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AD" w:rsidRDefault="00D24AAD">
      <w:pPr>
        <w:jc w:val="center"/>
        <w:rPr>
          <w:color w:val="336699"/>
        </w:rPr>
      </w:pPr>
    </w:p>
    <w:p w:rsidR="00D24AAD" w:rsidRDefault="00D24AAD">
      <w:pPr>
        <w:pStyle w:val="Heading1"/>
        <w:numPr>
          <w:ilvl w:val="0"/>
          <w:numId w:val="1"/>
        </w:numPr>
        <w:jc w:val="center"/>
        <w:rPr>
          <w:color w:val="336699"/>
        </w:rPr>
      </w:pPr>
    </w:p>
    <w:p w:rsidR="00D24AAD" w:rsidRDefault="00D24AAD">
      <w:pPr>
        <w:pStyle w:val="Heading1"/>
        <w:numPr>
          <w:ilvl w:val="0"/>
          <w:numId w:val="1"/>
        </w:numPr>
        <w:jc w:val="center"/>
        <w:rPr>
          <w:color w:val="336699"/>
        </w:rPr>
      </w:pPr>
    </w:p>
    <w:p w:rsidR="00D24AAD" w:rsidRDefault="00D24AAD">
      <w:pPr>
        <w:pStyle w:val="Heading1"/>
        <w:numPr>
          <w:ilvl w:val="0"/>
          <w:numId w:val="1"/>
        </w:numPr>
        <w:jc w:val="center"/>
        <w:rPr>
          <w:color w:val="336699"/>
        </w:rPr>
      </w:pPr>
    </w:p>
    <w:p w:rsidR="00D24AAD" w:rsidRDefault="00AC5243">
      <w:pPr>
        <w:pStyle w:val="Heading1"/>
        <w:numPr>
          <w:ilvl w:val="0"/>
          <w:numId w:val="1"/>
        </w:numPr>
        <w:jc w:val="center"/>
        <w:rPr>
          <w:color w:val="336699"/>
        </w:rPr>
      </w:pPr>
      <w:r>
        <w:rPr>
          <w:color w:val="336699"/>
        </w:rPr>
        <w:t>PROJECT REQUIREMENT</w:t>
      </w:r>
    </w:p>
    <w:p w:rsidR="00296930" w:rsidRDefault="00AC5243">
      <w:pPr>
        <w:spacing w:before="480" w:after="0"/>
        <w:jc w:val="center"/>
        <w:rPr>
          <w:rFonts w:ascii="Cambria" w:eastAsia="Times New Roman" w:hAnsi="Cambria"/>
          <w:b/>
          <w:bCs/>
          <w:color w:val="336699"/>
          <w:sz w:val="28"/>
          <w:szCs w:val="28"/>
        </w:rPr>
      </w:pPr>
      <w:r>
        <w:rPr>
          <w:rFonts w:ascii="Cambria" w:eastAsia="Times New Roman" w:hAnsi="Cambria"/>
          <w:b/>
          <w:bCs/>
          <w:color w:val="336699"/>
          <w:sz w:val="28"/>
          <w:szCs w:val="28"/>
        </w:rPr>
        <w:t>Revision 1.1</w:t>
      </w:r>
    </w:p>
    <w:p w:rsidR="00D24AAD" w:rsidRDefault="00AC5243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7 May</w:t>
      </w:r>
      <w:r>
        <w:rPr>
          <w:rFonts w:ascii="Cambria" w:hAnsi="Cambria"/>
          <w:b/>
          <w:bCs/>
          <w:color w:val="336699"/>
          <w:sz w:val="28"/>
          <w:szCs w:val="28"/>
        </w:rPr>
        <w:t xml:space="preserve"> 2014</w:t>
      </w:r>
    </w:p>
    <w:p w:rsidR="00D24AAD" w:rsidRDefault="00AC5243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D24AAD" w:rsidRDefault="00AC5243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D24AAD" w:rsidRDefault="00D24AAD">
      <w:pPr>
        <w:suppressAutoHyphens w:val="0"/>
        <w:spacing w:after="0" w:line="240" w:lineRule="auto"/>
        <w:rPr>
          <w:rFonts w:ascii="Cambria" w:hAnsi="Cambria"/>
          <w:b/>
          <w:bCs/>
          <w:color w:val="336699"/>
          <w:sz w:val="28"/>
          <w:szCs w:val="28"/>
        </w:rPr>
      </w:pPr>
      <w:bookmarkStart w:id="0" w:name="__DdeLink__131_1814059609"/>
      <w:bookmarkEnd w:id="0"/>
    </w:p>
    <w:p w:rsidR="00D24AAD" w:rsidRDefault="00AC5243">
      <w:pPr>
        <w:pStyle w:val="Heading1"/>
        <w:pageBreakBefore/>
        <w:jc w:val="center"/>
        <w:rPr>
          <w:rFonts w:eastAsia="SimSun" w:cs="Calibri"/>
          <w:lang w:eastAsia="en-US"/>
        </w:rPr>
      </w:pPr>
      <w:r>
        <w:rPr>
          <w:rFonts w:eastAsia="SimSun" w:cs="Calibri"/>
          <w:lang w:eastAsia="en-US"/>
        </w:rPr>
        <w:lastRenderedPageBreak/>
        <w:t>Revision History</w:t>
      </w:r>
    </w:p>
    <w:p w:rsidR="00D24AAD" w:rsidRDefault="00D24AAD">
      <w:pPr>
        <w:rPr>
          <w:rFonts w:eastAsia="SimSun" w:cs="Calibri"/>
          <w:lang w:eastAsia="en-US"/>
        </w:rPr>
      </w:pPr>
    </w:p>
    <w:p w:rsidR="00D24AAD" w:rsidRDefault="00AC5243">
      <w:pPr>
        <w:rPr>
          <w:rFonts w:eastAsia="SimSun" w:cs="Calibri"/>
          <w:lang w:eastAsia="en-US"/>
        </w:rPr>
      </w:pPr>
      <w:r>
        <w:pict>
          <v:rect id="_x0000_s1026" style="position:absolute;margin-left:54pt;margin-top:1.4pt;width:5in;height:73.25pt;z-index:251657728;mso-wrap-distance-left:9pt;mso-wrap-distance-top:0;mso-wrap-distance-right:9pt;mso-wrap-distance-bottom:0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8"/>
                    <w:gridCol w:w="1440"/>
                    <w:gridCol w:w="4032"/>
                  </w:tblGrid>
                  <w:tr w:rsidR="00D24AAD">
                    <w:tc>
                      <w:tcPr>
                        <w:tcW w:w="17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2F2F2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ascii="Cambria" w:eastAsia="Times New Roman" w:hAnsi="Cambria" w:cs="Arial"/>
                            <w:b/>
                            <w:lang w:eastAsia="en-US"/>
                          </w:rPr>
                        </w:pPr>
                        <w:bookmarkStart w:id="1" w:name="_Toc3256669161"/>
                        <w:bookmarkEnd w:id="1"/>
                        <w:r>
                          <w:rPr>
                            <w:rFonts w:ascii="Cambria" w:eastAsia="Times New Roman" w:hAnsi="Cambria" w:cs="Arial"/>
                            <w:b/>
                            <w:lang w:eastAsia="en-US"/>
                          </w:rPr>
                          <w:t>Date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2F2F2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ascii="Cambria" w:eastAsia="Times New Roman" w:hAnsi="Cambria" w:cs="Arial"/>
                            <w:b/>
                            <w:lang w:eastAsia="en-US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lang w:eastAsia="en-US"/>
                          </w:rPr>
                          <w:t>Revision</w:t>
                        </w:r>
                      </w:p>
                    </w:tc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2F2F2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ascii="Cambria" w:eastAsia="Times New Roman" w:hAnsi="Cambria" w:cs="Arial"/>
                            <w:b/>
                            <w:lang w:eastAsia="en-US"/>
                          </w:rPr>
                        </w:pPr>
                        <w:bookmarkStart w:id="2" w:name="_Toc3256669181"/>
                        <w:bookmarkEnd w:id="2"/>
                        <w:r>
                          <w:rPr>
                            <w:rFonts w:ascii="Cambria" w:eastAsia="Times New Roman" w:hAnsi="Cambria" w:cs="Arial"/>
                            <w:b/>
                            <w:lang w:eastAsia="en-US"/>
                          </w:rPr>
                          <w:t>Description</w:t>
                        </w:r>
                      </w:p>
                    </w:tc>
                  </w:tr>
                  <w:tr w:rsidR="00D24AAD">
                    <w:trPr>
                      <w:cantSplit/>
                    </w:trPr>
                    <w:tc>
                      <w:tcPr>
                        <w:tcW w:w="17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>3/30/2014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>1.0</w:t>
                        </w:r>
                      </w:p>
                    </w:tc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>Initial document</w:t>
                        </w:r>
                      </w:p>
                    </w:tc>
                  </w:tr>
                  <w:tr w:rsidR="00D24AAD">
                    <w:trPr>
                      <w:cantSplit/>
                    </w:trPr>
                    <w:tc>
                      <w:tcPr>
                        <w:tcW w:w="17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>5/7/2014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>1.1</w:t>
                        </w:r>
                      </w:p>
                    </w:tc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D24AAD" w:rsidRDefault="00AC5243">
                        <w:pPr>
                          <w:suppressAutoHyphens w:val="0"/>
                          <w:spacing w:before="60" w:after="60" w:line="240" w:lineRule="auto"/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 xml:space="preserve">Added requirements for the mac address and network </w:t>
                        </w:r>
                        <w:r>
                          <w:rPr>
                            <w:rFonts w:eastAsia="Times New Roman" w:cs="Arial"/>
                            <w:szCs w:val="20"/>
                            <w:lang w:eastAsia="en-US"/>
                          </w:rPr>
                          <w:t>interface fields</w:t>
                        </w:r>
                      </w:p>
                    </w:tc>
                  </w:tr>
                </w:tbl>
                <w:p w:rsidR="00000000" w:rsidRDefault="00AC5243"/>
              </w:txbxContent>
            </v:textbox>
            <w10:wrap type="square"/>
          </v:rect>
        </w:pict>
      </w:r>
    </w:p>
    <w:p w:rsidR="00D24AAD" w:rsidRDefault="00D24AAD">
      <w:pPr>
        <w:jc w:val="center"/>
        <w:rPr>
          <w:rFonts w:eastAsia="SimSun" w:cs="Calibri"/>
          <w:lang w:eastAsia="en-US"/>
        </w:rPr>
      </w:pPr>
    </w:p>
    <w:p w:rsidR="00D24AAD" w:rsidRDefault="00D24AAD">
      <w:pPr>
        <w:jc w:val="center"/>
        <w:rPr>
          <w:rFonts w:eastAsia="SimSun" w:cs="Calibri"/>
          <w:lang w:eastAsia="en-US"/>
        </w:rPr>
      </w:pPr>
    </w:p>
    <w:p w:rsidR="00864539" w:rsidRDefault="00864539">
      <w:pPr>
        <w:suppressAutoHyphens w:val="0"/>
        <w:spacing w:after="0" w:line="240" w:lineRule="auto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br w:type="page"/>
      </w:r>
    </w:p>
    <w:p w:rsidR="00D24AAD" w:rsidRDefault="00AC5243">
      <w:pPr>
        <w:pStyle w:val="Heading1"/>
        <w:numPr>
          <w:ilvl w:val="0"/>
          <w:numId w:val="1"/>
        </w:numPr>
        <w:jc w:val="center"/>
      </w:pPr>
      <w:r>
        <w:lastRenderedPageBreak/>
        <w:t>TEAM C ~ PROJECT REQUIREMENT</w:t>
      </w:r>
    </w:p>
    <w:p w:rsidR="00AC5243" w:rsidRDefault="00AC5243">
      <w:pPr>
        <w:rPr>
          <w:rFonts w:ascii="Arial" w:hAnsi="Arial"/>
          <w:b/>
          <w:sz w:val="24"/>
          <w:szCs w:val="24"/>
        </w:rPr>
      </w:pPr>
    </w:p>
    <w:p w:rsidR="00D24AAD" w:rsidRDefault="00AC5243">
      <w:pPr>
        <w:rPr>
          <w:rFonts w:ascii="Arial" w:hAnsi="Arial"/>
          <w:b/>
          <w:sz w:val="24"/>
          <w:szCs w:val="24"/>
        </w:rPr>
      </w:pPr>
      <w:bookmarkStart w:id="3" w:name="_GoBack"/>
      <w:bookmarkEnd w:id="3"/>
      <w:r>
        <w:rPr>
          <w:rFonts w:ascii="Arial" w:hAnsi="Arial"/>
          <w:b/>
          <w:sz w:val="24"/>
          <w:szCs w:val="24"/>
        </w:rPr>
        <w:t>1. Topic</w:t>
      </w:r>
    </w:p>
    <w:p w:rsidR="00D24AAD" w:rsidRDefault="00AC5243">
      <w:pPr>
        <w:widowControl w:val="0"/>
        <w:rPr>
          <w:rFonts w:ascii="Arial" w:hAnsi="Arial" w:cs="Calibri"/>
        </w:rPr>
      </w:pPr>
      <w:r>
        <w:rPr>
          <w:rFonts w:ascii="Arial" w:hAnsi="Arial" w:cs="Calibri"/>
        </w:rPr>
        <w:t xml:space="preserve"> Network security: The mechanics of an amplified and reflected denial of service attack</w:t>
      </w:r>
    </w:p>
    <w:p w:rsidR="00D24AAD" w:rsidRDefault="00AC5243">
      <w:pPr>
        <w:widowControl w:val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 Requirement</w:t>
      </w:r>
    </w:p>
    <w:tbl>
      <w:tblPr>
        <w:tblW w:w="0" w:type="auto"/>
        <w:tblInd w:w="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708"/>
        <w:gridCol w:w="7679"/>
      </w:tblGrid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be written using the Java v7 SDK and </w:t>
            </w:r>
            <w:proofErr w:type="spellStart"/>
            <w:r>
              <w:rPr>
                <w:rFonts w:ascii="Arial" w:eastAsia="Consolas" w:hAnsi="Arial" w:cs="Consolas"/>
                <w:color w:val="333333"/>
              </w:rPr>
              <w:t>jNetPcap</w:t>
            </w:r>
            <w:proofErr w:type="spellEnd"/>
            <w:r>
              <w:rPr>
                <w:rFonts w:ascii="Arial" w:eastAsia="Consolas" w:hAnsi="Arial" w:cs="Consolas"/>
                <w:color w:val="333333"/>
              </w:rPr>
              <w:t xml:space="preserve"> API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provide the user with a graphical user interface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as a standalone application (neither as a client no</w:t>
            </w:r>
            <w:r>
              <w:rPr>
                <w:rFonts w:ascii="Arial" w:eastAsia="Consolas" w:hAnsi="Arial" w:cs="Consolas"/>
                <w:color w:val="333333"/>
              </w:rPr>
              <w:t>r as a server)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source IP (internet protocol) address to be selected by the user as a target address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IP address (Open Arena server IP) to be selected by the user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allow the user’s MAC address to be </w:t>
            </w:r>
            <w:r>
              <w:rPr>
                <w:rFonts w:ascii="Arial" w:eastAsia="Consolas" w:hAnsi="Arial" w:cs="Consolas"/>
                <w:color w:val="333333"/>
              </w:rPr>
              <w:t>entered by the user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port (Open Arena server port) to be selected by the user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provide a list of network interfaces for the user to select from.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construct UDP (user datagram protocol) packets containing a </w:t>
            </w:r>
            <w:r>
              <w:rPr>
                <w:rFonts w:ascii="Arial" w:eastAsia="Consolas" w:hAnsi="Arial" w:cs="Consolas"/>
                <w:color w:val="333333"/>
              </w:rPr>
              <w:t>message eliciting status from an Open Arena server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construct IP packet headers, containing user selected addresses and ports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combine IP packet headers and UDP packet payloads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calculate complete packet-size, prior to </w:t>
            </w:r>
            <w:r>
              <w:rPr>
                <w:rFonts w:ascii="Arial" w:eastAsia="Consolas" w:hAnsi="Arial" w:cs="Consolas"/>
                <w:color w:val="333333"/>
              </w:rPr>
              <w:t>transmission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transmit packets to a selected Open Arena server, following user initiation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receive packets from the selected Open Arena server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size of received packets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calculate the ratio of </w:t>
            </w:r>
            <w:r>
              <w:rPr>
                <w:rFonts w:ascii="Arial" w:eastAsia="Consolas" w:hAnsi="Arial" w:cs="Consolas"/>
                <w:color w:val="333333"/>
              </w:rPr>
              <w:t>transmitted packet-size to received packet-size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display the packet-size ratio (amplification ratio)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remotely via any direct form of network control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by an internal timer</w:t>
            </w:r>
          </w:p>
        </w:tc>
      </w:tr>
      <w:tr w:rsidR="00D24AAD">
        <w:trPr>
          <w:trHeight w:hRule="exact" w:val="576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D24AAD" w:rsidRDefault="00AC5243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not </w:t>
            </w:r>
            <w:r>
              <w:rPr>
                <w:rFonts w:ascii="Arial" w:eastAsia="Consolas" w:hAnsi="Arial" w:cs="Consolas"/>
                <w:color w:val="333333"/>
              </w:rPr>
              <w:t>obfuscate its operation via hidden user interface elements or deliberately opaque code</w:t>
            </w:r>
          </w:p>
        </w:tc>
      </w:tr>
    </w:tbl>
    <w:p w:rsidR="00D24AAD" w:rsidRDefault="00D24AAD"/>
    <w:sectPr w:rsidR="00D24AA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461E"/>
    <w:multiLevelType w:val="multilevel"/>
    <w:tmpl w:val="6B7A98C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4D82D9B"/>
    <w:multiLevelType w:val="multilevel"/>
    <w:tmpl w:val="7A687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4AAD"/>
    <w:rsid w:val="00296930"/>
    <w:rsid w:val="00864539"/>
    <w:rsid w:val="00AC5243"/>
    <w:rsid w:val="00D2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2B"/>
    <w:rPr>
      <w:rFonts w:ascii="Tahoma" w:eastAsia="Calibri" w:hAnsi="Tahoma" w:cs="Tahoma"/>
      <w:color w:val="00000A"/>
      <w:sz w:val="16"/>
      <w:szCs w:val="16"/>
      <w:lang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2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1833B-2D2B-4A6F-91AD-0E765629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hdao</dc:creator>
  <cp:lastModifiedBy>Jamie</cp:lastModifiedBy>
  <cp:revision>6</cp:revision>
  <dcterms:created xsi:type="dcterms:W3CDTF">2014-03-28T18:43:00Z</dcterms:created>
  <dcterms:modified xsi:type="dcterms:W3CDTF">2014-05-10T19:55:00Z</dcterms:modified>
  <dc:language>en-US</dc:language>
</cp:coreProperties>
</file>