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E68A4E" w14:textId="77777777" w:rsidR="00857B77" w:rsidRDefault="00857B77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4"/>
        </w:rPr>
      </w:pPr>
    </w:p>
    <w:tbl>
      <w:tblPr>
        <w:tblW w:w="5000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601"/>
        <w:gridCol w:w="4297"/>
      </w:tblGrid>
      <w:tr w:rsidR="00857B77" w14:paraId="563DA283" w14:textId="77777777">
        <w:trPr>
          <w:jc w:val="center"/>
        </w:trPr>
        <w:tc>
          <w:tcPr>
            <w:tcW w:w="6603" w:type="dxa"/>
            <w:tcBorders>
              <w:top w:val="nil"/>
              <w:left w:val="nil"/>
              <w:bottom w:val="nil"/>
              <w:right w:val="nil"/>
            </w:tcBorders>
          </w:tcPr>
          <w:p w14:paraId="5854C294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Для родителей (законных представителей)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nil"/>
            </w:tcBorders>
          </w:tcPr>
          <w:p w14:paraId="46B9855A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Молодежной общероссийской общественной организации "Российские студенческие отряды"</w:t>
            </w:r>
          </w:p>
        </w:tc>
      </w:tr>
    </w:tbl>
    <w:p w14:paraId="15906D1C" w14:textId="77777777" w:rsidR="00857B77" w:rsidRDefault="00857B77">
      <w:pPr>
        <w:pStyle w:val="Centered"/>
        <w:rPr>
          <w:b/>
        </w:rPr>
      </w:pPr>
    </w:p>
    <w:p w14:paraId="60B685C4" w14:textId="77777777" w:rsidR="00857B77" w:rsidRDefault="00857B77">
      <w:pPr>
        <w:pStyle w:val="Centered"/>
        <w:rPr>
          <w:b/>
          <w:sz w:val="20"/>
        </w:rPr>
      </w:pPr>
      <w:r>
        <w:rPr>
          <w:b/>
          <w:sz w:val="20"/>
        </w:rPr>
        <w:t>СОГЛАСИЕ НА ОБРАБОТКУ ПЕРСОНАЛЬНЫХ ДАННЫХ</w:t>
      </w:r>
    </w:p>
    <w:p w14:paraId="55368BB1" w14:textId="77777777" w:rsidR="00857B77" w:rsidRDefault="00857B77">
      <w:pPr>
        <w:pStyle w:val="ParagraphStyle"/>
        <w:rPr>
          <w:rFonts w:ascii="Verdana" w:hAnsi="Verdana"/>
          <w:sz w:val="22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4"/>
        <w:gridCol w:w="727"/>
        <w:gridCol w:w="311"/>
        <w:gridCol w:w="780"/>
        <w:gridCol w:w="2742"/>
        <w:gridCol w:w="9"/>
        <w:gridCol w:w="1322"/>
        <w:gridCol w:w="463"/>
        <w:gridCol w:w="2350"/>
        <w:gridCol w:w="51"/>
        <w:gridCol w:w="1594"/>
        <w:gridCol w:w="50"/>
        <w:gridCol w:w="15"/>
      </w:tblGrid>
      <w:tr w:rsidR="00857B77" w14:paraId="2FB66A47" w14:textId="77777777"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899D6D3" w14:textId="77777777" w:rsidR="00857B77" w:rsidRDefault="00857B77">
            <w:pPr>
              <w:pStyle w:val="ParagraphStyle"/>
              <w:jc w:val="right"/>
              <w:rPr>
                <w:sz w:val="18"/>
              </w:rPr>
            </w:pPr>
            <w:r>
              <w:rPr>
                <w:sz w:val="18"/>
              </w:rPr>
              <w:t xml:space="preserve">Я, </w:t>
            </w:r>
          </w:p>
        </w:tc>
        <w:tc>
          <w:tcPr>
            <w:tcW w:w="10434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D3281B" w14:textId="77777777" w:rsidR="00857B77" w:rsidRDefault="00857B77">
            <w:pPr>
              <w:pStyle w:val="Centered"/>
              <w:rPr>
                <w:sz w:val="18"/>
              </w:rPr>
            </w:pPr>
          </w:p>
        </w:tc>
      </w:tr>
      <w:tr w:rsidR="00857B77" w14:paraId="257D9522" w14:textId="77777777">
        <w:tc>
          <w:tcPr>
            <w:tcW w:w="109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17F0CD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Ф.И.О. полностью</w:t>
            </w:r>
          </w:p>
        </w:tc>
      </w:tr>
      <w:tr w:rsidR="00857B77" w14:paraId="664B7D56" w14:textId="77777777">
        <w:trPr>
          <w:gridAfter w:val="1"/>
          <w:wAfter w:w="15" w:type="dxa"/>
        </w:trPr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EF6B7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паспорт: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BC19D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Серия 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9F9CE4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2D682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</w:tc>
        <w:tc>
          <w:tcPr>
            <w:tcW w:w="287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FC007C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B64EC" w14:textId="77777777" w:rsidR="00857B77" w:rsidRDefault="00857B77">
            <w:pPr>
              <w:pStyle w:val="ParagraphStyle"/>
              <w:rPr>
                <w:sz w:val="18"/>
              </w:rPr>
            </w:pPr>
          </w:p>
        </w:tc>
      </w:tr>
      <w:tr w:rsidR="00857B77" w14:paraId="07E04932" w14:textId="77777777">
        <w:tblPrEx>
          <w:tblCellSpacing w:w="-8" w:type="nil"/>
        </w:tblPrEx>
        <w:trPr>
          <w:gridAfter w:val="1"/>
          <w:wAfter w:w="15" w:type="dxa"/>
          <w:tblCellSpacing w:w="-8" w:type="nil"/>
        </w:trPr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430A5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B1312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6374705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6E79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6E1C2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</w:tcPr>
          <w:p w14:paraId="5BDFCC75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37D72" w14:textId="77777777" w:rsidR="00857B77" w:rsidRDefault="00857B77">
            <w:pPr>
              <w:pStyle w:val="ParagraphStyle"/>
              <w:rPr>
                <w:sz w:val="18"/>
              </w:rPr>
            </w:pPr>
          </w:p>
        </w:tc>
      </w:tr>
      <w:tr w:rsidR="00857B77" w14:paraId="7529C41C" w14:textId="77777777">
        <w:tblPrEx>
          <w:tblCellSpacing w:w="-8" w:type="nil"/>
        </w:tblPrEx>
        <w:trPr>
          <w:gridAfter w:val="1"/>
          <w:wAfter w:w="15" w:type="dxa"/>
          <w:tblCellSpacing w:w="-8" w:type="nil"/>
        </w:trPr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4C148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выдан</w:t>
            </w:r>
          </w:p>
        </w:tc>
        <w:tc>
          <w:tcPr>
            <w:tcW w:w="9684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57B0E3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  года,</w:t>
            </w:r>
          </w:p>
        </w:tc>
      </w:tr>
      <w:tr w:rsidR="00857B77" w14:paraId="1FDA5059" w14:textId="77777777">
        <w:trPr>
          <w:gridAfter w:val="1"/>
          <w:wAfter w:w="15" w:type="dxa"/>
        </w:trPr>
        <w:tc>
          <w:tcPr>
            <w:tcW w:w="1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556998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дата рождения: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C0DD24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7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0574A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место рождения:</w:t>
            </w:r>
          </w:p>
        </w:tc>
        <w:tc>
          <w:tcPr>
            <w:tcW w:w="404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5187FA" w14:textId="77777777" w:rsidR="00857B77" w:rsidRDefault="00857B77">
            <w:pPr>
              <w:pStyle w:val="Centered"/>
              <w:rPr>
                <w:sz w:val="18"/>
              </w:rPr>
            </w:pPr>
          </w:p>
        </w:tc>
      </w:tr>
      <w:tr w:rsidR="00857B77" w14:paraId="353B19F4" w14:textId="77777777">
        <w:tblPrEx>
          <w:tblCellSpacing w:w="-8" w:type="nil"/>
        </w:tblPrEx>
        <w:trPr>
          <w:gridAfter w:val="1"/>
          <w:wAfter w:w="7" w:type="dxa"/>
          <w:tblCellSpacing w:w="-8" w:type="nil"/>
        </w:trPr>
        <w:tc>
          <w:tcPr>
            <w:tcW w:w="2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492799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проживающий(-ая) по адресу:</w:t>
            </w:r>
          </w:p>
        </w:tc>
        <w:tc>
          <w:tcPr>
            <w:tcW w:w="8559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80D414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 w14:paraId="1354BF49" w14:textId="77777777" w:rsidR="00857B77" w:rsidRDefault="00857B77">
            <w:pPr>
              <w:pStyle w:val="ParagraphStyle"/>
              <w:rPr>
                <w:rFonts w:ascii="Verdana" w:hAnsi="Verdana"/>
                <w:sz w:val="22"/>
              </w:rPr>
            </w:pPr>
          </w:p>
        </w:tc>
      </w:tr>
    </w:tbl>
    <w:p w14:paraId="375F7597" w14:textId="77777777" w:rsidR="00857B77" w:rsidRDefault="00857B77">
      <w:pPr>
        <w:pStyle w:val="ParagraphStyle"/>
        <w:rPr>
          <w:rFonts w:ascii="Verdana" w:hAnsi="Verdana"/>
          <w:sz w:val="22"/>
        </w:rPr>
      </w:pP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1"/>
        <w:gridCol w:w="263"/>
        <w:gridCol w:w="829"/>
        <w:gridCol w:w="212"/>
        <w:gridCol w:w="2396"/>
        <w:gridCol w:w="135"/>
        <w:gridCol w:w="1241"/>
        <w:gridCol w:w="48"/>
        <w:gridCol w:w="42"/>
        <w:gridCol w:w="272"/>
        <w:gridCol w:w="2542"/>
        <w:gridCol w:w="51"/>
        <w:gridCol w:w="1591"/>
        <w:gridCol w:w="50"/>
        <w:gridCol w:w="15"/>
      </w:tblGrid>
      <w:tr w:rsidR="00857B77" w14:paraId="29AA763D" w14:textId="77777777">
        <w:tc>
          <w:tcPr>
            <w:tcW w:w="63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2EF46D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действующий(-ая) с согласия законного представителя (если лицо несовершеннолетнее): </w:t>
            </w:r>
          </w:p>
        </w:tc>
        <w:tc>
          <w:tcPr>
            <w:tcW w:w="4614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63D9E1" w14:textId="77777777" w:rsidR="00857B77" w:rsidRDefault="00857B77">
            <w:pPr>
              <w:pStyle w:val="Centered"/>
              <w:rPr>
                <w:sz w:val="18"/>
              </w:rPr>
            </w:pPr>
          </w:p>
        </w:tc>
      </w:tr>
      <w:tr w:rsidR="00857B77" w14:paraId="73EE56DE" w14:textId="77777777">
        <w:tc>
          <w:tcPr>
            <w:tcW w:w="63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86D269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45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42CE3A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Ф.И.О. законного представителя</w:t>
            </w:r>
          </w:p>
        </w:tc>
      </w:tr>
      <w:tr w:rsidR="00857B77" w14:paraId="6E4A243A" w14:textId="77777777">
        <w:trPr>
          <w:gridAfter w:val="1"/>
          <w:wAfter w:w="15" w:type="dxa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19876DA6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паспорт: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63B77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Серия </w:t>
            </w:r>
          </w:p>
        </w:tc>
        <w:tc>
          <w:tcPr>
            <w:tcW w:w="27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A42CFA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5E70A1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Номер</w:t>
            </w:r>
          </w:p>
        </w:tc>
        <w:tc>
          <w:tcPr>
            <w:tcW w:w="287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1382FD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950E16" w14:textId="77777777" w:rsidR="00857B77" w:rsidRDefault="00857B77">
            <w:pPr>
              <w:pStyle w:val="ParagraphStyle"/>
              <w:rPr>
                <w:sz w:val="18"/>
              </w:rPr>
            </w:pPr>
          </w:p>
        </w:tc>
      </w:tr>
      <w:tr w:rsidR="00857B77" w14:paraId="06091B39" w14:textId="77777777">
        <w:tblPrEx>
          <w:tblCellSpacing w:w="-8" w:type="nil"/>
        </w:tblPrEx>
        <w:trPr>
          <w:gridAfter w:val="1"/>
          <w:wAfter w:w="15" w:type="dxa"/>
          <w:tblCellSpacing w:w="-8" w:type="nil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D5CB4CA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07CA1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27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9FEC3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7F4340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3C1DF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</w:tcPr>
          <w:p w14:paraId="277156C3" w14:textId="77777777" w:rsidR="00857B77" w:rsidRDefault="00857B77">
            <w:pPr>
              <w:pStyle w:val="ParagraphStyle"/>
              <w:rPr>
                <w:sz w:val="18"/>
              </w:rPr>
            </w:pP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A4D02" w14:textId="77777777" w:rsidR="00857B77" w:rsidRDefault="00857B77">
            <w:pPr>
              <w:pStyle w:val="ParagraphStyle"/>
              <w:rPr>
                <w:sz w:val="18"/>
              </w:rPr>
            </w:pPr>
          </w:p>
        </w:tc>
      </w:tr>
      <w:tr w:rsidR="00857B77" w14:paraId="263CF5AC" w14:textId="77777777">
        <w:tblPrEx>
          <w:tblCellSpacing w:w="-8" w:type="nil"/>
        </w:tblPrEx>
        <w:trPr>
          <w:gridAfter w:val="1"/>
          <w:wAfter w:w="15" w:type="dxa"/>
          <w:tblCellSpacing w:w="-8" w:type="nil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14:paraId="266616DA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выдан</w:t>
            </w:r>
          </w:p>
        </w:tc>
        <w:tc>
          <w:tcPr>
            <w:tcW w:w="968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876510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  года,</w:t>
            </w:r>
          </w:p>
        </w:tc>
      </w:tr>
      <w:tr w:rsidR="00857B77" w14:paraId="6FC6E657" w14:textId="77777777">
        <w:trPr>
          <w:gridAfter w:val="1"/>
          <w:wAfter w:w="15" w:type="dxa"/>
        </w:trPr>
        <w:tc>
          <w:tcPr>
            <w:tcW w:w="1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99FAE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дата рождения:</w:t>
            </w:r>
          </w:p>
        </w:tc>
        <w:tc>
          <w:tcPr>
            <w:tcW w:w="344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5F81AC" w14:textId="77777777" w:rsidR="00857B77" w:rsidRDefault="00857B77">
            <w:pPr>
              <w:pStyle w:val="Centered"/>
              <w:rPr>
                <w:sz w:val="18"/>
              </w:rPr>
            </w:pPr>
          </w:p>
        </w:tc>
        <w:tc>
          <w:tcPr>
            <w:tcW w:w="17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FE6473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место рождения:</w:t>
            </w:r>
          </w:p>
        </w:tc>
        <w:tc>
          <w:tcPr>
            <w:tcW w:w="4239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6055C3" w14:textId="77777777" w:rsidR="00857B77" w:rsidRDefault="00857B77">
            <w:pPr>
              <w:pStyle w:val="Centered"/>
              <w:rPr>
                <w:sz w:val="18"/>
              </w:rPr>
            </w:pPr>
          </w:p>
        </w:tc>
      </w:tr>
      <w:tr w:rsidR="00857B77" w14:paraId="6EB68212" w14:textId="77777777">
        <w:tblPrEx>
          <w:tblCellSpacing w:w="-8" w:type="nil"/>
        </w:tblPrEx>
        <w:trPr>
          <w:gridAfter w:val="1"/>
          <w:wAfter w:w="7" w:type="dxa"/>
          <w:tblCellSpacing w:w="-8" w:type="nil"/>
        </w:trPr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7F82E7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>проживающий(-ая) по адресу:</w:t>
            </w:r>
          </w:p>
        </w:tc>
        <w:tc>
          <w:tcPr>
            <w:tcW w:w="8343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CDB5F5" w14:textId="77777777" w:rsidR="00857B77" w:rsidRDefault="00857B77">
            <w:pPr>
              <w:pStyle w:val="ParagraphStyle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 w14:paraId="28CA29E8" w14:textId="77777777" w:rsidR="00857B77" w:rsidRDefault="00857B77">
            <w:pPr>
              <w:pStyle w:val="ParagraphStyle"/>
              <w:rPr>
                <w:rFonts w:ascii="Verdana" w:hAnsi="Verdana"/>
                <w:sz w:val="22"/>
              </w:rPr>
            </w:pPr>
          </w:p>
        </w:tc>
      </w:tr>
    </w:tbl>
    <w:p w14:paraId="6AA8E6BF" w14:textId="77777777" w:rsidR="00857B77" w:rsidRDefault="00857B77">
      <w:pPr>
        <w:pStyle w:val="ParagraphStyle"/>
        <w:rPr>
          <w:sz w:val="18"/>
        </w:rPr>
      </w:pPr>
    </w:p>
    <w:p w14:paraId="6CA9111D" w14:textId="77777777" w:rsidR="00857B77" w:rsidRDefault="00857B77">
      <w:pPr>
        <w:pStyle w:val="ParagraphStyle"/>
        <w:widowControl/>
        <w:rPr>
          <w:color w:val="000000"/>
          <w:sz w:val="18"/>
        </w:rPr>
      </w:pPr>
      <w:r>
        <w:rPr>
          <w:color w:val="000000"/>
          <w:sz w:val="18"/>
        </w:rPr>
        <w:t>даю согласие Молодёжной общественной организации «Российские Студенческие Отряды»</w:t>
      </w:r>
    </w:p>
    <w:p w14:paraId="2D027CAC" w14:textId="77777777" w:rsidR="00857B77" w:rsidRDefault="00857B77">
      <w:pPr>
        <w:pStyle w:val="ParagraphStyle"/>
        <w:widowControl/>
        <w:jc w:val="both"/>
        <w:rPr>
          <w:color w:val="000000"/>
          <w:sz w:val="18"/>
        </w:rPr>
      </w:pPr>
      <w:r>
        <w:rPr>
          <w:color w:val="000000"/>
          <w:sz w:val="18"/>
        </w:rPr>
        <w:t xml:space="preserve">юридический адрес: </w:t>
      </w:r>
      <w:r>
        <w:rPr>
          <w:sz w:val="18"/>
        </w:rPr>
        <w:t xml:space="preserve">105005, РОССИЯ, МОСКВА Г., МУНИЦИПАЛЬНЫЙ ОКРУГ БАСМАННЫЙ ВН.ТЕР.Г., ЛЕФОРТОВСКИЙ ПЕР., Д. 8, СТР. 1, </w:t>
      </w:r>
      <w:r>
        <w:rPr>
          <w:color w:val="000000"/>
          <w:sz w:val="18"/>
        </w:rPr>
        <w:t xml:space="preserve">(далее – РСО), на обработку персональных данных с использованием средств автоматизации, а также без использования таких средств, предоставленных при вступлении в члены РСО (Региональных отделений РСО) с целью содействия в осуществлении трудовой деятельности, учебной, научной в соответствии с Федеральным законом от 27.07.2006г. № 152-ФЗ «О персональных данных» (далее – Закон № 152-ФЗ), Федеральным законом от 12.01.1996 № 7-ФЗ  «О некоммерческих организациях», Уставом РСО, другими нормативно-правовыми актами в сфере образования и трудоустройства. </w:t>
      </w:r>
    </w:p>
    <w:p w14:paraId="5375A521" w14:textId="77777777" w:rsidR="00857B77" w:rsidRDefault="00857B77">
      <w:pPr>
        <w:pStyle w:val="ParagraphStyle"/>
        <w:widowControl/>
        <w:ind w:firstLine="705"/>
        <w:jc w:val="both"/>
        <w:rPr>
          <w:sz w:val="18"/>
        </w:rPr>
      </w:pPr>
      <w:r>
        <w:rPr>
          <w:sz w:val="18"/>
        </w:rPr>
        <w:t xml:space="preserve">В соответствии с данным согласием предоставляется для обработки следующая информация: фамилия, имя, отчество, дата и место рождения,  данные документа, удостоверяющего личность (номер, когда и кем выдан), сведения о гражданстве (подданстве), адрес регистрации по месту жительства и месту пребывания, фактический адрес; сведения об учебной деятельности, образовании, ученой степени, звании, достижениях (наградах и т.д.); сведения о трудовой деятельности; семейное положение и сведения о составе семьи; сведения о своих доходах и доходах членов своей семьи, об опекунстве (попечительстве), о рождении детей и иждивенцах, о смерти субъекта или его родственников; сведения о состоянии здоровья; номер лицевого и расчетного счета; сведения о постановке на учет в пенсионный фонд, сведения об идентификационном номере налогоплательщика; номер полиса медицинского страхования; сведения о социальных льготах; адрес электронной почты; номер контактного телефона, фотографические снимки, фотографическое изображение в качестве биометрических данных. </w:t>
      </w:r>
    </w:p>
    <w:p w14:paraId="634CCA3D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sz w:val="18"/>
        </w:rPr>
        <w:t>Настоящее согласие предоставляется на осуществление любых действий в отношении персональных данных, которые необходимы или желаемы для достижения указанных</w:t>
      </w:r>
      <w:r>
        <w:rPr>
          <w:color w:val="000000"/>
          <w:sz w:val="18"/>
        </w:rPr>
        <w:t xml:space="preserve"> выше целей, включая: сбор, систематизацию, накопление, хранение, уточнение (обновление, изменение), использование, предоставление, обезличивание, блокирование, уничтожение и размещение их в базах данных РСО. </w:t>
      </w:r>
    </w:p>
    <w:p w14:paraId="13F76B8B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color w:val="000000"/>
          <w:sz w:val="18"/>
        </w:rPr>
        <w:t xml:space="preserve">Я согласен (-а), что РСО имеет право передавать персональные данные в следующие государственные и негосударственные структуры: налоговые органы, правоохранительные органы, органы лицензирования и сертификации, органы прокуратуры и ФСБ, органы статистики, страховые агентства, военкоматы, органы социального страхования, пенсионные фонды, подразделения государственных и муниципальных органов управления, банковские организации, иные организации, имеющие договорные и иные отношения с РСО (Региональными отделениями РСО) с партнерами. </w:t>
      </w:r>
    </w:p>
    <w:p w14:paraId="15E55DC2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color w:val="000000"/>
          <w:sz w:val="18"/>
        </w:rPr>
        <w:t xml:space="preserve">Я проинформирован (-а) о том, что под обработкой персональных данных понимаются действия (операции) с персональными данными в рамках выполнения Закона № 152-ФЗ, а конфиденциальность персональных данных соблюдается в рамках законодательства Российской Федерации. </w:t>
      </w:r>
    </w:p>
    <w:p w14:paraId="1B4AA00A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color w:val="000000"/>
          <w:sz w:val="18"/>
        </w:rPr>
        <w:t xml:space="preserve">Я проинформирован (-а) о том, что цель обработки персональных данных заключается исключительно в целях обеспечения соблюдения законных интересов в отношениях с РСО. </w:t>
      </w:r>
    </w:p>
    <w:p w14:paraId="18EA5AD4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color w:val="000000"/>
          <w:sz w:val="18"/>
        </w:rPr>
        <w:t xml:space="preserve">Я проинформирован (-а) о том, что настоящее согласие может быть отозвано мной в письменной форме в любое время. </w:t>
      </w:r>
    </w:p>
    <w:p w14:paraId="71AB3D85" w14:textId="77777777" w:rsidR="00857B77" w:rsidRDefault="00857B77">
      <w:pPr>
        <w:pStyle w:val="ParagraphStyle"/>
        <w:widowControl/>
        <w:ind w:firstLine="720"/>
        <w:jc w:val="both"/>
        <w:rPr>
          <w:color w:val="000000"/>
          <w:sz w:val="18"/>
        </w:rPr>
      </w:pPr>
      <w:r>
        <w:rPr>
          <w:color w:val="000000"/>
          <w:sz w:val="18"/>
        </w:rPr>
        <w:t>Согласие действует в течение 30 лет с момента вступления в члены РСО.</w:t>
      </w:r>
    </w:p>
    <w:p w14:paraId="51641499" w14:textId="77777777" w:rsidR="00857B77" w:rsidRDefault="00857B77">
      <w:pPr>
        <w:pStyle w:val="ParagraphStyle"/>
        <w:widowControl/>
        <w:ind w:firstLine="720"/>
        <w:jc w:val="both"/>
        <w:rPr>
          <w:color w:val="000000"/>
        </w:rPr>
      </w:pPr>
    </w:p>
    <w:p w14:paraId="07770009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Лицо, дающее согласие: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8"/>
        <w:gridCol w:w="5509"/>
        <w:gridCol w:w="3011"/>
      </w:tblGrid>
      <w:tr w:rsidR="00857B77" w14:paraId="722015A6" w14:textId="77777777"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49138F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55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80614A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2135F8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</w:tr>
      <w:tr w:rsidR="00857B77" w14:paraId="33F80209" w14:textId="77777777">
        <w:tblPrEx>
          <w:tblCellSpacing w:w="-8" w:type="nil"/>
        </w:tblPrEx>
        <w:trPr>
          <w:tblCellSpacing w:w="-8" w:type="nil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53EB881A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</w:tcPr>
          <w:p w14:paraId="0DD12A23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расшифровка подписи Ф.И.О.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2C4A2847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</w:tbl>
    <w:p w14:paraId="4C72EFBB" w14:textId="77777777" w:rsidR="00857B77" w:rsidRDefault="00857B77">
      <w:pPr>
        <w:pStyle w:val="ParagraphStyle"/>
        <w:widowControl/>
        <w:spacing w:after="195" w:line="276" w:lineRule="auto"/>
        <w:jc w:val="both"/>
        <w:rPr>
          <w:color w:val="000000"/>
          <w:sz w:val="18"/>
        </w:rPr>
      </w:pPr>
      <w:r>
        <w:rPr>
          <w:color w:val="000000"/>
          <w:sz w:val="18"/>
        </w:rPr>
        <w:t>законный представитель несовершеннолетнего ребенка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78"/>
        <w:gridCol w:w="5509"/>
        <w:gridCol w:w="3011"/>
      </w:tblGrid>
      <w:tr w:rsidR="00857B77" w14:paraId="010B987A" w14:textId="77777777">
        <w:tc>
          <w:tcPr>
            <w:tcW w:w="23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63B851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55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A2DE08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2CB43E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</w:tr>
      <w:tr w:rsidR="00857B77" w14:paraId="238A2A25" w14:textId="77777777">
        <w:tblPrEx>
          <w:tblCellSpacing w:w="-8" w:type="nil"/>
        </w:tblPrEx>
        <w:trPr>
          <w:tblCellSpacing w:w="-8" w:type="nil"/>
        </w:trPr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34E52DA7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5511" w:type="dxa"/>
            <w:tcBorders>
              <w:top w:val="nil"/>
              <w:left w:val="nil"/>
              <w:bottom w:val="nil"/>
              <w:right w:val="nil"/>
            </w:tcBorders>
          </w:tcPr>
          <w:p w14:paraId="57153563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расшифровка подписи Ф.И.О.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14:paraId="63ADF483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</w:tbl>
    <w:p w14:paraId="067F9E25" w14:textId="77777777" w:rsidR="00857B77" w:rsidRDefault="00857B77">
      <w:pPr>
        <w:pStyle w:val="ParagraphStyle"/>
        <w:widowControl/>
        <w:spacing w:after="195" w:line="276" w:lineRule="auto"/>
        <w:jc w:val="both"/>
        <w:rPr>
          <w:sz w:val="18"/>
        </w:rPr>
      </w:pPr>
      <w:r>
        <w:rPr>
          <w:sz w:val="18"/>
        </w:rPr>
        <w:t>Настоящее согласие получил:</w:t>
      </w:r>
    </w:p>
    <w:tbl>
      <w:tblPr>
        <w:tblW w:w="5000" w:type="pc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8"/>
        <w:gridCol w:w="2028"/>
        <w:gridCol w:w="4568"/>
        <w:gridCol w:w="2304"/>
      </w:tblGrid>
      <w:tr w:rsidR="00857B77" w14:paraId="1A96D014" w14:textId="77777777">
        <w:tc>
          <w:tcPr>
            <w:tcW w:w="2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E2969B" w14:textId="77777777" w:rsidR="00857B77" w:rsidRDefault="00857B77">
            <w:pPr>
              <w:pStyle w:val="ParagraphStyle"/>
              <w:rPr>
                <w:b/>
                <w:sz w:val="18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B895BE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558744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333576" w14:textId="77777777" w:rsidR="00857B77" w:rsidRDefault="00857B77">
            <w:pPr>
              <w:pStyle w:val="ParagraphStyl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/</w:t>
            </w:r>
          </w:p>
        </w:tc>
      </w:tr>
      <w:tr w:rsidR="00857B77" w14:paraId="4F0FD49E" w14:textId="77777777">
        <w:tblPrEx>
          <w:tblCellSpacing w:w="-8" w:type="nil"/>
        </w:tblPrEx>
        <w:trPr>
          <w:tblCellSpacing w:w="-8" w:type="nil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26B94B6F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должность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D8FB5B2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</w:tcPr>
          <w:p w14:paraId="7D3A355E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расшифровка подписи Ф.И.О.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D1E50D5" w14:textId="77777777" w:rsidR="00857B77" w:rsidRDefault="00857B77">
            <w:pPr>
              <w:pStyle w:val="Centered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</w:tbl>
    <w:p w14:paraId="2D5C980D" w14:textId="77777777" w:rsidR="00857B77" w:rsidRPr="00BF6499" w:rsidRDefault="00857B77" w:rsidP="00BF6499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57B77" w:rsidRPr="00BF6499" w:rsidSect="00701A42">
      <w:pgSz w:w="11906" w:h="16838" w:code="9"/>
      <w:pgMar w:top="576" w:right="432" w:bottom="288" w:left="576" w:header="0" w:footer="0" w:gutter="0"/>
      <w:pgNumType w:start="1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0E69"/>
    <w:multiLevelType w:val="multilevel"/>
    <w:tmpl w:val="4AD0467A"/>
    <w:lvl w:ilvl="0">
      <w:numFmt w:val="bullet"/>
      <w:lvlText w:val=""/>
      <w:lvlJc w:val="left"/>
      <w:pPr>
        <w:tabs>
          <w:tab w:val="num" w:pos="540"/>
        </w:tabs>
        <w:ind w:left="540" w:hanging="43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abstractNum w:abstractNumId="1" w15:restartNumberingAfterBreak="0">
    <w:nsid w:val="6C4A395A"/>
    <w:multiLevelType w:val="multilevel"/>
    <w:tmpl w:val="5680D177"/>
    <w:lvl w:ilvl="0">
      <w:numFmt w:val="bullet"/>
      <w:lvlText w:val=""/>
      <w:lvlJc w:val="left"/>
      <w:pPr>
        <w:tabs>
          <w:tab w:val="num" w:pos="120"/>
        </w:tabs>
        <w:ind w:left="120" w:hanging="15"/>
      </w:pPr>
      <w:rPr>
        <w:rFonts w:ascii="Wingdings" w:hAnsi="Wingdings"/>
        <w:sz w:val="24"/>
      </w:rPr>
    </w:lvl>
    <w:lvl w:ilvl="1">
      <w:numFmt w:val="bullet"/>
      <w:lvlText w:null="1"/>
      <w:lvlJc w:val="left"/>
      <w:pPr>
        <w:tabs>
          <w:tab w:val="num" w:pos="1185"/>
        </w:tabs>
        <w:ind w:left="1185" w:hanging="435"/>
      </w:pPr>
      <w:rPr>
        <w:rFonts w:ascii="Times New Roman" w:hAnsi="Times New Roman"/>
        <w:sz w:val="24"/>
      </w:rPr>
    </w:lvl>
    <w:lvl w:ilvl="2">
      <w:numFmt w:val="bullet"/>
      <w:lvlText w:null="1"/>
      <w:lvlJc w:val="left"/>
      <w:pPr>
        <w:tabs>
          <w:tab w:val="num" w:pos="2250"/>
        </w:tabs>
        <w:ind w:left="2250" w:hanging="435"/>
      </w:pPr>
      <w:rPr>
        <w:rFonts w:ascii="Times New Roman" w:hAnsi="Times New Roman"/>
        <w:sz w:val="24"/>
      </w:rPr>
    </w:lvl>
    <w:lvl w:ilvl="3">
      <w:numFmt w:val="bullet"/>
      <w:lvlText w:null="1"/>
      <w:lvlJc w:val="left"/>
      <w:pPr>
        <w:tabs>
          <w:tab w:val="num" w:pos="3315"/>
        </w:tabs>
        <w:ind w:left="3315" w:hanging="435"/>
      </w:pPr>
      <w:rPr>
        <w:rFonts w:ascii="Times New Roman" w:hAnsi="Times New Roman"/>
        <w:sz w:val="24"/>
      </w:rPr>
    </w:lvl>
    <w:lvl w:ilvl="4">
      <w:numFmt w:val="bullet"/>
      <w:lvlText w:null="1"/>
      <w:lvlJc w:val="left"/>
      <w:pPr>
        <w:tabs>
          <w:tab w:val="num" w:pos="4380"/>
        </w:tabs>
        <w:ind w:left="4380" w:hanging="435"/>
      </w:pPr>
      <w:rPr>
        <w:rFonts w:ascii="Times New Roman" w:hAnsi="Times New Roman"/>
        <w:sz w:val="24"/>
      </w:rPr>
    </w:lvl>
    <w:lvl w:ilvl="5">
      <w:numFmt w:val="bullet"/>
      <w:lvlText w:null="1"/>
      <w:lvlJc w:val="left"/>
      <w:pPr>
        <w:tabs>
          <w:tab w:val="num" w:pos="5445"/>
        </w:tabs>
        <w:ind w:left="5445" w:hanging="435"/>
      </w:pPr>
      <w:rPr>
        <w:rFonts w:ascii="Times New Roman" w:hAnsi="Times New Roman"/>
        <w:sz w:val="24"/>
      </w:rPr>
    </w:lvl>
    <w:lvl w:ilvl="6">
      <w:numFmt w:val="bullet"/>
      <w:lvlText w:null="1"/>
      <w:lvlJc w:val="left"/>
      <w:pPr>
        <w:tabs>
          <w:tab w:val="num" w:pos="6510"/>
        </w:tabs>
        <w:ind w:left="6510" w:hanging="435"/>
      </w:pPr>
      <w:rPr>
        <w:rFonts w:ascii="Times New Roman" w:hAnsi="Times New Roman"/>
        <w:sz w:val="24"/>
      </w:rPr>
    </w:lvl>
    <w:lvl w:ilvl="7">
      <w:numFmt w:val="bullet"/>
      <w:lvlText w:null="1"/>
      <w:lvlJc w:val="left"/>
      <w:pPr>
        <w:tabs>
          <w:tab w:val="num" w:pos="7575"/>
        </w:tabs>
        <w:ind w:left="7575" w:hanging="435"/>
      </w:pPr>
      <w:rPr>
        <w:rFonts w:ascii="Times New Roman" w:hAnsi="Times New Roman"/>
        <w:sz w:val="24"/>
      </w:rPr>
    </w:lvl>
    <w:lvl w:ilvl="8">
      <w:numFmt w:val="bullet"/>
      <w:lvlText w:null="1"/>
      <w:lvlJc w:val="left"/>
      <w:pPr>
        <w:tabs>
          <w:tab w:val="num" w:pos="8640"/>
        </w:tabs>
        <w:ind w:left="8640" w:hanging="435"/>
      </w:pPr>
      <w:rPr>
        <w:rFonts w:ascii="Times New Roman" w:hAnsi="Times New Roman"/>
        <w:sz w:val="24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B"/>
    <w:rsid w:val="00076459"/>
    <w:rsid w:val="00223EB1"/>
    <w:rsid w:val="0036537B"/>
    <w:rsid w:val="0040267D"/>
    <w:rsid w:val="00701A42"/>
    <w:rsid w:val="00857B77"/>
    <w:rsid w:val="00B84502"/>
    <w:rsid w:val="00BF6499"/>
    <w:rsid w:val="00F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D5A413"/>
  <w14:defaultImageDpi w14:val="0"/>
  <w15:docId w15:val="{4E9788E4-0AA1-4DF9-9909-D7935ED9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entered">
    <w:name w:val="Centered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3498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Александр</cp:lastModifiedBy>
  <cp:revision>2</cp:revision>
  <dcterms:created xsi:type="dcterms:W3CDTF">2024-01-26T15:11:00Z</dcterms:created>
  <dcterms:modified xsi:type="dcterms:W3CDTF">2024-01-26T15:11:00Z</dcterms:modified>
</cp:coreProperties>
</file>