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Legend: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[TEXT]</w:t>
      </w:r>
      <w:r w:rsidDel="00000000" w:rsidR="00000000" w:rsidRPr="00000000">
        <w:rPr>
          <w:rtl w:val="0"/>
        </w:rPr>
        <w:t xml:space="preserve"> - Diagrams highlighted in yellow has have been done</w:t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red"/>
          <w:rtl w:val="0"/>
        </w:rPr>
        <w:t xml:space="preserve">[TEXT]</w:t>
      </w:r>
      <w:r w:rsidDel="00000000" w:rsidR="00000000" w:rsidRPr="00000000">
        <w:rPr>
          <w:rtl w:val="0"/>
        </w:rPr>
        <w:t xml:space="preserve"> - Diagrams highlighted in red are 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Account Creation - Kelly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Account Login - Kelly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Posting - Kelly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Removing posts - James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Editing posts - James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Sendmail - Kelly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Send IM - James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Load post  webpage - James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Apply for school to be added to site -kelly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User update information in database -kelly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User change password - James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Any admin ban user - James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Website Admin promote user to college administrator - James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Website Admin demote college administrator to user - James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The website will have DDOS Protection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The website will provide system analytics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highlight w:val="red"/>
          <w:u w:val="none"/>
        </w:rPr>
      </w:pPr>
      <w:r w:rsidDel="00000000" w:rsidR="00000000" w:rsidRPr="00000000">
        <w:rPr>
          <w:highlight w:val="red"/>
          <w:rtl w:val="0"/>
        </w:rPr>
        <w:t xml:space="preserve">Website admins will be able to update the live environment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highlight w:val="red"/>
          <w:u w:val="none"/>
        </w:rPr>
      </w:pPr>
      <w:r w:rsidDel="00000000" w:rsidR="00000000" w:rsidRPr="00000000">
        <w:rPr>
          <w:highlight w:val="red"/>
          <w:rtl w:val="0"/>
        </w:rPr>
        <w:t xml:space="preserve">The GCP VMs will be accessible via SSH connection - James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