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Test1: </w:t>
      </w:r>
      <w:r>
        <w:rPr/>
        <w:t>periodOf40Months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4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CreditRating: A</w:t>
            </w:r>
          </w:p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20000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9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CreditRating: A</w:t>
            </w:r>
          </w:p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20000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  <w:t>totalInterestRate: 11</w:t>
            </w:r>
          </w:p>
          <w:p>
            <w:pPr>
              <w:pStyle w:val="Normal"/>
              <w:rPr/>
            </w:pPr>
            <w:r>
              <w:rPr/>
              <w:t>monthlyDownPayment: 2220</w:t>
            </w:r>
          </w:p>
          <w:p>
            <w:pPr>
              <w:pStyle w:val="Normal"/>
              <w:rPr/>
            </w:pPr>
            <w:r>
              <w:rPr/>
              <w:t xml:space="preserve">apr: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Test2: periodOf20Months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CreditRating: A</w:t>
            </w:r>
          </w:p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20000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20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CreditRating: A</w:t>
            </w:r>
          </w:p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20000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20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  <w:t>totalInterestRate: 10</w:t>
            </w:r>
          </w:p>
          <w:p>
            <w:pPr>
              <w:pStyle w:val="Normal"/>
              <w:rPr/>
            </w:pPr>
            <w:r>
              <w:rPr/>
              <w:t>monthlyDownPayment: 4400</w:t>
            </w:r>
          </w:p>
          <w:p>
            <w:pPr>
              <w:pStyle w:val="Normal"/>
              <w:rPr/>
            </w:pPr>
            <w:r>
              <w:rPr/>
              <w:t xml:space="preserve">apr: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Test3: downPaymentBelowLimit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CreditRating: A</w:t>
            </w:r>
          </w:p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10000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CreditRating: A</w:t>
            </w:r>
          </w:p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10000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  <w:t>totalInterestRate: 12</w:t>
            </w:r>
          </w:p>
          <w:p>
            <w:pPr>
              <w:pStyle w:val="Normal"/>
              <w:rPr/>
            </w:pPr>
            <w:r>
              <w:rPr/>
              <w:t>monthlyDownPayment: 2520</w:t>
            </w:r>
          </w:p>
          <w:p>
            <w:pPr>
              <w:pStyle w:val="Normal"/>
              <w:rPr/>
            </w:pPr>
            <w:r>
              <w:rPr/>
              <w:t xml:space="preserve">apr: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Test4: downPaymentAboveLimit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CreditRating: A</w:t>
            </w:r>
          </w:p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30000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CreditRating: A</w:t>
            </w:r>
          </w:p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30000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  <w:t>totalInterestRate: 12</w:t>
            </w:r>
          </w:p>
          <w:p>
            <w:pPr>
              <w:pStyle w:val="Normal"/>
              <w:rPr/>
            </w:pPr>
            <w:r>
              <w:rPr/>
              <w:t>monthlyDownPayment: 1942.5</w:t>
            </w:r>
          </w:p>
          <w:p>
            <w:pPr>
              <w:pStyle w:val="Normal"/>
              <w:rPr/>
            </w:pPr>
            <w:r>
              <w:rPr/>
              <w:t xml:space="preserve">apr: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Test5: downPaymentAbove50%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CreditRating: A</w:t>
            </w:r>
          </w:p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60000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CreditRating: A</w:t>
            </w:r>
          </w:p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60000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  <w:t>totalInterestRate: 10</w:t>
            </w:r>
          </w:p>
          <w:p>
            <w:pPr>
              <w:pStyle w:val="Normal"/>
              <w:rPr/>
            </w:pPr>
            <w:r>
              <w:rPr/>
              <w:t>monthlyDownPayment: 1750</w:t>
            </w:r>
          </w:p>
          <w:p>
            <w:pPr>
              <w:pStyle w:val="Normal"/>
              <w:rPr/>
            </w:pPr>
            <w:r>
              <w:rPr/>
              <w:t xml:space="preserve">apr: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Test6: creditRatingB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CreditRating: B</w:t>
            </w:r>
          </w:p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60000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CreditRating: B</w:t>
            </w:r>
          </w:p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60000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  <w:t>totalInterestRate: 11</w:t>
            </w:r>
          </w:p>
          <w:p>
            <w:pPr>
              <w:pStyle w:val="Normal"/>
              <w:rPr/>
            </w:pPr>
            <w:r>
              <w:rPr/>
              <w:t>monthlyDownPayment: 2220</w:t>
            </w:r>
          </w:p>
          <w:p>
            <w:pPr>
              <w:pStyle w:val="Normal"/>
              <w:rPr/>
            </w:pPr>
            <w:r>
              <w:rPr/>
              <w:t xml:space="preserve">apr: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Test7: creditRatingC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CreditRating: C</w:t>
            </w:r>
          </w:p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60000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CreditRating: C</w:t>
            </w:r>
          </w:p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60000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  <w:t>totalInterestRate: 11</w:t>
            </w:r>
          </w:p>
          <w:p>
            <w:pPr>
              <w:pStyle w:val="Normal"/>
              <w:rPr/>
            </w:pPr>
            <w:r>
              <w:rPr/>
              <w:t>monthlyDownPayment: 2240</w:t>
            </w:r>
          </w:p>
          <w:p>
            <w:pPr>
              <w:pStyle w:val="Normal"/>
              <w:rPr/>
            </w:pPr>
            <w:r>
              <w:rPr/>
              <w:t xml:space="preserve">apr: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Test8: creditRatingD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CreditRating: C</w:t>
            </w:r>
          </w:p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60000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Rejected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2015-05-11T08:33:58Z</dcterms:created>
  <dc:creator>Tom </dc:creator>
  <dc:language>en-US</dc:language>
  <cp:revision>0</cp:revision>
</cp:coreProperties>
</file>