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6FC" w:rsidRPr="007256FC" w:rsidRDefault="007256FC" w:rsidP="00647F0A">
      <w:pPr>
        <w:pStyle w:val="Sansinterligne"/>
        <w:jc w:val="center"/>
        <w:rPr>
          <w:b/>
          <w:sz w:val="20"/>
          <w:szCs w:val="20"/>
        </w:rPr>
      </w:pPr>
      <w:r w:rsidRPr="007256FC">
        <w:rPr>
          <w:b/>
          <w:sz w:val="20"/>
          <w:szCs w:val="20"/>
        </w:rPr>
        <w:t>Propagation des autorisations NTFS</w:t>
      </w:r>
    </w:p>
    <w:p w:rsidR="007256FC" w:rsidRPr="007256FC" w:rsidRDefault="007256FC" w:rsidP="001335F7">
      <w:pPr>
        <w:pStyle w:val="Sansinterligne"/>
        <w:jc w:val="center"/>
        <w:rPr>
          <w:sz w:val="20"/>
          <w:szCs w:val="20"/>
        </w:rPr>
      </w:pPr>
    </w:p>
    <w:p w:rsidR="007256FC" w:rsidRPr="007256FC" w:rsidRDefault="007256FC" w:rsidP="00647F0A">
      <w:pPr>
        <w:pStyle w:val="Sansinterligne"/>
        <w:jc w:val="center"/>
        <w:rPr>
          <w:sz w:val="20"/>
          <w:szCs w:val="20"/>
        </w:rPr>
      </w:pPr>
      <w:r w:rsidRPr="007256FC">
        <w:rPr>
          <w:noProof/>
          <w:sz w:val="20"/>
          <w:szCs w:val="20"/>
          <w:lang w:val="en-US" w:eastAsia="ja-JP"/>
        </w:rPr>
        <w:drawing>
          <wp:inline distT="0" distB="0" distL="0" distR="0" wp14:anchorId="789ACA2A" wp14:editId="654AB241">
            <wp:extent cx="4640040" cy="73965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_OI_IO_NP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040" cy="73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FC" w:rsidRPr="007256FC" w:rsidRDefault="007256FC" w:rsidP="00647F0A">
      <w:pPr>
        <w:pStyle w:val="Sansinterligne"/>
        <w:rPr>
          <w:sz w:val="20"/>
          <w:szCs w:val="20"/>
        </w:rPr>
      </w:pPr>
    </w:p>
    <w:p w:rsidR="007256FC" w:rsidRPr="007256FC" w:rsidRDefault="007256FC" w:rsidP="00647F0A">
      <w:pPr>
        <w:pStyle w:val="Sansinterligne"/>
        <w:rPr>
          <w:sz w:val="20"/>
          <w:szCs w:val="20"/>
        </w:rPr>
      </w:pPr>
    </w:p>
    <w:p w:rsidR="007256FC" w:rsidRPr="00FE7EB6" w:rsidRDefault="007256FC" w:rsidP="00647F0A">
      <w:pPr>
        <w:pStyle w:val="Sansinterligne"/>
        <w:rPr>
          <w:sz w:val="20"/>
          <w:szCs w:val="20"/>
        </w:rPr>
      </w:pPr>
      <w:r w:rsidRPr="00FE7EB6">
        <w:rPr>
          <w:sz w:val="20"/>
          <w:szCs w:val="20"/>
        </w:rPr>
        <w:br w:type="page"/>
      </w:r>
    </w:p>
    <w:p w:rsidR="000B24CC" w:rsidRPr="00C304B7" w:rsidRDefault="000B24CC" w:rsidP="00C304B7">
      <w:pPr>
        <w:pStyle w:val="Sansinterligne"/>
        <w:rPr>
          <w:sz w:val="20"/>
          <w:szCs w:val="20"/>
        </w:rPr>
      </w:pPr>
      <w:r w:rsidRPr="00C304B7">
        <w:rPr>
          <w:sz w:val="20"/>
          <w:szCs w:val="20"/>
        </w:rPr>
        <w:lastRenderedPageBreak/>
        <w:t>Le tableau suivant vous permet d'interpréter les codes.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09"/>
        <w:gridCol w:w="8364"/>
      </w:tblGrid>
      <w:tr w:rsidR="000B24CC" w:rsidRPr="00C304B7" w:rsidTr="00EB4BEA">
        <w:tc>
          <w:tcPr>
            <w:tcW w:w="1809" w:type="dxa"/>
            <w:tcBorders>
              <w:bottom w:val="double" w:sz="4" w:space="0" w:color="auto"/>
            </w:tcBorders>
            <w:shd w:val="pct10" w:color="auto" w:fill="auto"/>
          </w:tcPr>
          <w:p w:rsidR="000B24CC" w:rsidRPr="00C304B7" w:rsidRDefault="000B24CC" w:rsidP="00EB4BEA">
            <w:pPr>
              <w:pStyle w:val="Sansinterligne"/>
              <w:jc w:val="center"/>
              <w:rPr>
                <w:rFonts w:asciiTheme="minorHAnsi" w:hAnsiTheme="minorHAnsi"/>
                <w:b/>
                <w:sz w:val="20"/>
                <w:szCs w:val="20"/>
                <w:lang w:val="en-CA"/>
              </w:rPr>
            </w:pPr>
            <w:r w:rsidRPr="00C304B7">
              <w:rPr>
                <w:rFonts w:asciiTheme="minorHAnsi" w:hAnsiTheme="minorHAnsi"/>
                <w:b/>
                <w:sz w:val="20"/>
                <w:szCs w:val="20"/>
                <w:lang w:val="en-CA"/>
              </w:rPr>
              <w:t>Code</w:t>
            </w:r>
          </w:p>
        </w:tc>
        <w:tc>
          <w:tcPr>
            <w:tcW w:w="8364" w:type="dxa"/>
            <w:tcBorders>
              <w:bottom w:val="double" w:sz="4" w:space="0" w:color="auto"/>
            </w:tcBorders>
            <w:shd w:val="pct10" w:color="auto" w:fill="auto"/>
          </w:tcPr>
          <w:p w:rsidR="000B24CC" w:rsidRPr="00C304B7" w:rsidRDefault="000B24CC" w:rsidP="00EB4BEA">
            <w:pPr>
              <w:pStyle w:val="Sansinterligne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304B7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Portée de l'application de l'entrée de contrôle d'accès</w:t>
            </w:r>
          </w:p>
        </w:tc>
      </w:tr>
      <w:tr w:rsidR="000B24CC" w:rsidRPr="00C304B7" w:rsidTr="00AD6083">
        <w:tc>
          <w:tcPr>
            <w:tcW w:w="18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Rien</w:t>
            </w:r>
          </w:p>
        </w:tc>
        <w:tc>
          <w:tcPr>
            <w:tcW w:w="836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Ce dossier uniquement</w:t>
            </w:r>
          </w:p>
        </w:tc>
      </w:tr>
      <w:tr w:rsidR="000B24CC" w:rsidRPr="00C304B7" w:rsidTr="00AD6083">
        <w:tc>
          <w:tcPr>
            <w:tcW w:w="1809" w:type="dxa"/>
            <w:tcBorders>
              <w:top w:val="single" w:sz="4" w:space="0" w:color="auto"/>
            </w:tcBorders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OI</w:t>
            </w:r>
          </w:p>
        </w:tc>
        <w:tc>
          <w:tcPr>
            <w:tcW w:w="8364" w:type="dxa"/>
            <w:tcBorders>
              <w:top w:val="single" w:sz="4" w:space="0" w:color="auto"/>
            </w:tcBorders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Ce dossier et les fichiers</w:t>
            </w:r>
          </w:p>
        </w:tc>
      </w:tr>
      <w:tr w:rsidR="000B24CC" w:rsidRPr="00C304B7" w:rsidTr="00AD6083">
        <w:tc>
          <w:tcPr>
            <w:tcW w:w="1809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CI</w:t>
            </w:r>
          </w:p>
        </w:tc>
        <w:tc>
          <w:tcPr>
            <w:tcW w:w="8364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Ce dossier et les sous-dossiers</w:t>
            </w:r>
          </w:p>
        </w:tc>
      </w:tr>
      <w:tr w:rsidR="000B24CC" w:rsidRPr="00C304B7" w:rsidTr="00AD6083">
        <w:tc>
          <w:tcPr>
            <w:tcW w:w="1809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IO</w:t>
            </w:r>
          </w:p>
        </w:tc>
        <w:tc>
          <w:tcPr>
            <w:tcW w:w="8364" w:type="dxa"/>
            <w:vAlign w:val="center"/>
          </w:tcPr>
          <w:p w:rsidR="00CA70A3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L'entrée de contrôle d'accès ne s'applique pas au fichier/répertoire en cours</w:t>
            </w:r>
          </w:p>
        </w:tc>
      </w:tr>
      <w:tr w:rsidR="000B24CC" w:rsidRPr="00C304B7" w:rsidTr="00AD6083">
        <w:tc>
          <w:tcPr>
            <w:tcW w:w="1809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(OI)(CI)</w:t>
            </w:r>
          </w:p>
        </w:tc>
        <w:tc>
          <w:tcPr>
            <w:tcW w:w="8364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Ce dossier, les sous-dossiers et les fichiers</w:t>
            </w:r>
          </w:p>
        </w:tc>
      </w:tr>
      <w:tr w:rsidR="000B24CC" w:rsidRPr="00C304B7" w:rsidTr="00AD6083">
        <w:tc>
          <w:tcPr>
            <w:tcW w:w="1809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(OI)(CI)(IO)</w:t>
            </w:r>
          </w:p>
        </w:tc>
        <w:tc>
          <w:tcPr>
            <w:tcW w:w="8364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Les sous-dossiers et les fichiers seulement</w:t>
            </w:r>
          </w:p>
        </w:tc>
      </w:tr>
      <w:tr w:rsidR="000B24CC" w:rsidRPr="00C304B7" w:rsidTr="00AD6083">
        <w:tc>
          <w:tcPr>
            <w:tcW w:w="1809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(CI)(IO)</w:t>
            </w:r>
          </w:p>
        </w:tc>
        <w:tc>
          <w:tcPr>
            <w:tcW w:w="8364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Les sous-dossiers seulement</w:t>
            </w:r>
          </w:p>
        </w:tc>
      </w:tr>
      <w:tr w:rsidR="000B24CC" w:rsidRPr="00C304B7" w:rsidTr="00AD6083">
        <w:tc>
          <w:tcPr>
            <w:tcW w:w="1809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(OI)(IO)</w:t>
            </w:r>
          </w:p>
        </w:tc>
        <w:tc>
          <w:tcPr>
            <w:tcW w:w="8364" w:type="dxa"/>
            <w:vAlign w:val="center"/>
          </w:tcPr>
          <w:p w:rsidR="000B24CC" w:rsidRPr="00C304B7" w:rsidRDefault="000B24CC" w:rsidP="00AD6083">
            <w:pPr>
              <w:jc w:val="both"/>
              <w:rPr>
                <w:rFonts w:asciiTheme="minorHAnsi" w:hAnsiTheme="minorHAnsi" w:cs="Arial"/>
                <w:szCs w:val="20"/>
              </w:rPr>
            </w:pPr>
            <w:r w:rsidRPr="00C304B7">
              <w:rPr>
                <w:rFonts w:asciiTheme="minorHAnsi" w:hAnsiTheme="minorHAnsi" w:cs="Arial"/>
                <w:szCs w:val="20"/>
              </w:rPr>
              <w:t>Les fichiers seulement</w:t>
            </w:r>
          </w:p>
        </w:tc>
      </w:tr>
    </w:tbl>
    <w:p w:rsidR="000B24CC" w:rsidRPr="00C304B7" w:rsidRDefault="000B24CC" w:rsidP="00647F0A">
      <w:pPr>
        <w:pStyle w:val="Sansinterligne"/>
        <w:rPr>
          <w:sz w:val="20"/>
          <w:szCs w:val="20"/>
        </w:rPr>
      </w:pPr>
    </w:p>
    <w:p w:rsidR="000B24CC" w:rsidRPr="004B5A9C" w:rsidRDefault="007414D6" w:rsidP="000B24CC">
      <w:pPr>
        <w:pStyle w:val="Sansinterligne"/>
        <w:rPr>
          <w:sz w:val="20"/>
          <w:szCs w:val="20"/>
        </w:rPr>
      </w:pPr>
      <w:r w:rsidRPr="004B5A9C">
        <w:rPr>
          <w:sz w:val="20"/>
          <w:szCs w:val="20"/>
        </w:rPr>
        <w:t>Exemples</w:t>
      </w:r>
      <w:r w:rsidR="00500871" w:rsidRPr="004B5A9C">
        <w:rPr>
          <w:sz w:val="20"/>
          <w:szCs w:val="20"/>
        </w:rPr>
        <w:t>:</w:t>
      </w:r>
    </w:p>
    <w:p w:rsidR="000B24CC" w:rsidRPr="004B5A9C" w:rsidRDefault="000B24CC" w:rsidP="004B5A9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4B5A9C">
        <w:rPr>
          <w:sz w:val="20"/>
          <w:szCs w:val="20"/>
        </w:rPr>
        <w:t>ajouter des autorisations NTFS</w:t>
      </w:r>
    </w:p>
    <w:p w:rsidR="000B24CC" w:rsidRPr="00494571" w:rsidRDefault="000B24CC" w:rsidP="00494571">
      <w:pPr>
        <w:pStyle w:val="Sansinterligne"/>
        <w:shd w:val="pct10" w:color="auto" w:fill="auto"/>
        <w:ind w:left="360"/>
        <w:rPr>
          <w:sz w:val="20"/>
          <w:szCs w:val="20"/>
        </w:rPr>
      </w:pPr>
      <w:r w:rsidRPr="00494571">
        <w:rPr>
          <w:sz w:val="20"/>
          <w:szCs w:val="20"/>
        </w:rPr>
        <w:t>icacls.exe  c:\test  /grant  administrateurs:(OI)(CI)(F)</w:t>
      </w:r>
    </w:p>
    <w:p w:rsidR="000B24CC" w:rsidRPr="00494571" w:rsidRDefault="000B24CC" w:rsidP="00494571">
      <w:pPr>
        <w:pStyle w:val="Sansinterligne"/>
        <w:shd w:val="pct10" w:color="auto" w:fill="auto"/>
        <w:ind w:left="360"/>
        <w:rPr>
          <w:sz w:val="20"/>
          <w:szCs w:val="20"/>
        </w:rPr>
      </w:pPr>
      <w:r w:rsidRPr="00494571">
        <w:rPr>
          <w:sz w:val="20"/>
          <w:szCs w:val="20"/>
        </w:rPr>
        <w:t>icacls.exe  c:\test  /grant  system:(OI)(CI)(F)</w:t>
      </w:r>
    </w:p>
    <w:p w:rsidR="000B24CC" w:rsidRPr="004B5A9C" w:rsidRDefault="000B24CC" w:rsidP="004B5A9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4B5A9C">
        <w:rPr>
          <w:sz w:val="20"/>
          <w:szCs w:val="20"/>
        </w:rPr>
        <w:t>remplacer les autorisations NTFS</w:t>
      </w:r>
    </w:p>
    <w:p w:rsidR="000B24CC" w:rsidRPr="00494571" w:rsidRDefault="000B24CC" w:rsidP="00494571">
      <w:pPr>
        <w:pStyle w:val="Sansinterligne"/>
        <w:shd w:val="pct10" w:color="auto" w:fill="auto"/>
        <w:ind w:left="360"/>
        <w:rPr>
          <w:sz w:val="20"/>
          <w:szCs w:val="20"/>
        </w:rPr>
      </w:pPr>
      <w:r w:rsidRPr="00494571">
        <w:rPr>
          <w:sz w:val="20"/>
          <w:szCs w:val="20"/>
        </w:rPr>
        <w:t>icacls.exe  c:\test  /grant:r  *S-1-5-11:(OI)(CI)(M)</w:t>
      </w:r>
    </w:p>
    <w:p w:rsidR="000B24CC" w:rsidRPr="004B5A9C" w:rsidRDefault="000B24CC" w:rsidP="004B5A9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4B5A9C">
        <w:rPr>
          <w:sz w:val="20"/>
          <w:szCs w:val="20"/>
        </w:rPr>
        <w:t>modifier le propriétaire</w:t>
      </w:r>
    </w:p>
    <w:p w:rsidR="000B24CC" w:rsidRPr="00494571" w:rsidRDefault="000B24CC" w:rsidP="00494571">
      <w:pPr>
        <w:pStyle w:val="Sansinterligne"/>
        <w:shd w:val="pct10" w:color="auto" w:fill="auto"/>
        <w:ind w:left="360"/>
        <w:rPr>
          <w:sz w:val="20"/>
          <w:szCs w:val="20"/>
        </w:rPr>
      </w:pPr>
      <w:r w:rsidRPr="00494571">
        <w:rPr>
          <w:sz w:val="20"/>
          <w:szCs w:val="20"/>
        </w:rPr>
        <w:t>icacls.exe  c:\test  /setowner  administrateurs</w:t>
      </w:r>
    </w:p>
    <w:p w:rsidR="000B24CC" w:rsidRPr="004B5A9C" w:rsidRDefault="000B24CC" w:rsidP="004B5A9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4B5A9C">
        <w:rPr>
          <w:sz w:val="20"/>
          <w:szCs w:val="20"/>
        </w:rPr>
        <w:t>rétablir l'héritage par défaut sur un répertoire</w:t>
      </w:r>
    </w:p>
    <w:p w:rsidR="000B24CC" w:rsidRPr="00494571" w:rsidRDefault="000B24CC" w:rsidP="00494571">
      <w:pPr>
        <w:pStyle w:val="Sansinterligne"/>
        <w:shd w:val="pct10" w:color="auto" w:fill="auto"/>
        <w:ind w:left="360"/>
        <w:rPr>
          <w:sz w:val="20"/>
          <w:szCs w:val="20"/>
        </w:rPr>
      </w:pPr>
      <w:r w:rsidRPr="00494571">
        <w:rPr>
          <w:sz w:val="20"/>
          <w:szCs w:val="20"/>
        </w:rPr>
        <w:t>icacls.exe  c:\toto  /reset</w:t>
      </w:r>
    </w:p>
    <w:p w:rsidR="000B24CC" w:rsidRPr="004B5A9C" w:rsidRDefault="000B24CC" w:rsidP="004B5A9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4B5A9C">
        <w:rPr>
          <w:sz w:val="20"/>
          <w:szCs w:val="20"/>
        </w:rPr>
        <w:t>supprimer toutes les ACE héritées</w:t>
      </w:r>
    </w:p>
    <w:p w:rsidR="000B24CC" w:rsidRPr="00494571" w:rsidRDefault="000B24CC" w:rsidP="00494571">
      <w:pPr>
        <w:pStyle w:val="Sansinterligne"/>
        <w:shd w:val="pct10" w:color="auto" w:fill="auto"/>
        <w:ind w:left="360"/>
        <w:rPr>
          <w:sz w:val="20"/>
          <w:szCs w:val="20"/>
        </w:rPr>
      </w:pPr>
      <w:r w:rsidRPr="00494571">
        <w:rPr>
          <w:sz w:val="20"/>
          <w:szCs w:val="20"/>
        </w:rPr>
        <w:t>icacls.exe  c:\toto  /inheritance:r</w:t>
      </w:r>
    </w:p>
    <w:p w:rsidR="000B24CC" w:rsidRPr="004B5A9C" w:rsidRDefault="000B24CC" w:rsidP="004B5A9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4B5A9C">
        <w:rPr>
          <w:sz w:val="20"/>
          <w:szCs w:val="20"/>
        </w:rPr>
        <w:t>attribuer des autorisations NTFS sur un répertoire à plusieurs utilisateurs</w:t>
      </w:r>
    </w:p>
    <w:p w:rsidR="000B24CC" w:rsidRPr="00494571" w:rsidRDefault="000B24CC" w:rsidP="00494571">
      <w:pPr>
        <w:pStyle w:val="Sansinterligne"/>
        <w:shd w:val="pct10" w:color="auto" w:fill="auto"/>
        <w:ind w:left="360"/>
        <w:rPr>
          <w:sz w:val="20"/>
          <w:szCs w:val="20"/>
        </w:rPr>
      </w:pPr>
      <w:r w:rsidRPr="00494571">
        <w:rPr>
          <w:sz w:val="20"/>
          <w:szCs w:val="20"/>
        </w:rPr>
        <w:t>icacls.exe  c:\toto  /grant  Administrateurs:(OI)(CI)(F)  SYSTEM:(OI)(CI)(F)  u1:(OI)(CI)(M)</w:t>
      </w:r>
    </w:p>
    <w:p w:rsidR="00D20385" w:rsidRDefault="00D20385" w:rsidP="00647F0A">
      <w:pPr>
        <w:pStyle w:val="Sansinterligne"/>
        <w:rPr>
          <w:sz w:val="20"/>
          <w:szCs w:val="20"/>
        </w:rPr>
      </w:pPr>
    </w:p>
    <w:p w:rsidR="00DE694E" w:rsidRPr="00C304B7" w:rsidRDefault="00DE694E" w:rsidP="00647F0A">
      <w:pPr>
        <w:pStyle w:val="Sansinterligne"/>
        <w:rPr>
          <w:sz w:val="20"/>
          <w:szCs w:val="20"/>
        </w:rPr>
      </w:pPr>
    </w:p>
    <w:p w:rsidR="00FB2742" w:rsidRPr="00FB2742" w:rsidRDefault="00FB2742" w:rsidP="00BD3946">
      <w:pPr>
        <w:pStyle w:val="Sansinterligne"/>
        <w:rPr>
          <w:b/>
          <w:sz w:val="20"/>
          <w:szCs w:val="20"/>
          <w:u w:val="single"/>
        </w:rPr>
      </w:pPr>
      <w:r w:rsidRPr="00FB2742">
        <w:rPr>
          <w:b/>
          <w:sz w:val="20"/>
          <w:szCs w:val="20"/>
          <w:u w:val="single"/>
        </w:rPr>
        <w:t xml:space="preserve">Utiliser PowerShell pour exécuter </w:t>
      </w:r>
      <w:r w:rsidR="000832C1" w:rsidRPr="00BD3946">
        <w:rPr>
          <w:b/>
          <w:sz w:val="20"/>
          <w:szCs w:val="20"/>
          <w:u w:val="single"/>
        </w:rPr>
        <w:t>la commande ICACLS</w:t>
      </w:r>
    </w:p>
    <w:p w:rsidR="00FB2742" w:rsidRPr="00FB2742" w:rsidRDefault="00FB2742" w:rsidP="007B6E1A">
      <w:pPr>
        <w:pStyle w:val="Sansinterligne"/>
        <w:rPr>
          <w:sz w:val="20"/>
          <w:szCs w:val="20"/>
        </w:rPr>
      </w:pPr>
      <w:r w:rsidRPr="00FB2742">
        <w:rPr>
          <w:sz w:val="20"/>
          <w:szCs w:val="20"/>
        </w:rPr>
        <w:t>Si une commande fonctionne dans une fenêtre CMD on peut l'exécuter dans une fenêtre PowerShell. Mais dans certaine situation, il faut modifier la syntaxe de la commande pour réussir à l'exécuter correctement.</w:t>
      </w:r>
    </w:p>
    <w:p w:rsidR="00FB2742" w:rsidRPr="00FB2742" w:rsidRDefault="00FB2742" w:rsidP="00647F0A">
      <w:pPr>
        <w:pStyle w:val="Sansinterligne"/>
        <w:rPr>
          <w:sz w:val="20"/>
          <w:szCs w:val="20"/>
        </w:rPr>
      </w:pPr>
    </w:p>
    <w:p w:rsidR="00FB2742" w:rsidRPr="00FB2742" w:rsidRDefault="00FB2742" w:rsidP="00B44049">
      <w:pPr>
        <w:pStyle w:val="Sansinterligne"/>
        <w:rPr>
          <w:b/>
          <w:sz w:val="20"/>
          <w:szCs w:val="20"/>
        </w:rPr>
      </w:pPr>
      <w:r w:rsidRPr="00FB2742">
        <w:rPr>
          <w:b/>
          <w:sz w:val="20"/>
          <w:szCs w:val="20"/>
        </w:rPr>
        <w:t>La syntaxe pour la commande "icacls" si on l'exécute dans une fenêtre CMD</w:t>
      </w:r>
    </w:p>
    <w:p w:rsidR="00FB2742" w:rsidRPr="00FB2742" w:rsidRDefault="00FB2742" w:rsidP="007B6E1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B2742">
        <w:rPr>
          <w:sz w:val="20"/>
          <w:szCs w:val="20"/>
        </w:rPr>
        <w:t>icacls.exe  c:\toto  /grant  "tout le monde":(OI)(CI)(F)</w:t>
      </w:r>
    </w:p>
    <w:p w:rsidR="00FB2742" w:rsidRPr="00FB2742" w:rsidRDefault="00FB2742" w:rsidP="00647F0A">
      <w:pPr>
        <w:pStyle w:val="Sansinterligne"/>
        <w:rPr>
          <w:sz w:val="20"/>
          <w:szCs w:val="20"/>
        </w:rPr>
      </w:pPr>
    </w:p>
    <w:p w:rsidR="00FB2742" w:rsidRPr="00FB2742" w:rsidRDefault="00FB2742" w:rsidP="00B44049">
      <w:pPr>
        <w:pStyle w:val="Sansinterligne"/>
        <w:rPr>
          <w:b/>
          <w:sz w:val="20"/>
          <w:szCs w:val="20"/>
        </w:rPr>
      </w:pPr>
      <w:r w:rsidRPr="00FB2742">
        <w:rPr>
          <w:b/>
          <w:sz w:val="20"/>
          <w:szCs w:val="20"/>
        </w:rPr>
        <w:t>Voici deux solutions pour exécuter la commande "icacls" dans PowerShell</w:t>
      </w:r>
    </w:p>
    <w:p w:rsidR="00FB2742" w:rsidRPr="00FB2742" w:rsidRDefault="00FB2742" w:rsidP="00B44049">
      <w:pPr>
        <w:pStyle w:val="Sansinterligne"/>
        <w:rPr>
          <w:sz w:val="20"/>
          <w:szCs w:val="20"/>
        </w:rPr>
      </w:pPr>
      <w:r w:rsidRPr="00FB2742">
        <w:rPr>
          <w:sz w:val="20"/>
          <w:szCs w:val="20"/>
        </w:rPr>
        <w:t>solution 1a: on change la position des guillemets</w:t>
      </w:r>
    </w:p>
    <w:p w:rsidR="00FB2742" w:rsidRPr="00FB2742" w:rsidRDefault="00FB2742" w:rsidP="007B6E1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B2742">
        <w:rPr>
          <w:sz w:val="20"/>
          <w:szCs w:val="20"/>
        </w:rPr>
        <w:t>icacls.exe  c:\toto  /grant  "tout le monde:(OI)(CI)(F)"</w:t>
      </w:r>
    </w:p>
    <w:p w:rsidR="00FB2742" w:rsidRPr="00FB2742" w:rsidRDefault="00FB2742" w:rsidP="00647F0A">
      <w:pPr>
        <w:pStyle w:val="Sansinterligne"/>
        <w:rPr>
          <w:sz w:val="20"/>
          <w:szCs w:val="20"/>
        </w:rPr>
      </w:pPr>
    </w:p>
    <w:p w:rsidR="00FB2742" w:rsidRPr="00FB2742" w:rsidRDefault="00FB2742" w:rsidP="00B44049">
      <w:pPr>
        <w:pStyle w:val="Sansinterligne"/>
        <w:rPr>
          <w:sz w:val="20"/>
          <w:szCs w:val="20"/>
        </w:rPr>
      </w:pPr>
      <w:r w:rsidRPr="00FB2742">
        <w:rPr>
          <w:sz w:val="20"/>
          <w:szCs w:val="20"/>
        </w:rPr>
        <w:t xml:space="preserve">solution 1b: on peut utiliser la séquence </w:t>
      </w:r>
      <w:r w:rsidRPr="00FB2742">
        <w:rPr>
          <w:b/>
          <w:sz w:val="20"/>
          <w:szCs w:val="20"/>
        </w:rPr>
        <w:t>--%</w:t>
      </w:r>
      <w:r w:rsidRPr="00FB2742">
        <w:rPr>
          <w:sz w:val="20"/>
          <w:szCs w:val="20"/>
        </w:rPr>
        <w:t xml:space="preserve"> pour indiquer à PowerShell de ne pas interpréter le reste de la ligne, solution valide à partir de "PowerShell 3.0"</w:t>
      </w:r>
    </w:p>
    <w:p w:rsidR="00FB2742" w:rsidRPr="00FB2742" w:rsidRDefault="00FB2742" w:rsidP="007B6E1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B2742">
        <w:rPr>
          <w:sz w:val="20"/>
          <w:szCs w:val="20"/>
        </w:rPr>
        <w:t>icacls.exe  --%  c:\toto  /grant  "tout le monde":(OI)(CI)(F)</w:t>
      </w:r>
    </w:p>
    <w:p w:rsidR="00E11620" w:rsidRDefault="00E11620" w:rsidP="00647F0A">
      <w:pPr>
        <w:pStyle w:val="Sansinterligne"/>
        <w:rPr>
          <w:sz w:val="20"/>
          <w:szCs w:val="20"/>
        </w:rPr>
      </w:pPr>
    </w:p>
    <w:p w:rsidR="00600EA7" w:rsidRPr="00F64395" w:rsidRDefault="00600EA7" w:rsidP="00647F0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on utilise une variable pour le nom du dossier on doit placer la séquence </w:t>
      </w:r>
      <w:r w:rsidRPr="00600EA7">
        <w:rPr>
          <w:b/>
          <w:sz w:val="20"/>
          <w:szCs w:val="20"/>
        </w:rPr>
        <w:t>--%</w:t>
      </w:r>
      <w:r>
        <w:rPr>
          <w:sz w:val="20"/>
          <w:szCs w:val="20"/>
        </w:rPr>
        <w:t xml:space="preserve"> après l</w:t>
      </w:r>
      <w:r w:rsidR="006545A1">
        <w:rPr>
          <w:sz w:val="20"/>
          <w:szCs w:val="20"/>
        </w:rPr>
        <w:t>e nom de l</w:t>
      </w:r>
      <w:bookmarkStart w:id="0" w:name="_GoBack"/>
      <w:bookmarkEnd w:id="0"/>
      <w:r>
        <w:rPr>
          <w:sz w:val="20"/>
          <w:szCs w:val="20"/>
        </w:rPr>
        <w:t>a variable</w:t>
      </w:r>
    </w:p>
    <w:p w:rsidR="00BF45C7" w:rsidRDefault="00407C56" w:rsidP="00647F0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BF45C7">
        <w:rPr>
          <w:sz w:val="20"/>
          <w:szCs w:val="20"/>
        </w:rPr>
        <w:t>$chemin="</w:t>
      </w:r>
      <w:r w:rsidR="008C0BA7" w:rsidRPr="00BF45C7">
        <w:rPr>
          <w:sz w:val="20"/>
          <w:szCs w:val="20"/>
        </w:rPr>
        <w:t>c</w:t>
      </w:r>
      <w:r w:rsidRPr="00BF45C7">
        <w:rPr>
          <w:sz w:val="20"/>
          <w:szCs w:val="20"/>
        </w:rPr>
        <w:t>:\</w:t>
      </w:r>
      <w:r w:rsidR="008C0BA7" w:rsidRPr="00BF45C7">
        <w:rPr>
          <w:sz w:val="20"/>
          <w:szCs w:val="20"/>
        </w:rPr>
        <w:t>toto</w:t>
      </w:r>
      <w:r w:rsidRPr="00BF45C7">
        <w:rPr>
          <w:sz w:val="20"/>
          <w:szCs w:val="20"/>
        </w:rPr>
        <w:t>"</w:t>
      </w:r>
    </w:p>
    <w:p w:rsidR="00407C56" w:rsidRPr="00BF45C7" w:rsidRDefault="00407C56" w:rsidP="00BF45C7">
      <w:pPr>
        <w:pStyle w:val="Sansinterligne"/>
        <w:ind w:left="360"/>
        <w:rPr>
          <w:sz w:val="20"/>
          <w:szCs w:val="20"/>
        </w:rPr>
      </w:pPr>
      <w:r w:rsidRPr="00BF45C7">
        <w:rPr>
          <w:sz w:val="20"/>
          <w:szCs w:val="20"/>
        </w:rPr>
        <w:t xml:space="preserve">icacls.exe </w:t>
      </w:r>
      <w:r w:rsidR="00D62878" w:rsidRPr="00BF45C7">
        <w:rPr>
          <w:sz w:val="20"/>
          <w:szCs w:val="20"/>
        </w:rPr>
        <w:t xml:space="preserve"> </w:t>
      </w:r>
      <w:r w:rsidRPr="00BF45C7">
        <w:rPr>
          <w:sz w:val="20"/>
          <w:szCs w:val="20"/>
        </w:rPr>
        <w:t>$chemin</w:t>
      </w:r>
      <w:r w:rsidR="00D62878" w:rsidRPr="00BF45C7">
        <w:rPr>
          <w:sz w:val="20"/>
          <w:szCs w:val="20"/>
        </w:rPr>
        <w:t xml:space="preserve">  </w:t>
      </w:r>
      <w:r w:rsidRPr="00BF45C7">
        <w:rPr>
          <w:sz w:val="20"/>
          <w:szCs w:val="20"/>
        </w:rPr>
        <w:t xml:space="preserve">--% </w:t>
      </w:r>
      <w:r w:rsidR="00D62878" w:rsidRPr="00BF45C7">
        <w:rPr>
          <w:sz w:val="20"/>
          <w:szCs w:val="20"/>
        </w:rPr>
        <w:t xml:space="preserve"> </w:t>
      </w:r>
      <w:r w:rsidRPr="00BF45C7">
        <w:rPr>
          <w:sz w:val="20"/>
          <w:szCs w:val="20"/>
        </w:rPr>
        <w:t xml:space="preserve">/grant </w:t>
      </w:r>
      <w:r w:rsidR="00D62878" w:rsidRPr="00BF45C7">
        <w:rPr>
          <w:sz w:val="20"/>
          <w:szCs w:val="20"/>
        </w:rPr>
        <w:t xml:space="preserve"> </w:t>
      </w:r>
      <w:r w:rsidR="00D62878" w:rsidRPr="00BF45C7">
        <w:rPr>
          <w:sz w:val="20"/>
          <w:szCs w:val="20"/>
        </w:rPr>
        <w:t>"tout le monde":(OI)(CI)(F)</w:t>
      </w:r>
    </w:p>
    <w:p w:rsidR="00407C56" w:rsidRDefault="00407C56" w:rsidP="00647F0A">
      <w:pPr>
        <w:pStyle w:val="Sansinterligne"/>
        <w:rPr>
          <w:sz w:val="20"/>
          <w:szCs w:val="20"/>
        </w:rPr>
      </w:pPr>
    </w:p>
    <w:p w:rsidR="00F23887" w:rsidRPr="00F64395" w:rsidRDefault="00F23887" w:rsidP="00647F0A">
      <w:pPr>
        <w:pStyle w:val="Sansinterligne"/>
        <w:rPr>
          <w:sz w:val="20"/>
          <w:szCs w:val="20"/>
        </w:rPr>
      </w:pPr>
    </w:p>
    <w:sectPr w:rsidR="00F23887" w:rsidRPr="00F64395" w:rsidSect="009F7A63">
      <w:headerReference w:type="default" r:id="rId10"/>
      <w:footerReference w:type="default" r:id="rId11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7B75" w:rsidRDefault="007E7B75" w:rsidP="002F63AF">
      <w:r>
        <w:separator/>
      </w:r>
    </w:p>
  </w:endnote>
  <w:endnote w:type="continuationSeparator" w:id="0">
    <w:p w:rsidR="007E7B75" w:rsidRDefault="007E7B75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1F20EC2-BB13-480D-A313-8A372649B334}"/>
    <w:embedBold r:id="rId2" w:fontKey="{ECD4636F-5DC7-4FE8-942D-D4AE754F8707}"/>
    <w:embedItalic r:id="rId3" w:fontKey="{9BD9239C-5EA2-4EC5-9E79-E634504AD6B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14A" w:rsidRPr="00787E7E" w:rsidRDefault="0002214A" w:rsidP="0002214A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6545A1">
      <w:rPr>
        <w:rFonts w:ascii="Calibri" w:eastAsia="MS Mincho" w:hAnsi="Calibri" w:cs="Arial"/>
        <w:noProof/>
        <w:szCs w:val="20"/>
        <w:lang w:eastAsia="en-US"/>
      </w:rPr>
      <w:t>2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  <w:r w:rsidRPr="00787E7E">
      <w:rPr>
        <w:rFonts w:ascii="Calibri" w:eastAsia="MS Mincho" w:hAnsi="Calibri" w:cs="Arial"/>
        <w:szCs w:val="20"/>
        <w:lang w:eastAsia="en-US"/>
      </w:rPr>
      <w:t xml:space="preserve"> de </w:t>
    </w: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6545A1">
      <w:rPr>
        <w:rFonts w:ascii="Calibri" w:eastAsia="MS Mincho" w:hAnsi="Calibri" w:cs="Arial"/>
        <w:noProof/>
        <w:szCs w:val="20"/>
        <w:lang w:eastAsia="en-US"/>
      </w:rPr>
      <w:t>2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7B75" w:rsidRDefault="007E7B75" w:rsidP="002F63AF">
      <w:r>
        <w:separator/>
      </w:r>
    </w:p>
  </w:footnote>
  <w:footnote w:type="continuationSeparator" w:id="0">
    <w:p w:rsidR="007E7B75" w:rsidRDefault="007E7B75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C9B" w:rsidRPr="00BA3E9C" w:rsidRDefault="00276C9B" w:rsidP="00276C9B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BA3E9C">
      <w:rPr>
        <w:rFonts w:ascii="Calibri" w:eastAsia="MS Mincho" w:hAnsi="Calibri" w:cs="Arial"/>
        <w:szCs w:val="20"/>
        <w:lang w:eastAsia="en-US"/>
      </w:rPr>
      <w:fldChar w:fldCharType="begin"/>
    </w:r>
    <w:r w:rsidRPr="00BA3E9C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BA3E9C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B61 L04B Annexe Autorisations NTFS.docx</w:t>
    </w:r>
    <w:r w:rsidRPr="00BA3E9C">
      <w:rPr>
        <w:rFonts w:ascii="Calibri" w:eastAsia="MS Mincho" w:hAnsi="Calibri" w:cs="Arial"/>
        <w:szCs w:val="20"/>
        <w:lang w:eastAsia="en-US"/>
      </w:rPr>
      <w:fldChar w:fldCharType="end"/>
    </w:r>
  </w:p>
  <w:p w:rsidR="00276C9B" w:rsidRPr="00BA3E9C" w:rsidRDefault="00276C9B" w:rsidP="00276C9B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BA3E9C">
      <w:rPr>
        <w:rFonts w:ascii="Calibri" w:eastAsia="MS Mincho" w:hAnsi="Calibri" w:cs="Arial"/>
        <w:noProof/>
        <w:sz w:val="22"/>
        <w:szCs w:val="22"/>
        <w:lang w:eastAsia="en-US"/>
      </w:rPr>
      <w:t>420-B61 - Automne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3C92D3C"/>
    <w:multiLevelType w:val="hybridMultilevel"/>
    <w:tmpl w:val="06E4BE9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389209C2"/>
    <w:multiLevelType w:val="hybridMultilevel"/>
    <w:tmpl w:val="22B4CEA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8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B824F9"/>
    <w:multiLevelType w:val="hybridMultilevel"/>
    <w:tmpl w:val="3E60777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5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>
    <w:nsid w:val="70AE1FC5"/>
    <w:multiLevelType w:val="hybridMultilevel"/>
    <w:tmpl w:val="32E04878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3"/>
  </w:num>
  <w:num w:numId="3">
    <w:abstractNumId w:val="5"/>
  </w:num>
  <w:num w:numId="4">
    <w:abstractNumId w:val="14"/>
  </w:num>
  <w:num w:numId="5">
    <w:abstractNumId w:val="10"/>
  </w:num>
  <w:num w:numId="6">
    <w:abstractNumId w:val="7"/>
  </w:num>
  <w:num w:numId="7">
    <w:abstractNumId w:val="11"/>
  </w:num>
  <w:num w:numId="8">
    <w:abstractNumId w:val="17"/>
  </w:num>
  <w:num w:numId="9">
    <w:abstractNumId w:val="19"/>
  </w:num>
  <w:num w:numId="10">
    <w:abstractNumId w:val="1"/>
  </w:num>
  <w:num w:numId="11">
    <w:abstractNumId w:val="15"/>
  </w:num>
  <w:num w:numId="12">
    <w:abstractNumId w:val="16"/>
  </w:num>
  <w:num w:numId="13">
    <w:abstractNumId w:val="4"/>
  </w:num>
  <w:num w:numId="14">
    <w:abstractNumId w:val="8"/>
  </w:num>
  <w:num w:numId="15">
    <w:abstractNumId w:val="2"/>
  </w:num>
  <w:num w:numId="16">
    <w:abstractNumId w:val="12"/>
  </w:num>
  <w:num w:numId="17">
    <w:abstractNumId w:val="0"/>
  </w:num>
  <w:num w:numId="18">
    <w:abstractNumId w:val="18"/>
  </w:num>
  <w:num w:numId="19">
    <w:abstractNumId w:val="3"/>
  </w:num>
  <w:num w:numId="20">
    <w:abstractNumId w:val="9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2214A"/>
    <w:rsid w:val="0003052C"/>
    <w:rsid w:val="00033053"/>
    <w:rsid w:val="00053FC1"/>
    <w:rsid w:val="00060EC1"/>
    <w:rsid w:val="000813A2"/>
    <w:rsid w:val="000832C1"/>
    <w:rsid w:val="000A57BD"/>
    <w:rsid w:val="000A65BB"/>
    <w:rsid w:val="000B24CC"/>
    <w:rsid w:val="000C3474"/>
    <w:rsid w:val="000D1335"/>
    <w:rsid w:val="000D67FE"/>
    <w:rsid w:val="000F05A9"/>
    <w:rsid w:val="0011381D"/>
    <w:rsid w:val="001335F7"/>
    <w:rsid w:val="00135593"/>
    <w:rsid w:val="00137953"/>
    <w:rsid w:val="0017034A"/>
    <w:rsid w:val="00174494"/>
    <w:rsid w:val="00182E32"/>
    <w:rsid w:val="001A0A7C"/>
    <w:rsid w:val="001B3DA8"/>
    <w:rsid w:val="002047A4"/>
    <w:rsid w:val="0023610A"/>
    <w:rsid w:val="0024305B"/>
    <w:rsid w:val="0027300E"/>
    <w:rsid w:val="00274FA6"/>
    <w:rsid w:val="00276C9B"/>
    <w:rsid w:val="00280BD5"/>
    <w:rsid w:val="00297ECE"/>
    <w:rsid w:val="002B6FD9"/>
    <w:rsid w:val="002C0BDB"/>
    <w:rsid w:val="002C3A45"/>
    <w:rsid w:val="002D5AEA"/>
    <w:rsid w:val="002E076E"/>
    <w:rsid w:val="002F2706"/>
    <w:rsid w:val="002F4233"/>
    <w:rsid w:val="002F5B3E"/>
    <w:rsid w:val="002F63AF"/>
    <w:rsid w:val="003037E8"/>
    <w:rsid w:val="0031137E"/>
    <w:rsid w:val="0032150C"/>
    <w:rsid w:val="00322A04"/>
    <w:rsid w:val="00333B23"/>
    <w:rsid w:val="003523D0"/>
    <w:rsid w:val="00356F16"/>
    <w:rsid w:val="003677F2"/>
    <w:rsid w:val="00373BCE"/>
    <w:rsid w:val="00387BB8"/>
    <w:rsid w:val="00391C94"/>
    <w:rsid w:val="003B38C3"/>
    <w:rsid w:val="003E2327"/>
    <w:rsid w:val="003E4576"/>
    <w:rsid w:val="003F205D"/>
    <w:rsid w:val="00407C56"/>
    <w:rsid w:val="0041318B"/>
    <w:rsid w:val="00424654"/>
    <w:rsid w:val="00432FAE"/>
    <w:rsid w:val="004349BA"/>
    <w:rsid w:val="004379E8"/>
    <w:rsid w:val="004427F2"/>
    <w:rsid w:val="00445B37"/>
    <w:rsid w:val="00472104"/>
    <w:rsid w:val="00484F36"/>
    <w:rsid w:val="004859D1"/>
    <w:rsid w:val="00486589"/>
    <w:rsid w:val="00486C98"/>
    <w:rsid w:val="00494571"/>
    <w:rsid w:val="00495693"/>
    <w:rsid w:val="004A2572"/>
    <w:rsid w:val="004A29B1"/>
    <w:rsid w:val="004A7618"/>
    <w:rsid w:val="004B5A9C"/>
    <w:rsid w:val="004E74CB"/>
    <w:rsid w:val="004F427A"/>
    <w:rsid w:val="004F6B7C"/>
    <w:rsid w:val="00500871"/>
    <w:rsid w:val="00520CEB"/>
    <w:rsid w:val="00523D2F"/>
    <w:rsid w:val="005256B1"/>
    <w:rsid w:val="005316D9"/>
    <w:rsid w:val="00532784"/>
    <w:rsid w:val="00536F02"/>
    <w:rsid w:val="00540BBD"/>
    <w:rsid w:val="00547E71"/>
    <w:rsid w:val="00550274"/>
    <w:rsid w:val="00566722"/>
    <w:rsid w:val="00570BAB"/>
    <w:rsid w:val="005728D3"/>
    <w:rsid w:val="00574B86"/>
    <w:rsid w:val="005772D4"/>
    <w:rsid w:val="00580166"/>
    <w:rsid w:val="00584262"/>
    <w:rsid w:val="00586056"/>
    <w:rsid w:val="005B0F12"/>
    <w:rsid w:val="005B6564"/>
    <w:rsid w:val="005C3D26"/>
    <w:rsid w:val="005C6D75"/>
    <w:rsid w:val="005C6FDC"/>
    <w:rsid w:val="005D7414"/>
    <w:rsid w:val="005E20C2"/>
    <w:rsid w:val="005E5EE4"/>
    <w:rsid w:val="00600EA7"/>
    <w:rsid w:val="0060375D"/>
    <w:rsid w:val="00604080"/>
    <w:rsid w:val="00610CA3"/>
    <w:rsid w:val="00612C87"/>
    <w:rsid w:val="006206EE"/>
    <w:rsid w:val="006215A3"/>
    <w:rsid w:val="00626087"/>
    <w:rsid w:val="0063456C"/>
    <w:rsid w:val="006369B0"/>
    <w:rsid w:val="00640409"/>
    <w:rsid w:val="0064774B"/>
    <w:rsid w:val="00647A99"/>
    <w:rsid w:val="00647F0A"/>
    <w:rsid w:val="0065314C"/>
    <w:rsid w:val="006545A1"/>
    <w:rsid w:val="00663BB2"/>
    <w:rsid w:val="00670674"/>
    <w:rsid w:val="00673D2D"/>
    <w:rsid w:val="006742DA"/>
    <w:rsid w:val="00691123"/>
    <w:rsid w:val="006A06D2"/>
    <w:rsid w:val="006A319C"/>
    <w:rsid w:val="006A31B9"/>
    <w:rsid w:val="006B0CFE"/>
    <w:rsid w:val="006B25C6"/>
    <w:rsid w:val="006C41D3"/>
    <w:rsid w:val="006C4F13"/>
    <w:rsid w:val="006D4A66"/>
    <w:rsid w:val="006D4C14"/>
    <w:rsid w:val="006E09E8"/>
    <w:rsid w:val="00713B47"/>
    <w:rsid w:val="00716182"/>
    <w:rsid w:val="007202E0"/>
    <w:rsid w:val="007256FC"/>
    <w:rsid w:val="00726447"/>
    <w:rsid w:val="00727E0E"/>
    <w:rsid w:val="007414D6"/>
    <w:rsid w:val="00756318"/>
    <w:rsid w:val="00764BA2"/>
    <w:rsid w:val="0076629B"/>
    <w:rsid w:val="00770606"/>
    <w:rsid w:val="0078243F"/>
    <w:rsid w:val="007927A4"/>
    <w:rsid w:val="00795005"/>
    <w:rsid w:val="007A5234"/>
    <w:rsid w:val="007B11B3"/>
    <w:rsid w:val="007B4BB5"/>
    <w:rsid w:val="007B6E1A"/>
    <w:rsid w:val="007C1715"/>
    <w:rsid w:val="007D3484"/>
    <w:rsid w:val="007D7562"/>
    <w:rsid w:val="007E1974"/>
    <w:rsid w:val="007E4FD6"/>
    <w:rsid w:val="007E7B75"/>
    <w:rsid w:val="007F16E9"/>
    <w:rsid w:val="007F7B2E"/>
    <w:rsid w:val="00815DD3"/>
    <w:rsid w:val="00831A6F"/>
    <w:rsid w:val="008417A3"/>
    <w:rsid w:val="00845CEF"/>
    <w:rsid w:val="00853FE3"/>
    <w:rsid w:val="00874921"/>
    <w:rsid w:val="008772A9"/>
    <w:rsid w:val="00893C93"/>
    <w:rsid w:val="008B0A69"/>
    <w:rsid w:val="008B2FC5"/>
    <w:rsid w:val="008C0BA7"/>
    <w:rsid w:val="008D1B92"/>
    <w:rsid w:val="008F2C45"/>
    <w:rsid w:val="008F6A60"/>
    <w:rsid w:val="00900BF4"/>
    <w:rsid w:val="0090251D"/>
    <w:rsid w:val="00923D15"/>
    <w:rsid w:val="00933E9D"/>
    <w:rsid w:val="0094239D"/>
    <w:rsid w:val="00950777"/>
    <w:rsid w:val="009556E2"/>
    <w:rsid w:val="00956B26"/>
    <w:rsid w:val="00957AB9"/>
    <w:rsid w:val="009751DF"/>
    <w:rsid w:val="00980F93"/>
    <w:rsid w:val="00982069"/>
    <w:rsid w:val="00982AF5"/>
    <w:rsid w:val="00994A64"/>
    <w:rsid w:val="00997FB0"/>
    <w:rsid w:val="009A059E"/>
    <w:rsid w:val="009B4CC5"/>
    <w:rsid w:val="009C1073"/>
    <w:rsid w:val="009C41E7"/>
    <w:rsid w:val="009D2A3A"/>
    <w:rsid w:val="009D2DD8"/>
    <w:rsid w:val="009D38FA"/>
    <w:rsid w:val="009D611B"/>
    <w:rsid w:val="009F2302"/>
    <w:rsid w:val="009F6DEB"/>
    <w:rsid w:val="009F74BF"/>
    <w:rsid w:val="009F7A63"/>
    <w:rsid w:val="00A00EFE"/>
    <w:rsid w:val="00A01B8F"/>
    <w:rsid w:val="00A04601"/>
    <w:rsid w:val="00A04637"/>
    <w:rsid w:val="00A07838"/>
    <w:rsid w:val="00A15D9A"/>
    <w:rsid w:val="00A175D1"/>
    <w:rsid w:val="00A21E9C"/>
    <w:rsid w:val="00A230B1"/>
    <w:rsid w:val="00A262FC"/>
    <w:rsid w:val="00A42C04"/>
    <w:rsid w:val="00A7009E"/>
    <w:rsid w:val="00A73254"/>
    <w:rsid w:val="00AA5323"/>
    <w:rsid w:val="00AD1D8B"/>
    <w:rsid w:val="00AD6083"/>
    <w:rsid w:val="00AE4A4F"/>
    <w:rsid w:val="00AF0A46"/>
    <w:rsid w:val="00AF3B28"/>
    <w:rsid w:val="00AF53EE"/>
    <w:rsid w:val="00B05BF8"/>
    <w:rsid w:val="00B12AA4"/>
    <w:rsid w:val="00B1753F"/>
    <w:rsid w:val="00B24C73"/>
    <w:rsid w:val="00B374B0"/>
    <w:rsid w:val="00B44049"/>
    <w:rsid w:val="00B71E2C"/>
    <w:rsid w:val="00B72A8D"/>
    <w:rsid w:val="00B740FC"/>
    <w:rsid w:val="00B75856"/>
    <w:rsid w:val="00B81A81"/>
    <w:rsid w:val="00B84A56"/>
    <w:rsid w:val="00B9631D"/>
    <w:rsid w:val="00BA103F"/>
    <w:rsid w:val="00BA4B54"/>
    <w:rsid w:val="00BA6954"/>
    <w:rsid w:val="00BA7919"/>
    <w:rsid w:val="00BB213F"/>
    <w:rsid w:val="00BB7994"/>
    <w:rsid w:val="00BC0F9D"/>
    <w:rsid w:val="00BC26FF"/>
    <w:rsid w:val="00BD068E"/>
    <w:rsid w:val="00BD3946"/>
    <w:rsid w:val="00BD59D6"/>
    <w:rsid w:val="00BE6114"/>
    <w:rsid w:val="00BE7B17"/>
    <w:rsid w:val="00BF27D2"/>
    <w:rsid w:val="00BF45C7"/>
    <w:rsid w:val="00C03F21"/>
    <w:rsid w:val="00C158D5"/>
    <w:rsid w:val="00C17B57"/>
    <w:rsid w:val="00C27273"/>
    <w:rsid w:val="00C304B7"/>
    <w:rsid w:val="00C35536"/>
    <w:rsid w:val="00C45498"/>
    <w:rsid w:val="00C54DE2"/>
    <w:rsid w:val="00C56D21"/>
    <w:rsid w:val="00C56F3E"/>
    <w:rsid w:val="00C648FE"/>
    <w:rsid w:val="00C71029"/>
    <w:rsid w:val="00C74245"/>
    <w:rsid w:val="00C80831"/>
    <w:rsid w:val="00CA70A3"/>
    <w:rsid w:val="00CB0416"/>
    <w:rsid w:val="00CC2EDA"/>
    <w:rsid w:val="00CF5B04"/>
    <w:rsid w:val="00D05E67"/>
    <w:rsid w:val="00D13B18"/>
    <w:rsid w:val="00D156D0"/>
    <w:rsid w:val="00D20385"/>
    <w:rsid w:val="00D20655"/>
    <w:rsid w:val="00D27D31"/>
    <w:rsid w:val="00D32104"/>
    <w:rsid w:val="00D32F5E"/>
    <w:rsid w:val="00D366A9"/>
    <w:rsid w:val="00D403B1"/>
    <w:rsid w:val="00D44B75"/>
    <w:rsid w:val="00D50102"/>
    <w:rsid w:val="00D51008"/>
    <w:rsid w:val="00D5715B"/>
    <w:rsid w:val="00D5766F"/>
    <w:rsid w:val="00D62878"/>
    <w:rsid w:val="00D64991"/>
    <w:rsid w:val="00D731C9"/>
    <w:rsid w:val="00D753F4"/>
    <w:rsid w:val="00D8198A"/>
    <w:rsid w:val="00D8243A"/>
    <w:rsid w:val="00DB2E94"/>
    <w:rsid w:val="00DB2EAE"/>
    <w:rsid w:val="00DD2A56"/>
    <w:rsid w:val="00DE694E"/>
    <w:rsid w:val="00DF0C94"/>
    <w:rsid w:val="00DF0E54"/>
    <w:rsid w:val="00E01F15"/>
    <w:rsid w:val="00E11092"/>
    <w:rsid w:val="00E11620"/>
    <w:rsid w:val="00E22A97"/>
    <w:rsid w:val="00E262DB"/>
    <w:rsid w:val="00E266C3"/>
    <w:rsid w:val="00E44346"/>
    <w:rsid w:val="00E72407"/>
    <w:rsid w:val="00E76697"/>
    <w:rsid w:val="00E909FE"/>
    <w:rsid w:val="00E9595F"/>
    <w:rsid w:val="00E95CD5"/>
    <w:rsid w:val="00EA76AB"/>
    <w:rsid w:val="00EB2A58"/>
    <w:rsid w:val="00EB560E"/>
    <w:rsid w:val="00EE35D2"/>
    <w:rsid w:val="00EF0839"/>
    <w:rsid w:val="00EF51FE"/>
    <w:rsid w:val="00F033E1"/>
    <w:rsid w:val="00F03DF7"/>
    <w:rsid w:val="00F13C5E"/>
    <w:rsid w:val="00F20575"/>
    <w:rsid w:val="00F23887"/>
    <w:rsid w:val="00F3592F"/>
    <w:rsid w:val="00F408F3"/>
    <w:rsid w:val="00F50ADD"/>
    <w:rsid w:val="00F55C22"/>
    <w:rsid w:val="00F62122"/>
    <w:rsid w:val="00F634BB"/>
    <w:rsid w:val="00F63EEF"/>
    <w:rsid w:val="00F64395"/>
    <w:rsid w:val="00F70CA8"/>
    <w:rsid w:val="00F8171C"/>
    <w:rsid w:val="00F82D26"/>
    <w:rsid w:val="00F910D1"/>
    <w:rsid w:val="00F97630"/>
    <w:rsid w:val="00FA3E9F"/>
    <w:rsid w:val="00FB2742"/>
    <w:rsid w:val="00FC275F"/>
    <w:rsid w:val="00FC4AB4"/>
    <w:rsid w:val="00FD019F"/>
    <w:rsid w:val="00FE4C73"/>
    <w:rsid w:val="00FE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1618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595959" w:themeColor="text1" w:themeTint="A6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16182"/>
    <w:rPr>
      <w:rFonts w:eastAsia="Adobe Fangsong Std R" w:cstheme="minorHAnsi"/>
      <w:color w:val="595959" w:themeColor="text1" w:themeTint="A6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1618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595959" w:themeColor="text1" w:themeTint="A6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16182"/>
    <w:rPr>
      <w:rFonts w:eastAsia="Adobe Fangsong Std R" w:cstheme="minorHAnsi"/>
      <w:color w:val="595959" w:themeColor="text1" w:themeTint="A6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gi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DBE5F1-B8FF-4177-8C15-4878BF9F9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2133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54</cp:revision>
  <cp:lastPrinted>2013-03-03T15:33:00Z</cp:lastPrinted>
  <dcterms:created xsi:type="dcterms:W3CDTF">2013-03-03T02:17:00Z</dcterms:created>
  <dcterms:modified xsi:type="dcterms:W3CDTF">2014-10-04T18:16:00Z</dcterms:modified>
</cp:coreProperties>
</file>