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8FD5" w14:textId="55DA667B" w:rsidR="00435D72" w:rsidRDefault="00435D72" w:rsidP="007832A2">
      <w:pPr>
        <w:pStyle w:val="Heading1"/>
      </w:pPr>
      <w:bookmarkStart w:id="1" w:name="_Hlk87961391"/>
      <w:bookmarkEnd w:id="1"/>
      <w:r w:rsidRPr="00E75868">
        <w:t xml:space="preserve">MÔ PHỎNG </w:t>
      </w:r>
      <w:r w:rsidR="007832A2">
        <w:t>Hệ thống sử dụng điều chế qpsk qua kênh rayleigh</w:t>
      </w:r>
    </w:p>
    <w:p w14:paraId="3C0607BF" w14:textId="2832F677" w:rsidR="007873F9" w:rsidRDefault="007873F9" w:rsidP="007873F9">
      <w:pPr>
        <w:pStyle w:val="Heading2"/>
        <w:rPr>
          <w:rFonts w:cs="Times New Roman"/>
        </w:rPr>
      </w:pPr>
    </w:p>
    <w:p w14:paraId="4625F278" w14:textId="26BD9042" w:rsidR="00A8496C" w:rsidRPr="00A8496C" w:rsidRDefault="00A8496C" w:rsidP="00A8496C">
      <w:pPr>
        <w:ind w:left="360"/>
      </w:pPr>
      <w:proofErr w:type="spellStart"/>
      <w:r>
        <w:t>Hàm</w:t>
      </w:r>
      <w:proofErr w:type="spellEnd"/>
      <w:r>
        <w:t xml:space="preserve"> </w:t>
      </w:r>
      <w:proofErr w:type="spellStart"/>
      <w:r w:rsidRPr="00A8496C">
        <w:rPr>
          <w:rFonts w:ascii="Courier New" w:hAnsi="Courier New" w:cs="Courier New"/>
        </w:rPr>
        <w:t>receiver.m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4"/>
      </w:tblGrid>
      <w:tr w:rsidR="007832A2" w:rsidRPr="00A8496C" w14:paraId="4DF54A09" w14:textId="77777777" w:rsidTr="009A1B2E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192E97EA" w14:textId="77777777" w:rsidR="007832A2" w:rsidRPr="00A8496C" w:rsidRDefault="007832A2" w:rsidP="007832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496C"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chann_1</w:t>
            </w:r>
            <w:proofErr w:type="spell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gram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receiver(</w:t>
            </w:r>
            <w:proofErr w:type="spellStart"/>
            <w:proofErr w:type="gram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SNR_db,S_m,FS,x,S,g</w:t>
            </w:r>
            <w:proofErr w:type="spell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2B86BB22" w14:textId="77777777" w:rsidR="007832A2" w:rsidRPr="00A8496C" w:rsidRDefault="007832A2" w:rsidP="007832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Es=var(S);</w:t>
            </w:r>
          </w:p>
          <w:p w14:paraId="6AC5D9FF" w14:textId="77777777" w:rsidR="007832A2" w:rsidRPr="00A8496C" w:rsidRDefault="007832A2" w:rsidP="007832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Eb=Es/2;</w:t>
            </w:r>
          </w:p>
          <w:p w14:paraId="4348F2E3" w14:textId="77777777" w:rsidR="007832A2" w:rsidRPr="00A8496C" w:rsidRDefault="007832A2" w:rsidP="007832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N_0</w:t>
            </w:r>
            <w:proofErr w:type="spell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=Eb/10^(</w:t>
            </w:r>
            <w:proofErr w:type="spell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SNR_db</w:t>
            </w:r>
            <w:proofErr w:type="spell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/10);</w:t>
            </w:r>
          </w:p>
          <w:p w14:paraId="609AD3FE" w14:textId="77777777" w:rsidR="007832A2" w:rsidRPr="00A8496C" w:rsidRDefault="007832A2" w:rsidP="007832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N0</w:t>
            </w:r>
            <w:proofErr w:type="spell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=sqrt(</w:t>
            </w:r>
            <w:proofErr w:type="spell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N_0</w:t>
            </w:r>
            <w:proofErr w:type="spell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/</w:t>
            </w:r>
            <w:proofErr w:type="gram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2)*</w:t>
            </w:r>
            <w:proofErr w:type="gram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randn</w:t>
            </w:r>
            <w:proofErr w:type="spell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(size(FS))+j*</w:t>
            </w:r>
            <w:proofErr w:type="spell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randn</w:t>
            </w:r>
            <w:proofErr w:type="spell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(size(FS)));</w:t>
            </w:r>
          </w:p>
          <w:p w14:paraId="2EC395D6" w14:textId="77777777" w:rsidR="007832A2" w:rsidRPr="00A8496C" w:rsidRDefault="007832A2" w:rsidP="007832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NFS=(FS+N0</w:t>
            </w:r>
            <w:proofErr w:type="gram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)./</w:t>
            </w:r>
            <w:proofErr w:type="gram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g;</w:t>
            </w:r>
          </w:p>
          <w:p w14:paraId="2057EF10" w14:textId="77777777" w:rsidR="007832A2" w:rsidRPr="00A8496C" w:rsidRDefault="007832A2" w:rsidP="007832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496C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spellStart"/>
            <w:proofErr w:type="gram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1:length</w:t>
            </w:r>
            <w:proofErr w:type="spellEnd"/>
            <w:proofErr w:type="gram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(FS)</w:t>
            </w:r>
          </w:p>
          <w:p w14:paraId="687AF4C1" w14:textId="77777777" w:rsidR="007832A2" w:rsidRPr="00A8496C" w:rsidRDefault="007832A2" w:rsidP="007832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d=abs(</w:t>
            </w:r>
            <w:proofErr w:type="spell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S_m</w:t>
            </w:r>
            <w:proofErr w:type="spell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-NFS(</w:t>
            </w:r>
            <w:proofErr w:type="spell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));</w:t>
            </w:r>
          </w:p>
          <w:p w14:paraId="500C75F1" w14:textId="77777777" w:rsidR="007832A2" w:rsidRPr="00A8496C" w:rsidRDefault="007832A2" w:rsidP="007832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md=min(d);</w:t>
            </w:r>
          </w:p>
          <w:p w14:paraId="091572A0" w14:textId="77777777" w:rsidR="007832A2" w:rsidRPr="00A8496C" w:rsidRDefault="007832A2" w:rsidP="007832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A8496C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md==</w:t>
            </w:r>
            <w:proofErr w:type="gram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d(</w:t>
            </w:r>
            <w:proofErr w:type="gram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1)</w:t>
            </w:r>
          </w:p>
          <w:p w14:paraId="16DB0FF6" w14:textId="77777777" w:rsidR="007832A2" w:rsidRPr="00A8496C" w:rsidRDefault="007832A2" w:rsidP="007832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R(2*</w:t>
            </w:r>
            <w:proofErr w:type="spell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-</w:t>
            </w:r>
            <w:proofErr w:type="gram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1)=</w:t>
            </w:r>
            <w:proofErr w:type="gram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0;</w:t>
            </w:r>
          </w:p>
          <w:p w14:paraId="6D000DCE" w14:textId="77777777" w:rsidR="007832A2" w:rsidRPr="00A8496C" w:rsidRDefault="007832A2" w:rsidP="007832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R(2*</w:t>
            </w:r>
            <w:proofErr w:type="spellStart"/>
            <w:proofErr w:type="gram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)=</w:t>
            </w:r>
            <w:proofErr w:type="gram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0;</w:t>
            </w:r>
          </w:p>
          <w:p w14:paraId="361E95F1" w14:textId="77777777" w:rsidR="007832A2" w:rsidRPr="00A8496C" w:rsidRDefault="007832A2" w:rsidP="007832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A8496C">
              <w:rPr>
                <w:rFonts w:ascii="Courier New" w:hAnsi="Courier New" w:cs="Courier New"/>
                <w:color w:val="0000FF"/>
                <w:sz w:val="24"/>
                <w:szCs w:val="24"/>
              </w:rPr>
              <w:t>elseif</w:t>
            </w:r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md==</w:t>
            </w:r>
            <w:proofErr w:type="gram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d(</w:t>
            </w:r>
            <w:proofErr w:type="gram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2)</w:t>
            </w:r>
          </w:p>
          <w:p w14:paraId="4E6B0D00" w14:textId="77777777" w:rsidR="007832A2" w:rsidRPr="00A8496C" w:rsidRDefault="007832A2" w:rsidP="007832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R(2*</w:t>
            </w:r>
            <w:proofErr w:type="spell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-</w:t>
            </w:r>
            <w:proofErr w:type="gram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1)=</w:t>
            </w:r>
            <w:proofErr w:type="gram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0;</w:t>
            </w:r>
          </w:p>
          <w:p w14:paraId="7BDE99A7" w14:textId="77777777" w:rsidR="007832A2" w:rsidRPr="00A8496C" w:rsidRDefault="007832A2" w:rsidP="007832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R(2*</w:t>
            </w:r>
            <w:proofErr w:type="spellStart"/>
            <w:proofErr w:type="gram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)=</w:t>
            </w:r>
            <w:proofErr w:type="gram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1;</w:t>
            </w:r>
          </w:p>
          <w:p w14:paraId="25B9A803" w14:textId="77777777" w:rsidR="007832A2" w:rsidRPr="00A8496C" w:rsidRDefault="007832A2" w:rsidP="007832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A8496C">
              <w:rPr>
                <w:rFonts w:ascii="Courier New" w:hAnsi="Courier New" w:cs="Courier New"/>
                <w:color w:val="0000FF"/>
                <w:sz w:val="24"/>
                <w:szCs w:val="24"/>
              </w:rPr>
              <w:t>elseif</w:t>
            </w:r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md==</w:t>
            </w:r>
            <w:proofErr w:type="gram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d(</w:t>
            </w:r>
            <w:proofErr w:type="gram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3)</w:t>
            </w:r>
          </w:p>
          <w:p w14:paraId="5E6F36CE" w14:textId="77777777" w:rsidR="007832A2" w:rsidRPr="00A8496C" w:rsidRDefault="007832A2" w:rsidP="007832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R(2*</w:t>
            </w:r>
            <w:proofErr w:type="spell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-</w:t>
            </w:r>
            <w:proofErr w:type="gram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1)=</w:t>
            </w:r>
            <w:proofErr w:type="gram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1;</w:t>
            </w:r>
          </w:p>
          <w:p w14:paraId="6B96741F" w14:textId="77777777" w:rsidR="007832A2" w:rsidRPr="00A8496C" w:rsidRDefault="007832A2" w:rsidP="007832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R(2*</w:t>
            </w:r>
            <w:proofErr w:type="spellStart"/>
            <w:proofErr w:type="gram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)=</w:t>
            </w:r>
            <w:proofErr w:type="gram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1;</w:t>
            </w:r>
          </w:p>
          <w:p w14:paraId="05F1A9B3" w14:textId="77777777" w:rsidR="007832A2" w:rsidRPr="00A8496C" w:rsidRDefault="007832A2" w:rsidP="007832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A8496C">
              <w:rPr>
                <w:rFonts w:ascii="Courier New" w:hAnsi="Courier New" w:cs="Courier New"/>
                <w:color w:val="0000FF"/>
                <w:sz w:val="24"/>
                <w:szCs w:val="24"/>
              </w:rPr>
              <w:t>elseif</w:t>
            </w:r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md==</w:t>
            </w:r>
            <w:proofErr w:type="gram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d(</w:t>
            </w:r>
            <w:proofErr w:type="gram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4)</w:t>
            </w:r>
          </w:p>
          <w:p w14:paraId="2307E2D0" w14:textId="77777777" w:rsidR="007832A2" w:rsidRPr="00A8496C" w:rsidRDefault="007832A2" w:rsidP="007832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R(2*</w:t>
            </w:r>
            <w:proofErr w:type="spell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-</w:t>
            </w:r>
            <w:proofErr w:type="gram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1)=</w:t>
            </w:r>
            <w:proofErr w:type="gram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1;</w:t>
            </w:r>
          </w:p>
          <w:p w14:paraId="0095148B" w14:textId="77777777" w:rsidR="007832A2" w:rsidRPr="00A8496C" w:rsidRDefault="007832A2" w:rsidP="007832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R(2*</w:t>
            </w:r>
            <w:proofErr w:type="spellStart"/>
            <w:proofErr w:type="gram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)=</w:t>
            </w:r>
            <w:proofErr w:type="gram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0;</w:t>
            </w:r>
          </w:p>
          <w:p w14:paraId="7241B6D7" w14:textId="77777777" w:rsidR="007832A2" w:rsidRPr="00A8496C" w:rsidRDefault="007832A2" w:rsidP="007832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A8496C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5E104599" w14:textId="77777777" w:rsidR="007832A2" w:rsidRPr="00A8496C" w:rsidRDefault="007832A2" w:rsidP="007832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496C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314AEEC0" w14:textId="77777777" w:rsidR="007832A2" w:rsidRPr="00A8496C" w:rsidRDefault="007832A2" w:rsidP="007832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c=0;</w:t>
            </w:r>
          </w:p>
          <w:p w14:paraId="22B6125F" w14:textId="77777777" w:rsidR="007832A2" w:rsidRPr="00A8496C" w:rsidRDefault="007832A2" w:rsidP="007832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496C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spellStart"/>
            <w:proofErr w:type="gram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1:length</w:t>
            </w:r>
            <w:proofErr w:type="spellEnd"/>
            <w:proofErr w:type="gram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(x)</w:t>
            </w:r>
          </w:p>
          <w:p w14:paraId="3DEB7917" w14:textId="77777777" w:rsidR="007832A2" w:rsidRPr="00A8496C" w:rsidRDefault="007832A2" w:rsidP="007832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A8496C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R(</w:t>
            </w:r>
            <w:proofErr w:type="spell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)~=x(</w:t>
            </w:r>
            <w:proofErr w:type="spell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0D913223" w14:textId="77777777" w:rsidR="007832A2" w:rsidRPr="00A8496C" w:rsidRDefault="007832A2" w:rsidP="007832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c=</w:t>
            </w:r>
            <w:proofErr w:type="spell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c+1</w:t>
            </w:r>
            <w:proofErr w:type="spell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163D26D5" w14:textId="77777777" w:rsidR="007832A2" w:rsidRPr="00A8496C" w:rsidRDefault="007832A2" w:rsidP="007832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A8496C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4307831C" w14:textId="77777777" w:rsidR="007832A2" w:rsidRPr="00A8496C" w:rsidRDefault="007832A2" w:rsidP="007832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8496C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123D98D3" w14:textId="77777777" w:rsidR="007832A2" w:rsidRPr="00A8496C" w:rsidRDefault="007832A2" w:rsidP="007832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chann_1</w:t>
            </w:r>
            <w:proofErr w:type="spellEnd"/>
            <w:r w:rsidRPr="00A8496C">
              <w:rPr>
                <w:rFonts w:ascii="Courier New" w:hAnsi="Courier New" w:cs="Courier New"/>
                <w:color w:val="000000"/>
                <w:sz w:val="24"/>
                <w:szCs w:val="24"/>
              </w:rPr>
              <w:t>=c;</w:t>
            </w:r>
          </w:p>
          <w:p w14:paraId="0E46D20F" w14:textId="77777777" w:rsidR="007832A2" w:rsidRPr="00A8496C" w:rsidRDefault="007832A2" w:rsidP="007832A2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490D93D7" w14:textId="4274FC47" w:rsidR="003E207C" w:rsidRDefault="00A8496C" w:rsidP="007832A2">
      <w:pPr>
        <w:ind w:left="360"/>
        <w:rPr>
          <w:rFonts w:ascii="Courier New" w:eastAsiaTheme="minorEastAsia" w:hAnsi="Courier New" w:cs="Courier New"/>
        </w:rPr>
      </w:pPr>
      <w:proofErr w:type="spellStart"/>
      <w:r>
        <w:rPr>
          <w:rFonts w:eastAsiaTheme="minorEastAsia"/>
        </w:rPr>
        <w:t>Hàm</w:t>
      </w:r>
      <w:proofErr w:type="spellEnd"/>
      <w:r>
        <w:rPr>
          <w:rFonts w:eastAsiaTheme="minorEastAsia"/>
        </w:rPr>
        <w:t xml:space="preserve"> Main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 w:rsidRPr="00A8496C">
        <w:rPr>
          <w:rFonts w:ascii="Courier New" w:eastAsiaTheme="minorEastAsia" w:hAnsi="Courier New" w:cs="Courier New"/>
        </w:rPr>
        <w:t>Bai2_1.m</w:t>
      </w:r>
      <w:proofErr w:type="spellEnd"/>
      <w:r w:rsidRPr="00A8496C">
        <w:rPr>
          <w:rFonts w:ascii="Courier New" w:eastAsiaTheme="minorEastAsia" w:hAnsi="Courier New" w:cs="Courier New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4"/>
      </w:tblGrid>
      <w:tr w:rsidR="00A8496C" w:rsidRPr="00C04CEE" w14:paraId="05D43B95" w14:textId="77777777" w:rsidTr="009A1B2E">
        <w:tc>
          <w:tcPr>
            <w:tcW w:w="9344" w:type="dxa"/>
          </w:tcPr>
          <w:p w14:paraId="170BD417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clear;</w:t>
            </w:r>
          </w:p>
          <w:p w14:paraId="3BD444A8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x = round(</w:t>
            </w:r>
            <w:proofErr w:type="gram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rand(</w:t>
            </w:r>
            <w:proofErr w:type="gram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1,100000));</w:t>
            </w:r>
          </w:p>
          <w:p w14:paraId="595AB3C0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1:2:length</w:t>
            </w:r>
            <w:proofErr w:type="spellEnd"/>
            <w:proofErr w:type="gram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(x)</w:t>
            </w:r>
          </w:p>
          <w:p w14:paraId="07AEBAF9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C04CEE"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x(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)==0 &amp; x(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i+</w:t>
            </w:r>
            <w:proofErr w:type="gram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)=</w:t>
            </w:r>
            <w:proofErr w:type="gram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=0</w:t>
            </w:r>
          </w:p>
          <w:p w14:paraId="55479D5A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S((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i+1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)/</w:t>
            </w:r>
            <w:proofErr w:type="gram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2)=</w:t>
            </w:r>
            <w:proofErr w:type="gram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exp(j*pi/4);</w:t>
            </w:r>
          </w:p>
          <w:p w14:paraId="376C56B2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C04CEE">
              <w:rPr>
                <w:rFonts w:ascii="Courier New" w:hAnsi="Courier New" w:cs="Courier New"/>
                <w:color w:val="0000FF"/>
                <w:sz w:val="24"/>
                <w:szCs w:val="24"/>
              </w:rPr>
              <w:t>elseif</w:t>
            </w: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x(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)==0 &amp; x(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i+</w:t>
            </w:r>
            <w:proofErr w:type="gram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)=</w:t>
            </w:r>
            <w:proofErr w:type="gram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=1</w:t>
            </w:r>
          </w:p>
          <w:p w14:paraId="5246ABB3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 xml:space="preserve">        S((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i+1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)/</w:t>
            </w:r>
            <w:proofErr w:type="gram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2)=</w:t>
            </w:r>
            <w:proofErr w:type="gram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exp(j*3*pi/4);</w:t>
            </w:r>
          </w:p>
          <w:p w14:paraId="7C35E557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C04CEE">
              <w:rPr>
                <w:rFonts w:ascii="Courier New" w:hAnsi="Courier New" w:cs="Courier New"/>
                <w:color w:val="0000FF"/>
                <w:sz w:val="24"/>
                <w:szCs w:val="24"/>
              </w:rPr>
              <w:t>elseif</w:t>
            </w: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x(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)==1 &amp; x(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i+</w:t>
            </w:r>
            <w:proofErr w:type="gram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)=</w:t>
            </w:r>
            <w:proofErr w:type="gram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=1</w:t>
            </w:r>
          </w:p>
          <w:p w14:paraId="3AAC295A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S((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i+1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)/</w:t>
            </w:r>
            <w:proofErr w:type="gram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2)=</w:t>
            </w:r>
            <w:proofErr w:type="gram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exp(j*5*pi/4);</w:t>
            </w:r>
          </w:p>
          <w:p w14:paraId="79BB2727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C04CEE">
              <w:rPr>
                <w:rFonts w:ascii="Courier New" w:hAnsi="Courier New" w:cs="Courier New"/>
                <w:color w:val="0000FF"/>
                <w:sz w:val="24"/>
                <w:szCs w:val="24"/>
              </w:rPr>
              <w:t>elseif</w:t>
            </w: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x(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)==1 &amp; x(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i+</w:t>
            </w:r>
            <w:proofErr w:type="gram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)=</w:t>
            </w:r>
            <w:proofErr w:type="gram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=0</w:t>
            </w:r>
          </w:p>
          <w:p w14:paraId="1BD9EB9F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S((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i+1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)/</w:t>
            </w:r>
            <w:proofErr w:type="gram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2)=</w:t>
            </w:r>
            <w:proofErr w:type="gram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exp(j*7*pi/4);</w:t>
            </w:r>
          </w:p>
          <w:p w14:paraId="1230EE55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 w:rsidRPr="00C04CEE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7A33F5DD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366C07F6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FF"/>
                <w:sz w:val="24"/>
                <w:szCs w:val="24"/>
              </w:rPr>
              <w:t xml:space="preserve"> </w:t>
            </w:r>
          </w:p>
          <w:p w14:paraId="697A38C3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S=</w:t>
            </w:r>
            <w:proofErr w:type="gram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S(</w:t>
            </w:r>
            <w:proofErr w:type="gram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1:20000);</w:t>
            </w:r>
          </w:p>
          <w:p w14:paraId="10E08D39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x=</w:t>
            </w:r>
            <w:proofErr w:type="gram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x(</w:t>
            </w:r>
            <w:proofErr w:type="gram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1:40000);</w:t>
            </w:r>
          </w:p>
          <w:p w14:paraId="11968B44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f_m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=91;</w:t>
            </w:r>
          </w:p>
          <w:p w14:paraId="57697516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b=1/2;</w:t>
            </w:r>
          </w:p>
          <w:p w14:paraId="03BDAE7A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N1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=9;</w:t>
            </w:r>
          </w:p>
          <w:p w14:paraId="1EDB3DDD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N2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N1+1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5BE0FBF5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f1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f_m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*sin(pi/2/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N1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*((</w:t>
            </w:r>
            <w:proofErr w:type="spellStart"/>
            <w:proofErr w:type="gram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1:N</w:t>
            </w:r>
            <w:proofErr w:type="gram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)-1/2));</w:t>
            </w:r>
          </w:p>
          <w:p w14:paraId="612EDA71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c1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=sqrt(2*b/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N</w:t>
            </w:r>
            <w:proofErr w:type="gram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)*</w:t>
            </w:r>
            <w:proofErr w:type="gram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ones(size(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f1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));</w:t>
            </w:r>
          </w:p>
          <w:p w14:paraId="5D7F053A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th1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=rand(size(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f1</w:t>
            </w:r>
            <w:proofErr w:type="spellEnd"/>
            <w:proofErr w:type="gram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))*</w:t>
            </w:r>
            <w:proofErr w:type="gram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2*pi;</w:t>
            </w:r>
          </w:p>
          <w:p w14:paraId="6CF87CA7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f2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f_m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*sin(pi/2/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N2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*((</w:t>
            </w:r>
            <w:proofErr w:type="spellStart"/>
            <w:proofErr w:type="gram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1:N</w:t>
            </w:r>
            <w:proofErr w:type="gram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)-1/2));</w:t>
            </w:r>
          </w:p>
          <w:p w14:paraId="13D2F2CE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c2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=sqrt(2*b/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N</w:t>
            </w:r>
            <w:proofErr w:type="gram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)*</w:t>
            </w:r>
            <w:proofErr w:type="gram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ones(size(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f2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));</w:t>
            </w:r>
          </w:p>
          <w:p w14:paraId="1EB97E1D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th2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=rand(size(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f2</w:t>
            </w:r>
            <w:proofErr w:type="spellEnd"/>
            <w:proofErr w:type="gram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))*</w:t>
            </w:r>
            <w:proofErr w:type="gram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2*pi;</w:t>
            </w:r>
          </w:p>
          <w:p w14:paraId="4D27D7A1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f_s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=270800;</w:t>
            </w:r>
          </w:p>
          <w:p w14:paraId="0C882511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T_symb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=1/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f_s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5E02AE07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t=(</w:t>
            </w:r>
            <w:proofErr w:type="spellStart"/>
            <w:proofErr w:type="gram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0:length</w:t>
            </w:r>
            <w:proofErr w:type="spellEnd"/>
            <w:proofErr w:type="gram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(S)-1)*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T_symb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27DB2CDE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g1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=g(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c</w:t>
            </w:r>
            <w:proofErr w:type="gram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1,f</w:t>
            </w:r>
            <w:proofErr w:type="gram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1,th1,t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1E5510D3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g2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=g(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c</w:t>
            </w:r>
            <w:proofErr w:type="gram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2,f</w:t>
            </w:r>
            <w:proofErr w:type="gram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2,th2,t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40732FC4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g=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g1+j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*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g2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1DFC4620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FS=g.*S;</w:t>
            </w:r>
          </w:p>
          <w:p w14:paraId="721AFDE2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theta_m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=[pi/4,3*pi/4,5*pi/4,7*pi/4];</w:t>
            </w:r>
          </w:p>
          <w:p w14:paraId="108AB327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S_m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=exp(j*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theta_m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34078FF3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spellStart"/>
            <w:proofErr w:type="gram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1:length</w:t>
            </w:r>
            <w:proofErr w:type="spellEnd"/>
            <w:proofErr w:type="gram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(S)/4</w:t>
            </w:r>
          </w:p>
          <w:p w14:paraId="212A1A45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gS_m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(4*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-3:4*</w:t>
            </w:r>
            <w:proofErr w:type="spellStart"/>
            <w:proofErr w:type="gram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)=</w:t>
            </w:r>
            <w:proofErr w:type="spellStart"/>
            <w:proofErr w:type="gram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S_m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.*g(4*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-3:4*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673E9D5C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6827B985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SNR_db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=0:5:30;</w:t>
            </w:r>
          </w:p>
          <w:p w14:paraId="5705211F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spellStart"/>
            <w:proofErr w:type="gram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1:length</w:t>
            </w:r>
            <w:proofErr w:type="spellEnd"/>
            <w:proofErr w:type="gram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SNR_db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14:paraId="7AD47B20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c(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)=</w:t>
            </w:r>
            <w:proofErr w:type="gram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receiver(</w:t>
            </w:r>
            <w:proofErr w:type="spellStart"/>
            <w:proofErr w:type="gram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SNR_db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),</w:t>
            </w: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S_m,FS,x,S,g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448464CC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14:paraId="261BCEC9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BER=c/length(x);</w:t>
            </w:r>
          </w:p>
          <w:p w14:paraId="13D8C558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save </w:t>
            </w:r>
            <w:proofErr w:type="spellStart"/>
            <w:r w:rsidRPr="00C04CEE">
              <w:rPr>
                <w:rFonts w:ascii="Courier New" w:hAnsi="Courier New" w:cs="Courier New"/>
                <w:color w:val="A020F0"/>
                <w:sz w:val="24"/>
                <w:szCs w:val="24"/>
              </w:rPr>
              <w:t>Bai2_1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C04CEE">
              <w:rPr>
                <w:rFonts w:ascii="Courier New" w:hAnsi="Courier New" w:cs="Courier New"/>
                <w:color w:val="A020F0"/>
                <w:sz w:val="24"/>
                <w:szCs w:val="24"/>
              </w:rPr>
              <w:t>BER</w:t>
            </w: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7E179004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semilogy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SNR_db,BER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,</w:t>
            </w:r>
            <w:r w:rsidRPr="00C04CEE">
              <w:rPr>
                <w:rFonts w:ascii="Courier New" w:hAnsi="Courier New" w:cs="Courier New"/>
                <w:color w:val="A020F0"/>
                <w:sz w:val="24"/>
                <w:szCs w:val="24"/>
              </w:rPr>
              <w:t>'.--'</w:t>
            </w: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68FCDB7E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title(</w:t>
            </w:r>
            <w:proofErr w:type="gramEnd"/>
            <w:r w:rsidRPr="00C04CEE">
              <w:rPr>
                <w:rFonts w:ascii="Courier New" w:hAnsi="Courier New" w:cs="Courier New"/>
                <w:color w:val="A020F0"/>
                <w:sz w:val="24"/>
                <w:szCs w:val="24"/>
              </w:rPr>
              <w:t>'The bit error probability of QPSK over a fading channel'</w:t>
            </w: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477D5C4C" w14:textId="77777777" w:rsidR="00C04CEE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xlabel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C04CEE">
              <w:rPr>
                <w:rFonts w:ascii="Courier New" w:hAnsi="Courier New" w:cs="Courier New"/>
                <w:color w:val="A020F0"/>
                <w:sz w:val="24"/>
                <w:szCs w:val="24"/>
              </w:rPr>
              <w:t>'SNR in dB'</w:t>
            </w: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7F62A155" w14:textId="4A610607" w:rsidR="00A8496C" w:rsidRPr="00C04CEE" w:rsidRDefault="00C04CEE" w:rsidP="00C04CE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ylabel</w:t>
            </w:r>
            <w:proofErr w:type="spellEnd"/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C04CEE">
              <w:rPr>
                <w:rFonts w:ascii="Courier New" w:hAnsi="Courier New" w:cs="Courier New"/>
                <w:color w:val="A020F0"/>
                <w:sz w:val="24"/>
                <w:szCs w:val="24"/>
              </w:rPr>
              <w:t>'</w:t>
            </w:r>
            <w:proofErr w:type="spellStart"/>
            <w:r w:rsidRPr="00C04CEE">
              <w:rPr>
                <w:rFonts w:ascii="Courier New" w:hAnsi="Courier New" w:cs="Courier New"/>
                <w:color w:val="A020F0"/>
                <w:sz w:val="24"/>
                <w:szCs w:val="24"/>
              </w:rPr>
              <w:t>P_b</w:t>
            </w:r>
            <w:proofErr w:type="spellEnd"/>
            <w:r w:rsidRPr="00C04CEE">
              <w:rPr>
                <w:rFonts w:ascii="Courier New" w:hAnsi="Courier New" w:cs="Courier New"/>
                <w:color w:val="A020F0"/>
                <w:sz w:val="24"/>
                <w:szCs w:val="24"/>
              </w:rPr>
              <w:t>'</w:t>
            </w:r>
            <w:r w:rsidRPr="00C04CEE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</w:tc>
      </w:tr>
    </w:tbl>
    <w:p w14:paraId="1CFEF4A8" w14:textId="2DDA3E9A" w:rsidR="00A8496C" w:rsidRDefault="00C04CEE" w:rsidP="007832A2">
      <w:pPr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Kết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quả</w:t>
      </w:r>
      <w:proofErr w:type="spellEnd"/>
      <w:r>
        <w:rPr>
          <w:rFonts w:eastAsiaTheme="minorEastAsia"/>
        </w:rPr>
        <w:t xml:space="preserve">: </w:t>
      </w:r>
    </w:p>
    <w:p w14:paraId="28A06C71" w14:textId="4B87A496" w:rsidR="00C04CEE" w:rsidRDefault="00CB051B" w:rsidP="007832A2">
      <w:pPr>
        <w:ind w:left="360"/>
        <w:rPr>
          <w:rFonts w:eastAsiaTheme="minorEastAsia"/>
        </w:rPr>
      </w:pPr>
      <w:r w:rsidRPr="00CB051B">
        <w:rPr>
          <w:rFonts w:eastAsiaTheme="minorEastAsia"/>
          <w:noProof/>
        </w:rPr>
        <w:lastRenderedPageBreak/>
        <w:drawing>
          <wp:inline distT="0" distB="0" distL="0" distR="0" wp14:anchorId="2DC1FBBD" wp14:editId="05E3550F">
            <wp:extent cx="5077534" cy="4010585"/>
            <wp:effectExtent l="0" t="0" r="889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BA54" w14:textId="77777777" w:rsidR="00A8496C" w:rsidRPr="003E207C" w:rsidRDefault="00A8496C" w:rsidP="007832A2">
      <w:pPr>
        <w:ind w:left="360"/>
        <w:rPr>
          <w:rFonts w:eastAsiaTheme="minorEastAsia"/>
        </w:rPr>
      </w:pPr>
    </w:p>
    <w:p w14:paraId="28C8ABC4" w14:textId="2FE7AFE6" w:rsidR="007873F9" w:rsidRDefault="007873F9" w:rsidP="00F360F3">
      <w:pPr>
        <w:pStyle w:val="Heading2"/>
        <w:spacing w:before="34"/>
      </w:pPr>
    </w:p>
    <w:tbl>
      <w:tblPr>
        <w:tblStyle w:val="TableGrid"/>
        <w:tblW w:w="8646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6"/>
      </w:tblGrid>
      <w:tr w:rsidR="00E51E71" w:rsidRPr="0061048C" w14:paraId="37DCAB41" w14:textId="77777777" w:rsidTr="009A1B2E">
        <w:tc>
          <w:tcPr>
            <w:tcW w:w="8646" w:type="dxa"/>
          </w:tcPr>
          <w:p w14:paraId="32DADE8D" w14:textId="77777777" w:rsidR="0061048C" w:rsidRPr="0061048C" w:rsidRDefault="0061048C" w:rsidP="0061048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>clear;</w:t>
            </w:r>
          </w:p>
          <w:p w14:paraId="119890E1" w14:textId="77777777" w:rsidR="0061048C" w:rsidRPr="0061048C" w:rsidRDefault="0061048C" w:rsidP="0061048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>b=1/2;</w:t>
            </w:r>
          </w:p>
          <w:p w14:paraId="24FAD06C" w14:textId="77777777" w:rsidR="0061048C" w:rsidRPr="0061048C" w:rsidRDefault="0061048C" w:rsidP="0061048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>SNR_db</w:t>
            </w:r>
            <w:proofErr w:type="spellEnd"/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>=0:5:30;</w:t>
            </w:r>
          </w:p>
          <w:p w14:paraId="451A7A0E" w14:textId="77777777" w:rsidR="0061048C" w:rsidRPr="0061048C" w:rsidRDefault="0061048C" w:rsidP="0061048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>Y_b</w:t>
            </w:r>
            <w:proofErr w:type="spellEnd"/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>=2*b*</w:t>
            </w:r>
            <w:proofErr w:type="gramStart"/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>10.^</w:t>
            </w:r>
            <w:proofErr w:type="gramEnd"/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>SNR_db</w:t>
            </w:r>
            <w:proofErr w:type="spellEnd"/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>/10);</w:t>
            </w:r>
          </w:p>
          <w:p w14:paraId="23C9351E" w14:textId="77777777" w:rsidR="0061048C" w:rsidRPr="00D47869" w:rsidRDefault="0061048C" w:rsidP="0061048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D47869">
              <w:rPr>
                <w:rFonts w:ascii="Courier New" w:hAnsi="Courier New" w:cs="Courier New"/>
                <w:color w:val="000000"/>
                <w:sz w:val="24"/>
                <w:szCs w:val="24"/>
                <w:lang w:val="fr-FR"/>
              </w:rPr>
              <w:t>p</w:t>
            </w:r>
            <w:proofErr w:type="gramEnd"/>
            <w:r w:rsidRPr="00D47869">
              <w:rPr>
                <w:rFonts w:ascii="Courier New" w:hAnsi="Courier New" w:cs="Courier New"/>
                <w:color w:val="000000"/>
                <w:sz w:val="24"/>
                <w:szCs w:val="24"/>
                <w:lang w:val="fr-FR"/>
              </w:rPr>
              <w:t>_b</w:t>
            </w:r>
            <w:proofErr w:type="spellEnd"/>
            <w:r w:rsidRPr="00D47869">
              <w:rPr>
                <w:rFonts w:ascii="Courier New" w:hAnsi="Courier New" w:cs="Courier New"/>
                <w:color w:val="000000"/>
                <w:sz w:val="24"/>
                <w:szCs w:val="24"/>
                <w:lang w:val="fr-FR"/>
              </w:rPr>
              <w:t>=(1-</w:t>
            </w:r>
            <w:proofErr w:type="spellStart"/>
            <w:r w:rsidRPr="00D47869">
              <w:rPr>
                <w:rFonts w:ascii="Courier New" w:hAnsi="Courier New" w:cs="Courier New"/>
                <w:color w:val="000000"/>
                <w:sz w:val="24"/>
                <w:szCs w:val="24"/>
                <w:lang w:val="fr-FR"/>
              </w:rPr>
              <w:t>sqrt</w:t>
            </w:r>
            <w:proofErr w:type="spellEnd"/>
            <w:r w:rsidRPr="00D47869">
              <w:rPr>
                <w:rFonts w:ascii="Courier New" w:hAnsi="Courier New" w:cs="Courier New"/>
                <w:color w:val="000000"/>
                <w:sz w:val="24"/>
                <w:szCs w:val="24"/>
                <w:lang w:val="fr-FR"/>
              </w:rPr>
              <w:t>(</w:t>
            </w:r>
            <w:proofErr w:type="spellStart"/>
            <w:r w:rsidRPr="00D47869">
              <w:rPr>
                <w:rFonts w:ascii="Courier New" w:hAnsi="Courier New" w:cs="Courier New"/>
                <w:color w:val="000000"/>
                <w:sz w:val="24"/>
                <w:szCs w:val="24"/>
                <w:lang w:val="fr-FR"/>
              </w:rPr>
              <w:t>Y_b</w:t>
            </w:r>
            <w:proofErr w:type="spellEnd"/>
            <w:r w:rsidRPr="00D47869">
              <w:rPr>
                <w:rFonts w:ascii="Courier New" w:hAnsi="Courier New" w:cs="Courier New"/>
                <w:color w:val="000000"/>
                <w:sz w:val="24"/>
                <w:szCs w:val="24"/>
                <w:lang w:val="fr-FR"/>
              </w:rPr>
              <w:t>./(</w:t>
            </w:r>
            <w:proofErr w:type="spellStart"/>
            <w:r w:rsidRPr="00D47869">
              <w:rPr>
                <w:rFonts w:ascii="Courier New" w:hAnsi="Courier New" w:cs="Courier New"/>
                <w:color w:val="000000"/>
                <w:sz w:val="24"/>
                <w:szCs w:val="24"/>
                <w:lang w:val="fr-FR"/>
              </w:rPr>
              <w:t>1+Y_b</w:t>
            </w:r>
            <w:proofErr w:type="spellEnd"/>
            <w:r w:rsidRPr="00D47869">
              <w:rPr>
                <w:rFonts w:ascii="Courier New" w:hAnsi="Courier New" w:cs="Courier New"/>
                <w:color w:val="000000"/>
                <w:sz w:val="24"/>
                <w:szCs w:val="24"/>
                <w:lang w:val="fr-FR"/>
              </w:rPr>
              <w:t>)))/2;</w:t>
            </w:r>
          </w:p>
          <w:p w14:paraId="7907850E" w14:textId="77777777" w:rsidR="0061048C" w:rsidRPr="0061048C" w:rsidRDefault="0061048C" w:rsidP="0061048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>k=</w:t>
            </w:r>
            <w:proofErr w:type="spellStart"/>
            <w:proofErr w:type="gramStart"/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>semilogy</w:t>
            </w:r>
            <w:proofErr w:type="spellEnd"/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>SNR_db,p_b</w:t>
            </w:r>
            <w:proofErr w:type="spellEnd"/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>,</w:t>
            </w:r>
            <w:r w:rsidRPr="0061048C">
              <w:rPr>
                <w:rFonts w:ascii="Courier New" w:hAnsi="Courier New" w:cs="Courier New"/>
                <w:color w:val="A020F0"/>
                <w:sz w:val="24"/>
                <w:szCs w:val="24"/>
              </w:rPr>
              <w:t>'*--'</w:t>
            </w:r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30885D07" w14:textId="77777777" w:rsidR="0061048C" w:rsidRPr="0061048C" w:rsidRDefault="0061048C" w:rsidP="0061048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>set(k,</w:t>
            </w:r>
            <w:r w:rsidRPr="0061048C">
              <w:rPr>
                <w:rFonts w:ascii="Courier New" w:hAnsi="Courier New" w:cs="Courier New"/>
                <w:color w:val="A020F0"/>
                <w:sz w:val="24"/>
                <w:szCs w:val="24"/>
              </w:rPr>
              <w:t>'</w:t>
            </w:r>
            <w:proofErr w:type="spellStart"/>
            <w:r w:rsidRPr="0061048C">
              <w:rPr>
                <w:rFonts w:ascii="Courier New" w:hAnsi="Courier New" w:cs="Courier New"/>
                <w:color w:val="A020F0"/>
                <w:sz w:val="24"/>
                <w:szCs w:val="24"/>
              </w:rPr>
              <w:t>LineWidth</w:t>
            </w:r>
            <w:proofErr w:type="spellEnd"/>
            <w:r w:rsidRPr="0061048C">
              <w:rPr>
                <w:rFonts w:ascii="Courier New" w:hAnsi="Courier New" w:cs="Courier New"/>
                <w:color w:val="A020F0"/>
                <w:sz w:val="24"/>
                <w:szCs w:val="24"/>
              </w:rPr>
              <w:t>'</w:t>
            </w:r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>,1);</w:t>
            </w:r>
          </w:p>
          <w:p w14:paraId="7A65A198" w14:textId="77777777" w:rsidR="0061048C" w:rsidRPr="0061048C" w:rsidRDefault="0061048C" w:rsidP="0061048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hold </w:t>
            </w:r>
            <w:r w:rsidRPr="0061048C">
              <w:rPr>
                <w:rFonts w:ascii="Courier New" w:hAnsi="Courier New" w:cs="Courier New"/>
                <w:color w:val="A020F0"/>
                <w:sz w:val="24"/>
                <w:szCs w:val="24"/>
              </w:rPr>
              <w:t>on</w:t>
            </w:r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27F52C12" w14:textId="77777777" w:rsidR="0061048C" w:rsidRPr="0061048C" w:rsidRDefault="0061048C" w:rsidP="0061048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load </w:t>
            </w:r>
            <w:proofErr w:type="spellStart"/>
            <w:r w:rsidRPr="0061048C">
              <w:rPr>
                <w:rFonts w:ascii="Courier New" w:hAnsi="Courier New" w:cs="Courier New"/>
                <w:color w:val="A020F0"/>
                <w:sz w:val="24"/>
                <w:szCs w:val="24"/>
              </w:rPr>
              <w:t>Bai2_1</w:t>
            </w:r>
            <w:proofErr w:type="spellEnd"/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61048C">
              <w:rPr>
                <w:rFonts w:ascii="Courier New" w:hAnsi="Courier New" w:cs="Courier New"/>
                <w:color w:val="A020F0"/>
                <w:sz w:val="24"/>
                <w:szCs w:val="24"/>
              </w:rPr>
              <w:t>BER</w:t>
            </w:r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03A87F17" w14:textId="77777777" w:rsidR="0061048C" w:rsidRPr="0061048C" w:rsidRDefault="0061048C" w:rsidP="0061048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>semilogy</w:t>
            </w:r>
            <w:proofErr w:type="spellEnd"/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>SNR_db,BER,</w:t>
            </w:r>
            <w:r w:rsidRPr="0061048C">
              <w:rPr>
                <w:rFonts w:ascii="Courier New" w:hAnsi="Courier New" w:cs="Courier New"/>
                <w:color w:val="A020F0"/>
                <w:sz w:val="24"/>
                <w:szCs w:val="24"/>
              </w:rPr>
              <w:t>'</w:t>
            </w:r>
            <w:proofErr w:type="spellStart"/>
            <w:r w:rsidRPr="0061048C">
              <w:rPr>
                <w:rFonts w:ascii="Courier New" w:hAnsi="Courier New" w:cs="Courier New"/>
                <w:color w:val="A020F0"/>
                <w:sz w:val="24"/>
                <w:szCs w:val="24"/>
              </w:rPr>
              <w:t>ro</w:t>
            </w:r>
            <w:proofErr w:type="spellEnd"/>
            <w:r w:rsidRPr="0061048C">
              <w:rPr>
                <w:rFonts w:ascii="Courier New" w:hAnsi="Courier New" w:cs="Courier New"/>
                <w:color w:val="A020F0"/>
                <w:sz w:val="24"/>
                <w:szCs w:val="24"/>
              </w:rPr>
              <w:t>'</w:t>
            </w:r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722052F2" w14:textId="77777777" w:rsidR="0061048C" w:rsidRPr="0061048C" w:rsidRDefault="0061048C" w:rsidP="0061048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hold </w:t>
            </w:r>
            <w:r w:rsidRPr="0061048C">
              <w:rPr>
                <w:rFonts w:ascii="Courier New" w:hAnsi="Courier New" w:cs="Courier New"/>
                <w:color w:val="A020F0"/>
                <w:sz w:val="24"/>
                <w:szCs w:val="24"/>
              </w:rPr>
              <w:t>off</w:t>
            </w:r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14:paraId="5D1AF397" w14:textId="77777777" w:rsidR="0061048C" w:rsidRPr="0061048C" w:rsidRDefault="0061048C" w:rsidP="0061048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>title(</w:t>
            </w:r>
            <w:proofErr w:type="gramEnd"/>
            <w:r w:rsidRPr="0061048C">
              <w:rPr>
                <w:rFonts w:ascii="Courier New" w:hAnsi="Courier New" w:cs="Courier New"/>
                <w:color w:val="A020F0"/>
                <w:sz w:val="24"/>
                <w:szCs w:val="24"/>
              </w:rPr>
              <w:t>'BER of slow flat Rayleigh fading channel'</w:t>
            </w:r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6DFFD46D" w14:textId="77777777" w:rsidR="0061048C" w:rsidRPr="009A1B2E" w:rsidRDefault="0061048C" w:rsidP="0061048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1B2E">
              <w:rPr>
                <w:rFonts w:ascii="Courier New" w:hAnsi="Courier New" w:cs="Courier New"/>
                <w:color w:val="000000"/>
                <w:sz w:val="24"/>
                <w:szCs w:val="24"/>
              </w:rPr>
              <w:t>xlabel</w:t>
            </w:r>
            <w:proofErr w:type="spellEnd"/>
            <w:r w:rsidRPr="009A1B2E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9A1B2E">
              <w:rPr>
                <w:rFonts w:ascii="Courier New" w:hAnsi="Courier New" w:cs="Courier New"/>
                <w:color w:val="A020F0"/>
                <w:sz w:val="24"/>
                <w:szCs w:val="24"/>
              </w:rPr>
              <w:t>'</w:t>
            </w:r>
            <w:proofErr w:type="spellStart"/>
            <w:r w:rsidRPr="009A1B2E">
              <w:rPr>
                <w:rFonts w:ascii="Courier New" w:hAnsi="Courier New" w:cs="Courier New"/>
                <w:color w:val="A020F0"/>
                <w:sz w:val="24"/>
                <w:szCs w:val="24"/>
              </w:rPr>
              <w:t>Y_b</w:t>
            </w:r>
            <w:proofErr w:type="spellEnd"/>
            <w:r w:rsidRPr="009A1B2E">
              <w:rPr>
                <w:rFonts w:ascii="Courier New" w:hAnsi="Courier New" w:cs="Courier New"/>
                <w:color w:val="A020F0"/>
                <w:sz w:val="24"/>
                <w:szCs w:val="24"/>
              </w:rPr>
              <w:t>'</w:t>
            </w:r>
            <w:r w:rsidRPr="009A1B2E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0A853B02" w14:textId="77777777" w:rsidR="0061048C" w:rsidRPr="009A1B2E" w:rsidRDefault="0061048C" w:rsidP="0061048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A1B2E">
              <w:rPr>
                <w:rFonts w:ascii="Courier New" w:hAnsi="Courier New" w:cs="Courier New"/>
                <w:color w:val="000000"/>
                <w:sz w:val="24"/>
                <w:szCs w:val="24"/>
              </w:rPr>
              <w:t>ylabel</w:t>
            </w:r>
            <w:proofErr w:type="spellEnd"/>
            <w:r w:rsidRPr="009A1B2E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9A1B2E">
              <w:rPr>
                <w:rFonts w:ascii="Courier New" w:hAnsi="Courier New" w:cs="Courier New"/>
                <w:color w:val="A020F0"/>
                <w:sz w:val="24"/>
                <w:szCs w:val="24"/>
              </w:rPr>
              <w:t>'</w:t>
            </w:r>
            <w:proofErr w:type="spellStart"/>
            <w:r w:rsidRPr="009A1B2E">
              <w:rPr>
                <w:rFonts w:ascii="Courier New" w:hAnsi="Courier New" w:cs="Courier New"/>
                <w:color w:val="A020F0"/>
                <w:sz w:val="24"/>
                <w:szCs w:val="24"/>
              </w:rPr>
              <w:t>P_b</w:t>
            </w:r>
            <w:proofErr w:type="spellEnd"/>
            <w:r w:rsidRPr="009A1B2E">
              <w:rPr>
                <w:rFonts w:ascii="Courier New" w:hAnsi="Courier New" w:cs="Courier New"/>
                <w:color w:val="A020F0"/>
                <w:sz w:val="24"/>
                <w:szCs w:val="24"/>
              </w:rPr>
              <w:t>'</w:t>
            </w:r>
            <w:r w:rsidRPr="009A1B2E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14:paraId="05EEDE8E" w14:textId="123A5569" w:rsidR="00E51E71" w:rsidRPr="0061048C" w:rsidRDefault="0061048C" w:rsidP="00E51E7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>legend(</w:t>
            </w:r>
            <w:r w:rsidRPr="0061048C">
              <w:rPr>
                <w:rFonts w:ascii="Courier New" w:hAnsi="Courier New" w:cs="Courier New"/>
                <w:color w:val="A020F0"/>
                <w:sz w:val="24"/>
                <w:szCs w:val="24"/>
              </w:rPr>
              <w:t>'</w:t>
            </w:r>
            <w:proofErr w:type="spellStart"/>
            <w:r w:rsidRPr="0061048C">
              <w:rPr>
                <w:rFonts w:ascii="Courier New" w:hAnsi="Courier New" w:cs="Courier New"/>
                <w:color w:val="A020F0"/>
                <w:sz w:val="24"/>
                <w:szCs w:val="24"/>
              </w:rPr>
              <w:t>Theory'</w:t>
            </w:r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>,</w:t>
            </w:r>
            <w:r w:rsidRPr="0061048C">
              <w:rPr>
                <w:rFonts w:ascii="Courier New" w:hAnsi="Courier New" w:cs="Courier New"/>
                <w:color w:val="A020F0"/>
                <w:sz w:val="24"/>
                <w:szCs w:val="24"/>
              </w:rPr>
              <w:t>'Simulation</w:t>
            </w:r>
            <w:proofErr w:type="spellEnd"/>
            <w:r w:rsidRPr="0061048C">
              <w:rPr>
                <w:rFonts w:ascii="Courier New" w:hAnsi="Courier New" w:cs="Courier New"/>
                <w:color w:val="A020F0"/>
                <w:sz w:val="24"/>
                <w:szCs w:val="24"/>
              </w:rPr>
              <w:t>'</w:t>
            </w:r>
            <w:r w:rsidRPr="0061048C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</w:tc>
      </w:tr>
    </w:tbl>
    <w:p w14:paraId="358816BE" w14:textId="7E1B4FA9" w:rsidR="0061048C" w:rsidRDefault="0061048C" w:rsidP="00E51E71">
      <w:r>
        <w:tab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</w:p>
    <w:p w14:paraId="3BCD4C35" w14:textId="3DFB990E" w:rsidR="00E51E71" w:rsidRDefault="00CB051B" w:rsidP="0061048C">
      <w:pPr>
        <w:jc w:val="center"/>
      </w:pPr>
      <w:r w:rsidRPr="00CB051B">
        <w:rPr>
          <w:noProof/>
        </w:rPr>
        <w:lastRenderedPageBreak/>
        <w:drawing>
          <wp:inline distT="0" distB="0" distL="0" distR="0" wp14:anchorId="782B951C" wp14:editId="3B044A02">
            <wp:extent cx="5115639" cy="4020111"/>
            <wp:effectExtent l="0" t="0" r="889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09"/>
        <w:tblOverlap w:val="never"/>
        <w:tblW w:w="9344" w:type="dxa"/>
        <w:tblLook w:val="04A0" w:firstRow="1" w:lastRow="0" w:firstColumn="1" w:lastColumn="0" w:noHBand="0" w:noVBand="1"/>
      </w:tblPr>
      <w:tblGrid>
        <w:gridCol w:w="867"/>
        <w:gridCol w:w="1568"/>
        <w:gridCol w:w="1648"/>
        <w:gridCol w:w="1727"/>
        <w:gridCol w:w="1727"/>
        <w:gridCol w:w="1807"/>
      </w:tblGrid>
      <w:tr w:rsidR="00CB051B" w14:paraId="6358F962" w14:textId="77777777" w:rsidTr="00CB051B">
        <w:tc>
          <w:tcPr>
            <w:tcW w:w="638" w:type="dxa"/>
            <w:vAlign w:val="center"/>
          </w:tcPr>
          <w:p w14:paraId="16B947B6" w14:textId="77777777" w:rsidR="00AA7AE9" w:rsidRDefault="00AA7AE9" w:rsidP="00AA7AE9">
            <w:pPr>
              <w:spacing w:before="0" w:after="160" w:line="259" w:lineRule="auto"/>
              <w:jc w:val="center"/>
            </w:pPr>
            <w:r>
              <w:t>SNR (dB)</w:t>
            </w:r>
          </w:p>
        </w:tc>
        <w:tc>
          <w:tcPr>
            <w:tcW w:w="1606" w:type="dxa"/>
            <w:vAlign w:val="center"/>
          </w:tcPr>
          <w:p w14:paraId="5D00CC4F" w14:textId="77777777" w:rsidR="00AA7AE9" w:rsidRDefault="00AA7AE9" w:rsidP="00AA7AE9">
            <w:pPr>
              <w:spacing w:before="0" w:after="160" w:line="259" w:lineRule="auto"/>
              <w:jc w:val="center"/>
            </w:pPr>
            <w:r>
              <w:t>0</w:t>
            </w:r>
          </w:p>
        </w:tc>
        <w:tc>
          <w:tcPr>
            <w:tcW w:w="1691" w:type="dxa"/>
            <w:vAlign w:val="center"/>
          </w:tcPr>
          <w:p w14:paraId="02AADF93" w14:textId="77777777" w:rsidR="00AA7AE9" w:rsidRDefault="00AA7AE9" w:rsidP="00AA7AE9">
            <w:pPr>
              <w:spacing w:before="0" w:after="160" w:line="259" w:lineRule="auto"/>
              <w:jc w:val="center"/>
            </w:pPr>
            <w:r>
              <w:t>5</w:t>
            </w:r>
          </w:p>
        </w:tc>
        <w:tc>
          <w:tcPr>
            <w:tcW w:w="1775" w:type="dxa"/>
            <w:vAlign w:val="center"/>
          </w:tcPr>
          <w:p w14:paraId="704FBAF4" w14:textId="77777777" w:rsidR="00AA7AE9" w:rsidRDefault="00AA7AE9" w:rsidP="00AA7AE9">
            <w:pPr>
              <w:spacing w:before="0" w:after="160" w:line="259" w:lineRule="auto"/>
              <w:jc w:val="center"/>
            </w:pPr>
            <w:r>
              <w:t>10</w:t>
            </w:r>
          </w:p>
        </w:tc>
        <w:tc>
          <w:tcPr>
            <w:tcW w:w="1775" w:type="dxa"/>
            <w:vAlign w:val="center"/>
          </w:tcPr>
          <w:p w14:paraId="3DC41775" w14:textId="77777777" w:rsidR="00AA7AE9" w:rsidRDefault="00AA7AE9" w:rsidP="00AA7AE9">
            <w:pPr>
              <w:spacing w:before="0" w:after="160" w:line="259" w:lineRule="auto"/>
              <w:jc w:val="center"/>
            </w:pPr>
            <w:r>
              <w:t>15</w:t>
            </w:r>
          </w:p>
        </w:tc>
        <w:tc>
          <w:tcPr>
            <w:tcW w:w="1859" w:type="dxa"/>
            <w:vAlign w:val="center"/>
          </w:tcPr>
          <w:p w14:paraId="26C4B4CE" w14:textId="77777777" w:rsidR="00AA7AE9" w:rsidRDefault="00AA7AE9" w:rsidP="00AA7AE9">
            <w:pPr>
              <w:spacing w:before="0" w:after="160" w:line="259" w:lineRule="auto"/>
              <w:jc w:val="center"/>
            </w:pPr>
            <w:r>
              <w:t>20</w:t>
            </w:r>
          </w:p>
        </w:tc>
      </w:tr>
      <w:tr w:rsidR="00CB051B" w14:paraId="71C1C3F6" w14:textId="77777777" w:rsidTr="00CB051B">
        <w:tc>
          <w:tcPr>
            <w:tcW w:w="638" w:type="dxa"/>
            <w:vAlign w:val="center"/>
          </w:tcPr>
          <w:p w14:paraId="6764076E" w14:textId="77777777" w:rsidR="00CB051B" w:rsidRDefault="00FA3697" w:rsidP="00CB051B">
            <w:pPr>
              <w:spacing w:before="0" w:after="160" w:line="259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  <w:r w:rsidR="00CB051B">
              <w:rPr>
                <w:rFonts w:eastAsiaTheme="minorEastAsia"/>
              </w:rPr>
              <w:t xml:space="preserve"> lý thuy</w:t>
            </w:r>
            <w:proofErr w:type="spellStart"/>
            <w:r w:rsidR="00CB051B">
              <w:rPr>
                <w:rFonts w:eastAsiaTheme="minorEastAsia"/>
              </w:rPr>
              <w:t>ết</w:t>
            </w:r>
            <w:proofErr w:type="spellEnd"/>
          </w:p>
        </w:tc>
        <w:tc>
          <w:tcPr>
            <w:tcW w:w="1606" w:type="dxa"/>
          </w:tcPr>
          <w:p w14:paraId="037DF735" w14:textId="6A542455" w:rsidR="00CB051B" w:rsidRDefault="00CB051B" w:rsidP="00CB051B">
            <w:pPr>
              <w:spacing w:before="0" w:after="160" w:line="259" w:lineRule="auto"/>
              <w:jc w:val="center"/>
            </w:pPr>
            <w:r w:rsidRPr="00AF5CC5">
              <w:t>0.1464</w:t>
            </w:r>
          </w:p>
        </w:tc>
        <w:tc>
          <w:tcPr>
            <w:tcW w:w="1691" w:type="dxa"/>
          </w:tcPr>
          <w:p w14:paraId="1281637B" w14:textId="223DD7BC" w:rsidR="00CB051B" w:rsidRDefault="00CB051B" w:rsidP="00CB051B">
            <w:pPr>
              <w:spacing w:before="0" w:after="160" w:line="259" w:lineRule="auto"/>
              <w:jc w:val="center"/>
            </w:pPr>
            <w:r w:rsidRPr="00AF5CC5">
              <w:t>0.0641</w:t>
            </w:r>
          </w:p>
        </w:tc>
        <w:tc>
          <w:tcPr>
            <w:tcW w:w="1775" w:type="dxa"/>
          </w:tcPr>
          <w:p w14:paraId="08D21425" w14:textId="5F603442" w:rsidR="00CB051B" w:rsidRDefault="00CB051B" w:rsidP="00CB051B">
            <w:pPr>
              <w:spacing w:before="0" w:after="160" w:line="259" w:lineRule="auto"/>
              <w:jc w:val="center"/>
            </w:pPr>
            <w:r w:rsidRPr="00AF5CC5">
              <w:t>0.0232</w:t>
            </w:r>
          </w:p>
        </w:tc>
        <w:tc>
          <w:tcPr>
            <w:tcW w:w="1775" w:type="dxa"/>
          </w:tcPr>
          <w:p w14:paraId="7E5B743A" w14:textId="11B9EB2C" w:rsidR="00CB051B" w:rsidRDefault="00CB051B" w:rsidP="00CB051B">
            <w:pPr>
              <w:spacing w:before="0" w:after="160" w:line="259" w:lineRule="auto"/>
              <w:jc w:val="center"/>
            </w:pPr>
            <w:r w:rsidRPr="00AF5CC5">
              <w:t>0.0077</w:t>
            </w:r>
          </w:p>
        </w:tc>
        <w:tc>
          <w:tcPr>
            <w:tcW w:w="1859" w:type="dxa"/>
          </w:tcPr>
          <w:p w14:paraId="1586DC65" w14:textId="6C46ED7F" w:rsidR="00CB051B" w:rsidRDefault="00CB051B" w:rsidP="00CB051B">
            <w:pPr>
              <w:spacing w:before="0" w:after="160" w:line="259" w:lineRule="auto"/>
              <w:jc w:val="center"/>
            </w:pPr>
            <w:r w:rsidRPr="00AF5CC5">
              <w:t>0.0024</w:t>
            </w:r>
          </w:p>
        </w:tc>
      </w:tr>
      <w:tr w:rsidR="00CB051B" w14:paraId="0C851BE7" w14:textId="77777777" w:rsidTr="00CB051B">
        <w:trPr>
          <w:trHeight w:val="695"/>
        </w:trPr>
        <w:tc>
          <w:tcPr>
            <w:tcW w:w="638" w:type="dxa"/>
            <w:vAlign w:val="center"/>
          </w:tcPr>
          <w:p w14:paraId="3187BA31" w14:textId="77777777" w:rsidR="00CB051B" w:rsidRDefault="00CB051B" w:rsidP="00CB051B">
            <w:pPr>
              <w:spacing w:before="0" w:after="160" w:line="259" w:lineRule="auto"/>
              <w:jc w:val="center"/>
            </w:pPr>
            <w:r>
              <w:t xml:space="preserve">BER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phỏng</w:t>
            </w:r>
            <w:proofErr w:type="spellEnd"/>
          </w:p>
        </w:tc>
        <w:tc>
          <w:tcPr>
            <w:tcW w:w="1606" w:type="dxa"/>
          </w:tcPr>
          <w:p w14:paraId="3EFEAD29" w14:textId="16B0184F" w:rsidR="00CB051B" w:rsidRDefault="00CB051B" w:rsidP="00CB051B">
            <w:pPr>
              <w:spacing w:before="0" w:after="160" w:line="259" w:lineRule="auto"/>
              <w:jc w:val="center"/>
            </w:pPr>
            <w:r w:rsidRPr="00293B87">
              <w:t>0.1099</w:t>
            </w:r>
          </w:p>
        </w:tc>
        <w:tc>
          <w:tcPr>
            <w:tcW w:w="1691" w:type="dxa"/>
          </w:tcPr>
          <w:p w14:paraId="4B45E30C" w14:textId="0A4BBD76" w:rsidR="00CB051B" w:rsidRDefault="00CB051B" w:rsidP="00CB051B">
            <w:pPr>
              <w:spacing w:before="0" w:after="160" w:line="259" w:lineRule="auto"/>
              <w:jc w:val="center"/>
            </w:pPr>
            <w:r w:rsidRPr="00293B87">
              <w:t>0.0328</w:t>
            </w:r>
          </w:p>
        </w:tc>
        <w:tc>
          <w:tcPr>
            <w:tcW w:w="1775" w:type="dxa"/>
          </w:tcPr>
          <w:p w14:paraId="53242571" w14:textId="7CA14A44" w:rsidR="00CB051B" w:rsidRDefault="00CB051B" w:rsidP="00CB051B">
            <w:pPr>
              <w:spacing w:before="0" w:after="160" w:line="259" w:lineRule="auto"/>
              <w:jc w:val="center"/>
            </w:pPr>
            <w:r w:rsidRPr="00293B87">
              <w:t>0.0077</w:t>
            </w:r>
          </w:p>
        </w:tc>
        <w:tc>
          <w:tcPr>
            <w:tcW w:w="1775" w:type="dxa"/>
          </w:tcPr>
          <w:p w14:paraId="2CBD30FA" w14:textId="52AAFC0D" w:rsidR="00CB051B" w:rsidRDefault="00CB051B" w:rsidP="00CB051B">
            <w:pPr>
              <w:spacing w:before="0" w:after="160" w:line="259" w:lineRule="auto"/>
              <w:jc w:val="center"/>
            </w:pPr>
            <w:r w:rsidRPr="00293B87">
              <w:t>0.0021</w:t>
            </w:r>
          </w:p>
        </w:tc>
        <w:tc>
          <w:tcPr>
            <w:tcW w:w="1859" w:type="dxa"/>
          </w:tcPr>
          <w:p w14:paraId="710CA0E3" w14:textId="4C55441E" w:rsidR="00CB051B" w:rsidRDefault="00CB051B" w:rsidP="00CB051B">
            <w:pPr>
              <w:spacing w:before="0" w:after="160" w:line="259" w:lineRule="auto"/>
              <w:jc w:val="center"/>
            </w:pPr>
            <w:r w:rsidRPr="00293B87">
              <w:t>0.0006</w:t>
            </w:r>
          </w:p>
        </w:tc>
      </w:tr>
    </w:tbl>
    <w:p w14:paraId="0245CCCF" w14:textId="0AAACEBA" w:rsidR="00E22532" w:rsidRPr="00E22532" w:rsidRDefault="00E22532" w:rsidP="00AA7AE9">
      <w:pPr>
        <w:spacing w:before="0" w:after="160" w:line="259" w:lineRule="auto"/>
      </w:pPr>
    </w:p>
    <w:sectPr w:rsidR="00E22532" w:rsidRPr="00E22532" w:rsidSect="007873F9">
      <w:headerReference w:type="default" r:id="rId10"/>
      <w:footerReference w:type="default" r:id="rId11"/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F22DE" w14:textId="77777777" w:rsidR="00FA3697" w:rsidRDefault="00FA3697" w:rsidP="00435D72">
      <w:pPr>
        <w:spacing w:before="0" w:after="0" w:line="240" w:lineRule="auto"/>
      </w:pPr>
      <w:r>
        <w:separator/>
      </w:r>
    </w:p>
  </w:endnote>
  <w:endnote w:type="continuationSeparator" w:id="0">
    <w:p w14:paraId="65FAEC1F" w14:textId="77777777" w:rsidR="00FA3697" w:rsidRDefault="00FA3697" w:rsidP="00435D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4"/>
      </w:rPr>
      <w:id w:val="-6103609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90FCC5" w14:textId="015D27E1" w:rsidR="00523896" w:rsidRPr="00523896" w:rsidRDefault="00523896">
        <w:pPr>
          <w:pStyle w:val="Footer"/>
          <w:jc w:val="right"/>
          <w:rPr>
            <w:sz w:val="28"/>
            <w:szCs w:val="24"/>
          </w:rPr>
        </w:pPr>
        <w:r w:rsidRPr="00523896">
          <w:rPr>
            <w:sz w:val="28"/>
            <w:szCs w:val="24"/>
          </w:rPr>
          <w:fldChar w:fldCharType="begin"/>
        </w:r>
        <w:r w:rsidRPr="00523896">
          <w:rPr>
            <w:sz w:val="28"/>
            <w:szCs w:val="24"/>
          </w:rPr>
          <w:instrText xml:space="preserve"> PAGE   \* MERGEFORMAT </w:instrText>
        </w:r>
        <w:r w:rsidRPr="00523896">
          <w:rPr>
            <w:sz w:val="28"/>
            <w:szCs w:val="24"/>
          </w:rPr>
          <w:fldChar w:fldCharType="separate"/>
        </w:r>
        <w:r w:rsidRPr="00523896">
          <w:rPr>
            <w:noProof/>
            <w:sz w:val="28"/>
            <w:szCs w:val="24"/>
          </w:rPr>
          <w:t>2</w:t>
        </w:r>
        <w:r w:rsidRPr="00523896">
          <w:rPr>
            <w:noProof/>
            <w:sz w:val="28"/>
            <w:szCs w:val="24"/>
          </w:rPr>
          <w:fldChar w:fldCharType="end"/>
        </w:r>
      </w:p>
    </w:sdtContent>
  </w:sdt>
  <w:p w14:paraId="17D883A6" w14:textId="77777777" w:rsidR="00523896" w:rsidRDefault="00523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4AA2B" w14:textId="77777777" w:rsidR="00FA3697" w:rsidRDefault="00FA3697" w:rsidP="00435D72">
      <w:pPr>
        <w:spacing w:before="0" w:after="0" w:line="240" w:lineRule="auto"/>
      </w:pPr>
      <w:bookmarkStart w:id="0" w:name="_Hlk87954899"/>
      <w:bookmarkEnd w:id="0"/>
      <w:r>
        <w:separator/>
      </w:r>
    </w:p>
  </w:footnote>
  <w:footnote w:type="continuationSeparator" w:id="0">
    <w:p w14:paraId="3F9759C8" w14:textId="77777777" w:rsidR="00FA3697" w:rsidRDefault="00FA3697" w:rsidP="00435D7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20A76" w14:textId="245440B3" w:rsidR="00435D72" w:rsidRPr="00435D72" w:rsidRDefault="00435D72">
    <w:pPr>
      <w:pStyle w:val="Header"/>
      <w:rPr>
        <w:i/>
        <w:iCs/>
        <w:noProof/>
        <w:sz w:val="22"/>
      </w:rPr>
    </w:pPr>
    <w:r w:rsidRPr="00435D72">
      <w:rPr>
        <w:i/>
        <w:iCs/>
        <w:noProof/>
        <w:sz w:val="22"/>
      </w:rPr>
      <w:t>Báo cáo thí nghiệm thông tin vo tuyến</w:t>
    </w:r>
  </w:p>
  <w:p w14:paraId="2ABD460D" w14:textId="3A97D55D" w:rsidR="00435D72" w:rsidRPr="00435D72" w:rsidRDefault="00435D72">
    <w:pPr>
      <w:pStyle w:val="Header"/>
      <w:rPr>
        <w:i/>
        <w:iCs/>
        <w:noProof/>
        <w:sz w:val="6"/>
      </w:rPr>
    </w:pPr>
  </w:p>
  <w:p w14:paraId="23F55BF0" w14:textId="77777777" w:rsidR="00435D72" w:rsidRPr="00435D72" w:rsidRDefault="00435D72">
    <w:pPr>
      <w:pStyle w:val="Header"/>
      <w:rPr>
        <w:i/>
        <w:iCs/>
        <w:noProof/>
        <w:sz w:val="6"/>
      </w:rPr>
    </w:pPr>
  </w:p>
  <w:p w14:paraId="7EC8C80A" w14:textId="41729DA8" w:rsidR="00435D72" w:rsidRPr="00435D72" w:rsidRDefault="007873F9">
    <w:pPr>
      <w:pStyle w:val="Header"/>
      <w:rPr>
        <w:i/>
        <w:iCs/>
        <w:noProof/>
        <w:sz w:val="6"/>
      </w:rPr>
    </w:pPr>
    <w:r w:rsidRPr="00435D72">
      <w:rPr>
        <w:i/>
        <w:iCs/>
        <w:noProof/>
        <w:sz w:val="6"/>
      </w:rPr>
      <mc:AlternateContent>
        <mc:Choice Requires="wpg">
          <w:drawing>
            <wp:inline distT="0" distB="0" distL="0" distR="0" wp14:anchorId="65171710" wp14:editId="41DCA345">
              <wp:extent cx="5867400" cy="38100"/>
              <wp:effectExtent l="0" t="0" r="0" b="0"/>
              <wp:docPr id="270" name="Group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67400" cy="38100"/>
                        <a:chOff x="0" y="0"/>
                        <a:chExt cx="9240" cy="60"/>
                      </a:xfrm>
                    </wpg:grpSpPr>
                    <wps:wsp>
                      <wps:cNvPr id="271" name="Line 2"/>
                      <wps:cNvCnPr>
                        <a:cxnSpLocks noChangeShapeType="1"/>
                      </wps:cNvCnPr>
                      <wps:spPr bwMode="auto">
                        <a:xfrm>
                          <a:off x="30" y="30"/>
                          <a:ext cx="918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4A50DC0F" id="Group 270" o:spid="_x0000_s1026" style="width:462pt;height:3pt;mso-position-horizontal-relative:char;mso-position-vertical-relative:line" coordsize="92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">
              <v:line id="Line 2" o:spid="_x0000_s1027" style="position:absolute;visibility:visible;mso-wrap-style:square" from="30,30" to="9210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" strokeweight="3pt"/>
              <w10:anchorlock/>
            </v:group>
          </w:pict>
        </mc:Fallback>
      </mc:AlternateContent>
    </w:r>
  </w:p>
  <w:p w14:paraId="16784468" w14:textId="77777777" w:rsidR="00435D72" w:rsidRPr="00435D72" w:rsidRDefault="00435D72">
    <w:pPr>
      <w:pStyle w:val="Header"/>
      <w:rPr>
        <w:i/>
        <w:iCs/>
        <w:noProof/>
        <w:sz w:val="6"/>
      </w:rPr>
    </w:pPr>
  </w:p>
  <w:p w14:paraId="06AD4C03" w14:textId="2FDAF143" w:rsidR="00435D72" w:rsidRPr="00435D72" w:rsidRDefault="00435D72">
    <w:pPr>
      <w:pStyle w:val="Header"/>
      <w:rPr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686B"/>
    <w:multiLevelType w:val="hybridMultilevel"/>
    <w:tmpl w:val="2F4CC216"/>
    <w:lvl w:ilvl="0" w:tplc="16A0581A">
      <w:start w:val="1"/>
      <w:numFmt w:val="decimal"/>
      <w:pStyle w:val="Heading2"/>
      <w:lvlText w:val="Bài 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55B39"/>
    <w:multiLevelType w:val="hybridMultilevel"/>
    <w:tmpl w:val="7C9C117E"/>
    <w:lvl w:ilvl="0" w:tplc="96EC7E5E">
      <w:start w:val="2"/>
      <w:numFmt w:val="decimal"/>
      <w:pStyle w:val="Heading1"/>
      <w:lvlText w:val="BÀI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22"/>
    <w:rsid w:val="00114D29"/>
    <w:rsid w:val="001A34BB"/>
    <w:rsid w:val="00292E81"/>
    <w:rsid w:val="003E207C"/>
    <w:rsid w:val="004028E3"/>
    <w:rsid w:val="00402B23"/>
    <w:rsid w:val="00435D72"/>
    <w:rsid w:val="00474DE7"/>
    <w:rsid w:val="00484908"/>
    <w:rsid w:val="00523896"/>
    <w:rsid w:val="005D1B37"/>
    <w:rsid w:val="0061048C"/>
    <w:rsid w:val="006B282C"/>
    <w:rsid w:val="007832A2"/>
    <w:rsid w:val="007873F9"/>
    <w:rsid w:val="007C7149"/>
    <w:rsid w:val="007E0A94"/>
    <w:rsid w:val="009A1B2E"/>
    <w:rsid w:val="009F3B15"/>
    <w:rsid w:val="00A8496C"/>
    <w:rsid w:val="00AA7AE9"/>
    <w:rsid w:val="00B472CD"/>
    <w:rsid w:val="00B76A4E"/>
    <w:rsid w:val="00BC18B2"/>
    <w:rsid w:val="00C04CEE"/>
    <w:rsid w:val="00CB051B"/>
    <w:rsid w:val="00D47869"/>
    <w:rsid w:val="00D75849"/>
    <w:rsid w:val="00D868AF"/>
    <w:rsid w:val="00DB54D2"/>
    <w:rsid w:val="00E22532"/>
    <w:rsid w:val="00E51E71"/>
    <w:rsid w:val="00F33069"/>
    <w:rsid w:val="00F360F3"/>
    <w:rsid w:val="00FA3697"/>
    <w:rsid w:val="00FF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B564539"/>
  <w15:chartTrackingRefBased/>
  <w15:docId w15:val="{3D109D57-A52A-4F52-B504-76A241CC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2CD"/>
    <w:pPr>
      <w:spacing w:before="120" w:after="120" w:line="288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1"/>
    <w:qFormat/>
    <w:rsid w:val="00B76A4E"/>
    <w:pPr>
      <w:widowControl w:val="0"/>
      <w:numPr>
        <w:numId w:val="2"/>
      </w:numPr>
      <w:autoSpaceDE w:val="0"/>
      <w:autoSpaceDN w:val="0"/>
      <w:spacing w:before="240" w:after="240" w:line="360" w:lineRule="auto"/>
      <w:jc w:val="center"/>
      <w:outlineLvl w:val="0"/>
    </w:pPr>
    <w:rPr>
      <w:rFonts w:eastAsia="Times New Roman" w:cs="Times New Roman"/>
      <w:b/>
      <w:bCs/>
      <w:cap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2A2"/>
    <w:pPr>
      <w:keepNext/>
      <w:keepLines/>
      <w:numPr>
        <w:numId w:val="1"/>
      </w:numPr>
      <w:spacing w:before="240" w:after="2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F3422"/>
    <w:pPr>
      <w:widowControl w:val="0"/>
      <w:autoSpaceDE w:val="0"/>
      <w:autoSpaceDN w:val="0"/>
      <w:ind w:left="141"/>
    </w:pPr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342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47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5D7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D7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35D7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D72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1"/>
    <w:rsid w:val="00B76A4E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2E81"/>
    <w:rPr>
      <w:rFonts w:ascii="Times New Roman" w:eastAsiaTheme="majorEastAsia" w:hAnsi="Times New Roman" w:cstheme="majorBidi"/>
      <w:b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484908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4028E3"/>
    <w:pPr>
      <w:widowControl w:val="0"/>
      <w:autoSpaceDE w:val="0"/>
      <w:autoSpaceDN w:val="0"/>
      <w:ind w:left="793"/>
      <w:jc w:val="center"/>
    </w:pPr>
    <w:rPr>
      <w:rFonts w:eastAsia="Times New Roman" w:cs="Times New Roman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D75849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67FC3F4381A84B9EDEAE0A3C77AFC2" ma:contentTypeVersion="3" ma:contentTypeDescription="Create a new document." ma:contentTypeScope="" ma:versionID="c50f8d1e2198fb214cc61450924caebe">
  <xsd:schema xmlns:xsd="http://www.w3.org/2001/XMLSchema" xmlns:xs="http://www.w3.org/2001/XMLSchema" xmlns:p="http://schemas.microsoft.com/office/2006/metadata/properties" xmlns:ns2="48f8edc3-08a7-45c5-91b5-ec0efc0aad9e" targetNamespace="http://schemas.microsoft.com/office/2006/metadata/properties" ma:root="true" ma:fieldsID="15fdaa2b72811ca7fc204c226eafc2b0" ns2:_="">
    <xsd:import namespace="48f8edc3-08a7-45c5-91b5-ec0efc0aad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8edc3-08a7-45c5-91b5-ec0efc0aad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8f8edc3-08a7-45c5-91b5-ec0efc0aad9e" xsi:nil="true"/>
  </documentManagement>
</p:properties>
</file>

<file path=customXml/itemProps1.xml><?xml version="1.0" encoding="utf-8"?>
<ds:datastoreItem xmlns:ds="http://schemas.openxmlformats.org/officeDocument/2006/customXml" ds:itemID="{13E4FA32-B66D-4F4F-A8E1-89F1184551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D4E094-67A5-46C8-A3D2-ECDE6B8A4BA3}"/>
</file>

<file path=customXml/itemProps3.xml><?xml version="1.0" encoding="utf-8"?>
<ds:datastoreItem xmlns:ds="http://schemas.openxmlformats.org/officeDocument/2006/customXml" ds:itemID="{F3DD09CE-30B6-465F-B332-DE6DA5486C46}"/>
</file>

<file path=customXml/itemProps4.xml><?xml version="1.0" encoding="utf-8"?>
<ds:datastoreItem xmlns:ds="http://schemas.openxmlformats.org/officeDocument/2006/customXml" ds:itemID="{116D8E70-AF56-44ED-807F-64258E8DC8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LAN 20182630</dc:creator>
  <cp:keywords/>
  <dc:description/>
  <cp:lastModifiedBy>NGUYEN QUANG MINH 20182686</cp:lastModifiedBy>
  <cp:revision>3</cp:revision>
  <dcterms:created xsi:type="dcterms:W3CDTF">2021-11-20T12:36:00Z</dcterms:created>
  <dcterms:modified xsi:type="dcterms:W3CDTF">2022-01-02T12:55:00Z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0x0101005467FC3F4381A84B9EDEAE0A3C77AFC2</vt:lpwstr>
  </property>
</Properties>
</file>