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FBFE8" w14:textId="44A1F575" w:rsidR="002111BB" w:rsidRPr="002111BB" w:rsidRDefault="002111BB" w:rsidP="002111BB">
      <w:pPr>
        <w:widowControl w:val="0"/>
        <w:autoSpaceDE w:val="0"/>
        <w:autoSpaceDN w:val="0"/>
        <w:adjustRightInd w:val="0"/>
        <w:spacing w:after="240"/>
        <w:rPr>
          <w:rFonts w:cs="Times"/>
        </w:rPr>
      </w:pPr>
      <w:r w:rsidRPr="002111BB">
        <w:rPr>
          <w:rFonts w:cs="Cambria"/>
        </w:rPr>
        <w:t xml:space="preserve">We have chosen the Open Source license BSD. There are many advantages by using the BSD-license, we can put in other BSD-code in our app, we can use the free version of </w:t>
      </w:r>
      <w:proofErr w:type="spellStart"/>
      <w:r w:rsidRPr="002111BB">
        <w:rPr>
          <w:rFonts w:cs="Cambria"/>
        </w:rPr>
        <w:t>Git</w:t>
      </w:r>
      <w:proofErr w:type="spellEnd"/>
      <w:r w:rsidRPr="002111BB">
        <w:rPr>
          <w:rFonts w:cs="Cambria"/>
        </w:rPr>
        <w:t>-hub and we can publish the app to Google Play when it is finished (and charge one USD for it). In the future we also have the ability to “close” the project and not distribute the source code.</w:t>
      </w:r>
    </w:p>
    <w:p w14:paraId="6127883A" w14:textId="77777777" w:rsidR="002111BB" w:rsidRPr="002111BB" w:rsidRDefault="002111BB" w:rsidP="002111BB">
      <w:pPr>
        <w:widowControl w:val="0"/>
        <w:autoSpaceDE w:val="0"/>
        <w:autoSpaceDN w:val="0"/>
        <w:adjustRightInd w:val="0"/>
        <w:spacing w:after="240"/>
        <w:rPr>
          <w:rFonts w:cs="Times"/>
        </w:rPr>
      </w:pPr>
    </w:p>
    <w:p w14:paraId="2CCF9641" w14:textId="00536801" w:rsidR="002111BB" w:rsidRPr="002111BB" w:rsidRDefault="002111BB" w:rsidP="002111BB">
      <w:pPr>
        <w:widowControl w:val="0"/>
        <w:autoSpaceDE w:val="0"/>
        <w:autoSpaceDN w:val="0"/>
        <w:adjustRightInd w:val="0"/>
        <w:spacing w:after="240"/>
        <w:rPr>
          <w:rFonts w:cs="Times"/>
        </w:rPr>
      </w:pPr>
      <w:r w:rsidRPr="002111BB">
        <w:rPr>
          <w:rFonts w:cs="Times"/>
        </w:rPr>
        <w:t>This code is the license we put in the licensed Java files.</w:t>
      </w:r>
      <w:bookmarkStart w:id="0" w:name="_GoBack"/>
      <w:bookmarkEnd w:id="0"/>
    </w:p>
    <w:p w14:paraId="4C9824A4" w14:textId="1EB10031" w:rsidR="00403371" w:rsidRPr="006818F4" w:rsidRDefault="000356D4" w:rsidP="00403371">
      <w:pPr>
        <w:widowControl w:val="0"/>
        <w:autoSpaceDE w:val="0"/>
        <w:autoSpaceDN w:val="0"/>
        <w:adjustRightInd w:val="0"/>
        <w:spacing w:after="280"/>
        <w:rPr>
          <w:rFonts w:cs="Verdana"/>
          <w:color w:val="393939"/>
          <w:sz w:val="20"/>
          <w:szCs w:val="20"/>
        </w:rPr>
      </w:pPr>
      <w:r w:rsidRPr="006818F4">
        <w:rPr>
          <w:rFonts w:cs="Verdana"/>
          <w:color w:val="393939"/>
          <w:sz w:val="20"/>
          <w:szCs w:val="20"/>
        </w:rPr>
        <w:t>/*</w:t>
      </w:r>
    </w:p>
    <w:p w14:paraId="15A1CCD4" w14:textId="29AF13A4" w:rsidR="00282A3C" w:rsidRPr="006818F4" w:rsidRDefault="00282A3C" w:rsidP="00403371">
      <w:pPr>
        <w:widowControl w:val="0"/>
        <w:autoSpaceDE w:val="0"/>
        <w:autoSpaceDN w:val="0"/>
        <w:adjustRightInd w:val="0"/>
        <w:spacing w:after="280"/>
        <w:rPr>
          <w:rFonts w:cs="Verdana"/>
          <w:color w:val="393939"/>
          <w:sz w:val="20"/>
          <w:szCs w:val="20"/>
        </w:rPr>
      </w:pPr>
      <w:r w:rsidRPr="006818F4">
        <w:rPr>
          <w:rFonts w:cs="Verdana"/>
          <w:color w:val="393939"/>
          <w:sz w:val="20"/>
          <w:szCs w:val="20"/>
        </w:rPr>
        <w:t>New BSD License</w:t>
      </w:r>
    </w:p>
    <w:p w14:paraId="03C29580" w14:textId="7FD87FDC" w:rsidR="00403371" w:rsidRPr="006818F4" w:rsidRDefault="00403371" w:rsidP="00403371">
      <w:pPr>
        <w:widowControl w:val="0"/>
        <w:autoSpaceDE w:val="0"/>
        <w:autoSpaceDN w:val="0"/>
        <w:adjustRightInd w:val="0"/>
        <w:spacing w:after="280"/>
        <w:rPr>
          <w:rFonts w:cs="Verdana"/>
          <w:color w:val="393939"/>
          <w:sz w:val="20"/>
          <w:szCs w:val="20"/>
        </w:rPr>
      </w:pPr>
      <w:r w:rsidRPr="006818F4">
        <w:rPr>
          <w:rFonts w:cs="Verdana"/>
          <w:color w:val="393939"/>
          <w:sz w:val="20"/>
          <w:szCs w:val="20"/>
        </w:rPr>
        <w:t xml:space="preserve">Copyright (c) </w:t>
      </w:r>
      <w:r w:rsidR="00DF64A2" w:rsidRPr="006818F4">
        <w:rPr>
          <w:rFonts w:cs="Verdana"/>
          <w:color w:val="393939"/>
          <w:sz w:val="20"/>
          <w:szCs w:val="20"/>
        </w:rPr>
        <w:t xml:space="preserve">2012, </w:t>
      </w:r>
      <w:proofErr w:type="spellStart"/>
      <w:r w:rsidR="00DF64A2" w:rsidRPr="006818F4">
        <w:rPr>
          <w:rFonts w:cs="Verdana"/>
          <w:color w:val="393939"/>
          <w:sz w:val="20"/>
          <w:szCs w:val="20"/>
        </w:rPr>
        <w:t>MyBar</w:t>
      </w:r>
      <w:proofErr w:type="spellEnd"/>
      <w:r w:rsidR="00DF64A2" w:rsidRPr="006818F4">
        <w:rPr>
          <w:rFonts w:cs="Verdana"/>
          <w:color w:val="393939"/>
          <w:sz w:val="20"/>
          <w:szCs w:val="20"/>
        </w:rPr>
        <w:t xml:space="preserve"> Team </w:t>
      </w:r>
      <w:r w:rsidRPr="006818F4">
        <w:rPr>
          <w:rFonts w:cs="Verdana"/>
          <w:color w:val="393939"/>
          <w:sz w:val="20"/>
          <w:szCs w:val="20"/>
        </w:rPr>
        <w:t>All rights reserved.</w:t>
      </w:r>
    </w:p>
    <w:p w14:paraId="17494F94" w14:textId="2FAE2038" w:rsidR="00DF64A2" w:rsidRPr="006818F4" w:rsidRDefault="00DF64A2" w:rsidP="00403371">
      <w:pPr>
        <w:widowControl w:val="0"/>
        <w:autoSpaceDE w:val="0"/>
        <w:autoSpaceDN w:val="0"/>
        <w:adjustRightInd w:val="0"/>
        <w:spacing w:after="280"/>
        <w:rPr>
          <w:rFonts w:cs="Verdana"/>
          <w:color w:val="393939"/>
          <w:sz w:val="20"/>
          <w:szCs w:val="20"/>
        </w:rPr>
      </w:pPr>
      <w:r w:rsidRPr="006818F4">
        <w:rPr>
          <w:rFonts w:cs="Verdana"/>
          <w:color w:val="393939"/>
          <w:sz w:val="20"/>
          <w:szCs w:val="20"/>
        </w:rPr>
        <w:t>mybar@turbotorsk.se</w:t>
      </w:r>
    </w:p>
    <w:p w14:paraId="5AEE14E2" w14:textId="77777777" w:rsidR="00403371" w:rsidRPr="006818F4" w:rsidRDefault="00403371" w:rsidP="00403371">
      <w:pPr>
        <w:widowControl w:val="0"/>
        <w:autoSpaceDE w:val="0"/>
        <w:autoSpaceDN w:val="0"/>
        <w:adjustRightInd w:val="0"/>
        <w:spacing w:after="280"/>
        <w:rPr>
          <w:rFonts w:cs="Verdana"/>
          <w:color w:val="393939"/>
          <w:sz w:val="20"/>
          <w:szCs w:val="20"/>
        </w:rPr>
      </w:pPr>
      <w:r w:rsidRPr="006818F4">
        <w:rPr>
          <w:rFonts w:cs="Verdana"/>
          <w:color w:val="393939"/>
          <w:sz w:val="20"/>
          <w:szCs w:val="20"/>
        </w:rPr>
        <w:t>Redistribution and use in source and binary forms, with or without modification, are permitted provided that the following conditions are met:</w:t>
      </w:r>
    </w:p>
    <w:p w14:paraId="7AA40394" w14:textId="77777777" w:rsidR="00403371" w:rsidRPr="006818F4" w:rsidRDefault="00403371" w:rsidP="00403371">
      <w:pPr>
        <w:widowControl w:val="0"/>
        <w:numPr>
          <w:ilvl w:val="0"/>
          <w:numId w:val="1"/>
        </w:numPr>
        <w:tabs>
          <w:tab w:val="left" w:pos="220"/>
          <w:tab w:val="left" w:pos="720"/>
        </w:tabs>
        <w:autoSpaceDE w:val="0"/>
        <w:autoSpaceDN w:val="0"/>
        <w:adjustRightInd w:val="0"/>
        <w:spacing w:after="20"/>
        <w:ind w:hanging="720"/>
        <w:rPr>
          <w:rFonts w:cs="Verdana"/>
          <w:color w:val="393939"/>
          <w:sz w:val="20"/>
          <w:szCs w:val="20"/>
        </w:rPr>
      </w:pPr>
      <w:r w:rsidRPr="006818F4">
        <w:rPr>
          <w:rFonts w:cs="Verdana"/>
          <w:color w:val="393939"/>
          <w:sz w:val="20"/>
          <w:szCs w:val="20"/>
        </w:rPr>
        <w:t>Redistributions of source code must retain the above copyright notice, this list of conditions and the following disclaimer.</w:t>
      </w:r>
    </w:p>
    <w:p w14:paraId="012A5109" w14:textId="77777777" w:rsidR="00403371" w:rsidRPr="006818F4" w:rsidRDefault="00403371" w:rsidP="00403371">
      <w:pPr>
        <w:widowControl w:val="0"/>
        <w:numPr>
          <w:ilvl w:val="0"/>
          <w:numId w:val="1"/>
        </w:numPr>
        <w:tabs>
          <w:tab w:val="left" w:pos="220"/>
          <w:tab w:val="left" w:pos="720"/>
        </w:tabs>
        <w:autoSpaceDE w:val="0"/>
        <w:autoSpaceDN w:val="0"/>
        <w:adjustRightInd w:val="0"/>
        <w:spacing w:after="20"/>
        <w:ind w:hanging="720"/>
        <w:rPr>
          <w:rFonts w:cs="Verdana"/>
          <w:color w:val="393939"/>
          <w:sz w:val="20"/>
          <w:szCs w:val="20"/>
        </w:rPr>
      </w:pPr>
      <w:r w:rsidRPr="006818F4">
        <w:rPr>
          <w:rFonts w:cs="Verdana"/>
          <w:color w:val="393939"/>
          <w:sz w:val="20"/>
          <w:szCs w:val="20"/>
        </w:rPr>
        <w:t>Redistributions in binary form must reproduce the above copyright notice, this list of conditions and the following disclaimer in the documentation and/or other materials provided with the distribution.</w:t>
      </w:r>
    </w:p>
    <w:p w14:paraId="4F737AF2" w14:textId="4790A02E" w:rsidR="00403371" w:rsidRPr="006818F4" w:rsidRDefault="00282A3C" w:rsidP="00403371">
      <w:pPr>
        <w:widowControl w:val="0"/>
        <w:numPr>
          <w:ilvl w:val="0"/>
          <w:numId w:val="1"/>
        </w:numPr>
        <w:tabs>
          <w:tab w:val="left" w:pos="220"/>
          <w:tab w:val="left" w:pos="720"/>
        </w:tabs>
        <w:autoSpaceDE w:val="0"/>
        <w:autoSpaceDN w:val="0"/>
        <w:adjustRightInd w:val="0"/>
        <w:spacing w:after="20"/>
        <w:ind w:hanging="720"/>
        <w:rPr>
          <w:rFonts w:cs="Verdana"/>
          <w:color w:val="393939"/>
          <w:sz w:val="20"/>
          <w:szCs w:val="20"/>
        </w:rPr>
      </w:pPr>
      <w:r w:rsidRPr="006818F4">
        <w:rPr>
          <w:rFonts w:cs="Verdana"/>
          <w:color w:val="393939"/>
          <w:sz w:val="20"/>
          <w:szCs w:val="20"/>
        </w:rPr>
        <w:t xml:space="preserve">Neither the name of the </w:t>
      </w:r>
      <w:proofErr w:type="spellStart"/>
      <w:r w:rsidRPr="006818F4">
        <w:rPr>
          <w:rFonts w:cs="Verdana"/>
          <w:color w:val="393939"/>
          <w:sz w:val="20"/>
          <w:szCs w:val="20"/>
        </w:rPr>
        <w:t>MyBar</w:t>
      </w:r>
      <w:proofErr w:type="spellEnd"/>
      <w:r w:rsidR="00403371" w:rsidRPr="006818F4">
        <w:rPr>
          <w:rFonts w:cs="Verdana"/>
          <w:color w:val="393939"/>
          <w:sz w:val="20"/>
          <w:szCs w:val="20"/>
        </w:rPr>
        <w:t xml:space="preserve"> nor the names of its contributors may be used to endorse or promote products derived from this software without specific prior written permission.</w:t>
      </w:r>
    </w:p>
    <w:p w14:paraId="2CB4201E" w14:textId="77777777" w:rsidR="00352B66" w:rsidRPr="006818F4" w:rsidRDefault="00352B66" w:rsidP="00352B66">
      <w:pPr>
        <w:widowControl w:val="0"/>
        <w:tabs>
          <w:tab w:val="left" w:pos="220"/>
          <w:tab w:val="left" w:pos="720"/>
        </w:tabs>
        <w:autoSpaceDE w:val="0"/>
        <w:autoSpaceDN w:val="0"/>
        <w:adjustRightInd w:val="0"/>
        <w:spacing w:after="20"/>
        <w:ind w:left="720"/>
        <w:rPr>
          <w:rFonts w:cs="Verdana"/>
          <w:color w:val="393939"/>
          <w:sz w:val="20"/>
          <w:szCs w:val="20"/>
        </w:rPr>
      </w:pPr>
    </w:p>
    <w:p w14:paraId="1C4063FE" w14:textId="77777777" w:rsidR="002C3EF6" w:rsidRPr="006818F4" w:rsidRDefault="00403371" w:rsidP="00403371">
      <w:pPr>
        <w:rPr>
          <w:rFonts w:cs="Verdana"/>
          <w:color w:val="393939"/>
          <w:sz w:val="20"/>
          <w:szCs w:val="20"/>
        </w:rPr>
      </w:pPr>
      <w:r w:rsidRPr="006818F4">
        <w:rPr>
          <w:rFonts w:cs="Verdana"/>
          <w:color w:val="393939"/>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D48D08D" w14:textId="77777777" w:rsidR="00403371" w:rsidRPr="006818F4" w:rsidRDefault="00403371" w:rsidP="00403371">
      <w:pPr>
        <w:rPr>
          <w:rFonts w:cs="Verdana"/>
          <w:color w:val="393939"/>
          <w:sz w:val="20"/>
          <w:szCs w:val="20"/>
        </w:rPr>
      </w:pPr>
      <w:r w:rsidRPr="006818F4">
        <w:rPr>
          <w:rFonts w:cs="Verdana"/>
          <w:color w:val="393939"/>
          <w:sz w:val="20"/>
          <w:szCs w:val="20"/>
        </w:rPr>
        <w:t>*/</w:t>
      </w:r>
    </w:p>
    <w:p w14:paraId="1AC99661" w14:textId="2C1DA3C7" w:rsidR="002111BB" w:rsidRPr="002111BB" w:rsidRDefault="002111BB" w:rsidP="00403371"/>
    <w:p w14:paraId="644E54F2" w14:textId="77777777" w:rsidR="002111BB" w:rsidRPr="002111BB" w:rsidRDefault="002111BB" w:rsidP="00403371"/>
    <w:p w14:paraId="7430BB4D" w14:textId="77777777" w:rsidR="002111BB" w:rsidRPr="002111BB" w:rsidRDefault="002111BB" w:rsidP="00403371"/>
    <w:p w14:paraId="24D95C10" w14:textId="77777777" w:rsidR="002111BB" w:rsidRPr="002111BB" w:rsidRDefault="002111BB" w:rsidP="00403371"/>
    <w:p w14:paraId="51654153" w14:textId="33D03BAA" w:rsidR="002111BB" w:rsidRPr="002111BB" w:rsidRDefault="002111BB" w:rsidP="00403371">
      <w:r w:rsidRPr="002111BB">
        <w:t xml:space="preserve">To be able to use the application the users must also accept the following </w:t>
      </w:r>
      <w:r w:rsidRPr="002111BB">
        <w:rPr>
          <w:rFonts w:cs="Cambria"/>
        </w:rPr>
        <w:t>clause</w:t>
      </w:r>
      <w:r w:rsidR="00BA418B">
        <w:rPr>
          <w:rFonts w:cs="Cambria"/>
        </w:rPr>
        <w:t>s:</w:t>
      </w:r>
    </w:p>
    <w:p w14:paraId="071DD58A" w14:textId="02ACA6FC" w:rsidR="002111BB" w:rsidRPr="002111BB" w:rsidRDefault="002111BB" w:rsidP="002111BB">
      <w:pPr>
        <w:widowControl w:val="0"/>
        <w:autoSpaceDE w:val="0"/>
        <w:autoSpaceDN w:val="0"/>
        <w:adjustRightInd w:val="0"/>
        <w:spacing w:after="240"/>
        <w:rPr>
          <w:rFonts w:cs="Times"/>
        </w:rPr>
      </w:pPr>
      <w:r w:rsidRPr="002111BB">
        <w:rPr>
          <w:rFonts w:cs="Cambria"/>
        </w:rPr>
        <w:t>The group behind this application does not take any responsibility for any of your actions during or after use of the “My Bar”-application</w:t>
      </w:r>
      <w:proofErr w:type="gramStart"/>
      <w:r w:rsidRPr="002111BB">
        <w:rPr>
          <w:rFonts w:cs="Cambria"/>
        </w:rPr>
        <w:t>. </w:t>
      </w:r>
      <w:proofErr w:type="gramEnd"/>
      <w:r w:rsidRPr="002111BB">
        <w:rPr>
          <w:rFonts w:cs="Cambria"/>
        </w:rPr>
        <w:t>The group takes no responsibility for possible errors in the information in the app. If the user suspects any errors in the recipes, please contact the group and give them further information about the error.</w:t>
      </w:r>
      <w:r w:rsidR="009B4F8E">
        <w:rPr>
          <w:rFonts w:cs="Cambria"/>
        </w:rPr>
        <w:t xml:space="preserve"> </w:t>
      </w:r>
    </w:p>
    <w:p w14:paraId="77ADCDC4" w14:textId="77777777" w:rsidR="002111BB" w:rsidRPr="002111BB" w:rsidRDefault="002111BB" w:rsidP="00403371"/>
    <w:sectPr w:rsidR="002111BB" w:rsidRPr="002111BB" w:rsidSect="0056355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EF6"/>
    <w:rsid w:val="000356D4"/>
    <w:rsid w:val="002111BB"/>
    <w:rsid w:val="00282A3C"/>
    <w:rsid w:val="002C3EF6"/>
    <w:rsid w:val="00352B66"/>
    <w:rsid w:val="00403371"/>
    <w:rsid w:val="00563556"/>
    <w:rsid w:val="006818F4"/>
    <w:rsid w:val="009B4F8E"/>
    <w:rsid w:val="00BA418B"/>
    <w:rsid w:val="00DF64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194B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3985E13FFC474F95757DF9402281FC" ma:contentTypeVersion="0" ma:contentTypeDescription="Create a new document." ma:contentTypeScope="" ma:versionID="97ed2480b85e87d1a57bb0c0fbfee9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A11114-27FD-45D8-8B7F-474D75ACB6DA}">
  <ds:schemaRefs>
    <ds:schemaRef ds:uri="http://schemas.microsoft.com/office/2006/documentManagement/types"/>
    <ds:schemaRef ds:uri="http://purl.org/dc/dcmitype/"/>
    <ds:schemaRef ds:uri="http://purl.org/dc/elements/1.1/"/>
    <ds:schemaRef ds:uri="http://schemas.microsoft.com/office/2006/metadata/properties"/>
    <ds:schemaRef ds:uri="http://schemas.microsoft.com/office/infopath/2007/PartnerControls"/>
    <ds:schemaRef ds:uri="http://purl.org/dc/terms/"/>
    <ds:schemaRef ds:uri="http://www.w3.org/XML/1998/namespace"/>
    <ds:schemaRef ds:uri="http://schemas.openxmlformats.org/package/2006/metadata/core-properties"/>
  </ds:schemaRefs>
</ds:datastoreItem>
</file>

<file path=customXml/itemProps2.xml><?xml version="1.0" encoding="utf-8"?>
<ds:datastoreItem xmlns:ds="http://schemas.openxmlformats.org/officeDocument/2006/customXml" ds:itemID="{44D3E496-F6D1-4864-852E-A2D1FEC09EF2}">
  <ds:schemaRefs>
    <ds:schemaRef ds:uri="http://schemas.microsoft.com/sharepoint/v3/contenttype/forms"/>
  </ds:schemaRefs>
</ds:datastoreItem>
</file>

<file path=customXml/itemProps3.xml><?xml version="1.0" encoding="utf-8"?>
<ds:datastoreItem xmlns:ds="http://schemas.openxmlformats.org/officeDocument/2006/customXml" ds:itemID="{5BEE8184-FB1C-477E-A9CA-65A128BD8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352</Words>
  <Characters>2012</Characters>
  <Application>Microsoft Macintosh Word</Application>
  <DocSecurity>0</DocSecurity>
  <Lines>16</Lines>
  <Paragraphs>4</Paragraphs>
  <ScaleCrop>false</ScaleCrop>
  <Company>Daysoft</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 Fridén</dc:creator>
  <cp:keywords/>
  <dc:description/>
  <cp:lastModifiedBy>Dag Fridén</cp:lastModifiedBy>
  <cp:revision>10</cp:revision>
  <dcterms:created xsi:type="dcterms:W3CDTF">2012-10-04T13:22:00Z</dcterms:created>
  <dcterms:modified xsi:type="dcterms:W3CDTF">2012-10-15T07:35:00Z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0x010100CC3985E13FFC474F95757DF9402281FC</vt:lpwstr>
  </property>
</Properties>
</file>