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宋体" w:hAnsi="宋体" w:eastAsia="宋体" w:cs="宋体"/>
          <w:lang w:val="zh-CN"/>
        </w:rPr>
        <w:id w:val="808745977"/>
        <w:docPartObj>
          <w:docPartGallery w:val="Table of Contents"/>
          <w:docPartUnique/>
        </w:docPartObj>
      </w:sdtPr>
      <w:sdtEndPr>
        <w:rPr>
          <w:rFonts w:hint="eastAsia" w:ascii="宋体" w:hAnsi="宋体" w:eastAsia="宋体" w:cs="宋体"/>
          <w:b w:val="0"/>
          <w:bCs w:val="0"/>
          <w:color w:val="auto"/>
          <w:sz w:val="22"/>
          <w:szCs w:val="22"/>
          <w:lang w:val="zh-CN"/>
        </w:rPr>
      </w:sdtEndPr>
      <w:sdtContent>
        <w:p>
          <w:pPr>
            <w:pStyle w:val="20"/>
            <w:jc w:val="center"/>
            <w:rPr>
              <w:rFonts w:hint="eastAsia" w:ascii="宋体" w:hAnsi="宋体" w:eastAsia="宋体" w:cs="宋体"/>
              <w:lang w:val="zh-CN"/>
            </w:rPr>
          </w:pPr>
          <w:bookmarkStart w:id="13" w:name="_GoBack"/>
          <w:r>
            <w:rPr>
              <w:rFonts w:hint="eastAsia" w:ascii="宋体" w:hAnsi="宋体" w:eastAsia="宋体" w:cs="宋体"/>
              <w:b/>
              <w:bCs/>
              <w:sz w:val="36"/>
              <w:szCs w:val="36"/>
              <w:lang w:val="zh-CN"/>
            </w:rPr>
            <w:t>概要介绍（</w:t>
          </w:r>
          <w:r>
            <w:rPr>
              <w:rFonts w:hint="eastAsia" w:ascii="宋体" w:hAnsi="宋体" w:eastAsia="宋体" w:cs="宋体"/>
              <w:b/>
              <w:bCs/>
              <w:sz w:val="36"/>
              <w:szCs w:val="36"/>
              <w:lang w:val="zh-CN"/>
            </w:rPr>
            <w:t>S</w:t>
          </w:r>
          <w:r>
            <w:rPr>
              <w:rFonts w:hint="eastAsia" w:ascii="宋体" w:hAnsi="宋体" w:eastAsia="宋体" w:cs="宋体"/>
              <w:b/>
              <w:bCs/>
              <w:sz w:val="36"/>
              <w:szCs w:val="36"/>
              <w:lang w:val="zh-CN"/>
            </w:rPr>
            <w:t>1</w:t>
          </w:r>
          <w:r>
            <w:rPr>
              <w:rFonts w:hint="eastAsia" w:ascii="宋体" w:hAnsi="宋体" w:eastAsia="宋体" w:cs="宋体"/>
              <w:b/>
              <w:bCs/>
              <w:sz w:val="36"/>
              <w:szCs w:val="36"/>
              <w:lang w:val="en-US" w:eastAsia="zh-CN"/>
            </w:rPr>
            <w:t>B</w:t>
          </w:r>
          <w:r>
            <w:rPr>
              <w:rFonts w:hint="eastAsia" w:ascii="宋体" w:hAnsi="宋体" w:eastAsia="宋体" w:cs="宋体"/>
              <w:b/>
              <w:bCs/>
              <w:sz w:val="36"/>
              <w:szCs w:val="36"/>
              <w:lang w:val="zh-CN"/>
            </w:rPr>
            <w:t>）</w:t>
          </w:r>
        </w:p>
        <w:p>
          <w:pPr>
            <w:pStyle w:val="18"/>
            <w:spacing w:after="240"/>
            <w:rPr>
              <w:rFonts w:hint="eastAsia" w:ascii="宋体" w:hAnsi="宋体" w:eastAsia="宋体" w:cs="宋体"/>
              <w:b w:val="0"/>
            </w:rPr>
          </w:pPr>
          <w:r>
            <w:rPr>
              <w:rFonts w:hint="eastAsia" w:ascii="宋体" w:hAnsi="宋体" w:eastAsia="宋体" w:cs="宋体"/>
              <w:b w:val="0"/>
              <w:sz w:val="32"/>
              <w:szCs w:val="32"/>
              <w:lang w:val="zh-CN"/>
            </w:rPr>
            <w:t>目录</w:t>
          </w:r>
        </w:p>
      </w:sdtContent>
    </w:sdt>
    <w:p>
      <w:pPr>
        <w:pStyle w:val="8"/>
        <w:tabs>
          <w:tab w:val="right" w:leader="dot" w:pos="8306"/>
        </w:tabs>
        <w:rPr>
          <w:rFonts w:hint="eastAsia" w:ascii="宋体" w:hAnsi="宋体" w:eastAsia="宋体" w:cs="宋体"/>
        </w:rPr>
      </w:pPr>
      <w:r>
        <w:rPr>
          <w:rFonts w:hint="eastAsia" w:ascii="宋体" w:hAnsi="宋体" w:eastAsia="宋体" w:cs="宋体"/>
          <w:bCs/>
          <w:sz w:val="21"/>
          <w:szCs w:val="21"/>
        </w:rPr>
        <w:fldChar w:fldCharType="begin"/>
      </w:r>
      <w:r>
        <w:rPr>
          <w:rFonts w:hint="eastAsia" w:ascii="宋体" w:hAnsi="宋体" w:eastAsia="宋体" w:cs="宋体"/>
          <w:bCs/>
          <w:sz w:val="21"/>
          <w:szCs w:val="21"/>
        </w:rPr>
        <w:instrText xml:space="preserve"> TOC \o "1-3" \h \z \u </w:instrText>
      </w:r>
      <w:r>
        <w:rPr>
          <w:rFonts w:hint="eastAsia" w:ascii="宋体" w:hAnsi="宋体" w:eastAsia="宋体" w:cs="宋体"/>
          <w:bCs/>
          <w:sz w:val="21"/>
          <w:szCs w:val="21"/>
        </w:rPr>
        <w:fldChar w:fldCharType="separate"/>
      </w: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_Toc9388 </w:instrText>
      </w:r>
      <w:r>
        <w:rPr>
          <w:rFonts w:hint="eastAsia" w:ascii="宋体" w:hAnsi="宋体" w:eastAsia="宋体" w:cs="宋体"/>
          <w:bCs/>
          <w:szCs w:val="21"/>
        </w:rPr>
        <w:fldChar w:fldCharType="separate"/>
      </w:r>
      <w:r>
        <w:rPr>
          <w:rFonts w:hint="eastAsia" w:ascii="宋体" w:hAnsi="宋体" w:eastAsia="宋体" w:cs="宋体"/>
          <w:kern w:val="44"/>
          <w:szCs w:val="32"/>
        </w:rPr>
        <w:t xml:space="preserve">1 </w:t>
      </w:r>
      <w:r>
        <w:rPr>
          <w:rFonts w:hint="eastAsia" w:ascii="宋体" w:hAnsi="宋体" w:eastAsia="宋体" w:cs="宋体"/>
          <w:kern w:val="44"/>
          <w:szCs w:val="32"/>
        </w:rPr>
        <w:t>.目标问题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_Toc9388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szCs w:val="21"/>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_Toc20556 </w:instrText>
      </w:r>
      <w:r>
        <w:rPr>
          <w:rFonts w:hint="eastAsia" w:ascii="宋体" w:hAnsi="宋体" w:eastAsia="宋体" w:cs="宋体"/>
          <w:bCs/>
          <w:szCs w:val="21"/>
        </w:rPr>
        <w:fldChar w:fldCharType="separate"/>
      </w:r>
      <w:r>
        <w:rPr>
          <w:rFonts w:hint="eastAsia" w:ascii="宋体" w:hAnsi="宋体" w:eastAsia="宋体" w:cs="宋体"/>
          <w:bCs w:val="0"/>
          <w:kern w:val="2"/>
          <w:szCs w:val="18"/>
          <w:lang w:eastAsia="zh-CN"/>
        </w:rPr>
        <w:t>1.1用户需求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_Toc20556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szCs w:val="21"/>
        </w:rPr>
        <w:fldChar w:fldCharType="end"/>
      </w:r>
    </w:p>
    <w:p>
      <w:pPr>
        <w:pStyle w:val="9"/>
        <w:tabs>
          <w:tab w:val="right" w:leader="dot" w:pos="8306"/>
        </w:tabs>
        <w:rPr>
          <w:rFonts w:hint="eastAsia" w:ascii="宋体" w:hAnsi="宋体" w:eastAsia="宋体" w:cs="宋体"/>
        </w:rPr>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_Toc19686 </w:instrText>
      </w:r>
      <w:r>
        <w:rPr>
          <w:rFonts w:hint="eastAsia" w:ascii="宋体" w:hAnsi="宋体" w:eastAsia="宋体" w:cs="宋体"/>
          <w:bCs/>
          <w:szCs w:val="21"/>
        </w:rPr>
        <w:fldChar w:fldCharType="separate"/>
      </w:r>
      <w:r>
        <w:rPr>
          <w:rFonts w:hint="eastAsia" w:ascii="宋体" w:hAnsi="宋体" w:eastAsia="宋体" w:cs="宋体"/>
          <w:bCs w:val="0"/>
          <w:kern w:val="2"/>
          <w:szCs w:val="18"/>
          <w:lang w:eastAsia="zh-CN"/>
        </w:rPr>
        <w:t>1.2数据需求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_Toc19686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szCs w:val="21"/>
        </w:rPr>
        <w:fldChar w:fldCharType="end"/>
      </w:r>
    </w:p>
    <w:p>
      <w:pPr>
        <w:pStyle w:val="8"/>
        <w:tabs>
          <w:tab w:val="right" w:leader="dot" w:pos="8306"/>
        </w:tabs>
        <w:rPr>
          <w:rFonts w:hint="eastAsia" w:ascii="宋体" w:hAnsi="宋体" w:eastAsia="宋体" w:cs="宋体"/>
        </w:rPr>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_Toc7193 </w:instrText>
      </w:r>
      <w:r>
        <w:rPr>
          <w:rFonts w:hint="eastAsia" w:ascii="宋体" w:hAnsi="宋体" w:eastAsia="宋体" w:cs="宋体"/>
          <w:bCs/>
          <w:szCs w:val="21"/>
        </w:rPr>
        <w:fldChar w:fldCharType="separate"/>
      </w:r>
      <w:r>
        <w:rPr>
          <w:rFonts w:hint="eastAsia" w:ascii="宋体" w:hAnsi="宋体" w:eastAsia="宋体" w:cs="宋体"/>
          <w:kern w:val="44"/>
          <w:szCs w:val="32"/>
        </w:rPr>
        <w:t>2. 思路做法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_Toc7193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szCs w:val="21"/>
        </w:rPr>
        <w:fldChar w:fldCharType="end"/>
      </w:r>
    </w:p>
    <w:p>
      <w:pPr>
        <w:pStyle w:val="8"/>
        <w:tabs>
          <w:tab w:val="right" w:leader="dot" w:pos="8306"/>
        </w:tabs>
        <w:rPr>
          <w:rFonts w:hint="eastAsia" w:ascii="宋体" w:hAnsi="宋体" w:eastAsia="宋体" w:cs="宋体"/>
        </w:rPr>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_Toc21802 </w:instrText>
      </w:r>
      <w:r>
        <w:rPr>
          <w:rFonts w:hint="eastAsia" w:ascii="宋体" w:hAnsi="宋体" w:eastAsia="宋体" w:cs="宋体"/>
          <w:bCs/>
          <w:szCs w:val="21"/>
        </w:rPr>
        <w:fldChar w:fldCharType="separate"/>
      </w:r>
      <w:r>
        <w:rPr>
          <w:rFonts w:hint="eastAsia" w:ascii="宋体" w:hAnsi="宋体" w:eastAsia="宋体" w:cs="宋体"/>
          <w:kern w:val="44"/>
          <w:szCs w:val="32"/>
        </w:rPr>
        <w:t>3. 项目亮点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_Toc21802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bCs/>
          <w:szCs w:val="21"/>
        </w:rPr>
        <w:fldChar w:fldCharType="end"/>
      </w:r>
    </w:p>
    <w:p>
      <w:pPr>
        <w:rPr>
          <w:rFonts w:hint="eastAsia" w:ascii="宋体" w:hAnsi="宋体" w:eastAsia="宋体" w:cs="宋体"/>
        </w:rPr>
      </w:pPr>
      <w:r>
        <w:rPr>
          <w:rFonts w:hint="eastAsia" w:ascii="宋体" w:hAnsi="宋体" w:eastAsia="宋体" w:cs="宋体"/>
          <w:bCs/>
          <w:szCs w:val="21"/>
        </w:rPr>
        <w:fldChar w:fldCharType="end"/>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keepLines/>
        <w:numPr>
          <w:ilvl w:val="0"/>
          <w:numId w:val="1"/>
        </w:numPr>
        <w:spacing w:before="312" w:beforeLines="100" w:after="240" w:line="360" w:lineRule="auto"/>
        <w:outlineLvl w:val="0"/>
        <w:rPr>
          <w:rFonts w:hint="eastAsia" w:ascii="宋体" w:hAnsi="宋体" w:eastAsia="宋体" w:cs="宋体"/>
          <w:b/>
          <w:kern w:val="44"/>
          <w:sz w:val="32"/>
          <w:szCs w:val="32"/>
        </w:rPr>
        <w:sectPr>
          <w:pgSz w:w="11906" w:h="16838"/>
          <w:pgMar w:top="1440" w:right="1800" w:bottom="1440" w:left="1800" w:header="851" w:footer="992" w:gutter="0"/>
          <w:cols w:space="425" w:num="1"/>
          <w:docGrid w:type="lines" w:linePitch="312" w:charSpace="0"/>
        </w:sectPr>
      </w:pPr>
      <w:bookmarkStart w:id="0" w:name="_Toc12512"/>
      <w:bookmarkStart w:id="1" w:name="_Toc513320610"/>
      <w:bookmarkStart w:id="2" w:name="_Toc14351"/>
      <w:bookmarkStart w:id="3" w:name="_Toc513379475"/>
    </w:p>
    <w:p>
      <w:pPr>
        <w:keepNext/>
        <w:keepLines/>
        <w:numPr>
          <w:ilvl w:val="0"/>
          <w:numId w:val="1"/>
        </w:numPr>
        <w:spacing w:before="312" w:beforeLines="100" w:after="240" w:line="360" w:lineRule="auto"/>
        <w:outlineLvl w:val="0"/>
        <w:rPr>
          <w:rFonts w:hint="eastAsia" w:ascii="宋体" w:hAnsi="宋体" w:eastAsia="宋体" w:cs="宋体"/>
          <w:b/>
          <w:kern w:val="44"/>
          <w:sz w:val="32"/>
          <w:szCs w:val="32"/>
        </w:rPr>
      </w:pPr>
      <w:bookmarkStart w:id="4" w:name="_Toc9388"/>
      <w:r>
        <w:rPr>
          <w:rFonts w:hint="eastAsia" w:ascii="宋体" w:hAnsi="宋体" w:eastAsia="宋体" w:cs="宋体"/>
          <w:b/>
          <w:kern w:val="44"/>
          <w:sz w:val="32"/>
          <w:szCs w:val="32"/>
        </w:rPr>
        <w:t>.</w:t>
      </w:r>
      <w:bookmarkEnd w:id="0"/>
      <w:bookmarkEnd w:id="1"/>
      <w:bookmarkEnd w:id="2"/>
      <w:r>
        <w:rPr>
          <w:rFonts w:hint="eastAsia" w:ascii="宋体" w:hAnsi="宋体" w:eastAsia="宋体" w:cs="宋体"/>
          <w:b/>
          <w:kern w:val="44"/>
          <w:sz w:val="32"/>
          <w:szCs w:val="32"/>
        </w:rPr>
        <w:t>目标问题</w:t>
      </w:r>
      <w:bookmarkEnd w:id="3"/>
      <w:bookmarkEnd w:id="4"/>
    </w:p>
    <w:p>
      <w:pPr>
        <w:spacing w:after="240" w:line="360" w:lineRule="auto"/>
        <w:ind w:firstLine="420" w:firstLineChars="0"/>
        <w:rPr>
          <w:rFonts w:hint="eastAsia" w:ascii="宋体" w:hAnsi="宋体" w:eastAsia="宋体" w:cs="宋体"/>
          <w:sz w:val="24"/>
        </w:rPr>
      </w:pPr>
      <w:r>
        <w:rPr>
          <w:rFonts w:hint="eastAsia" w:ascii="宋体" w:hAnsi="宋体" w:eastAsia="宋体" w:cs="宋体"/>
          <w:sz w:val="24"/>
        </w:rPr>
        <w:t>本赛题研究的主要目的是通过系统的数据存取和信息管理能力提高管理的灵活性和高效性，适合学分制、选课式的管理模式。</w:t>
      </w:r>
    </w:p>
    <w:p>
      <w:pPr>
        <w:pStyle w:val="3"/>
        <w:widowControl w:val="0"/>
        <w:tabs>
          <w:tab w:val="left" w:pos="0"/>
        </w:tabs>
        <w:spacing w:before="0" w:after="0" w:line="360" w:lineRule="auto"/>
        <w:jc w:val="both"/>
        <w:rPr>
          <w:rFonts w:hint="eastAsia" w:ascii="宋体" w:hAnsi="宋体" w:eastAsia="宋体" w:cs="宋体"/>
          <w:sz w:val="28"/>
          <w:szCs w:val="28"/>
        </w:rPr>
      </w:pPr>
      <w:bookmarkStart w:id="5" w:name="_Toc513379476"/>
      <w:bookmarkStart w:id="6" w:name="_Toc20556"/>
      <w:r>
        <w:rPr>
          <w:rFonts w:hint="eastAsia" w:ascii="宋体" w:hAnsi="宋体" w:eastAsia="宋体" w:cs="宋体"/>
          <w:bCs w:val="0"/>
          <w:color w:val="auto"/>
          <w:kern w:val="2"/>
          <w:sz w:val="28"/>
          <w:szCs w:val="28"/>
          <w:lang w:eastAsia="zh-CN"/>
        </w:rPr>
        <w:t>1.1用户需求</w:t>
      </w:r>
      <w:bookmarkEnd w:id="5"/>
      <w:bookmarkEnd w:id="6"/>
    </w:p>
    <w:p>
      <w:pPr>
        <w:spacing w:after="240"/>
        <w:ind w:firstLine="420" w:firstLineChars="0"/>
        <w:rPr>
          <w:rFonts w:hint="eastAsia" w:ascii="宋体" w:hAnsi="宋体" w:eastAsia="宋体" w:cs="宋体"/>
          <w:sz w:val="24"/>
        </w:rPr>
      </w:pPr>
      <w:r>
        <w:rPr>
          <w:rFonts w:hint="eastAsia" w:ascii="宋体" w:hAnsi="宋体" w:eastAsia="宋体" w:cs="宋体"/>
          <w:sz w:val="24"/>
        </w:rPr>
        <w:t>本系统分为三个用户角色进行登录，登录界面可对用户输入的用户名和密码进行校验，三个角色分别是：</w:t>
      </w:r>
    </w:p>
    <w:p>
      <w:pPr>
        <w:pStyle w:val="17"/>
        <w:numPr>
          <w:ilvl w:val="0"/>
          <w:numId w:val="2"/>
        </w:numPr>
        <w:spacing w:after="240"/>
        <w:ind w:firstLineChars="0"/>
        <w:rPr>
          <w:rFonts w:hint="eastAsia" w:ascii="宋体" w:hAnsi="宋体" w:eastAsia="宋体" w:cs="宋体"/>
          <w:sz w:val="24"/>
        </w:rPr>
      </w:pPr>
      <w:r>
        <w:rPr>
          <w:rFonts w:hint="eastAsia" w:ascii="宋体" w:hAnsi="宋体" w:eastAsia="宋体" w:cs="宋体"/>
          <w:sz w:val="24"/>
        </w:rPr>
        <w:t>管理员。管理员可以对学生信息、教师信息以及课程信息进行相应的增、删、改、查操作。</w:t>
      </w:r>
    </w:p>
    <w:p>
      <w:pPr>
        <w:pStyle w:val="17"/>
        <w:numPr>
          <w:ilvl w:val="0"/>
          <w:numId w:val="2"/>
        </w:numPr>
        <w:spacing w:after="240"/>
        <w:ind w:firstLineChars="0"/>
        <w:rPr>
          <w:rFonts w:hint="eastAsia" w:ascii="宋体" w:hAnsi="宋体" w:eastAsia="宋体" w:cs="宋体"/>
          <w:sz w:val="24"/>
        </w:rPr>
      </w:pPr>
      <w:r>
        <w:rPr>
          <w:rFonts w:hint="eastAsia" w:ascii="宋体" w:hAnsi="宋体" w:eastAsia="宋体" w:cs="宋体"/>
          <w:sz w:val="24"/>
        </w:rPr>
        <w:t>教师。教师可以查询自己所授课程</w:t>
      </w:r>
      <w:r>
        <w:rPr>
          <w:rFonts w:hint="eastAsia" w:ascii="宋体" w:hAnsi="宋体" w:eastAsia="宋体" w:cs="宋体"/>
          <w:sz w:val="24"/>
          <w:lang w:eastAsia="zh-CN"/>
        </w:rPr>
        <w:t>相关信息</w:t>
      </w:r>
      <w:r>
        <w:rPr>
          <w:rFonts w:hint="eastAsia" w:ascii="宋体" w:hAnsi="宋体" w:eastAsia="宋体" w:cs="宋体"/>
          <w:sz w:val="24"/>
        </w:rPr>
        <w:t>，并录入成绩</w:t>
      </w:r>
      <w:r>
        <w:rPr>
          <w:rFonts w:hint="eastAsia" w:ascii="宋体" w:hAnsi="宋体" w:eastAsia="宋体" w:cs="宋体"/>
          <w:sz w:val="24"/>
          <w:lang w:eastAsia="zh-CN"/>
        </w:rPr>
        <w:t>，以及修改密码等操作</w:t>
      </w:r>
      <w:r>
        <w:rPr>
          <w:rFonts w:hint="eastAsia" w:ascii="宋体" w:hAnsi="宋体" w:eastAsia="宋体" w:cs="宋体"/>
          <w:sz w:val="24"/>
        </w:rPr>
        <w:t>。</w:t>
      </w:r>
    </w:p>
    <w:p>
      <w:pPr>
        <w:pStyle w:val="17"/>
        <w:numPr>
          <w:ilvl w:val="0"/>
          <w:numId w:val="2"/>
        </w:numPr>
        <w:spacing w:after="240"/>
        <w:ind w:firstLineChars="0"/>
        <w:rPr>
          <w:rFonts w:hint="eastAsia" w:ascii="宋体" w:hAnsi="宋体" w:eastAsia="宋体" w:cs="宋体"/>
          <w:sz w:val="24"/>
        </w:rPr>
      </w:pPr>
      <w:r>
        <w:rPr>
          <w:rFonts w:hint="eastAsia" w:ascii="宋体" w:hAnsi="宋体" w:eastAsia="宋体" w:cs="宋体"/>
          <w:sz w:val="24"/>
        </w:rPr>
        <w:t>学生。学生可以查询所有课程</w:t>
      </w:r>
      <w:r>
        <w:rPr>
          <w:rFonts w:hint="eastAsia" w:ascii="宋体" w:hAnsi="宋体" w:eastAsia="宋体" w:cs="宋体"/>
          <w:sz w:val="24"/>
          <w:lang w:eastAsia="zh-CN"/>
        </w:rPr>
        <w:t>信息</w:t>
      </w:r>
      <w:r>
        <w:rPr>
          <w:rFonts w:hint="eastAsia" w:ascii="宋体" w:hAnsi="宋体" w:eastAsia="宋体" w:cs="宋体"/>
          <w:sz w:val="24"/>
        </w:rPr>
        <w:t>进行选课操作，对于已选课程可以进行退课操作，对于已修课程可以查看成绩</w:t>
      </w:r>
      <w:r>
        <w:rPr>
          <w:rFonts w:hint="eastAsia" w:ascii="宋体" w:hAnsi="宋体" w:eastAsia="宋体" w:cs="宋体"/>
          <w:sz w:val="24"/>
          <w:lang w:eastAsia="zh-CN"/>
        </w:rPr>
        <w:t>，以及修改密码等操作</w:t>
      </w:r>
      <w:r>
        <w:rPr>
          <w:rFonts w:hint="eastAsia" w:ascii="宋体" w:hAnsi="宋体" w:eastAsia="宋体" w:cs="宋体"/>
          <w:sz w:val="24"/>
        </w:rPr>
        <w:t>。</w:t>
      </w:r>
    </w:p>
    <w:p>
      <w:pPr>
        <w:pStyle w:val="3"/>
        <w:widowControl w:val="0"/>
        <w:tabs>
          <w:tab w:val="left" w:pos="0"/>
        </w:tabs>
        <w:spacing w:before="0" w:after="0" w:line="360" w:lineRule="auto"/>
        <w:jc w:val="both"/>
        <w:rPr>
          <w:rFonts w:hint="eastAsia" w:ascii="宋体" w:hAnsi="宋体" w:eastAsia="宋体" w:cs="宋体"/>
          <w:bCs w:val="0"/>
          <w:color w:val="auto"/>
          <w:kern w:val="2"/>
          <w:sz w:val="28"/>
          <w:szCs w:val="20"/>
          <w:lang w:eastAsia="zh-CN"/>
        </w:rPr>
      </w:pPr>
      <w:bookmarkStart w:id="7" w:name="_Toc513379477"/>
      <w:bookmarkStart w:id="8" w:name="_Toc19686"/>
      <w:r>
        <w:rPr>
          <w:rFonts w:hint="eastAsia" w:ascii="宋体" w:hAnsi="宋体" w:eastAsia="宋体" w:cs="宋体"/>
          <w:bCs w:val="0"/>
          <w:color w:val="auto"/>
          <w:kern w:val="2"/>
          <w:sz w:val="28"/>
          <w:szCs w:val="20"/>
          <w:lang w:eastAsia="zh-CN"/>
        </w:rPr>
        <w:t>1.2数据需求</w:t>
      </w:r>
      <w:bookmarkEnd w:id="7"/>
      <w:bookmarkEnd w:id="8"/>
    </w:p>
    <w:p>
      <w:pPr>
        <w:pStyle w:val="17"/>
        <w:numPr>
          <w:ilvl w:val="0"/>
          <w:numId w:val="3"/>
        </w:numPr>
        <w:spacing w:after="240"/>
        <w:ind w:firstLineChars="0"/>
        <w:rPr>
          <w:rFonts w:hint="eastAsia" w:ascii="宋体" w:hAnsi="宋体" w:eastAsia="宋体" w:cs="宋体"/>
          <w:sz w:val="24"/>
        </w:rPr>
      </w:pPr>
      <w:r>
        <w:rPr>
          <w:rFonts w:hint="eastAsia" w:ascii="宋体" w:hAnsi="宋体" w:eastAsia="宋体" w:cs="宋体"/>
          <w:sz w:val="24"/>
        </w:rPr>
        <w:t>数据的准确性和实时性。</w:t>
      </w:r>
    </w:p>
    <w:p>
      <w:pPr>
        <w:pStyle w:val="17"/>
        <w:numPr>
          <w:ilvl w:val="0"/>
          <w:numId w:val="3"/>
        </w:numPr>
        <w:spacing w:after="240"/>
        <w:ind w:firstLineChars="0"/>
        <w:rPr>
          <w:rFonts w:hint="eastAsia" w:ascii="宋体" w:hAnsi="宋体" w:eastAsia="宋体" w:cs="宋体"/>
          <w:sz w:val="24"/>
        </w:rPr>
      </w:pPr>
      <w:r>
        <w:rPr>
          <w:rFonts w:hint="eastAsia" w:ascii="宋体" w:hAnsi="宋体" w:eastAsia="宋体" w:cs="宋体"/>
          <w:sz w:val="24"/>
        </w:rPr>
        <w:t>数据的一致性。教务文件是资源共享型文件，教务系统要保证这些数据在使用过程的一致性，</w:t>
      </w:r>
    </w:p>
    <w:p>
      <w:pPr>
        <w:pStyle w:val="17"/>
        <w:numPr>
          <w:ilvl w:val="0"/>
          <w:numId w:val="3"/>
        </w:numPr>
        <w:spacing w:after="240"/>
        <w:ind w:firstLineChars="0"/>
        <w:rPr>
          <w:rFonts w:hint="eastAsia" w:ascii="宋体" w:hAnsi="宋体" w:eastAsia="宋体" w:cs="宋体"/>
          <w:sz w:val="24"/>
        </w:rPr>
      </w:pPr>
      <w:r>
        <w:rPr>
          <w:rFonts w:hint="eastAsia" w:ascii="宋体" w:hAnsi="宋体" w:eastAsia="宋体" w:cs="宋体"/>
          <w:sz w:val="24"/>
        </w:rPr>
        <w:t>数据的共享性。为减少代码重复以及数据冗余，部分数据需要具备共享性。</w:t>
      </w:r>
    </w:p>
    <w:p>
      <w:pPr>
        <w:pStyle w:val="17"/>
        <w:spacing w:after="240"/>
        <w:ind w:left="1146" w:firstLine="0" w:firstLineChars="0"/>
        <w:rPr>
          <w:rFonts w:hint="eastAsia" w:ascii="宋体" w:hAnsi="宋体" w:eastAsia="宋体" w:cs="宋体"/>
          <w:sz w:val="24"/>
        </w:rPr>
      </w:pPr>
    </w:p>
    <w:p>
      <w:pPr>
        <w:keepNext/>
        <w:keepLines/>
        <w:spacing w:before="312" w:beforeLines="100" w:after="240" w:line="360" w:lineRule="auto"/>
        <w:outlineLvl w:val="0"/>
        <w:rPr>
          <w:rFonts w:hint="eastAsia" w:ascii="宋体" w:hAnsi="宋体" w:eastAsia="宋体" w:cs="宋体"/>
          <w:b/>
          <w:kern w:val="44"/>
          <w:sz w:val="32"/>
          <w:szCs w:val="32"/>
        </w:rPr>
      </w:pPr>
      <w:bookmarkStart w:id="9" w:name="_Toc513379478"/>
      <w:bookmarkStart w:id="10" w:name="_Toc7193"/>
      <w:r>
        <w:rPr>
          <w:rFonts w:hint="eastAsia" w:ascii="宋体" w:hAnsi="宋体" w:eastAsia="宋体" w:cs="宋体"/>
          <w:b/>
          <w:kern w:val="44"/>
          <w:sz w:val="32"/>
          <w:szCs w:val="32"/>
        </w:rPr>
        <w:t xml:space="preserve">2. </w:t>
      </w:r>
      <w:bookmarkEnd w:id="9"/>
      <w:r>
        <w:rPr>
          <w:rFonts w:hint="eastAsia" w:ascii="宋体" w:hAnsi="宋体" w:eastAsia="宋体" w:cs="宋体"/>
          <w:b/>
          <w:kern w:val="44"/>
          <w:sz w:val="32"/>
          <w:szCs w:val="32"/>
        </w:rPr>
        <w:t>思路做法</w:t>
      </w:r>
      <w:bookmarkEnd w:id="10"/>
    </w:p>
    <w:p>
      <w:pPr>
        <w:spacing w:line="276" w:lineRule="auto"/>
        <w:rPr>
          <w:rFonts w:hint="eastAsia" w:ascii="宋体" w:hAnsi="宋体" w:eastAsia="宋体" w:cs="宋体"/>
          <w:sz w:val="24"/>
          <w:szCs w:val="24"/>
        </w:rPr>
      </w:pPr>
      <w:r>
        <w:rPr>
          <w:rFonts w:hint="eastAsia" w:ascii="宋体" w:hAnsi="宋体" w:eastAsia="宋体" w:cs="宋体"/>
          <w:sz w:val="24"/>
        </w:rPr>
        <w:t xml:space="preserve">    </w:t>
      </w:r>
      <w:r>
        <w:rPr>
          <w:rFonts w:hint="eastAsia" w:ascii="宋体" w:hAnsi="宋体" w:eastAsia="宋体" w:cs="宋体"/>
          <w:sz w:val="24"/>
          <w:szCs w:val="24"/>
        </w:rPr>
        <w:t>本系统采用经典的</w:t>
      </w:r>
      <w:r>
        <w:rPr>
          <w:rFonts w:hint="eastAsia" w:ascii="宋体" w:hAnsi="宋体" w:eastAsia="宋体" w:cs="宋体"/>
          <w:sz w:val="24"/>
          <w:szCs w:val="24"/>
        </w:rPr>
        <w:t>B/S</w:t>
      </w:r>
      <w:r>
        <w:rPr>
          <w:rFonts w:hint="eastAsia" w:ascii="宋体" w:hAnsi="宋体" w:eastAsia="宋体" w:cs="宋体"/>
          <w:sz w:val="24"/>
          <w:szCs w:val="24"/>
        </w:rPr>
        <w:t>框架开发实现方式，用户可通过浏览网页的形式使用本系统，根据系统的实现方式，将具体的开发技术方案分为前端技术方案和后端技术两个模块。前端技术方案负责实现web端的页面展示和用户交互功能。在实际开发过程中，前端技术方案主要包括前端UI框架、</w:t>
      </w:r>
      <w:r>
        <w:rPr>
          <w:rFonts w:hint="eastAsia" w:ascii="宋体" w:hAnsi="宋体" w:eastAsia="宋体" w:cs="宋体"/>
          <w:sz w:val="24"/>
          <w:szCs w:val="24"/>
        </w:rPr>
        <w:t>JavaScript</w:t>
      </w:r>
      <w:r>
        <w:rPr>
          <w:rFonts w:hint="eastAsia" w:ascii="宋体" w:hAnsi="宋体" w:eastAsia="宋体" w:cs="宋体"/>
          <w:sz w:val="24"/>
          <w:szCs w:val="24"/>
        </w:rPr>
        <w:t>框架、页面布局、前后端数据交互。后端技术方案主要基于</w:t>
      </w:r>
      <w:r>
        <w:rPr>
          <w:rFonts w:hint="eastAsia" w:ascii="宋体" w:hAnsi="宋体" w:eastAsia="宋体" w:cs="宋体"/>
          <w:sz w:val="24"/>
          <w:szCs w:val="24"/>
        </w:rPr>
        <w:t>J2EE</w:t>
      </w:r>
      <w:r>
        <w:rPr>
          <w:rFonts w:hint="eastAsia" w:ascii="宋体" w:hAnsi="宋体" w:eastAsia="宋体" w:cs="宋体"/>
          <w:sz w:val="24"/>
          <w:szCs w:val="24"/>
        </w:rPr>
        <w:t xml:space="preserve">平台实现，根据Spring </w:t>
      </w:r>
      <w:r>
        <w:rPr>
          <w:rFonts w:hint="eastAsia" w:ascii="宋体" w:hAnsi="宋体" w:eastAsia="宋体" w:cs="宋体"/>
          <w:sz w:val="24"/>
          <w:szCs w:val="24"/>
        </w:rPr>
        <w:t>MVC</w:t>
      </w:r>
      <w:r>
        <w:rPr>
          <w:rFonts w:hint="eastAsia" w:ascii="宋体" w:hAnsi="宋体" w:eastAsia="宋体" w:cs="宋体"/>
          <w:sz w:val="24"/>
          <w:szCs w:val="24"/>
        </w:rPr>
        <w:t>思想，将后端技术方案分为表示层、业务层逻辑、持久层、控制层四个技术层面，每一层都有面向上一层的接口，实现了不同层之间的“高內聚-低耦合”。</w:t>
      </w:r>
    </w:p>
    <w:p>
      <w:pPr>
        <w:spacing w:line="276" w:lineRule="auto"/>
        <w:rPr>
          <w:rFonts w:hint="eastAsia" w:ascii="宋体" w:hAnsi="宋体" w:eastAsia="宋体" w:cs="宋体"/>
          <w:sz w:val="24"/>
        </w:rPr>
      </w:pPr>
    </w:p>
    <w:p>
      <w:pPr>
        <w:spacing w:line="276" w:lineRule="auto"/>
        <w:rPr>
          <w:rFonts w:hint="eastAsia" w:ascii="宋体" w:hAnsi="宋体" w:eastAsia="宋体" w:cs="宋体"/>
          <w:sz w:val="24"/>
        </w:rPr>
      </w:pPr>
    </w:p>
    <w:p>
      <w:pPr>
        <w:spacing w:line="276" w:lineRule="auto"/>
        <w:rPr>
          <w:rFonts w:hint="eastAsia" w:ascii="宋体" w:hAnsi="宋体" w:eastAsia="宋体" w:cs="宋体"/>
          <w:sz w:val="24"/>
        </w:rPr>
      </w:pPr>
    </w:p>
    <w:p>
      <w:pPr>
        <w:keepNext/>
        <w:keepLines/>
        <w:spacing w:before="312" w:beforeLines="100" w:after="240" w:line="360" w:lineRule="auto"/>
        <w:outlineLvl w:val="0"/>
        <w:rPr>
          <w:rFonts w:hint="eastAsia" w:ascii="宋体" w:hAnsi="宋体" w:eastAsia="宋体" w:cs="宋体"/>
          <w:b/>
          <w:kern w:val="44"/>
          <w:sz w:val="32"/>
          <w:szCs w:val="32"/>
        </w:rPr>
      </w:pPr>
      <w:bookmarkStart w:id="11" w:name="_Toc513379479"/>
      <w:bookmarkStart w:id="12" w:name="_Toc21802"/>
      <w:r>
        <w:rPr>
          <w:rFonts w:hint="eastAsia" w:ascii="宋体" w:hAnsi="宋体" w:eastAsia="宋体" w:cs="宋体"/>
          <w:b/>
          <w:kern w:val="44"/>
          <w:sz w:val="32"/>
          <w:szCs w:val="32"/>
        </w:rPr>
        <w:t>3.  项目亮点</w:t>
      </w:r>
      <w:bookmarkEnd w:id="11"/>
      <w:bookmarkEnd w:id="12"/>
    </w:p>
    <w:p>
      <w:pPr>
        <w:spacing w:after="240" w:line="276" w:lineRule="auto"/>
        <w:ind w:firstLine="480" w:firstLineChars="200"/>
        <w:jc w:val="right"/>
        <w:rPr>
          <w:rFonts w:hint="eastAsia" w:ascii="宋体" w:hAnsi="宋体" w:eastAsia="宋体" w:cs="宋体"/>
          <w:sz w:val="24"/>
        </w:rPr>
      </w:pPr>
      <w:r>
        <w:rPr>
          <w:rFonts w:hint="eastAsia" w:ascii="宋体" w:hAnsi="宋体" w:eastAsia="宋体" w:cs="宋体"/>
          <w:sz w:val="24"/>
        </w:rPr>
        <w:t>本系统的设计与实现从三个界面对教育教学信息进行日常管理，它们分别是学生端、教师端和管理员端。系统涵盖教师开课、学生选课、成绩查询和教师学生信息管理等主要功能，直接帮助教务管理人员从繁杂的教务教学中解脱出来，有效地提高了教学管理水平，进而真正达到教学管理的系统化、信息化和高效化。</w:t>
      </w:r>
    </w:p>
    <w:p>
      <w:pPr>
        <w:spacing w:line="276" w:lineRule="auto"/>
        <w:rPr>
          <w:rFonts w:hint="eastAsia" w:ascii="宋体" w:hAnsi="宋体" w:eastAsia="宋体" w:cs="宋体"/>
          <w:sz w:val="24"/>
        </w:rPr>
      </w:pPr>
      <w:r>
        <w:rPr>
          <w:rFonts w:hint="eastAsia" w:ascii="宋体" w:hAnsi="宋体" w:eastAsia="宋体" w:cs="宋体"/>
          <w:sz w:val="24"/>
        </w:rPr>
        <w:t xml:space="preserve">    在技术上，本系统使用了当下流行SSM框架，采用</w:t>
      </w:r>
      <w:r>
        <w:rPr>
          <w:rFonts w:hint="eastAsia" w:ascii="宋体" w:hAnsi="宋体" w:eastAsia="宋体" w:cs="宋体"/>
          <w:sz w:val="24"/>
        </w:rPr>
        <w:t>标准的MVC模式，将整个系统划分为表现层，controller层，service层，DAO层四层，</w:t>
      </w:r>
      <w:r>
        <w:rPr>
          <w:rFonts w:hint="eastAsia" w:ascii="宋体" w:hAnsi="宋体" w:eastAsia="宋体" w:cs="宋体"/>
          <w:sz w:val="24"/>
        </w:rPr>
        <w:t>以使得开发人员的分工更加明确。</w:t>
      </w:r>
      <w:r>
        <w:rPr>
          <w:rFonts w:hint="eastAsia" w:ascii="宋体" w:hAnsi="宋体" w:eastAsia="宋体" w:cs="宋体"/>
          <w:sz w:val="24"/>
          <w:lang w:eastAsia="zh-CN"/>
        </w:rPr>
        <w:t>教务查询系统</w:t>
      </w:r>
      <w:r>
        <w:rPr>
          <w:rFonts w:hint="eastAsia" w:ascii="宋体" w:hAnsi="宋体" w:eastAsia="宋体" w:cs="宋体"/>
          <w:sz w:val="24"/>
        </w:rPr>
        <w:t>中三个角色所对应的功能实现类似，每个功能模块定义好统一的接口，就可以被各个模块所调用，而不用为相同的功能进行重复地开发。一旦定义好各层次之间的接口，负责不同逻辑设计的开发人员就可以分散关注，齐头并进。</w:t>
      </w:r>
    </w:p>
    <w:p>
      <w:pPr>
        <w:spacing w:line="276" w:lineRule="auto"/>
        <w:rPr>
          <w:rFonts w:hint="eastAsia" w:ascii="宋体" w:hAnsi="宋体" w:eastAsia="宋体" w:cs="宋体"/>
          <w:sz w:val="24"/>
        </w:rPr>
      </w:pPr>
    </w:p>
    <w:bookmarkEnd w:id="13"/>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01D73"/>
    <w:multiLevelType w:val="multilevel"/>
    <w:tmpl w:val="19101D73"/>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0FF03A6"/>
    <w:multiLevelType w:val="multilevel"/>
    <w:tmpl w:val="20FF03A6"/>
    <w:lvl w:ilvl="0" w:tentative="0">
      <w:start w:val="1"/>
      <w:numFmt w:val="decimal"/>
      <w:lvlText w:val="（%1）"/>
      <w:lvlJc w:val="left"/>
      <w:pPr>
        <w:ind w:left="1146" w:hanging="72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
    <w:nsid w:val="57506D25"/>
    <w:multiLevelType w:val="multilevel"/>
    <w:tmpl w:val="57506D25"/>
    <w:lvl w:ilvl="0" w:tentative="0">
      <w:start w:val="1"/>
      <w:numFmt w:val="decimal"/>
      <w:suff w:val="nothing"/>
      <w:lvlText w:val="%1"/>
      <w:lvlJc w:val="left"/>
      <w:pPr>
        <w:ind w:left="0" w:firstLine="0"/>
      </w:pPr>
      <w:rPr>
        <w:rFonts w:hint="default" w:ascii="宋体" w:hAnsi="宋体" w:eastAsia="宋体" w:cs="宋体"/>
        <w:b/>
        <w:sz w:val="32"/>
      </w:rPr>
    </w:lvl>
    <w:lvl w:ilvl="1" w:tentative="0">
      <w:start w:val="1"/>
      <w:numFmt w:val="decimal"/>
      <w:suff w:val="nothing"/>
      <w:lvlText w:val="%1.%2"/>
      <w:lvlJc w:val="left"/>
      <w:pPr>
        <w:tabs>
          <w:tab w:val="left" w:pos="0"/>
        </w:tabs>
        <w:ind w:left="0" w:firstLine="0"/>
      </w:pPr>
      <w:rPr>
        <w:rFonts w:hint="default" w:ascii="宋体" w:hAnsi="宋体" w:eastAsia="宋体" w:cs="宋体"/>
        <w:b/>
        <w:sz w:val="28"/>
      </w:rPr>
    </w:lvl>
    <w:lvl w:ilvl="2" w:tentative="0">
      <w:start w:val="1"/>
      <w:numFmt w:val="decimal"/>
      <w:suff w:val="nothing"/>
      <w:lvlText w:val="%1.%2.%3"/>
      <w:lvlJc w:val="left"/>
      <w:pPr>
        <w:tabs>
          <w:tab w:val="left" w:pos="0"/>
        </w:tabs>
        <w:ind w:left="0" w:firstLine="402"/>
      </w:pPr>
      <w:rPr>
        <w:rFonts w:hint="default" w:ascii="宋体" w:hAnsi="宋体" w:eastAsia="宋体" w:cs="宋体"/>
        <w:b/>
        <w:sz w:val="28"/>
      </w:rPr>
    </w:lvl>
    <w:lvl w:ilvl="3" w:tentative="0">
      <w:start w:val="1"/>
      <w:numFmt w:val="decimal"/>
      <w:suff w:val="nothing"/>
      <w:lvlText w:val="%1.%2.%3.%4"/>
      <w:lvlJc w:val="left"/>
      <w:pPr>
        <w:ind w:left="0" w:firstLine="402"/>
      </w:pPr>
      <w:rPr>
        <w:rFonts w:hint="default"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65"/>
    <w:rsid w:val="00007CF2"/>
    <w:rsid w:val="001449D7"/>
    <w:rsid w:val="00344ED6"/>
    <w:rsid w:val="00351F00"/>
    <w:rsid w:val="00384A28"/>
    <w:rsid w:val="004B305A"/>
    <w:rsid w:val="005B66E6"/>
    <w:rsid w:val="006A64CD"/>
    <w:rsid w:val="006C1C25"/>
    <w:rsid w:val="006D754C"/>
    <w:rsid w:val="00725CB3"/>
    <w:rsid w:val="00772D56"/>
    <w:rsid w:val="007D3856"/>
    <w:rsid w:val="008C020D"/>
    <w:rsid w:val="00A4395E"/>
    <w:rsid w:val="00A87D8B"/>
    <w:rsid w:val="00AE2F77"/>
    <w:rsid w:val="00B10E76"/>
    <w:rsid w:val="00B24C16"/>
    <w:rsid w:val="00B86DF4"/>
    <w:rsid w:val="00B87DAF"/>
    <w:rsid w:val="00C0299E"/>
    <w:rsid w:val="00C50A87"/>
    <w:rsid w:val="00C615C1"/>
    <w:rsid w:val="00D1755E"/>
    <w:rsid w:val="00D35965"/>
    <w:rsid w:val="00D5393C"/>
    <w:rsid w:val="00D77BB3"/>
    <w:rsid w:val="00D9064B"/>
    <w:rsid w:val="00EB1A10"/>
    <w:rsid w:val="00EC0214"/>
    <w:rsid w:val="00EE7B8B"/>
    <w:rsid w:val="00F25D17"/>
    <w:rsid w:val="00F823D3"/>
    <w:rsid w:val="00FB061B"/>
    <w:rsid w:val="04FA221E"/>
    <w:rsid w:val="1B6E0D62"/>
    <w:rsid w:val="6BEF4549"/>
    <w:rsid w:val="78ED1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3"/>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14"/>
    <w:unhideWhenUsed/>
    <w:qFormat/>
    <w:uiPriority w:val="0"/>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kern w:val="0"/>
      <w:sz w:val="22"/>
    </w:rPr>
  </w:style>
  <w:style w:type="paragraph" w:styleId="5">
    <w:name w:val="Balloon Text"/>
    <w:basedOn w:val="1"/>
    <w:link w:val="19"/>
    <w:semiHidden/>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3">
    <w:name w:val="标题 1 Char"/>
    <w:basedOn w:val="10"/>
    <w:link w:val="2"/>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4">
    <w:name w:val="标题 2 Char"/>
    <w:basedOn w:val="10"/>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5">
    <w:name w:val="页眉 Char"/>
    <w:basedOn w:val="10"/>
    <w:link w:val="7"/>
    <w:qFormat/>
    <w:uiPriority w:val="99"/>
    <w:rPr>
      <w:sz w:val="18"/>
      <w:szCs w:val="18"/>
    </w:rPr>
  </w:style>
  <w:style w:type="character" w:customStyle="1" w:styleId="16">
    <w:name w:val="页脚 Char"/>
    <w:basedOn w:val="10"/>
    <w:link w:val="6"/>
    <w:uiPriority w:val="99"/>
    <w:rPr>
      <w:sz w:val="18"/>
      <w:szCs w:val="18"/>
    </w:rPr>
  </w:style>
  <w:style w:type="paragraph" w:styleId="17">
    <w:name w:val="List Paragraph"/>
    <w:basedOn w:val="1"/>
    <w:qFormat/>
    <w:uiPriority w:val="34"/>
    <w:pPr>
      <w:ind w:firstLine="420" w:firstLineChars="200"/>
    </w:pPr>
  </w:style>
  <w:style w:type="paragraph" w:customStyle="1" w:styleId="18">
    <w:name w:val="TOC Heading"/>
    <w:basedOn w:val="2"/>
    <w:next w:val="1"/>
    <w:semiHidden/>
    <w:unhideWhenUsed/>
    <w:qFormat/>
    <w:uiPriority w:val="39"/>
    <w:pPr>
      <w:pBdr>
        <w:bottom w:val="none" w:color="auto" w:sz="0" w:space="0"/>
      </w:pBdr>
      <w:spacing w:before="480" w:after="0" w:line="276" w:lineRule="auto"/>
      <w:outlineLvl w:val="9"/>
    </w:pPr>
    <w:rPr>
      <w:rFonts w:eastAsiaTheme="majorEastAsia"/>
      <w:b/>
      <w:bCs/>
      <w:color w:val="376092" w:themeColor="accent1" w:themeShade="BF"/>
      <w:sz w:val="28"/>
      <w:szCs w:val="28"/>
      <w:lang w:eastAsia="zh-CN"/>
    </w:rPr>
  </w:style>
  <w:style w:type="character" w:customStyle="1" w:styleId="19">
    <w:name w:val="批注框文本 Char"/>
    <w:basedOn w:val="10"/>
    <w:link w:val="5"/>
    <w:semiHidden/>
    <w:qFormat/>
    <w:uiPriority w:val="99"/>
    <w:rPr>
      <w:sz w:val="18"/>
      <w:szCs w:val="18"/>
    </w:rPr>
  </w:style>
  <w:style w:type="paragraph" w:customStyle="1" w:styleId="20">
    <w:name w:val="TOC 标题1"/>
    <w:basedOn w:val="2"/>
    <w:next w:val="1"/>
    <w:unhideWhenUsed/>
    <w:qFormat/>
    <w:uiPriority w:val="39"/>
    <w:pPr>
      <w:pBdr>
        <w:bottom w:val="none" w:color="auto" w:sz="0" w:space="0"/>
      </w:pBdr>
      <w:spacing w:before="240" w:after="0" w:line="259" w:lineRule="auto"/>
      <w:outlineLvl w:val="9"/>
    </w:pPr>
    <w:rPr>
      <w:rFonts w:eastAsiaTheme="majorEastAsia"/>
      <w:color w:val="376092" w:themeColor="accent1" w:themeShade="BF"/>
      <w:sz w:val="32"/>
      <w:szCs w:val="32"/>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5498EB-D37A-4E84-8168-7ECD2B9849A0}">
  <ds:schemaRefs/>
</ds:datastoreItem>
</file>

<file path=docProps/app.xml><?xml version="1.0" encoding="utf-8"?>
<Properties xmlns="http://schemas.openxmlformats.org/officeDocument/2006/extended-properties" xmlns:vt="http://schemas.openxmlformats.org/officeDocument/2006/docPropsVTypes">
  <Template>Normal</Template>
  <Pages>3</Pages>
  <Words>206</Words>
  <Characters>1177</Characters>
  <Lines>9</Lines>
  <Paragraphs>2</Paragraphs>
  <TotalTime>3</TotalTime>
  <ScaleCrop>false</ScaleCrop>
  <LinksUpToDate>false</LinksUpToDate>
  <CharactersWithSpaces>1381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2018-05-05T03:04:00Z</dcterms:created>
  <dc:creator>admin</dc:creator>
  <cp:lastModifiedBy>Love You Forever</cp:lastModifiedBy>
  <dcterms:modified xsi:type="dcterms:W3CDTF">2018-05-14T12:17:43Z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