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4BB" w:rsidRPr="00E400BB" w:rsidRDefault="004934BB">
      <w:pPr>
        <w:pStyle w:val="Heading2"/>
        <w:shd w:val="clear" w:color="auto" w:fill="FFFFFF"/>
        <w:spacing w:before="150" w:after="150" w:line="420" w:lineRule="atLeast"/>
        <w:rPr>
          <w:rFonts w:ascii="Arial" w:eastAsia="Times New Roman" w:hAnsi="Arial"/>
          <w:b/>
          <w:bCs/>
          <w:color w:val="000000" w:themeColor="text1"/>
          <w:u w:val="single"/>
        </w:rPr>
      </w:pPr>
      <w:r w:rsidRPr="00E400BB">
        <w:rPr>
          <w:rFonts w:ascii="Arial" w:eastAsia="Times New Roman" w:hAnsi="Arial"/>
          <w:b/>
          <w:bCs/>
          <w:color w:val="000000" w:themeColor="text1"/>
          <w:u w:val="single"/>
        </w:rPr>
        <w:t xml:space="preserve">Functions of </w:t>
      </w:r>
      <w:r w:rsidR="00E400BB" w:rsidRPr="00E400BB">
        <w:rPr>
          <w:rFonts w:ascii="Arial" w:eastAsia="Times New Roman" w:hAnsi="Arial"/>
          <w:b/>
          <w:bCs/>
          <w:color w:val="000000" w:themeColor="text1"/>
          <w:u w:val="single"/>
        </w:rPr>
        <w:t xml:space="preserve">Management </w:t>
      </w:r>
    </w:p>
    <w:p w:rsidR="00110881" w:rsidRDefault="00110881" w:rsidP="000F7BA5">
      <w:pPr>
        <w:pStyle w:val="Heading2"/>
        <w:shd w:val="clear" w:color="auto" w:fill="FFFFFF"/>
        <w:spacing w:before="150" w:after="150" w:line="420" w:lineRule="atLeast"/>
        <w:jc w:val="both"/>
        <w:rPr>
          <w:rFonts w:ascii="Arial" w:eastAsia="Times New Roman" w:hAnsi="Arial"/>
          <w:color w:val="0065A4"/>
          <w:sz w:val="36"/>
          <w:szCs w:val="36"/>
        </w:rPr>
      </w:pPr>
      <w:r>
        <w:rPr>
          <w:rFonts w:ascii="Arial" w:eastAsia="Times New Roman" w:hAnsi="Arial"/>
          <w:b/>
          <w:bCs/>
          <w:color w:val="0065A4"/>
        </w:rPr>
        <w:t>Planning</w:t>
      </w:r>
    </w:p>
    <w:p w:rsidR="00110881" w:rsidRDefault="00110881" w:rsidP="000F7BA5">
      <w:pPr>
        <w:pStyle w:val="NormalWeb"/>
        <w:shd w:val="clear" w:color="auto" w:fill="FFFFFF"/>
        <w:spacing w:before="0" w:beforeAutospacing="0" w:after="450" w:afterAutospacing="0" w:line="405" w:lineRule="atLeast"/>
        <w:jc w:val="both"/>
        <w:rPr>
          <w:rFonts w:ascii="Helvetica" w:hAnsi="Helvetica"/>
          <w:color w:val="282828"/>
        </w:rPr>
      </w:pPr>
      <w:r>
        <w:rPr>
          <w:rFonts w:ascii="Helvetica" w:hAnsi="Helvetica"/>
          <w:color w:val="282828"/>
        </w:rPr>
        <w:t>One main role of a manager is creating a plan to meet company goals and objectives. This involves allocating employee resources and delegating responsibilities, as well as setting realistic timelines and standards for completion. Planning requires those in management roles to continuously check on team progress in order to make small adjustments when necessary, while still maintaining a clear picture of a company's larger aims and goals.</w:t>
      </w:r>
    </w:p>
    <w:p w:rsidR="00110881" w:rsidRDefault="00110881" w:rsidP="000F7BA5">
      <w:pPr>
        <w:pStyle w:val="NormalWeb"/>
        <w:shd w:val="clear" w:color="auto" w:fill="FFFFFF"/>
        <w:spacing w:before="0" w:beforeAutospacing="0" w:after="450" w:afterAutospacing="0" w:line="405" w:lineRule="atLeast"/>
        <w:jc w:val="both"/>
        <w:rPr>
          <w:rFonts w:ascii="Helvetica" w:hAnsi="Helvetica"/>
          <w:color w:val="282828"/>
        </w:rPr>
      </w:pPr>
      <w:r>
        <w:rPr>
          <w:rFonts w:ascii="Helvetica" w:hAnsi="Helvetica"/>
          <w:color w:val="282828"/>
        </w:rPr>
        <w:t>Much of one's planning function consists of working independently to determine what responsibilities must be given to which employees, setting priority levels for certain tasks, and creating timelines. However, communication also plays an important role. For example, managers deal with planning when they meet with company leadership to discuss short and long-term goals, and when they communicate the specifics of a new project to their team or check-in periodically to ensure individual objectives are being met on time.</w:t>
      </w:r>
    </w:p>
    <w:p w:rsidR="00110881" w:rsidRDefault="00110881" w:rsidP="000F7BA5">
      <w:pPr>
        <w:pStyle w:val="Heading2"/>
        <w:shd w:val="clear" w:color="auto" w:fill="FFFFFF"/>
        <w:spacing w:before="150" w:after="150" w:line="420" w:lineRule="atLeast"/>
        <w:jc w:val="both"/>
        <w:rPr>
          <w:rFonts w:ascii="Arial" w:eastAsia="Times New Roman" w:hAnsi="Arial"/>
          <w:color w:val="0065A4"/>
        </w:rPr>
      </w:pPr>
      <w:r>
        <w:rPr>
          <w:rFonts w:ascii="Arial" w:eastAsia="Times New Roman" w:hAnsi="Arial"/>
          <w:b/>
          <w:bCs/>
          <w:color w:val="0065A4"/>
        </w:rPr>
        <w:t>Organizing</w:t>
      </w:r>
    </w:p>
    <w:p w:rsidR="00110881" w:rsidRDefault="00110881" w:rsidP="000F7BA5">
      <w:pPr>
        <w:pStyle w:val="NormalWeb"/>
        <w:shd w:val="clear" w:color="auto" w:fill="FFFFFF"/>
        <w:spacing w:before="0" w:beforeAutospacing="0" w:after="450" w:afterAutospacing="0" w:line="405" w:lineRule="atLeast"/>
        <w:jc w:val="both"/>
        <w:rPr>
          <w:rFonts w:ascii="Helvetica" w:hAnsi="Helvetica"/>
          <w:color w:val="282828"/>
        </w:rPr>
      </w:pPr>
      <w:r>
        <w:rPr>
          <w:rFonts w:ascii="Helvetica" w:hAnsi="Helvetica"/>
          <w:color w:val="282828"/>
        </w:rPr>
        <w:t>Along with planning, a manager's organizational skills can help to ensure a company or departmental unit runs smoothly. From establishing internal processes and structures to knowing which employees or teams are best suited for specific tasks, keeping everyone and everything organized throughout daily operations are important functions of management.</w:t>
      </w:r>
    </w:p>
    <w:p w:rsidR="00110881" w:rsidRDefault="00110881" w:rsidP="000F7BA5">
      <w:pPr>
        <w:pStyle w:val="NormalWeb"/>
        <w:shd w:val="clear" w:color="auto" w:fill="FFFFFF"/>
        <w:spacing w:before="0" w:beforeAutospacing="0" w:after="450" w:afterAutospacing="0" w:line="405" w:lineRule="atLeast"/>
        <w:jc w:val="both"/>
        <w:rPr>
          <w:rFonts w:ascii="Helvetica" w:hAnsi="Helvetica"/>
          <w:color w:val="282828"/>
        </w:rPr>
      </w:pPr>
      <w:r>
        <w:rPr>
          <w:rFonts w:ascii="Helvetica" w:hAnsi="Helvetica"/>
          <w:color w:val="282828"/>
        </w:rPr>
        <w:t>Organization isn't just about delegating tasks efficiently and making sure employees have what they need to accomplish their tasks, however. Managers also need to be able to reorganize in response to new challenges. This could come into practice in the form of slightly adjusting the timeline for a project or re-allocating tasks from one team to another. Or, it could mean significantly altering a team's internal structure and roles in response to company growth.</w:t>
      </w:r>
    </w:p>
    <w:p w:rsidR="00527888" w:rsidRDefault="00527888" w:rsidP="000F7BA5">
      <w:pPr>
        <w:pStyle w:val="Heading2"/>
        <w:shd w:val="clear" w:color="auto" w:fill="FFFFFF"/>
        <w:spacing w:before="150" w:after="150" w:line="420" w:lineRule="atLeast"/>
        <w:jc w:val="both"/>
        <w:divId w:val="1537232209"/>
        <w:rPr>
          <w:rFonts w:ascii="Arial" w:eastAsia="Times New Roman" w:hAnsi="Arial" w:cs="Arial"/>
          <w:color w:val="0065A4"/>
          <w:sz w:val="36"/>
          <w:szCs w:val="36"/>
        </w:rPr>
      </w:pPr>
      <w:r>
        <w:rPr>
          <w:rFonts w:ascii="Arial" w:eastAsia="Times New Roman" w:hAnsi="Arial" w:cs="Arial"/>
          <w:b/>
          <w:bCs/>
          <w:color w:val="0065A4"/>
        </w:rPr>
        <w:t>Leading</w:t>
      </w:r>
    </w:p>
    <w:p w:rsidR="00527888" w:rsidRDefault="00527888" w:rsidP="000F7BA5">
      <w:pPr>
        <w:pStyle w:val="NormalWeb"/>
        <w:shd w:val="clear" w:color="auto" w:fill="FFFFFF"/>
        <w:spacing w:before="0" w:beforeAutospacing="0" w:after="450" w:afterAutospacing="0" w:line="405" w:lineRule="atLeast"/>
        <w:jc w:val="both"/>
        <w:divId w:val="1537232209"/>
        <w:rPr>
          <w:rFonts w:ascii="Helvetica" w:hAnsi="Helvetica"/>
          <w:color w:val="282828"/>
        </w:rPr>
      </w:pPr>
      <w:r>
        <w:rPr>
          <w:rFonts w:ascii="Helvetica" w:hAnsi="Helvetica"/>
          <w:color w:val="282828"/>
        </w:rPr>
        <w:t>Managers should be comfortable and confident commanding their team members’ daily tasks as well as during periods of significant change or challenge. This involves projecting a strong sense of direction and leadership when setting goals and communicating new processes, products and services, or internal policy.</w:t>
      </w:r>
    </w:p>
    <w:p w:rsidR="00527888" w:rsidRDefault="00527888" w:rsidP="000F7BA5">
      <w:pPr>
        <w:pStyle w:val="NormalWeb"/>
        <w:shd w:val="clear" w:color="auto" w:fill="FFFFFF"/>
        <w:spacing w:before="0" w:beforeAutospacing="0" w:after="450" w:afterAutospacing="0" w:line="405" w:lineRule="atLeast"/>
        <w:jc w:val="both"/>
        <w:divId w:val="1537232209"/>
        <w:rPr>
          <w:rFonts w:ascii="Helvetica" w:hAnsi="Helvetica"/>
          <w:color w:val="282828"/>
        </w:rPr>
      </w:pPr>
      <w:r>
        <w:rPr>
          <w:rFonts w:ascii="Helvetica" w:hAnsi="Helvetica"/>
          <w:color w:val="282828"/>
        </w:rPr>
        <w:t>Leadership can manifest itself in a number of ways, including recognizing when employees need an extra boost of reinforcement and praise to handling conflicts between team members fairly and decisively. Often, managers may function as leaders even during small personal interactions by modeling supportive, encouraging, and motivational qualities.</w:t>
      </w:r>
    </w:p>
    <w:p w:rsidR="00527888" w:rsidRDefault="00527888" w:rsidP="000F7BA5">
      <w:pPr>
        <w:pStyle w:val="Heading2"/>
        <w:shd w:val="clear" w:color="auto" w:fill="FFFFFF"/>
        <w:spacing w:before="150" w:after="150" w:line="420" w:lineRule="atLeast"/>
        <w:jc w:val="both"/>
        <w:divId w:val="1537232209"/>
        <w:rPr>
          <w:rFonts w:ascii="Arial" w:eastAsia="Times New Roman" w:hAnsi="Arial" w:cs="Arial"/>
          <w:color w:val="0065A4"/>
        </w:rPr>
      </w:pPr>
      <w:r>
        <w:rPr>
          <w:rFonts w:ascii="Arial" w:eastAsia="Times New Roman" w:hAnsi="Arial" w:cs="Arial"/>
          <w:b/>
          <w:bCs/>
          <w:color w:val="0065A4"/>
        </w:rPr>
        <w:t>Controlling</w:t>
      </w:r>
    </w:p>
    <w:p w:rsidR="00527888" w:rsidRDefault="00527888" w:rsidP="000F7BA5">
      <w:pPr>
        <w:pStyle w:val="NormalWeb"/>
        <w:shd w:val="clear" w:color="auto" w:fill="FFFFFF"/>
        <w:spacing w:before="0" w:beforeAutospacing="0" w:after="450" w:afterAutospacing="0" w:line="405" w:lineRule="atLeast"/>
        <w:jc w:val="both"/>
        <w:divId w:val="1537232209"/>
        <w:rPr>
          <w:rFonts w:ascii="Helvetica" w:hAnsi="Helvetica"/>
          <w:color w:val="282828"/>
        </w:rPr>
      </w:pPr>
      <w:r>
        <w:rPr>
          <w:rFonts w:ascii="Helvetica" w:hAnsi="Helvetica"/>
          <w:color w:val="282828"/>
        </w:rPr>
        <w:t>To ensure all of the above functions are working toward the success of a company, managers should consistently monitor employee performance, quality of work, and the efficiency and reliability of completed projects. Control (and quality control) in management is about making sure the ultimate goals of the business are being adequately met, as well as making any necessary changes when they aren't.</w:t>
      </w:r>
    </w:p>
    <w:p w:rsidR="00527888" w:rsidRDefault="00527888">
      <w:pPr>
        <w:pStyle w:val="NormalWeb"/>
        <w:shd w:val="clear" w:color="auto" w:fill="FFFFFF"/>
        <w:spacing w:before="0" w:beforeAutospacing="0" w:after="450" w:afterAutospacing="0" w:line="405" w:lineRule="atLeast"/>
        <w:divId w:val="1537232209"/>
        <w:rPr>
          <w:rFonts w:ascii="Helvetica" w:hAnsi="Helvetica"/>
          <w:b/>
          <w:bCs/>
          <w:color w:val="282828"/>
          <w:u w:val="single"/>
        </w:rPr>
      </w:pPr>
      <w:r w:rsidRPr="00BB03E8">
        <w:rPr>
          <w:rFonts w:ascii="Helvetica" w:hAnsi="Helvetica"/>
          <w:b/>
          <w:bCs/>
          <w:color w:val="282828"/>
          <w:u w:val="single"/>
        </w:rPr>
        <w:t xml:space="preserve">Functional Areas of Business </w:t>
      </w:r>
    </w:p>
    <w:p w:rsidR="00BB03E8" w:rsidRPr="00C567BC" w:rsidRDefault="00BB03E8" w:rsidP="004934BB">
      <w:pPr>
        <w:pStyle w:val="NormalWeb"/>
        <w:numPr>
          <w:ilvl w:val="0"/>
          <w:numId w:val="1"/>
        </w:numPr>
        <w:shd w:val="clear" w:color="auto" w:fill="FFFFFF"/>
        <w:spacing w:before="0" w:beforeAutospacing="0" w:after="450" w:afterAutospacing="0" w:line="405" w:lineRule="atLeast"/>
        <w:jc w:val="both"/>
        <w:divId w:val="1537232209"/>
        <w:rPr>
          <w:rFonts w:ascii="Helvetica" w:hAnsi="Helvetica"/>
          <w:color w:val="282828"/>
        </w:rPr>
      </w:pPr>
      <w:r w:rsidRPr="00C567BC">
        <w:rPr>
          <w:rFonts w:ascii="Helvetica" w:hAnsi="Helvetica"/>
          <w:color w:val="282828"/>
        </w:rPr>
        <w:t xml:space="preserve">Sales and marketing </w:t>
      </w:r>
    </w:p>
    <w:p w:rsidR="00BB03E8" w:rsidRPr="00C567BC" w:rsidRDefault="00BB03E8" w:rsidP="004934BB">
      <w:pPr>
        <w:pStyle w:val="NormalWeb"/>
        <w:numPr>
          <w:ilvl w:val="0"/>
          <w:numId w:val="1"/>
        </w:numPr>
        <w:shd w:val="clear" w:color="auto" w:fill="FFFFFF"/>
        <w:spacing w:before="0" w:beforeAutospacing="0" w:after="450" w:afterAutospacing="0" w:line="405" w:lineRule="atLeast"/>
        <w:jc w:val="both"/>
        <w:divId w:val="1537232209"/>
        <w:rPr>
          <w:rFonts w:ascii="Helvetica" w:hAnsi="Helvetica"/>
          <w:color w:val="282828"/>
        </w:rPr>
      </w:pPr>
      <w:r w:rsidRPr="00C567BC">
        <w:rPr>
          <w:rFonts w:ascii="Helvetica" w:hAnsi="Helvetica"/>
          <w:color w:val="282828"/>
        </w:rPr>
        <w:t xml:space="preserve">Manufacturing and production </w:t>
      </w:r>
    </w:p>
    <w:p w:rsidR="00BB03E8" w:rsidRPr="00C567BC" w:rsidRDefault="00C567BC" w:rsidP="004934BB">
      <w:pPr>
        <w:pStyle w:val="NormalWeb"/>
        <w:numPr>
          <w:ilvl w:val="0"/>
          <w:numId w:val="1"/>
        </w:numPr>
        <w:shd w:val="clear" w:color="auto" w:fill="FFFFFF"/>
        <w:spacing w:before="0" w:beforeAutospacing="0" w:after="450" w:afterAutospacing="0" w:line="405" w:lineRule="atLeast"/>
        <w:jc w:val="both"/>
        <w:divId w:val="1537232209"/>
        <w:rPr>
          <w:rFonts w:ascii="Helvetica" w:hAnsi="Helvetica"/>
          <w:color w:val="282828"/>
        </w:rPr>
      </w:pPr>
      <w:r w:rsidRPr="00C567BC">
        <w:rPr>
          <w:rFonts w:ascii="Helvetica" w:hAnsi="Helvetica"/>
          <w:color w:val="282828"/>
        </w:rPr>
        <w:t xml:space="preserve">Accounting and finance </w:t>
      </w:r>
    </w:p>
    <w:p w:rsidR="00C567BC" w:rsidRPr="00C567BC" w:rsidRDefault="00C567BC" w:rsidP="004934BB">
      <w:pPr>
        <w:pStyle w:val="NormalWeb"/>
        <w:numPr>
          <w:ilvl w:val="0"/>
          <w:numId w:val="1"/>
        </w:numPr>
        <w:shd w:val="clear" w:color="auto" w:fill="FFFFFF"/>
        <w:spacing w:before="0" w:beforeAutospacing="0" w:after="450" w:afterAutospacing="0" w:line="405" w:lineRule="atLeast"/>
        <w:jc w:val="both"/>
        <w:divId w:val="1537232209"/>
        <w:rPr>
          <w:rFonts w:ascii="Helvetica" w:hAnsi="Helvetica"/>
          <w:color w:val="282828"/>
        </w:rPr>
      </w:pPr>
      <w:r w:rsidRPr="00C567BC">
        <w:rPr>
          <w:rFonts w:ascii="Helvetica" w:hAnsi="Helvetica"/>
          <w:color w:val="282828"/>
        </w:rPr>
        <w:t xml:space="preserve">Human resource </w:t>
      </w:r>
    </w:p>
    <w:p w:rsidR="00C567BC" w:rsidRPr="00C567BC" w:rsidRDefault="00C567BC" w:rsidP="004934BB">
      <w:pPr>
        <w:pStyle w:val="NormalWeb"/>
        <w:numPr>
          <w:ilvl w:val="0"/>
          <w:numId w:val="1"/>
        </w:numPr>
        <w:shd w:val="clear" w:color="auto" w:fill="FFFFFF"/>
        <w:spacing w:before="0" w:beforeAutospacing="0" w:after="450" w:afterAutospacing="0" w:line="405" w:lineRule="atLeast"/>
        <w:jc w:val="both"/>
        <w:divId w:val="1537232209"/>
        <w:rPr>
          <w:rFonts w:ascii="Helvetica" w:hAnsi="Helvetica"/>
          <w:color w:val="282828"/>
        </w:rPr>
      </w:pPr>
      <w:r w:rsidRPr="00C567BC">
        <w:rPr>
          <w:rFonts w:ascii="Helvetica" w:hAnsi="Helvetica"/>
          <w:color w:val="282828"/>
        </w:rPr>
        <w:t>Information systems</w:t>
      </w:r>
    </w:p>
    <w:p w:rsidR="00C567BC" w:rsidRPr="00C567BC" w:rsidRDefault="00C567BC" w:rsidP="004934BB">
      <w:pPr>
        <w:pStyle w:val="NormalWeb"/>
        <w:numPr>
          <w:ilvl w:val="0"/>
          <w:numId w:val="1"/>
        </w:numPr>
        <w:shd w:val="clear" w:color="auto" w:fill="FFFFFF"/>
        <w:spacing w:before="0" w:beforeAutospacing="0" w:after="450" w:afterAutospacing="0" w:line="405" w:lineRule="atLeast"/>
        <w:jc w:val="both"/>
        <w:divId w:val="1537232209"/>
        <w:rPr>
          <w:rFonts w:ascii="Helvetica" w:hAnsi="Helvetica"/>
          <w:color w:val="282828"/>
        </w:rPr>
      </w:pPr>
      <w:r w:rsidRPr="00C567BC">
        <w:rPr>
          <w:rFonts w:ascii="Helvetica" w:hAnsi="Helvetica"/>
          <w:color w:val="282828"/>
        </w:rPr>
        <w:t>Research and Development (R&amp;D)</w:t>
      </w:r>
    </w:p>
    <w:p w:rsidR="00110881" w:rsidRPr="00C567BC" w:rsidRDefault="00110881" w:rsidP="004934BB">
      <w:pPr>
        <w:jc w:val="both"/>
      </w:pPr>
    </w:p>
    <w:sectPr w:rsidR="00110881" w:rsidRPr="00C5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33B6E"/>
    <w:multiLevelType w:val="hybridMultilevel"/>
    <w:tmpl w:val="41105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81"/>
    <w:rsid w:val="000F7BA5"/>
    <w:rsid w:val="00110881"/>
    <w:rsid w:val="004934BB"/>
    <w:rsid w:val="00527888"/>
    <w:rsid w:val="005D173C"/>
    <w:rsid w:val="00BB03E8"/>
    <w:rsid w:val="00C567BC"/>
    <w:rsid w:val="00E4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51F3D"/>
  <w15:chartTrackingRefBased/>
  <w15:docId w15:val="{5D13CA1E-363B-634F-BACA-F2CCE95E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08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1088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23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Hushen</dc:creator>
  <cp:keywords/>
  <dc:description/>
  <cp:lastModifiedBy>Amir Hushen</cp:lastModifiedBy>
  <cp:revision>2</cp:revision>
  <dcterms:created xsi:type="dcterms:W3CDTF">2022-03-14T09:20:00Z</dcterms:created>
  <dcterms:modified xsi:type="dcterms:W3CDTF">2022-03-14T09:20:00Z</dcterms:modified>
</cp:coreProperties>
</file>