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F44DF" w:rsidRDefault="000F44DF" w:rsidP="000F44DF">
      <w:pPr>
        <w:ind w:left="720" w:hanging="360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D1375E">
        <w:rPr>
          <w:rFonts w:ascii="Times New Roman" w:hAnsi="Times New Roman" w:cs="Times New Roman"/>
          <w:sz w:val="28"/>
          <w:szCs w:val="28"/>
        </w:rPr>
        <w:t>Настройка</w:t>
      </w:r>
      <w:proofErr w:type="spellEnd"/>
      <w:r w:rsidRPr="00D137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375E">
        <w:rPr>
          <w:rFonts w:ascii="Times New Roman" w:hAnsi="Times New Roman" w:cs="Times New Roman"/>
          <w:sz w:val="28"/>
          <w:szCs w:val="28"/>
        </w:rPr>
        <w:t>политики</w:t>
      </w:r>
      <w:proofErr w:type="spellEnd"/>
      <w:r w:rsidRPr="00D137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375E">
        <w:rPr>
          <w:rFonts w:ascii="Times New Roman" w:hAnsi="Times New Roman" w:cs="Times New Roman"/>
          <w:sz w:val="28"/>
          <w:szCs w:val="28"/>
        </w:rPr>
        <w:t>безопасности</w:t>
      </w:r>
      <w:proofErr w:type="spellEnd"/>
      <w:r w:rsidRPr="00D1375E">
        <w:rPr>
          <w:rFonts w:ascii="Times New Roman" w:hAnsi="Times New Roman" w:cs="Times New Roman"/>
          <w:sz w:val="28"/>
          <w:szCs w:val="28"/>
        </w:rPr>
        <w:t xml:space="preserve"> Linux</w:t>
      </w:r>
    </w:p>
    <w:p w:rsidR="00346FAD" w:rsidRPr="00346FAD" w:rsidRDefault="00346FAD" w:rsidP="002E5232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346FAD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Настройка общей памяти</w:t>
      </w:r>
    </w:p>
    <w:p w:rsidR="00346FAD" w:rsidRPr="007938A4" w:rsidRDefault="00346FAD" w:rsidP="00346FAD">
      <w:pPr>
        <w:spacing w:line="360" w:lineRule="auto"/>
        <w:ind w:firstLine="567"/>
        <w:jc w:val="both"/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346FAD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По умолчанию весь объем общей памяти /run/shm доступен для чтения и записи с возможностью выполнения программ. Это считается брешью в безопасности и многие эксплойты используют /run/shm для атак на запущенные сервисы. Для большинства настольных, а особенно серверных устройств рекомендуется монтировать этот файл в режиме только для чтения.</w:t>
      </w:r>
    </w:p>
    <w:p w:rsidR="00901CE8" w:rsidRDefault="00901CE8" w:rsidP="00901CE8">
      <w:pPr>
        <w:spacing w:line="360" w:lineRule="auto"/>
        <w:ind w:firstLine="567"/>
        <w:jc w:val="center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r>
        <w:rPr>
          <w:noProof/>
        </w:rPr>
        <w:drawing>
          <wp:inline distT="0" distB="0" distL="0" distR="0" wp14:anchorId="34B9D370" wp14:editId="556628E5">
            <wp:extent cx="4934594" cy="4042042"/>
            <wp:effectExtent l="19050" t="19050" r="18415" b="15875"/>
            <wp:docPr id="1437134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13407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39760" cy="404627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901CE8" w:rsidRPr="00901CE8" w:rsidRDefault="00901CE8" w:rsidP="00901CE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901CE8">
        <w:rPr>
          <w:rFonts w:ascii="Times New Roman" w:hAnsi="Times New Roman" w:cs="Times New Roman"/>
          <w:sz w:val="28"/>
          <w:szCs w:val="28"/>
          <w:lang w:val="ru-RU"/>
        </w:rPr>
        <w:t xml:space="preserve">Рисунок 1 –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Открываем папку </w:t>
      </w:r>
      <w:proofErr w:type="spellStart"/>
      <w:r>
        <w:rPr>
          <w:rFonts w:ascii="Times New Roman" w:hAnsi="Times New Roman" w:cs="Times New Roman"/>
          <w:sz w:val="28"/>
          <w:szCs w:val="28"/>
        </w:rPr>
        <w:t>fstab</w:t>
      </w:r>
      <w:proofErr w:type="spellEnd"/>
      <w:r w:rsidRPr="00901CE8">
        <w:rPr>
          <w:rFonts w:ascii="Times New Roman" w:hAnsi="Times New Roman" w:cs="Times New Roman"/>
          <w:sz w:val="28"/>
          <w:szCs w:val="28"/>
          <w:lang w:val="ru-RU"/>
        </w:rPr>
        <w:t xml:space="preserve"> через терминал</w:t>
      </w:r>
    </w:p>
    <w:p w:rsidR="00901CE8" w:rsidRPr="00901CE8" w:rsidRDefault="00901CE8" w:rsidP="00901CE8">
      <w:pPr>
        <w:spacing w:line="360" w:lineRule="auto"/>
        <w:ind w:firstLine="567"/>
        <w:jc w:val="center"/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</w:pPr>
    </w:p>
    <w:p w:rsidR="00901CE8" w:rsidRDefault="00901CE8" w:rsidP="00901CE8">
      <w:pPr>
        <w:spacing w:line="360" w:lineRule="auto"/>
        <w:ind w:firstLine="567"/>
        <w:jc w:val="center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r>
        <w:rPr>
          <w:noProof/>
        </w:rPr>
        <w:lastRenderedPageBreak/>
        <w:drawing>
          <wp:inline distT="0" distB="0" distL="0" distR="0" wp14:anchorId="6F18CD19" wp14:editId="4D5E14E5">
            <wp:extent cx="4795284" cy="3927932"/>
            <wp:effectExtent l="19050" t="19050" r="24765" b="15875"/>
            <wp:docPr id="1142544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5447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08684" cy="393890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901CE8" w:rsidRDefault="00901CE8" w:rsidP="00901CE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901CE8">
        <w:rPr>
          <w:rFonts w:ascii="Times New Roman" w:hAnsi="Times New Roman" w:cs="Times New Roman"/>
          <w:sz w:val="28"/>
          <w:szCs w:val="28"/>
          <w:lang w:val="ru-RU"/>
        </w:rPr>
        <w:t>Рисунок 2 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Папка </w:t>
      </w:r>
      <w:proofErr w:type="spellStart"/>
      <w:r>
        <w:rPr>
          <w:rFonts w:ascii="Times New Roman" w:hAnsi="Times New Roman" w:cs="Times New Roman"/>
          <w:sz w:val="28"/>
          <w:szCs w:val="28"/>
        </w:rPr>
        <w:t>fstab</w:t>
      </w:r>
      <w:proofErr w:type="spellEnd"/>
      <w:r w:rsidRPr="00901CE8">
        <w:rPr>
          <w:rFonts w:ascii="Times New Roman" w:hAnsi="Times New Roman" w:cs="Times New Roman"/>
          <w:sz w:val="28"/>
          <w:szCs w:val="28"/>
          <w:lang w:val="ru-RU"/>
        </w:rPr>
        <w:t xml:space="preserve"> через терминал</w:t>
      </w:r>
    </w:p>
    <w:p w:rsidR="002E5232" w:rsidRPr="002E5232" w:rsidRDefault="002E5232" w:rsidP="002E5232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2E5232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Настройка Брандмауэра</w:t>
      </w:r>
    </w:p>
    <w:p w:rsidR="0081403B" w:rsidRPr="00346FAD" w:rsidRDefault="002E5232" w:rsidP="00346FAD">
      <w:pPr>
        <w:spacing w:line="360" w:lineRule="auto"/>
        <w:ind w:firstLine="567"/>
        <w:jc w:val="both"/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2E5232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По умолчанию </w:t>
      </w:r>
      <w:r w:rsidRPr="002E5232">
        <w:rPr>
          <w:rFonts w:ascii="Times New Roman" w:hAnsi="Times New Roman" w:cs="Times New Roman"/>
          <w:kern w:val="0"/>
          <w:sz w:val="28"/>
          <w:szCs w:val="28"/>
          <w14:ligatures w14:val="none"/>
        </w:rPr>
        <w:t>UFW</w:t>
      </w:r>
      <w:r w:rsidRPr="002E5232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в </w:t>
      </w:r>
      <w:r w:rsidRPr="002E5232">
        <w:rPr>
          <w:rFonts w:ascii="Times New Roman" w:hAnsi="Times New Roman" w:cs="Times New Roman"/>
          <w:kern w:val="0"/>
          <w:sz w:val="28"/>
          <w:szCs w:val="28"/>
          <w14:ligatures w14:val="none"/>
        </w:rPr>
        <w:t>Ubuntu</w:t>
      </w:r>
      <w:r w:rsidRPr="002E5232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может быть отключен. Чтобы включить его, выполните следующ</w:t>
      </w:r>
      <w:r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ие</w:t>
      </w:r>
      <w:r w:rsidRPr="002E5232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команд</w:t>
      </w:r>
      <w:r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ы</w:t>
      </w:r>
      <w:r w:rsidRPr="002E5232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в терминале</w:t>
      </w:r>
      <w:r w:rsidR="000F44DF" w:rsidRPr="00346FAD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. </w:t>
      </w:r>
      <w:r w:rsidR="0081403B" w:rsidRPr="00346FAD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Включ</w:t>
      </w:r>
      <w:r w:rsidR="000F44DF" w:rsidRPr="00346FAD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аем</w:t>
      </w:r>
      <w:r w:rsidR="0081403B" w:rsidRPr="00346FAD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брандмауэр Uncomplicated Firewall, и провер</w:t>
      </w:r>
      <w:r w:rsidR="000F44DF" w:rsidRPr="00346FAD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яем</w:t>
      </w:r>
      <w:r w:rsidR="0081403B" w:rsidRPr="00346FAD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статус. Разрешаем доступ через порт 80 с протоколом tcp. Запрещаем доступ через порт 22.</w:t>
      </w:r>
    </w:p>
    <w:p w:rsidR="00E01357" w:rsidRDefault="00E01357" w:rsidP="0081403B">
      <w:pPr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81403B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0C676C4" wp14:editId="31F04102">
            <wp:extent cx="6326486" cy="4229150"/>
            <wp:effectExtent l="19050" t="19050" r="17780" b="19050"/>
            <wp:docPr id="989445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4459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35653" cy="423527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2E5232" w:rsidRPr="002E5232" w:rsidRDefault="002E5232" w:rsidP="002E523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01CE8"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901CE8">
        <w:rPr>
          <w:rFonts w:ascii="Times New Roman" w:hAnsi="Times New Roman" w:cs="Times New Roman"/>
          <w:sz w:val="28"/>
          <w:szCs w:val="28"/>
          <w:lang w:val="ru-RU"/>
        </w:rPr>
        <w:t xml:space="preserve"> 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Включаем </w:t>
      </w:r>
      <w:r w:rsidRPr="002E5232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Брандмауэр</w:t>
      </w:r>
    </w:p>
    <w:p w:rsidR="002E5232" w:rsidRPr="002E5232" w:rsidRDefault="002E5232" w:rsidP="002E5232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2E5232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Настройка доступа к общему каталогу</w:t>
      </w:r>
    </w:p>
    <w:p w:rsidR="002E5232" w:rsidRPr="002E5232" w:rsidRDefault="002E5232" w:rsidP="002E5232">
      <w:pPr>
        <w:spacing w:line="360" w:lineRule="auto"/>
        <w:ind w:firstLine="567"/>
        <w:jc w:val="both"/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2E5232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Ваш домашний каталог по умолчанию будет доступен каждому пользователю в системе. Так что если у вас есть гостевая учетная запись, то гость сможет получить полный доступ ко всем вашим личным файлам и документам. Но вы можете сделать его доступным только вам.</w:t>
      </w:r>
    </w:p>
    <w:p w:rsidR="0081403B" w:rsidRDefault="00E01357" w:rsidP="0081403B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81403B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C4450D4" wp14:editId="1C42D3C3">
            <wp:extent cx="5943600" cy="3973195"/>
            <wp:effectExtent l="19050" t="19050" r="19050" b="27305"/>
            <wp:docPr id="1444391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3913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7319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2E5232" w:rsidRDefault="002E5232" w:rsidP="002E5232">
      <w:pPr>
        <w:spacing w:line="360" w:lineRule="auto"/>
        <w:jc w:val="center"/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901CE8"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  <w:lang w:val="ru-RU"/>
        </w:rPr>
        <w:t>4</w:t>
      </w:r>
      <w:r w:rsidRPr="00901CE8">
        <w:rPr>
          <w:rFonts w:ascii="Times New Roman" w:hAnsi="Times New Roman" w:cs="Times New Roman"/>
          <w:sz w:val="28"/>
          <w:szCs w:val="28"/>
          <w:lang w:val="ru-RU"/>
        </w:rPr>
        <w:t xml:space="preserve"> –</w:t>
      </w:r>
      <w:r w:rsidRPr="002E523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Ограничиваем </w:t>
      </w:r>
      <w:r w:rsidRPr="002E5232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доступ</w:t>
      </w:r>
      <w:r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к домашнему каталогу</w:t>
      </w:r>
    </w:p>
    <w:p w:rsidR="002E5232" w:rsidRPr="002E5232" w:rsidRDefault="002E5232" w:rsidP="002E5232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</w:pPr>
      <w:r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Проверка на наличие </w:t>
      </w:r>
      <w:r w:rsidRPr="000F44DF">
        <w:rPr>
          <w:rFonts w:ascii="Times New Roman" w:hAnsi="Times New Roman" w:cs="Times New Roman"/>
          <w:noProof/>
          <w:sz w:val="28"/>
          <w:szCs w:val="28"/>
          <w:lang w:val="ru-RU"/>
        </w:rPr>
        <w:t>руткитов и вредоносного ПО</w:t>
      </w:r>
    </w:p>
    <w:p w:rsidR="002E5232" w:rsidRPr="002E5232" w:rsidRDefault="000F44DF" w:rsidP="002E5232">
      <w:pPr>
        <w:spacing w:line="360" w:lineRule="auto"/>
        <w:ind w:firstLine="567"/>
        <w:jc w:val="both"/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2E5232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Устанавливаем rkhunter</w:t>
      </w:r>
      <w:r w:rsidR="002E5232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r w:rsidR="002E5232" w:rsidRPr="002E5232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для проверки на наличие руткитов и вредоносного ПО.</w:t>
      </w:r>
    </w:p>
    <w:p w:rsidR="000F44DF" w:rsidRPr="002E5232" w:rsidRDefault="000F44DF" w:rsidP="002E5232">
      <w:pPr>
        <w:spacing w:line="360" w:lineRule="auto"/>
        <w:ind w:firstLine="567"/>
        <w:jc w:val="both"/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</w:pPr>
    </w:p>
    <w:p w:rsidR="00A2694D" w:rsidRDefault="0081403B" w:rsidP="002E5232">
      <w:pPr>
        <w:jc w:val="both"/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81403B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869E7B6" wp14:editId="3634A5A6">
            <wp:extent cx="5943600" cy="3973195"/>
            <wp:effectExtent l="19050" t="19050" r="19050" b="27305"/>
            <wp:docPr id="1744475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47587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7319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A2694D" w:rsidRPr="00A2694D" w:rsidRDefault="00A2694D" w:rsidP="00A2694D">
      <w:pPr>
        <w:spacing w:line="360" w:lineRule="auto"/>
        <w:jc w:val="center"/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901CE8"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  <w:lang w:val="ru-RU"/>
        </w:rPr>
        <w:t>5</w:t>
      </w:r>
      <w:r w:rsidRPr="00901CE8">
        <w:rPr>
          <w:rFonts w:ascii="Times New Roman" w:hAnsi="Times New Roman" w:cs="Times New Roman"/>
          <w:sz w:val="28"/>
          <w:szCs w:val="28"/>
          <w:lang w:val="ru-RU"/>
        </w:rPr>
        <w:t xml:space="preserve"> –</w:t>
      </w:r>
      <w:r w:rsidRPr="002E523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Установка </w:t>
      </w:r>
      <w:r w:rsidRPr="002E5232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rkhunter</w:t>
      </w:r>
    </w:p>
    <w:p w:rsidR="00A2694D" w:rsidRPr="004F012A" w:rsidRDefault="002E5232" w:rsidP="004F012A">
      <w:pPr>
        <w:spacing w:line="360" w:lineRule="auto"/>
        <w:ind w:firstLine="567"/>
        <w:jc w:val="both"/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2E5232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После установки выполните обновление баз данных и сканирование</w:t>
      </w:r>
      <w:r w:rsidRPr="004F012A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</w:p>
    <w:p w:rsidR="0081403B" w:rsidRDefault="0081403B" w:rsidP="002E5232">
      <w:pPr>
        <w:jc w:val="both"/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81403B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D9B6123" wp14:editId="02262776">
            <wp:extent cx="5943600" cy="3973195"/>
            <wp:effectExtent l="19050" t="19050" r="19050" b="27305"/>
            <wp:docPr id="845443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44302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7319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A2694D" w:rsidRPr="00A2694D" w:rsidRDefault="00A2694D" w:rsidP="00A2694D">
      <w:pPr>
        <w:spacing w:line="360" w:lineRule="auto"/>
        <w:jc w:val="center"/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901CE8"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  <w:lang w:val="ru-RU"/>
        </w:rPr>
        <w:t>5</w:t>
      </w:r>
      <w:r w:rsidRPr="00901CE8">
        <w:rPr>
          <w:rFonts w:ascii="Times New Roman" w:hAnsi="Times New Roman" w:cs="Times New Roman"/>
          <w:sz w:val="28"/>
          <w:szCs w:val="28"/>
          <w:lang w:val="ru-RU"/>
        </w:rPr>
        <w:t xml:space="preserve"> –</w:t>
      </w:r>
      <w:r w:rsidRPr="002E523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О</w:t>
      </w:r>
      <w:r w:rsidRPr="002E5232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бновление баз данных и сканирование</w:t>
      </w:r>
    </w:p>
    <w:p w:rsidR="00A2694D" w:rsidRDefault="0081403B" w:rsidP="00A2694D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81403B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5BB339F" wp14:editId="0D14FF1C">
            <wp:extent cx="5943600" cy="3973195"/>
            <wp:effectExtent l="19050" t="19050" r="19050" b="27305"/>
            <wp:docPr id="1097472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47230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7319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A2694D" w:rsidRPr="00A2694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A2694D" w:rsidRPr="00901CE8"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 w:rsidR="00A2694D">
        <w:rPr>
          <w:rFonts w:ascii="Times New Roman" w:hAnsi="Times New Roman" w:cs="Times New Roman"/>
          <w:sz w:val="28"/>
          <w:szCs w:val="28"/>
          <w:lang w:val="ru-RU"/>
        </w:rPr>
        <w:t>6</w:t>
      </w:r>
      <w:r w:rsidR="00A2694D" w:rsidRPr="00901CE8">
        <w:rPr>
          <w:rFonts w:ascii="Times New Roman" w:hAnsi="Times New Roman" w:cs="Times New Roman"/>
          <w:sz w:val="28"/>
          <w:szCs w:val="28"/>
          <w:lang w:val="ru-RU"/>
        </w:rPr>
        <w:t xml:space="preserve"> –</w:t>
      </w:r>
      <w:r w:rsidR="00A2694D" w:rsidRPr="002E523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A2694D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Результат </w:t>
      </w:r>
      <w:r w:rsidR="00A2694D" w:rsidRPr="002E5232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сканировани</w:t>
      </w:r>
      <w:r w:rsidR="00A2694D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я</w:t>
      </w:r>
    </w:p>
    <w:p w:rsidR="00B45901" w:rsidRPr="00B45901" w:rsidRDefault="00B45901" w:rsidP="00B45901">
      <w:pPr>
        <w:spacing w:line="360" w:lineRule="auto"/>
        <w:ind w:firstLine="567"/>
        <w:jc w:val="both"/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B45901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Вывод</w:t>
      </w:r>
    </w:p>
    <w:p w:rsidR="00B45901" w:rsidRPr="00B45901" w:rsidRDefault="00B45901" w:rsidP="007938A4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45901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Безопасность </w:t>
      </w:r>
      <w:r w:rsidR="00312D87">
        <w:rPr>
          <w:rFonts w:ascii="Times New Roman" w:hAnsi="Times New Roman" w:cs="Times New Roman"/>
          <w:kern w:val="0"/>
          <w:sz w:val="28"/>
          <w:szCs w:val="28"/>
          <w14:ligatures w14:val="none"/>
        </w:rPr>
        <w:t>Ku</w:t>
      </w:r>
      <w:r w:rsidRPr="004F012A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buntu</w:t>
      </w:r>
      <w:r w:rsidRPr="00B45901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— это комплексный процесс, который требует регулярного внимания и действий. Настройка </w:t>
      </w:r>
      <w:r w:rsidRPr="004F012A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UFW</w:t>
      </w:r>
      <w:r w:rsidRPr="00B45901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позволяет эффективно защитить систему от несанкционированного сетевого доступа</w:t>
      </w:r>
      <w:r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. Ограничение доступа к домашней папке позволит </w:t>
      </w:r>
      <w:r w:rsidRPr="00B45901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защитить </w:t>
      </w:r>
      <w:r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файлы от посторонних пользователей.</w:t>
      </w:r>
    </w:p>
    <w:sectPr w:rsidR="00B45901" w:rsidRPr="00B459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3F436E"/>
    <w:multiLevelType w:val="multilevel"/>
    <w:tmpl w:val="BE346C86"/>
    <w:lvl w:ilvl="0">
      <w:start w:val="1"/>
      <w:numFmt w:val="decimal"/>
      <w:lvlText w:val="%1"/>
      <w:lvlJc w:val="left"/>
      <w:pPr>
        <w:ind w:left="927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64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47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07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367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367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727" w:hanging="2160"/>
      </w:pPr>
      <w:rPr>
        <w:rFonts w:hint="default"/>
      </w:rPr>
    </w:lvl>
  </w:abstractNum>
  <w:abstractNum w:abstractNumId="1" w15:restartNumberingAfterBreak="0">
    <w:nsid w:val="23437F5B"/>
    <w:multiLevelType w:val="hybridMultilevel"/>
    <w:tmpl w:val="58C88DB0"/>
    <w:lvl w:ilvl="0" w:tplc="4FB2F7D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D963F9D"/>
    <w:multiLevelType w:val="multilevel"/>
    <w:tmpl w:val="A112A5F6"/>
    <w:lvl w:ilvl="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64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47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07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367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367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727" w:hanging="2160"/>
      </w:pPr>
      <w:rPr>
        <w:rFonts w:hint="default"/>
      </w:rPr>
    </w:lvl>
  </w:abstractNum>
  <w:abstractNum w:abstractNumId="3" w15:restartNumberingAfterBreak="0">
    <w:nsid w:val="712434CE"/>
    <w:multiLevelType w:val="multilevel"/>
    <w:tmpl w:val="BE346C86"/>
    <w:lvl w:ilvl="0">
      <w:start w:val="1"/>
      <w:numFmt w:val="decimal"/>
      <w:lvlText w:val="%1"/>
      <w:lvlJc w:val="left"/>
      <w:pPr>
        <w:ind w:left="927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64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47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07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367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367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727" w:hanging="2160"/>
      </w:pPr>
      <w:rPr>
        <w:rFonts w:hint="default"/>
      </w:rPr>
    </w:lvl>
  </w:abstractNum>
  <w:abstractNum w:abstractNumId="4" w15:restartNumberingAfterBreak="0">
    <w:nsid w:val="742E5F64"/>
    <w:multiLevelType w:val="multilevel"/>
    <w:tmpl w:val="A112A5F6"/>
    <w:lvl w:ilvl="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64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47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07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367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367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727" w:hanging="2160"/>
      </w:pPr>
      <w:rPr>
        <w:rFonts w:hint="default"/>
      </w:rPr>
    </w:lvl>
  </w:abstractNum>
  <w:num w:numId="1" w16cid:durableId="931355030">
    <w:abstractNumId w:val="1"/>
  </w:num>
  <w:num w:numId="2" w16cid:durableId="873539314">
    <w:abstractNumId w:val="4"/>
  </w:num>
  <w:num w:numId="3" w16cid:durableId="438914364">
    <w:abstractNumId w:val="2"/>
  </w:num>
  <w:num w:numId="4" w16cid:durableId="176241199">
    <w:abstractNumId w:val="0"/>
  </w:num>
  <w:num w:numId="5" w16cid:durableId="2256461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1357"/>
    <w:rsid w:val="000F44DF"/>
    <w:rsid w:val="0010171C"/>
    <w:rsid w:val="002E5232"/>
    <w:rsid w:val="00312D87"/>
    <w:rsid w:val="00346FAD"/>
    <w:rsid w:val="004F012A"/>
    <w:rsid w:val="007938A4"/>
    <w:rsid w:val="0081403B"/>
    <w:rsid w:val="00901CE8"/>
    <w:rsid w:val="00A2694D"/>
    <w:rsid w:val="00B45901"/>
    <w:rsid w:val="00B54757"/>
    <w:rsid w:val="00C945BD"/>
    <w:rsid w:val="00E01357"/>
    <w:rsid w:val="00F144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7097B96-B404-46C6-BB22-95867D1090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694D"/>
  </w:style>
  <w:style w:type="paragraph" w:styleId="Heading1">
    <w:name w:val="heading 1"/>
    <w:basedOn w:val="Normal"/>
    <w:next w:val="Normal"/>
    <w:link w:val="Heading1Char"/>
    <w:uiPriority w:val="9"/>
    <w:qFormat/>
    <w:rsid w:val="00E013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013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13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13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13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13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13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13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13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13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013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13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13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13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13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13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13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13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13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13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1357"/>
    <w:pPr>
      <w:numPr>
        <w:ilvl w:val="1"/>
      </w:numPr>
    </w:pPr>
    <w:rPr>
      <w:rFonts w:eastAsiaTheme="majorEastAsia" w:cstheme="majorBidi"/>
      <w:color w:val="000000" w:themeColor="text1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1357"/>
    <w:rPr>
      <w:rFonts w:eastAsiaTheme="majorEastAsia" w:cstheme="majorBidi"/>
      <w:color w:val="000000" w:themeColor="text1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1357"/>
    <w:pPr>
      <w:spacing w:before="160"/>
      <w:jc w:val="center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E01357"/>
    <w:rPr>
      <w:i/>
      <w:iCs/>
      <w:color w:val="000000" w:themeColor="text1"/>
    </w:rPr>
  </w:style>
  <w:style w:type="paragraph" w:styleId="ListParagraph">
    <w:name w:val="List Paragraph"/>
    <w:basedOn w:val="Normal"/>
    <w:uiPriority w:val="34"/>
    <w:qFormat/>
    <w:rsid w:val="00E013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13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13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13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135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4590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4590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305</TotalTime>
  <Pages>7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Артём Захаренко</dc:creator>
  <cp:keywords/>
  <dc:description/>
  <cp:lastModifiedBy>Артем Захаренко</cp:lastModifiedBy>
  <cp:revision>7</cp:revision>
  <dcterms:created xsi:type="dcterms:W3CDTF">2025-11-01T05:11:00Z</dcterms:created>
  <dcterms:modified xsi:type="dcterms:W3CDTF">2025-11-05T06:43:00Z</dcterms:modified>
</cp:coreProperties>
</file>