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</w:rPr>
      </w:pPr>
      <w:bookmarkStart w:name="OLE_LINK1" w:id="0"/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>&lt;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团队开发第六组</w:t>
      </w:r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 xml:space="preserve"> 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第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二</w:t>
      </w:r>
      <w:r>
        <w:rPr>
          <w:rFonts w:ascii="等线" w:cs="等线" w:hAnsi="等线" w:eastAsia="等线"/>
          <w:b w:val="1"/>
          <w:bCs w:val="1"/>
          <w:color w:val="222a35"/>
          <w:sz w:val="40"/>
          <w:szCs w:val="40"/>
          <w:u w:color="222a35"/>
          <w:rtl w:val="0"/>
          <w:lang w:val="zh-TW" w:eastAsia="zh-TW"/>
        </w:rPr>
        <w:t>次会议</w:t>
      </w:r>
      <w:r>
        <w:rPr>
          <w:rFonts w:ascii="等线 Light" w:cs="等线 Light" w:hAnsi="等线 Light" w:eastAsia="等线 Light"/>
          <w:b w:val="1"/>
          <w:bCs w:val="1"/>
          <w:color w:val="222a35"/>
          <w:sz w:val="40"/>
          <w:szCs w:val="40"/>
          <w:u w:color="222a35"/>
          <w:rtl w:val="0"/>
          <w:lang w:val="en-US"/>
        </w:rPr>
        <w:t>&gt;</w:t>
      </w: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基本项目</w:t>
      </w:r>
    </w:p>
    <w:tbl>
      <w:tblPr>
        <w:tblW w:w="88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69"/>
        <w:gridCol w:w="5528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时间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: </w:t>
              <w:tab/>
              <w:tab/>
              <w:t xml:space="preserve"> 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00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——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45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日期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2018.03.18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参加者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:</w:t>
              <w:tab/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黄骏力、王俊谕、郭梓明、朱俊廷、陈晓红、王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惠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琳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携带材料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: 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自动版本更新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管理软件需求说明书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3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会议用途</w:t>
            </w:r>
          </w:p>
        </w:tc>
        <w:tc>
          <w:tcPr>
            <w:tcW w:type="dxa" w:w="5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完成第一阶段任务：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讨论用例图结构，明确功能需求以及完成任务分配。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bookmarkStart w:name="OLE_LINK3" w:id="1"/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议事程序</w:t>
      </w:r>
    </w:p>
    <w:tbl>
      <w:tblPr>
        <w:tblW w:w="89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761"/>
        <w:gridCol w:w="1867"/>
        <w:gridCol w:w="4680"/>
        <w:gridCol w:w="1620"/>
      </w:tblGrid>
      <w:tr>
        <w:tblPrEx>
          <w:shd w:val="clear" w:color="auto" w:fill="auto"/>
        </w:tblPrEx>
        <w:trPr>
          <w:trHeight w:val="204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项目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时间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介绍者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00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明确功能需求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初步建立用例图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7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4.</w:t>
            </w:r>
          </w:p>
        </w:tc>
        <w:tc>
          <w:tcPr>
            <w:tcW w:type="dxa" w:w="1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PM 3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：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4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小组分工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黄骏力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待做</w:t>
      </w:r>
    </w:p>
    <w:tbl>
      <w:tblPr>
        <w:tblW w:w="892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3"/>
        <w:gridCol w:w="3980"/>
        <w:gridCol w:w="1370"/>
        <w:gridCol w:w="955"/>
        <w:gridCol w:w="2100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3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/</w:t>
            </w: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讨论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何人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何时</w:t>
            </w:r>
          </w:p>
        </w:tc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状态或者评价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3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制作用例图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郭梓明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804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2.</w:t>
            </w:r>
          </w:p>
        </w:tc>
        <w:tc>
          <w:tcPr>
            <w:tcW w:type="dxa" w:w="3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rtl w:val="0"/>
                <w:lang w:val="en-US"/>
              </w:rPr>
              <w:t>完善需求说明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王俊谕</w:t>
            </w:r>
          </w:p>
          <w:p>
            <w:pPr>
              <w:pStyle w:val="Normal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黄骏力</w:t>
            </w:r>
          </w:p>
          <w:p>
            <w:pPr>
              <w:pStyle w:val="Normal"/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王惠琳</w:t>
            </w:r>
          </w:p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陈晓红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5.</w:t>
            </w:r>
          </w:p>
        </w:tc>
        <w:tc>
          <w:tcPr>
            <w:tcW w:type="dxa" w:w="3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制作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ppt</w:t>
            </w:r>
          </w:p>
        </w:tc>
        <w:tc>
          <w:tcPr>
            <w:tcW w:type="dxa" w:w="13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前</w:t>
            </w:r>
          </w:p>
        </w:tc>
        <w:tc>
          <w:tcPr>
            <w:tcW w:type="dxa" w:w="21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  <w:rPr>
          <w:rFonts w:ascii="等线 Light" w:cs="等线 Light" w:hAnsi="等线 Light" w:eastAsia="等线 Light"/>
          <w:sz w:val="20"/>
          <w:szCs w:val="20"/>
          <w:lang w:val="en-US"/>
        </w:rPr>
      </w:pPr>
    </w:p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  <w:bookmarkStart w:name="OLE_LINK4" w:id="2"/>
      <w:r>
        <w:rPr>
          <w:rFonts w:ascii="等线" w:cs="等线" w:hAnsi="等线" w:eastAsia="等线"/>
          <w:b w:val="1"/>
          <w:bCs w:val="1"/>
          <w:color w:val="222a35"/>
          <w:sz w:val="28"/>
          <w:szCs w:val="28"/>
          <w:u w:color="222a35"/>
          <w:rtl w:val="0"/>
          <w:lang w:val="zh-TW" w:eastAsia="zh-TW"/>
        </w:rPr>
        <w:t>已做好的事情</w:t>
      </w:r>
    </w:p>
    <w:tbl>
      <w:tblPr>
        <w:tblW w:w="876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23"/>
        <w:gridCol w:w="4405"/>
        <w:gridCol w:w="945"/>
        <w:gridCol w:w="955"/>
        <w:gridCol w:w="1936"/>
      </w:tblGrid>
      <w:tr>
        <w:tblPrEx>
          <w:shd w:val="clear" w:color="auto" w:fill="auto"/>
        </w:tblPrEx>
        <w:trPr>
          <w:trHeight w:val="250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 Light" w:cs="等线 Light" w:hAnsi="等线 Light" w:eastAsia="等线 Ligh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事项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何人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何时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"/>
              <w:spacing w:before="60" w:after="60"/>
              <w:jc w:val="center"/>
            </w:pPr>
            <w:r>
              <w:rPr>
                <w:rFonts w:ascii="等线" w:cs="等线" w:hAnsi="等线" w:eastAsia="等线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80"/>
                <w:spacing w:val="0"/>
                <w:kern w:val="2"/>
                <w:position w:val="0"/>
                <w:sz w:val="21"/>
                <w:szCs w:val="21"/>
                <w:u w:val="none" w:color="000080"/>
                <w:vertAlign w:val="baseline"/>
                <w:rtl w:val="0"/>
                <w:lang w:val="zh-TW" w:eastAsia="zh-TW"/>
              </w:rPr>
              <w:t>状态或者评价</w:t>
            </w:r>
          </w:p>
        </w:tc>
      </w:tr>
      <w:tr>
        <w:tblPrEx>
          <w:shd w:val="clear" w:color="auto" w:fill="auto"/>
        </w:tblPrEx>
        <w:trPr>
          <w:trHeight w:val="404" w:hRule="atLeast"/>
        </w:trPr>
        <w:tc>
          <w:tcPr>
            <w:tcW w:type="dxa" w:w="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0e0e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 Light" w:cs="等线 Light" w:hAnsi="等线 Light" w:eastAsia="等线 Ligh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1.</w:t>
            </w:r>
          </w:p>
        </w:tc>
        <w:tc>
          <w:tcPr>
            <w:tcW w:type="dxa" w:w="4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</w:rPr>
              <w:t>初步讨论用例图结构</w:t>
            </w:r>
          </w:p>
        </w:tc>
        <w:tc>
          <w:tcPr>
            <w:tcW w:type="dxa" w:w="9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所有人</w:t>
            </w:r>
          </w:p>
        </w:tc>
        <w:tc>
          <w:tcPr>
            <w:tcW w:type="dxa" w:w="9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eastAsia="Helvetica" w:hint="eastAsia"/>
                <w:rtl w:val="0"/>
                <w:lang w:val="zh-TW" w:eastAsia="zh-TW"/>
              </w:rPr>
              <w:t>会议进行中</w:t>
            </w:r>
          </w:p>
        </w:tc>
        <w:tc>
          <w:tcPr>
            <w:tcW w:type="dxa" w:w="1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等线" w:cs="等线" w:hAnsi="等线" w:eastAsia="等线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完成</w:t>
            </w:r>
          </w:p>
        </w:tc>
      </w:tr>
    </w:tbl>
    <w:p>
      <w:pPr>
        <w:pStyle w:val="Normal"/>
        <w:tabs>
          <w:tab w:val="left" w:pos="6804"/>
        </w:tabs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pPr>
    </w:p>
    <w:p>
      <w:pPr>
        <w:pStyle w:val="Normal"/>
      </w:pPr>
      <w:r>
        <w:rPr>
          <w:rFonts w:ascii="等线 Light" w:cs="等线 Light" w:hAnsi="等线 Light" w:eastAsia="等线 Light"/>
          <w:b w:val="1"/>
          <w:bCs w:val="1"/>
          <w:color w:val="222a35"/>
          <w:sz w:val="28"/>
          <w:szCs w:val="28"/>
          <w:u w:color="222a35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等线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