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before="12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F4E79"/>
          <w:sz w:val="72"/>
          <w:szCs w:val="72"/>
        </w:rPr>
        <w:t xml:space="preserve">寻亲风云录</w:t>
      </w:r>
    </w:p>
    <w:p>
      <w:pPr>
        <w:spacing w:after="600"/>
        <w:jc w:val="center"/>
      </w:pPr>
      <w:r>
        <w:rPr>
          <w:rFonts w:ascii="Arial" w:eastAsia="Microsoft YaHei" w:hAnsi="Arial"/>
          <w:color w:val="4472C4"/>
          <w:sz w:val="40"/>
          <w:szCs w:val="40"/>
        </w:rPr>
        <w:t xml:space="preserve">开发交接文档</w:t>
      </w:r>
    </w:p>
    <w:p>
      <w:pPr>
        <w:spacing w:before="400"/>
      </w:pP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更新日期：2026 年 7 月 27 日</w:t>
      </w: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文档版本：最终版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一、项目概况</w:t>
      </w:r>
    </w:p>
    <w:p>
      <w:pPr>
        <w:spacing w:after="120" w:line="276"/>
      </w:pPr>
      <w:r>
        <w:rPr>
          <w:rFonts w:ascii="Arial" w:eastAsia="Microsoft YaHei" w:hAnsi="Arial"/>
          <w:b/>
          <w:bCs/>
          <w:sz w:val="21"/>
          <w:szCs w:val="21"/>
        </w:rPr>
        <w:t xml:space="preserve">项目名称：</w:t>
      </w:r>
      <w:r>
        <w:rPr>
          <w:rFonts w:ascii="Arial" w:eastAsia="Microsoft YaHei" w:hAnsi="Arial"/>
          <w:sz w:val="21"/>
          <w:szCs w:val="21"/>
        </w:rPr>
        <w:t xml:space="preserve">《寻亲风云录》</w:t>
      </w:r>
    </w:p>
    <w:p>
      <w:pPr>
        <w:spacing w:after="120" w:line="276"/>
      </w:pPr>
      <w:r>
        <w:rPr>
          <w:rFonts w:ascii="Arial" w:eastAsia="Microsoft YaHei" w:hAnsi="Arial"/>
          <w:b/>
          <w:bCs/>
          <w:sz w:val="21"/>
          <w:szCs w:val="21"/>
        </w:rPr>
        <w:t xml:space="preserve">项目类型：</w:t>
      </w:r>
      <w:r>
        <w:rPr>
          <w:rFonts w:ascii="Arial" w:eastAsia="Microsoft YaHei" w:hAnsi="Arial"/>
          <w:sz w:val="21"/>
          <w:szCs w:val="21"/>
        </w:rPr>
        <w:t xml:space="preserve">纯前端文字 RPG 游戏</w:t>
      </w:r>
    </w:p>
    <w:p>
      <w:pPr>
        <w:spacing w:after="120" w:line="276"/>
      </w:pPr>
      <w:r>
        <w:rPr>
          <w:rFonts w:ascii="Arial" w:eastAsia="Microsoft YaHei" w:hAnsi="Arial"/>
          <w:b/>
          <w:bCs/>
          <w:sz w:val="21"/>
          <w:szCs w:val="21"/>
        </w:rPr>
        <w:t xml:space="preserve">技术栈：</w:t>
      </w:r>
      <w:r>
        <w:rPr>
          <w:rFonts w:ascii="Arial" w:eastAsia="Microsoft YaHei" w:hAnsi="Arial"/>
          <w:sz w:val="21"/>
          <w:szCs w:val="21"/>
        </w:rPr>
        <w:t xml:space="preserve">Vanilla JS（class 语法）、CSS（CSS 变量 + Grid/Flexbox）、LocalStorage 存档。无构建工具、无框架依赖，原生 JS + CSS 实现。</w:t>
      </w:r>
    </w:p>
    <w:p>
      <w:pPr>
        <w:spacing w:after="120" w:line="276"/>
      </w:pPr>
      <w:r>
        <w:rPr>
          <w:rFonts w:ascii="Arial" w:eastAsia="Microsoft YaHei" w:hAnsi="Arial"/>
          <w:b/>
          <w:bCs/>
          <w:sz w:val="21"/>
          <w:szCs w:val="21"/>
        </w:rPr>
        <w:t xml:space="preserve">运行方式：</w:t>
      </w:r>
      <w:r>
        <w:rPr>
          <w:rFonts w:ascii="Arial" w:eastAsia="Microsoft YaHei" w:hAnsi="Arial"/>
          <w:sz w:val="21"/>
          <w:szCs w:val="21"/>
        </w:rPr>
        <w:t xml:space="preserve">任意静态服务器打开 index.html 即可。</w:t>
      </w:r>
    </w:p>
    <w:p>
      <w:pPr>
        <w:spacing w:after="120" w:line="276"/>
      </w:pPr>
      <w:r>
        <w:rPr>
          <w:rFonts w:ascii="Arial" w:eastAsia="Microsoft YaHei" w:hAnsi="Arial"/>
          <w:b/>
          <w:bCs/>
          <w:sz w:val="21"/>
          <w:szCs w:val="21"/>
        </w:rPr>
        <w:t xml:space="preserve">项目描述：</w:t>
      </w:r>
      <w:r>
        <w:rPr>
          <w:rFonts w:ascii="Arial" w:eastAsia="Microsoft YaHei" w:hAnsi="Arial"/>
          <w:sz w:val="21"/>
          <w:szCs w:val="21"/>
        </w:rPr>
        <w:t xml:space="preserve">一款以中国古代为背景的文字冒险 RPG 游戏。玩家创建角色后，在世界地图中探索不同场景、与 NPC 交互、招募同伴、进行回合制战斗、收集装备与物品，并推进剧情任务。</w:t>
      </w:r>
    </w:p>
    <w:p>
      <w:pPr>
        <w:pStyle w:val="Heading1"/>
        <w:spacing w:after="240" w:before="24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二、文件结构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项目采用模块化结构，文件组织清晰，各模块职责分明：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文件/目录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入口 HTML 文件，已配置移动端 viewport meta 标签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app.js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GameApp 主类：初始化、底部导航、顶栏渲染、Tab 切换、战斗事件监听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css/style.css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全部样式，移动端优先，480px 最大宽度，暗色主题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core/data.js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DATA 全局对象：属性、职业、稀有度、词条池、世界地图、守门员、物品/怪物/技能定义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core/state.js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createDefaultState()、SaveManager、StateUtils（经验/金币/死亡处理）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core/utils.js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Utils.uuid() 等工具函数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systems/combat.js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CombatEngine 战斗引擎（回合制、速度排序、伤害计算）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systems/equipment.js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EquipmentSystem 装备锻造/附魔/镶嵌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systems/inventory.js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InventorySystem 背包/仓库/容量管理，物品使用与堆叠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systems/npc.js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NPCSystem NPC 对话/任务/守门人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systems/scene.js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SceneManager 场景管理/敌人数据/战斗触发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systems/dialogue.js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对话系统模块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systems/companions.js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CompanionSystem 同伴系统（招募、装备、升级、技能）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systems/skills.js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技能系统模块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systems/shop.js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商店系统模块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systems/elite.js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精英怪/守门员系统模块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systems/gem.js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宝石镶嵌系统模块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systems/buff.js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Buff 状态系统模块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systems/quest.js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任务系统模块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ui/renderer.js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UIRenderer 所有 UI 渲染：创建/场景/战斗/背包/角色/设置/弹窗</w:t>
            </w:r>
          </w:p>
        </w:tc>
      </w:tr>
    </w:tbl>
    <w:p>
      <w:pPr>
        <w:pStyle w:val="Heading1"/>
        <w:spacing w:after="240" w:before="24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三、已完成功能清单</w:t>
      </w:r>
    </w:p>
    <w:p>
      <w:pPr>
        <w:pStyle w:val="Heading2"/>
        <w:spacing w:after="160" w:before="20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3.1 移动端适配（全部重写）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底部导航栏：场景/背包/角色/设置四个 Tab，固定底部，毛玻璃背景。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顶部状态栏：三行布局（名字+等级+位置/HP+MP 血条/金币），sticky 吸顶。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场景界面：卡片式布局，NPC 按钮网格，出口按钮 2 列网格，危险出口红色边框提示。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角色面板：基础信息卡 + 六维属性 2x2 网格 + 装备槽位列表 + 随从卡片。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设置面板：自动保存开关、战斗模式显示、手动保存/导出/删除存档。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NPC 交互：底部弹出式面板（slideUp 动画），替代原来居中弹窗。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战斗 UI：竖屏适配，战斗按钮固定在导航栏上方，日志区域限高滚动。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Toast 提示：居中淡入淡出，用于保存成功等反馈。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index.html：添加 viewport-fit=cover、apple-mobile-web-app-capable、theme-color 等移动端 meta。</w:t>
      </w:r>
    </w:p>
    <w:p>
      <w:pPr>
        <w:pStyle w:val="Heading2"/>
        <w:spacing w:after="160" w:before="20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3.2 经验丹系统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物品定义：expPillS — 橙色品质消耗品，使用获得 1,000,000 经验。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初始预置：新角色背包含 5 个经验丹（stack=5）。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使用逻辑：useItem(state, itemId, target) 支持对主角/同伴使用。</w:t>
      </w:r>
    </w:p>
    <w:p>
      <w:pPr>
        <w:pStyle w:val="Heading2"/>
        <w:spacing w:after="160" w:before="20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3.3 物品堆叠系统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堆叠规则：物品定义的 maxStack 优先；white/green 品质默认 99，其他 10。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已标记物品：经验丹、生命药水、法力药水、狗牙、兔毛、盗贼令牌等均为 stackable: true, maxStack: 99。</w:t>
      </w:r>
    </w:p>
    <w:p>
      <w:pPr>
        <w:pStyle w:val="Heading2"/>
        <w:spacing w:after="160" w:before="20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3.4 怪物掉落系统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掉落配置：每个怪物有 drops 数组，含 item/chance/min/max。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关键修复：敌人单位添加 monsterKey 属性存储原始英文 ID；app.js 的 _onCombatEnd 使用 e.monsterKey 而非 e.name（中文名）查找怪物数据。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cantSplit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怪物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掉落物品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野狼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狗牙（70%）、生命药水（5%）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野兔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兔毛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山贼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盗贼令牌（50%）、生命药水（15%）</w:t>
            </w:r>
          </w:p>
        </w:tc>
      </w:tr>
    </w:tbl>
    <w:p>
      <w:pPr>
        <w:pStyle w:val="Heading2"/>
        <w:spacing w:after="160" w:before="20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3.5 同伴物品使用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功能：背包中点击"使用"按钮 -&gt; 弹出目标选择面板 -&gt; 选择主角或同伴。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支持物品类型：exp（经验丹给同伴）、heal（生命药水给同伴）、mana（法力药水给同伴）。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异常处理：同伴不存在、已阵亡均返回错误。</w:t>
      </w:r>
    </w:p>
    <w:p>
      <w:pPr>
        <w:pStyle w:val="Heading2"/>
        <w:spacing w:after="160" w:before="20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3.6 背包 UI 增强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显示：物品名称（品质色）、类型标签、等级、描述、堆叠数。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交互：可使用物品显示绿色"使用"按钮 -&gt; 点击弹出目标选择器。</w:t>
      </w:r>
    </w:p>
    <w:p>
      <w:pPr>
        <w:pStyle w:val="Heading2"/>
        <w:spacing w:after="160" w:before="20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3.7 初始测试物品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400"/>
        <w:gridCol w:w="3840"/>
      </w:tblGrid>
      <w:tr>
        <w:trPr>
          <w:cantSplit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物品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堆叠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经验丹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x5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测试升级（1,000,000 经验/个）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生命药水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x3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恢复 50% 生命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法力药水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x2</w:t>
            </w:r>
          </w:p>
        </w:tc>
        <w:tc>
          <w:tcPr>
            <w:tcW w:type="dxa" w:w="3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恢复 50% 法力</w:t>
            </w:r>
          </w:p>
        </w:tc>
      </w:tr>
    </w:tbl>
    <w:p>
      <w:pPr>
        <w:pStyle w:val="Heading1"/>
        <w:spacing w:after="240" w:before="240"/>
      </w:pPr>
      <w:r>
        <w:rPr>
          <w:rFonts w:ascii="Arial" w:eastAsia="Microsoft YaHei" w:hAnsi="Arial"/>
          <w:b/>
          <w:bCs/>
          <w:sz w:val="32"/>
          <w:szCs w:val="32"/>
        </w:rPr>
        <w:t xml:space="preserve">四、关键 Bug 修复记录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80"/>
        <w:gridCol w:w="4080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修复方案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BUG-01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背包容量 maxCapacity 从 60 改为 100，对齐 GDD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修改默认值从 60 到 100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BUG-02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DATA.inventory.stackLimits 在 inventory.js 中未引用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补充 stackLimits 引用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BUG-03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装备装错槽位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添加 typeToSlot 映射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BUG-04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敌人 ID 冲突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改用 Utils.uuid() 生成唯一 ID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BUG-05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等级上限未随守门人击败进度递增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修正等级上限递增逻辑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BUG-06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防御 buff 战斗结束后未重置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在 combat-end 事件中添加重置逻辑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BUG-07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怪物掉落不生效：_onCombatEnd 用中文名查找 DATA.monsters，但 key 是英文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scene.js 的 _createEnemyUnit 添加 monsterKey 属性，app.js 改用 e.monsterKey 查找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BUG-08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堆叠物品无法正确合并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_getStackLimit 优先读取 DATA.items[item.id].maxStack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BUG-09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战斗日志非战斗时仍显示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战斗日志默认隐藏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BUG-10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进入游戏时创建界面 DOM 未清空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添加 DOM 清空逻辑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BUG-11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背包关闭按钮使用 inline onclick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改用事件绑定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BUG-12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设置面板日期格式显示为 ISO 格式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日期格式化为 MM-DD HH:mm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BUG-13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showPanel 使用 JS 内联样式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改用 CSS 定义的底部弹出样式</w:t>
            </w:r>
          </w:p>
        </w:tc>
      </w:tr>
    </w:tbl>
    <w:p>
      <w:pPr>
        <w:pStyle w:val="Heading1"/>
        <w:spacing w:after="240" w:before="24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五、已知问题与待处理事项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ISSUE-01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NPC 系统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NPCSystem.getNPCsForScene 和 handleAction 已在 scene 渲染中做了 typeof 安全检测，但 npc.js 内部的任务系统、对话树尚未完整实现，目前是占位逻辑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ISSUE-02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技能系统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战斗中"技能"按钮直接走 attack 逻辑，职业分支技能（战士/游侠/法师各等级技能）尚未接入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ISSUE-03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属性点分配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角色面板显示了可分配点数，但点击属性卡片加点的交互尚未实现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ISSUE-04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世界地图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目前只有灰烟村区域（9 个场景），灰烬山脉及之后的区域场景未创建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ISSUE-05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物品掉落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战斗胜利后的经验/金币/物品掉落奖励逻辑未完整实现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ISSUE-06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存档系统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SaveManager.export 和 SaveManager.delete 在 state.js 中可能只是占位，需验证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ISSUE-07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仓库 UI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inventory.js 已有 moveToStorage/moveToInventory 方法，但 UI 尚未实现仓库面板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ISSUE-08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战斗药水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战斗系统不支持自动使用药水（如 HP 低于 30% 时自动使用）</w:t>
            </w:r>
          </w:p>
        </w:tc>
      </w:tr>
    </w:tbl>
    <w:p>
      <w:pPr>
        <w:pStyle w:val="Heading1"/>
        <w:spacing w:after="240" w:before="240"/>
      </w:pPr>
      <w:r>
        <w:rPr>
          <w:rFonts w:ascii="Arial" w:eastAsia="Microsoft YaHei" w:hAnsi="Arial"/>
          <w:b/>
          <w:bCs/>
          <w:sz w:val="32"/>
          <w:szCs w:val="32"/>
        </w:rPr>
        <w:t xml:space="preserve">六、下一步开发优先级建议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60"/>
        <w:gridCol w:w="5400"/>
      </w:tblGrid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技能系统接入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战斗中技能按钮能根据职业/等级显示可用技能并释放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物品掉落与拾取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战斗胜利后弹出奖励面板，物品进背包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属性点分配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角色面板点击属性加点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NPC 对话与任务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完善对话树、任务接取/提交逻辑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扩展世界场景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灰烬山脉、灰烬矿场等后续区域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商店系统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集市/铁匠铺/裁缝铺的买卖功能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3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仓库 UI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实现仓库面板的 UI 界面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3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更多消耗品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攻击卷轴、护盾卷轴、复活道具等</w:t>
            </w:r>
          </w:p>
        </w:tc>
      </w:tr>
    </w:tbl>
    <w:p>
      <w:pPr>
        <w:pStyle w:val="Heading1"/>
        <w:spacing w:after="240" w:before="24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七、架构要点</w:t>
      </w:r>
    </w:p>
    <w:p>
      <w:pPr>
        <w:spacing w:after="120" w:line="276"/>
      </w:pPr>
      <w:r>
        <w:rPr>
          <w:rFonts w:ascii="Arial" w:eastAsia="Microsoft YaHei" w:hAnsi="Arial"/>
          <w:b/>
          <w:bCs/>
          <w:sz w:val="21"/>
          <w:szCs w:val="21"/>
        </w:rPr>
        <w:t xml:space="preserve">全局状态：</w:t>
      </w:r>
      <w:r>
        <w:rPr>
          <w:rFonts w:ascii="Arial" w:eastAsia="Microsoft YaHei" w:hAnsi="Arial"/>
          <w:sz w:val="21"/>
          <w:szCs w:val="21"/>
        </w:rPr>
        <w:t xml:space="preserve">所有全局状态通过 window.gameApp.state 访问。</w:t>
      </w:r>
    </w:p>
    <w:p>
      <w:pPr>
        <w:spacing w:after="120" w:line="276"/>
      </w:pPr>
      <w:r>
        <w:rPr>
          <w:rFonts w:ascii="Arial" w:eastAsia="Microsoft YaHei" w:hAnsi="Arial"/>
          <w:b/>
          <w:bCs/>
          <w:sz w:val="21"/>
          <w:szCs w:val="21"/>
        </w:rPr>
        <w:t xml:space="preserve">事件通信：</w:t>
      </w:r>
      <w:r>
        <w:rPr>
          <w:rFonts w:ascii="Arial" w:eastAsia="Microsoft YaHei" w:hAnsi="Arial"/>
          <w:sz w:val="21"/>
          <w:szCs w:val="21"/>
        </w:rPr>
        <w:t xml:space="preserve">场景切换通过 CustomEvent('scene-change') 通信。</w:t>
      </w:r>
    </w:p>
    <w:p>
      <w:pPr>
        <w:spacing w:after="120" w:line="276"/>
      </w:pPr>
      <w:r>
        <w:rPr>
          <w:rFonts w:ascii="Arial" w:eastAsia="Microsoft YaHei" w:hAnsi="Arial"/>
          <w:b/>
          <w:bCs/>
          <w:sz w:val="21"/>
          <w:szCs w:val="21"/>
        </w:rPr>
        <w:t xml:space="preserve">战斗事件：</w:t>
      </w:r>
      <w:r>
        <w:rPr>
          <w:rFonts w:ascii="Arial" w:eastAsia="Microsoft YaHei" w:hAnsi="Arial"/>
          <w:sz w:val="21"/>
          <w:szCs w:val="21"/>
        </w:rPr>
        <w:t xml:space="preserve">通过 CustomEvent('combat-start' / 'combat-update' / 'combat-end' / 'combat-player-turn') 通信。</w:t>
      </w:r>
    </w:p>
    <w:p>
      <w:pPr>
        <w:spacing w:after="120" w:line="276"/>
      </w:pPr>
      <w:r>
        <w:rPr>
          <w:rFonts w:ascii="Arial" w:eastAsia="Microsoft YaHei" w:hAnsi="Arial"/>
          <w:b/>
          <w:bCs/>
          <w:sz w:val="21"/>
          <w:szCs w:val="21"/>
        </w:rPr>
        <w:t xml:space="preserve">UI 渲染：</w:t>
      </w:r>
      <w:r>
        <w:rPr>
          <w:rFonts w:ascii="Arial" w:eastAsia="Microsoft YaHei" w:hAnsi="Arial"/>
          <w:sz w:val="21"/>
          <w:szCs w:val="21"/>
        </w:rPr>
        <w:t xml:space="preserve">全部在 UIRenderer 中，通过 app.js 的 Tab 切换控制显示/隐藏。</w:t>
      </w:r>
    </w:p>
    <w:p>
      <w:pPr>
        <w:spacing w:after="120" w:line="276"/>
      </w:pPr>
      <w:r>
        <w:rPr>
          <w:rFonts w:ascii="Arial" w:eastAsia="Microsoft YaHei" w:hAnsi="Arial"/>
          <w:b/>
          <w:bCs/>
          <w:sz w:val="21"/>
          <w:szCs w:val="21"/>
        </w:rPr>
        <w:t xml:space="preserve">CSS 适配：</w:t>
      </w:r>
      <w:r>
        <w:rPr>
          <w:rFonts w:ascii="Arial" w:eastAsia="Microsoft YaHei" w:hAnsi="Arial"/>
          <w:sz w:val="21"/>
          <w:szCs w:val="21"/>
        </w:rPr>
        <w:t xml:space="preserve">使用 env(safe-area-inset-bottom) 适配 iPhone 底部安全区。</w:t>
      </w:r>
    </w:p>
    <w:p>
      <w:pPr>
        <w:spacing w:after="120" w:line="276"/>
      </w:pPr>
      <w:r>
        <w:rPr>
          <w:rFonts w:ascii="Arial" w:eastAsia="Microsoft YaHei" w:hAnsi="Arial"/>
          <w:b/>
          <w:bCs/>
          <w:sz w:val="21"/>
          <w:szCs w:val="21"/>
        </w:rPr>
        <w:t xml:space="preserve">战斗导航锁定：</w:t>
      </w:r>
      <w:r>
        <w:rPr>
          <w:rFonts w:ascii="Arial" w:eastAsia="Microsoft YaHei" w:hAnsi="Arial"/>
          <w:sz w:val="21"/>
          <w:szCs w:val="21"/>
        </w:rPr>
        <w:t xml:space="preserve">战斗中底部导航锁定为场景 Tab，防止误切。</w:t>
      </w:r>
    </w:p>
    <w:p>
      <w:pPr>
        <w:spacing w:after="120" w:line="276"/>
      </w:pPr>
      <w:r>
        <w:rPr>
          <w:rFonts w:ascii="Arial" w:eastAsia="Microsoft YaHei" w:hAnsi="Arial"/>
          <w:b/>
          <w:bCs/>
          <w:sz w:val="21"/>
          <w:szCs w:val="21"/>
        </w:rPr>
        <w:t xml:space="preserve">数据驱动：</w:t>
      </w:r>
      <w:r>
        <w:rPr>
          <w:rFonts w:ascii="Arial" w:eastAsia="Microsoft YaHei" w:hAnsi="Arial"/>
          <w:sz w:val="21"/>
          <w:szCs w:val="21"/>
        </w:rPr>
        <w:t xml:space="preserve">所有游戏数据定义在 core/data.js 中，修改数值无需改动系统代码。</w:t>
      </w:r>
    </w:p>
    <w:p>
      <w:pPr>
        <w:spacing w:after="120" w:line="276"/>
      </w:pPr>
      <w:r>
        <w:rPr>
          <w:rFonts w:ascii="Arial" w:eastAsia="Microsoft YaHei" w:hAnsi="Arial"/>
          <w:b/>
          <w:bCs/>
          <w:sz w:val="21"/>
          <w:szCs w:val="21"/>
        </w:rPr>
        <w:t xml:space="preserve">存档机制：</w:t>
      </w:r>
      <w:r>
        <w:rPr>
          <w:rFonts w:ascii="Arial" w:eastAsia="Microsoft YaHei" w:hAnsi="Arial"/>
          <w:sz w:val="21"/>
          <w:szCs w:val="21"/>
        </w:rPr>
        <w:t xml:space="preserve">LocalStorage（chronicle_keeper_save），支持自动保存与手动保存。</w:t>
      </w:r>
    </w:p>
    <w:p>
      <w:pPr>
        <w:pStyle w:val="Heading1"/>
        <w:spacing w:after="240" w:before="240"/>
      </w:pPr>
      <w:r>
        <w:rPr>
          <w:rFonts w:ascii="Arial" w:eastAsia="Microsoft YaHei" w:hAnsi="Arial"/>
          <w:b/>
          <w:bCs/>
          <w:sz w:val="32"/>
          <w:szCs w:val="32"/>
        </w:rPr>
        <w:t xml:space="preserve">八、技术规范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cantSplit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无框架依赖，原生 JavaScript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无构建工具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JS 语法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ES6+ class 语法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CSS 方案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CSS 变量 + Grid/Flexbox，暗色主题，渐变配色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数据存储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LocalStorage（chronicle_keeper_save）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设计风格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卡牌式 UI，暗色主题，渐变配色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移动端适配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移动端优先，480px 最大宽度，viewport-fit=cover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76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state 对象通过 window.gameApp.state 全局访问</w:t>
            </w:r>
          </w:p>
        </w:tc>
      </w:tr>
    </w:tbl>
    <w:p>
      <w:pPr>
        <w:pStyle w:val="Heading1"/>
        <w:spacing w:after="240" w:before="240"/>
      </w:pPr>
      <w:r>
        <w:rPr>
          <w:rFonts w:ascii="Arial" w:eastAsia="Microsoft YaHei" w:hAnsi="Arial"/>
          <w:b/>
          <w:bCs/>
          <w:sz w:val="32"/>
          <w:szCs w:val="32"/>
        </w:rPr>
        <w:t xml:space="preserve">九、快速上手指南</w:t>
      </w:r>
    </w:p>
    <w:p>
      <w:pPr>
        <w:spacing w:after="120" w:line="276"/>
      </w:pPr>
      <w:r>
        <w:rPr>
          <w:rFonts w:ascii="Arial" w:eastAsia="Microsoft YaHei" w:hAnsi="Arial"/>
          <w:b/>
          <w:bCs/>
          <w:sz w:val="21"/>
          <w:szCs w:val="21"/>
        </w:rPr>
        <w:t xml:space="preserve">第一步：启动本地 HTTP 服务器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Python 方式：python -m http.server 8080 --directory &lt;项目目录&gt;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Node 方式：npx http-server -p 8080 -c-1 &lt;项目目录&gt;</w:t>
      </w:r>
    </w:p>
    <w:p>
      <w:pPr>
        <w:spacing w:after="120" w:line="276"/>
      </w:pPr>
      <w:r>
        <w:rPr>
          <w:rFonts w:ascii="Arial" w:eastAsia="Microsoft YaHei" w:hAnsi="Arial"/>
          <w:b/>
          <w:bCs/>
          <w:sz w:val="21"/>
          <w:szCs w:val="21"/>
        </w:rPr>
        <w:t xml:space="preserve">第二步：打开浏览器访问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http://localhost:8080/index.html</w:t>
      </w:r>
    </w:p>
    <w:p>
      <w:pPr>
        <w:spacing w:after="120" w:line="276"/>
      </w:pPr>
      <w:r>
        <w:rPr>
          <w:rFonts w:ascii="Arial" w:eastAsia="Microsoft YaHei" w:hAnsi="Arial"/>
          <w:b/>
          <w:bCs/>
          <w:sz w:val="21"/>
          <w:szCs w:val="21"/>
        </w:rPr>
        <w:t xml:space="preserve">第三步：创建角色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选择战士/游侠/法师三选一职业，输入角色名，进入游戏。</w:t>
      </w:r>
    </w:p>
    <w:p>
      <w:pPr>
        <w:spacing w:after="120" w:line="276"/>
      </w:pPr>
      <w:r>
        <w:rPr>
          <w:rFonts w:ascii="Arial" w:eastAsia="Microsoft YaHei" w:hAnsi="Arial"/>
          <w:b/>
          <w:bCs/>
          <w:sz w:val="21"/>
          <w:szCs w:val="21"/>
        </w:rPr>
        <w:t xml:space="preserve">第四步：基础验证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在酒馆招募艾琳为同伴。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打开背包，点击经验丹的"使用"按钮 -&gt; 选择目标，验证经验丹系统。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去荒地战斗，验证怪物掉落系统。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测试装备锻造/附魔/镶嵌功能。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第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999999"/>
        <w:sz w:val="18"/>
        <w:szCs w:val="18"/>
      </w:rPr>
      <w:t xml:space="preserve">寻亲风云录 - 开发交接文档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eastAsia="Microsoft YaHei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2026-07-27T12:41:19.467Z</dcterms:created>
  <dcterms:modified xsi:type="dcterms:W3CDTF">2026-07-27T12:41:19.469Z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