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7B1" w:rsidRPr="00E60807" w:rsidRDefault="005C67B1" w:rsidP="006B70E0">
      <w:pPr>
        <w:jc w:val="center"/>
        <w:rPr>
          <w:rFonts w:ascii="Times New Roman" w:hAnsi="Times New Roman" w:cs="Times New Roman"/>
          <w:b/>
          <w:color w:val="000000" w:themeColor="text1"/>
        </w:rPr>
      </w:pPr>
      <w:r w:rsidRPr="00E60807">
        <w:rPr>
          <w:rFonts w:ascii="Times New Roman" w:hAnsi="Times New Roman" w:cs="Times New Roman"/>
          <w:b/>
          <w:color w:val="000000" w:themeColor="text1"/>
        </w:rPr>
        <w:t>Accuracy of Nutrient Information Provided by Popular Smart Phone Apps &amp; Impact of User Differences</w:t>
      </w:r>
    </w:p>
    <w:p w:rsidR="00CD4A29" w:rsidRPr="00E60807" w:rsidRDefault="00C92104" w:rsidP="005C67B1">
      <w:pPr>
        <w:pStyle w:val="NormalWeb"/>
        <w:shd w:val="clear" w:color="auto" w:fill="FFFFFF"/>
        <w:spacing w:line="300" w:lineRule="atLeast"/>
        <w:rPr>
          <w:sz w:val="22"/>
          <w:szCs w:val="22"/>
        </w:rPr>
      </w:pPr>
      <w:r w:rsidRPr="00E60807">
        <w:rPr>
          <w:sz w:val="22"/>
          <w:szCs w:val="22"/>
        </w:rPr>
        <w:t>Nutrient information from popular</w:t>
      </w:r>
      <w:r w:rsidR="00CD4A29" w:rsidRPr="00E60807">
        <w:rPr>
          <w:sz w:val="22"/>
          <w:szCs w:val="22"/>
        </w:rPr>
        <w:t xml:space="preserve"> phone apps and </w:t>
      </w:r>
      <w:r w:rsidRPr="00E60807">
        <w:rPr>
          <w:sz w:val="22"/>
          <w:szCs w:val="22"/>
        </w:rPr>
        <w:t>variability</w:t>
      </w:r>
      <w:r w:rsidR="00CD4A29" w:rsidRPr="00E60807">
        <w:rPr>
          <w:sz w:val="22"/>
          <w:szCs w:val="22"/>
        </w:rPr>
        <w:t xml:space="preserve"> in individ</w:t>
      </w:r>
      <w:r w:rsidR="00DC2134" w:rsidRPr="00E60807">
        <w:rPr>
          <w:sz w:val="22"/>
          <w:szCs w:val="22"/>
        </w:rPr>
        <w:t>ual entry of ingredients will be</w:t>
      </w:r>
      <w:r w:rsidRPr="00E60807">
        <w:rPr>
          <w:sz w:val="22"/>
          <w:szCs w:val="22"/>
        </w:rPr>
        <w:t xml:space="preserve"> evaluated</w:t>
      </w:r>
      <w:r w:rsidR="00FE58FA" w:rsidRPr="00E60807">
        <w:rPr>
          <w:sz w:val="22"/>
          <w:szCs w:val="22"/>
        </w:rPr>
        <w:t xml:space="preserve">. Precision </w:t>
      </w:r>
      <w:r w:rsidR="00CD4A29" w:rsidRPr="00E60807">
        <w:rPr>
          <w:sz w:val="22"/>
          <w:szCs w:val="22"/>
        </w:rPr>
        <w:t>of dietary analysis tools is important for consumer food choices an</w:t>
      </w:r>
      <w:r w:rsidRPr="00E60807">
        <w:rPr>
          <w:sz w:val="22"/>
          <w:szCs w:val="22"/>
        </w:rPr>
        <w:t>d health professional</w:t>
      </w:r>
      <w:r w:rsidR="00CD4A29" w:rsidRPr="00E60807">
        <w:rPr>
          <w:sz w:val="22"/>
          <w:szCs w:val="22"/>
        </w:rPr>
        <w:t xml:space="preserve"> recommendation. </w:t>
      </w:r>
    </w:p>
    <w:p w:rsidR="00DC2134" w:rsidRPr="00E60807" w:rsidRDefault="00DC2134" w:rsidP="005C67B1">
      <w:pPr>
        <w:pStyle w:val="NormalWeb"/>
        <w:shd w:val="clear" w:color="auto" w:fill="FFFFFF"/>
        <w:spacing w:line="300" w:lineRule="atLeast"/>
        <w:rPr>
          <w:color w:val="000000" w:themeColor="text1"/>
          <w:sz w:val="22"/>
          <w:szCs w:val="22"/>
        </w:rPr>
      </w:pPr>
      <w:r w:rsidRPr="00E60807">
        <w:rPr>
          <w:color w:val="000000" w:themeColor="text1"/>
          <w:sz w:val="22"/>
          <w:szCs w:val="22"/>
        </w:rPr>
        <w:t>The objective of this study is</w:t>
      </w:r>
      <w:r w:rsidR="006B3CDA" w:rsidRPr="00E60807">
        <w:rPr>
          <w:color w:val="000000" w:themeColor="text1"/>
          <w:sz w:val="22"/>
          <w:szCs w:val="22"/>
        </w:rPr>
        <w:t xml:space="preserve"> to compare f</w:t>
      </w:r>
      <w:r w:rsidR="00AF5546" w:rsidRPr="00E60807">
        <w:rPr>
          <w:color w:val="000000" w:themeColor="text1"/>
          <w:sz w:val="22"/>
          <w:szCs w:val="22"/>
        </w:rPr>
        <w:t>our dietary analysis tools</w:t>
      </w:r>
      <w:r w:rsidR="006B3CDA" w:rsidRPr="00E60807">
        <w:rPr>
          <w:color w:val="000000" w:themeColor="text1"/>
          <w:sz w:val="22"/>
          <w:szCs w:val="22"/>
        </w:rPr>
        <w:t xml:space="preserve"> with the gold stand</w:t>
      </w:r>
      <w:r w:rsidR="00AF5546" w:rsidRPr="00E60807">
        <w:rPr>
          <w:color w:val="000000" w:themeColor="text1"/>
          <w:sz w:val="22"/>
          <w:szCs w:val="22"/>
        </w:rPr>
        <w:t>ard</w:t>
      </w:r>
      <w:r w:rsidRPr="00E60807">
        <w:rPr>
          <w:color w:val="000000" w:themeColor="text1"/>
          <w:sz w:val="22"/>
          <w:szCs w:val="22"/>
        </w:rPr>
        <w:t>(s)</w:t>
      </w:r>
      <w:r w:rsidR="00AF5546" w:rsidRPr="00E60807">
        <w:rPr>
          <w:color w:val="000000" w:themeColor="text1"/>
          <w:sz w:val="22"/>
          <w:szCs w:val="22"/>
        </w:rPr>
        <w:t xml:space="preserve"> for accuracy. Dietary analysis tool</w:t>
      </w:r>
      <w:r w:rsidR="006B3CDA" w:rsidRPr="00E60807">
        <w:rPr>
          <w:color w:val="000000" w:themeColor="text1"/>
          <w:sz w:val="22"/>
          <w:szCs w:val="22"/>
        </w:rPr>
        <w:t xml:space="preserve">s </w:t>
      </w:r>
      <w:r w:rsidRPr="00E60807">
        <w:rPr>
          <w:color w:val="000000" w:themeColor="text1"/>
          <w:sz w:val="22"/>
          <w:szCs w:val="22"/>
        </w:rPr>
        <w:t xml:space="preserve">will </w:t>
      </w:r>
      <w:r w:rsidR="006B3CDA" w:rsidRPr="00E60807">
        <w:rPr>
          <w:color w:val="000000" w:themeColor="text1"/>
          <w:sz w:val="22"/>
          <w:szCs w:val="22"/>
        </w:rPr>
        <w:t>includ</w:t>
      </w:r>
      <w:r w:rsidRPr="00E60807">
        <w:rPr>
          <w:color w:val="000000" w:themeColor="text1"/>
          <w:sz w:val="22"/>
          <w:szCs w:val="22"/>
        </w:rPr>
        <w:t>e</w:t>
      </w:r>
      <w:r w:rsidR="00D45A54" w:rsidRPr="00E60807">
        <w:rPr>
          <w:color w:val="000000" w:themeColor="text1"/>
          <w:sz w:val="22"/>
          <w:szCs w:val="22"/>
        </w:rPr>
        <w:t xml:space="preserve"> the “gold standard” </w:t>
      </w:r>
      <w:r w:rsidRPr="00E60807">
        <w:rPr>
          <w:color w:val="000000" w:themeColor="text1"/>
          <w:sz w:val="22"/>
          <w:szCs w:val="22"/>
        </w:rPr>
        <w:t xml:space="preserve">(1) </w:t>
      </w:r>
      <w:r w:rsidR="00D45A54" w:rsidRPr="00E60807">
        <w:rPr>
          <w:color w:val="000000" w:themeColor="text1"/>
          <w:sz w:val="22"/>
          <w:szCs w:val="22"/>
        </w:rPr>
        <w:t>ESHA program</w:t>
      </w:r>
      <w:r w:rsidR="00C92104" w:rsidRPr="00E60807">
        <w:rPr>
          <w:color w:val="000000" w:themeColor="text1"/>
          <w:sz w:val="22"/>
          <w:szCs w:val="22"/>
        </w:rPr>
        <w:t>,</w:t>
      </w:r>
      <w:r w:rsidRPr="00E60807">
        <w:rPr>
          <w:color w:val="000000" w:themeColor="text1"/>
          <w:sz w:val="22"/>
          <w:szCs w:val="22"/>
        </w:rPr>
        <w:t xml:space="preserve"> (2) USDA Nutrient database,</w:t>
      </w:r>
      <w:r w:rsidR="00C92104" w:rsidRPr="00E60807">
        <w:rPr>
          <w:color w:val="000000" w:themeColor="text1"/>
          <w:sz w:val="22"/>
          <w:szCs w:val="22"/>
        </w:rPr>
        <w:t xml:space="preserve"> </w:t>
      </w:r>
      <w:r w:rsidRPr="00E60807">
        <w:rPr>
          <w:color w:val="000000" w:themeColor="text1"/>
          <w:sz w:val="22"/>
          <w:szCs w:val="22"/>
        </w:rPr>
        <w:t xml:space="preserve">(3) </w:t>
      </w:r>
      <w:r w:rsidR="00C92104" w:rsidRPr="00E60807">
        <w:rPr>
          <w:color w:val="000000" w:themeColor="text1"/>
          <w:sz w:val="22"/>
          <w:szCs w:val="22"/>
        </w:rPr>
        <w:t>My Fitness Pal,</w:t>
      </w:r>
      <w:r w:rsidR="00C402D9" w:rsidRPr="00E60807">
        <w:rPr>
          <w:color w:val="000000" w:themeColor="text1"/>
          <w:sz w:val="22"/>
          <w:szCs w:val="22"/>
        </w:rPr>
        <w:t xml:space="preserve"> free version</w:t>
      </w:r>
      <w:r w:rsidR="00C92104" w:rsidRPr="00E60807">
        <w:rPr>
          <w:color w:val="000000" w:themeColor="text1"/>
          <w:sz w:val="22"/>
          <w:szCs w:val="22"/>
        </w:rPr>
        <w:t xml:space="preserve"> </w:t>
      </w:r>
      <w:r w:rsidRPr="00E60807">
        <w:rPr>
          <w:color w:val="000000" w:themeColor="text1"/>
          <w:sz w:val="22"/>
          <w:szCs w:val="22"/>
        </w:rPr>
        <w:t xml:space="preserve">(4) </w:t>
      </w:r>
      <w:r w:rsidR="00C92104" w:rsidRPr="00E60807">
        <w:rPr>
          <w:color w:val="000000" w:themeColor="text1"/>
          <w:sz w:val="22"/>
          <w:szCs w:val="22"/>
        </w:rPr>
        <w:t xml:space="preserve">Spark People Calorie Counter, </w:t>
      </w:r>
      <w:r w:rsidRPr="00E60807">
        <w:rPr>
          <w:color w:val="000000" w:themeColor="text1"/>
          <w:sz w:val="22"/>
          <w:szCs w:val="22"/>
        </w:rPr>
        <w:t xml:space="preserve">(5) </w:t>
      </w:r>
      <w:r w:rsidR="00C92104" w:rsidRPr="00E60807">
        <w:rPr>
          <w:color w:val="000000" w:themeColor="text1"/>
          <w:sz w:val="22"/>
          <w:szCs w:val="22"/>
        </w:rPr>
        <w:t xml:space="preserve">My Net Diary, and </w:t>
      </w:r>
      <w:r w:rsidRPr="00E60807">
        <w:rPr>
          <w:color w:val="000000" w:themeColor="text1"/>
          <w:sz w:val="22"/>
          <w:szCs w:val="22"/>
        </w:rPr>
        <w:t xml:space="preserve">(6) </w:t>
      </w:r>
      <w:r w:rsidR="006B3CDA" w:rsidRPr="00E60807">
        <w:rPr>
          <w:color w:val="000000" w:themeColor="text1"/>
          <w:sz w:val="22"/>
          <w:szCs w:val="22"/>
        </w:rPr>
        <w:t>Calori</w:t>
      </w:r>
      <w:r w:rsidR="00C92104" w:rsidRPr="00E60807">
        <w:rPr>
          <w:color w:val="000000" w:themeColor="text1"/>
          <w:sz w:val="22"/>
          <w:szCs w:val="22"/>
        </w:rPr>
        <w:t>e King</w:t>
      </w:r>
      <w:r w:rsidR="00955C21" w:rsidRPr="00E60807">
        <w:rPr>
          <w:color w:val="000000" w:themeColor="text1"/>
          <w:sz w:val="22"/>
          <w:szCs w:val="22"/>
        </w:rPr>
        <w:t xml:space="preserve">. </w:t>
      </w:r>
    </w:p>
    <w:p w:rsidR="00E741E6" w:rsidRDefault="00E741E6" w:rsidP="007E0347">
      <w:pPr>
        <w:pStyle w:val="NormalWeb"/>
        <w:numPr>
          <w:ilvl w:val="0"/>
          <w:numId w:val="6"/>
        </w:numPr>
        <w:shd w:val="clear" w:color="auto" w:fill="FFFFFF"/>
        <w:spacing w:after="120" w:line="300" w:lineRule="atLeast"/>
        <w:ind w:left="360"/>
        <w:rPr>
          <w:color w:val="000000" w:themeColor="text1"/>
          <w:sz w:val="22"/>
          <w:szCs w:val="22"/>
        </w:rPr>
      </w:pPr>
      <w:r>
        <w:rPr>
          <w:color w:val="000000" w:themeColor="text1"/>
          <w:sz w:val="22"/>
          <w:szCs w:val="22"/>
        </w:rPr>
        <w:t xml:space="preserve">What we are analyzing: </w:t>
      </w:r>
    </w:p>
    <w:p w:rsidR="00E741E6" w:rsidRDefault="00AF5546" w:rsidP="007E0347">
      <w:pPr>
        <w:pStyle w:val="NormalWeb"/>
        <w:numPr>
          <w:ilvl w:val="1"/>
          <w:numId w:val="7"/>
        </w:numPr>
        <w:shd w:val="clear" w:color="auto" w:fill="FFFFFF"/>
        <w:spacing w:line="300" w:lineRule="atLeast"/>
        <w:ind w:left="1080"/>
        <w:rPr>
          <w:color w:val="000000" w:themeColor="text1"/>
          <w:sz w:val="22"/>
          <w:szCs w:val="22"/>
        </w:rPr>
      </w:pPr>
      <w:r w:rsidRPr="00E741E6">
        <w:rPr>
          <w:color w:val="000000" w:themeColor="text1"/>
          <w:sz w:val="22"/>
          <w:szCs w:val="22"/>
        </w:rPr>
        <w:t xml:space="preserve">Two standardized </w:t>
      </w:r>
      <w:r w:rsidR="006B3CDA" w:rsidRPr="00E741E6">
        <w:rPr>
          <w:color w:val="000000" w:themeColor="text1"/>
          <w:sz w:val="22"/>
          <w:szCs w:val="22"/>
        </w:rPr>
        <w:t xml:space="preserve">recipes </w:t>
      </w:r>
      <w:r w:rsidR="00DC2134" w:rsidRPr="00E741E6">
        <w:rPr>
          <w:color w:val="000000" w:themeColor="text1"/>
          <w:sz w:val="22"/>
          <w:szCs w:val="22"/>
        </w:rPr>
        <w:t xml:space="preserve">as part of a 1-day food diary will be analyzed using all six </w:t>
      </w:r>
      <w:r w:rsidR="006B3CDA" w:rsidRPr="00E741E6">
        <w:rPr>
          <w:color w:val="000000" w:themeColor="text1"/>
          <w:sz w:val="22"/>
          <w:szCs w:val="22"/>
        </w:rPr>
        <w:t>dietary ana</w:t>
      </w:r>
      <w:r w:rsidR="00C92104" w:rsidRPr="00E741E6">
        <w:rPr>
          <w:color w:val="000000" w:themeColor="text1"/>
          <w:sz w:val="22"/>
          <w:szCs w:val="22"/>
        </w:rPr>
        <w:t>lysis tools</w:t>
      </w:r>
      <w:r w:rsidR="00DC2134" w:rsidRPr="00E741E6">
        <w:rPr>
          <w:color w:val="000000" w:themeColor="text1"/>
          <w:sz w:val="22"/>
          <w:szCs w:val="22"/>
        </w:rPr>
        <w:t xml:space="preserve"> start</w:t>
      </w:r>
      <w:r w:rsidR="007E0347">
        <w:rPr>
          <w:color w:val="000000" w:themeColor="text1"/>
          <w:sz w:val="22"/>
          <w:szCs w:val="22"/>
        </w:rPr>
        <w:t>ing with the USDA Nutrient data</w:t>
      </w:r>
      <w:r w:rsidR="00DC2134" w:rsidRPr="00E741E6">
        <w:rPr>
          <w:color w:val="000000" w:themeColor="text1"/>
          <w:sz w:val="22"/>
          <w:szCs w:val="22"/>
        </w:rPr>
        <w:t>base</w:t>
      </w:r>
      <w:r w:rsidR="006B3CDA" w:rsidRPr="00E741E6">
        <w:rPr>
          <w:color w:val="000000" w:themeColor="text1"/>
          <w:sz w:val="22"/>
          <w:szCs w:val="22"/>
        </w:rPr>
        <w:t xml:space="preserve">. </w:t>
      </w:r>
    </w:p>
    <w:p w:rsidR="00E741E6" w:rsidRPr="00E741E6" w:rsidRDefault="00E741E6" w:rsidP="007E0347">
      <w:pPr>
        <w:pStyle w:val="NormalWeb"/>
        <w:numPr>
          <w:ilvl w:val="1"/>
          <w:numId w:val="7"/>
        </w:numPr>
        <w:shd w:val="clear" w:color="auto" w:fill="FFFFFF"/>
        <w:spacing w:line="300" w:lineRule="atLeast"/>
        <w:ind w:left="1080"/>
        <w:rPr>
          <w:color w:val="000000" w:themeColor="text1"/>
          <w:sz w:val="22"/>
          <w:szCs w:val="22"/>
        </w:rPr>
      </w:pPr>
      <w:r w:rsidRPr="00E741E6">
        <w:rPr>
          <w:color w:val="000000" w:themeColor="text1"/>
          <w:sz w:val="22"/>
          <w:szCs w:val="22"/>
        </w:rPr>
        <w:t xml:space="preserve">Nutrients of interest, including all those required on the current FDA Nutrition facts label, will be compared for significant mean differences using factorial ANOVA. Individual analysis of nutrients will be compared for significant differences to evaluate inter-rater reliability. Therefore, careful entry is important. </w:t>
      </w:r>
    </w:p>
    <w:p w:rsidR="00E741E6" w:rsidRDefault="00E741E6" w:rsidP="007E0347">
      <w:pPr>
        <w:pStyle w:val="NormalWeb"/>
        <w:numPr>
          <w:ilvl w:val="0"/>
          <w:numId w:val="8"/>
        </w:numPr>
        <w:shd w:val="clear" w:color="auto" w:fill="FFFFFF"/>
        <w:spacing w:after="120" w:line="300" w:lineRule="atLeast"/>
        <w:ind w:left="360"/>
        <w:rPr>
          <w:color w:val="000000" w:themeColor="text1"/>
          <w:sz w:val="22"/>
          <w:szCs w:val="22"/>
        </w:rPr>
      </w:pPr>
      <w:r>
        <w:rPr>
          <w:color w:val="000000" w:themeColor="text1"/>
          <w:sz w:val="22"/>
          <w:szCs w:val="22"/>
        </w:rPr>
        <w:t>Steps in the analysis (each researcher completes)</w:t>
      </w:r>
    </w:p>
    <w:p w:rsidR="00E741E6" w:rsidRDefault="00E741E6" w:rsidP="007E0347">
      <w:pPr>
        <w:pStyle w:val="NormalWeb"/>
        <w:numPr>
          <w:ilvl w:val="1"/>
          <w:numId w:val="9"/>
        </w:numPr>
        <w:shd w:val="clear" w:color="auto" w:fill="FFFFFF"/>
        <w:spacing w:after="120" w:line="300" w:lineRule="atLeast"/>
        <w:ind w:left="1080"/>
        <w:rPr>
          <w:color w:val="000000" w:themeColor="text1"/>
          <w:sz w:val="22"/>
          <w:szCs w:val="22"/>
        </w:rPr>
      </w:pPr>
      <w:r>
        <w:rPr>
          <w:color w:val="000000" w:themeColor="text1"/>
          <w:sz w:val="22"/>
          <w:szCs w:val="22"/>
        </w:rPr>
        <w:t xml:space="preserve">Find each app and download it to your smartphone. All apps should be free. (A free version of Calorie King is available. We will try to use this one on our first attempts). </w:t>
      </w:r>
    </w:p>
    <w:p w:rsidR="00E741E6" w:rsidRDefault="00E741E6" w:rsidP="007E0347">
      <w:pPr>
        <w:pStyle w:val="NormalWeb"/>
        <w:numPr>
          <w:ilvl w:val="1"/>
          <w:numId w:val="9"/>
        </w:numPr>
        <w:shd w:val="clear" w:color="auto" w:fill="FFFFFF"/>
        <w:spacing w:after="120" w:line="300" w:lineRule="atLeast"/>
        <w:ind w:left="1080"/>
        <w:rPr>
          <w:color w:val="000000" w:themeColor="text1"/>
        </w:rPr>
      </w:pPr>
      <w:r>
        <w:rPr>
          <w:color w:val="000000" w:themeColor="text1"/>
          <w:sz w:val="22"/>
          <w:szCs w:val="22"/>
        </w:rPr>
        <w:t>Enter</w:t>
      </w:r>
      <w:r w:rsidR="007E0347">
        <w:rPr>
          <w:color w:val="000000" w:themeColor="text1"/>
          <w:sz w:val="22"/>
          <w:szCs w:val="22"/>
        </w:rPr>
        <w:t xml:space="preserve"> 1-day</w:t>
      </w:r>
      <w:r>
        <w:rPr>
          <w:color w:val="000000" w:themeColor="text1"/>
          <w:sz w:val="22"/>
          <w:szCs w:val="22"/>
        </w:rPr>
        <w:t xml:space="preserve"> food diary information</w:t>
      </w:r>
      <w:r w:rsidR="007E0347">
        <w:rPr>
          <w:color w:val="000000" w:themeColor="text1"/>
          <w:sz w:val="22"/>
          <w:szCs w:val="22"/>
        </w:rPr>
        <w:t xml:space="preserve"> (including 2 recipes)</w:t>
      </w:r>
      <w:r>
        <w:rPr>
          <w:color w:val="000000" w:themeColor="text1"/>
          <w:sz w:val="22"/>
          <w:szCs w:val="22"/>
        </w:rPr>
        <w:t xml:space="preserve"> into all 6 analysis tools (USDA Nutrient Database, ESHA, apps). </w:t>
      </w:r>
      <w:r w:rsidR="007E0347">
        <w:rPr>
          <w:color w:val="000000" w:themeColor="text1"/>
          <w:sz w:val="22"/>
          <w:szCs w:val="22"/>
        </w:rPr>
        <w:t xml:space="preserve">Start with USDA Nutrient Database, then continue in any order. </w:t>
      </w:r>
      <w:r>
        <w:rPr>
          <w:color w:val="000000" w:themeColor="text1"/>
          <w:sz w:val="22"/>
          <w:szCs w:val="22"/>
        </w:rPr>
        <w:t>Use the “standard” information</w:t>
      </w:r>
      <w:r>
        <w:rPr>
          <w:color w:val="000000" w:themeColor="text1"/>
        </w:rPr>
        <w:t xml:space="preserve"> of</w:t>
      </w:r>
      <w:r w:rsidRPr="00E741E6">
        <w:rPr>
          <w:color w:val="000000" w:themeColor="text1"/>
        </w:rPr>
        <w:t xml:space="preserve"> a 30-year old, 126 pound, 5’4”, sedentary female (the reference woman for the Estimated Calorie Needs per day, by Age, Sex, and Physical Activity Level from the 2015-2020 Dietary Guidelines for Americans).</w:t>
      </w:r>
    </w:p>
    <w:p w:rsidR="00E741E6" w:rsidRPr="00E741E6" w:rsidRDefault="00E741E6" w:rsidP="007E0347">
      <w:pPr>
        <w:pStyle w:val="NormalWeb"/>
        <w:numPr>
          <w:ilvl w:val="2"/>
          <w:numId w:val="9"/>
        </w:numPr>
        <w:shd w:val="clear" w:color="auto" w:fill="FFFFFF"/>
        <w:spacing w:after="120" w:line="300" w:lineRule="atLeast"/>
        <w:ind w:left="1800"/>
        <w:rPr>
          <w:color w:val="000000" w:themeColor="text1"/>
        </w:rPr>
      </w:pPr>
      <w:r>
        <w:rPr>
          <w:color w:val="000000" w:themeColor="text1"/>
        </w:rPr>
        <w:t xml:space="preserve">This step requires you to track your time spent in entering food information into each analysis tool. PLEASE remember to log start and end times for </w:t>
      </w:r>
      <w:r w:rsidRPr="00E741E6">
        <w:rPr>
          <w:color w:val="000000" w:themeColor="text1"/>
          <w:u w:val="single"/>
        </w:rPr>
        <w:t>each tool</w:t>
      </w:r>
      <w:r>
        <w:rPr>
          <w:color w:val="000000" w:themeColor="text1"/>
        </w:rPr>
        <w:t xml:space="preserve"> for </w:t>
      </w:r>
      <w:r w:rsidRPr="00E741E6">
        <w:rPr>
          <w:color w:val="000000" w:themeColor="text1"/>
          <w:u w:val="single"/>
        </w:rPr>
        <w:t>each time</w:t>
      </w:r>
      <w:r>
        <w:rPr>
          <w:color w:val="000000" w:themeColor="text1"/>
        </w:rPr>
        <w:t xml:space="preserve"> you enter food information.</w:t>
      </w:r>
    </w:p>
    <w:p w:rsidR="007E0347" w:rsidRDefault="007E0347" w:rsidP="007E0347">
      <w:pPr>
        <w:pStyle w:val="NormalWeb"/>
        <w:numPr>
          <w:ilvl w:val="1"/>
          <w:numId w:val="9"/>
        </w:numPr>
        <w:shd w:val="clear" w:color="auto" w:fill="FFFFFF"/>
        <w:spacing w:after="120" w:line="300" w:lineRule="atLeast"/>
        <w:ind w:left="1080"/>
        <w:rPr>
          <w:color w:val="000000" w:themeColor="text1"/>
          <w:sz w:val="22"/>
          <w:szCs w:val="22"/>
        </w:rPr>
      </w:pPr>
      <w:r>
        <w:rPr>
          <w:color w:val="000000" w:themeColor="text1"/>
          <w:sz w:val="22"/>
          <w:szCs w:val="22"/>
        </w:rPr>
        <w:t>Enter nutrient information from each analysis tool (USDA Nutrient Database, ESHA, apps) into the Excel spreadsheet. The Excel doc</w:t>
      </w:r>
      <w:r w:rsidRPr="007E0347">
        <w:rPr>
          <w:color w:val="000000" w:themeColor="text1"/>
          <w:sz w:val="22"/>
          <w:szCs w:val="22"/>
        </w:rPr>
        <w:t xml:space="preserve"> will have a separate “sheet” for ESHA, USDA Nutrient Database, My Fitness Pal, Spark People Calorie Counter, My Net Diary, and Calorie King.</w:t>
      </w:r>
    </w:p>
    <w:p w:rsidR="00DC2134" w:rsidRPr="00E60807" w:rsidRDefault="007E0347" w:rsidP="007E0347">
      <w:pPr>
        <w:pStyle w:val="NormalWeb"/>
        <w:numPr>
          <w:ilvl w:val="1"/>
          <w:numId w:val="9"/>
        </w:numPr>
        <w:shd w:val="clear" w:color="auto" w:fill="FFFFFF"/>
        <w:spacing w:after="120" w:line="300" w:lineRule="atLeast"/>
        <w:ind w:left="1080"/>
        <w:rPr>
          <w:color w:val="000000" w:themeColor="text1"/>
          <w:sz w:val="22"/>
          <w:szCs w:val="22"/>
        </w:rPr>
      </w:pPr>
      <w:r>
        <w:rPr>
          <w:color w:val="000000" w:themeColor="text1"/>
          <w:sz w:val="22"/>
          <w:szCs w:val="22"/>
        </w:rPr>
        <w:t xml:space="preserve">Evaluate each app (4) for Quality and Usability (8 total evaluations). </w:t>
      </w:r>
    </w:p>
    <w:p w:rsidR="00DC2134" w:rsidRPr="00E60807" w:rsidRDefault="00DC2134" w:rsidP="00DC2134">
      <w:pPr>
        <w:pStyle w:val="ListParagraph"/>
        <w:rPr>
          <w:rFonts w:ascii="Times New Roman" w:hAnsi="Times New Roman" w:cs="Times New Roman"/>
        </w:rPr>
      </w:pPr>
    </w:p>
    <w:p w:rsidR="00DC2134" w:rsidRPr="00E60807" w:rsidRDefault="00DC2134" w:rsidP="00DC2134">
      <w:pPr>
        <w:pStyle w:val="ListParagraph"/>
        <w:rPr>
          <w:rFonts w:ascii="Times New Roman" w:hAnsi="Times New Roman" w:cs="Times New Roman"/>
        </w:rPr>
      </w:pPr>
    </w:p>
    <w:p w:rsidR="00E60807" w:rsidRPr="00E60807" w:rsidRDefault="00E60807" w:rsidP="00E60807">
      <w:pPr>
        <w:pStyle w:val="ListParagraph"/>
        <w:rPr>
          <w:rFonts w:ascii="Times New Roman" w:hAnsi="Times New Roman" w:cs="Times New Roman"/>
        </w:rPr>
      </w:pPr>
    </w:p>
    <w:p w:rsidR="00C402D9" w:rsidRPr="00E60807" w:rsidRDefault="007E6EF5" w:rsidP="00C402D9">
      <w:pPr>
        <w:jc w:val="center"/>
        <w:rPr>
          <w:rFonts w:ascii="Times New Roman" w:hAnsi="Times New Roman" w:cs="Times New Roman"/>
          <w:b/>
          <w:sz w:val="24"/>
          <w:szCs w:val="24"/>
        </w:rPr>
      </w:pPr>
      <w:r w:rsidRPr="00E60807">
        <w:rPr>
          <w:rFonts w:ascii="Times New Roman" w:hAnsi="Times New Roman" w:cs="Times New Roman"/>
          <w:b/>
          <w:sz w:val="24"/>
          <w:szCs w:val="24"/>
        </w:rPr>
        <w:t>APP EVALUATION PROTOCOL FORM</w:t>
      </w:r>
    </w:p>
    <w:p w:rsidR="007E6EF5" w:rsidRPr="00E60807" w:rsidRDefault="007E6EF5" w:rsidP="007E6EF5">
      <w:p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 xml:space="preserve">Researcher: </w:t>
      </w:r>
    </w:p>
    <w:p w:rsidR="007E6EF5" w:rsidRPr="00E60807" w:rsidRDefault="007E6EF5" w:rsidP="007E6EF5">
      <w:p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Date:</w:t>
      </w:r>
    </w:p>
    <w:p w:rsidR="007E6EF5" w:rsidRPr="00E60807" w:rsidRDefault="007E6EF5" w:rsidP="007E6EF5">
      <w:p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Start time</w:t>
      </w:r>
      <w:r w:rsidR="00C402D9" w:rsidRPr="00E60807">
        <w:rPr>
          <w:rFonts w:ascii="Times New Roman" w:hAnsi="Times New Roman" w:cs="Times New Roman"/>
          <w:sz w:val="24"/>
          <w:szCs w:val="24"/>
        </w:rPr>
        <w:t xml:space="preserve"> of food data entry</w:t>
      </w:r>
      <w:r w:rsidRPr="00E60807">
        <w:rPr>
          <w:rFonts w:ascii="Times New Roman" w:hAnsi="Times New Roman" w:cs="Times New Roman"/>
          <w:sz w:val="24"/>
          <w:szCs w:val="24"/>
        </w:rPr>
        <w:t>:</w:t>
      </w:r>
    </w:p>
    <w:p w:rsidR="007E6EF5" w:rsidRPr="00E60807" w:rsidRDefault="007E6EF5" w:rsidP="007E6EF5">
      <w:p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End time</w:t>
      </w:r>
      <w:r w:rsidR="00C402D9" w:rsidRPr="00E60807">
        <w:rPr>
          <w:rFonts w:ascii="Times New Roman" w:hAnsi="Times New Roman" w:cs="Times New Roman"/>
          <w:sz w:val="24"/>
          <w:szCs w:val="24"/>
        </w:rPr>
        <w:t xml:space="preserve"> of food data entry</w:t>
      </w:r>
      <w:r w:rsidRPr="00E60807">
        <w:rPr>
          <w:rFonts w:ascii="Times New Roman" w:hAnsi="Times New Roman" w:cs="Times New Roman"/>
          <w:sz w:val="24"/>
          <w:szCs w:val="24"/>
        </w:rPr>
        <w:t>:</w:t>
      </w:r>
    </w:p>
    <w:p w:rsidR="007E6EF5" w:rsidRPr="00E60807" w:rsidRDefault="007E6EF5" w:rsidP="007E6EF5">
      <w:pPr>
        <w:spacing w:after="0" w:line="240" w:lineRule="auto"/>
        <w:rPr>
          <w:rFonts w:ascii="Times New Roman" w:hAnsi="Times New Roman" w:cs="Times New Roman"/>
          <w:i/>
          <w:sz w:val="24"/>
          <w:szCs w:val="24"/>
        </w:rPr>
      </w:pPr>
      <w:r w:rsidRPr="00E60807">
        <w:rPr>
          <w:rFonts w:ascii="Times New Roman" w:hAnsi="Times New Roman" w:cs="Times New Roman"/>
          <w:i/>
          <w:sz w:val="24"/>
          <w:szCs w:val="24"/>
        </w:rPr>
        <w:t>*Add additional dates/times as needed</w:t>
      </w:r>
      <w:r w:rsidRPr="00E60807">
        <w:rPr>
          <w:rFonts w:ascii="Times New Roman" w:hAnsi="Times New Roman" w:cs="Times New Roman"/>
          <w:sz w:val="24"/>
          <w:szCs w:val="24"/>
        </w:rPr>
        <w:t xml:space="preserve"> </w:t>
      </w:r>
      <w:r w:rsidRPr="00E60807">
        <w:rPr>
          <w:rFonts w:ascii="Times New Roman" w:hAnsi="Times New Roman" w:cs="Times New Roman"/>
          <w:i/>
          <w:sz w:val="24"/>
          <w:szCs w:val="24"/>
        </w:rPr>
        <w:t>if data was completed during multiple sittings. We will need total minutes to track nutrition for the one-day of foods and beverages.</w:t>
      </w:r>
    </w:p>
    <w:p w:rsidR="007E6EF5" w:rsidRPr="00E60807" w:rsidRDefault="00C402D9" w:rsidP="00DC2134">
      <w:pPr>
        <w:rPr>
          <w:rFonts w:ascii="Times New Roman" w:hAnsi="Times New Roman" w:cs="Times New Roman"/>
          <w:sz w:val="24"/>
          <w:szCs w:val="24"/>
        </w:rPr>
      </w:pPr>
      <w:r w:rsidRPr="00E60807">
        <w:rPr>
          <w:rFonts w:ascii="Times New Roman" w:hAnsi="Times New Roman" w:cs="Times New Roman"/>
          <w:sz w:val="24"/>
          <w:szCs w:val="24"/>
        </w:rPr>
        <w:t>Description of food data entry (i.e. how was the data logged from the app to the Excel doc?)</w:t>
      </w:r>
    </w:p>
    <w:p w:rsidR="00C402D9" w:rsidRPr="00E60807" w:rsidRDefault="00C402D9" w:rsidP="00DC2134">
      <w:pPr>
        <w:rPr>
          <w:rFonts w:ascii="Times New Roman" w:hAnsi="Times New Roman" w:cs="Times New Roman"/>
          <w:sz w:val="24"/>
          <w:szCs w:val="24"/>
        </w:rPr>
      </w:pPr>
    </w:p>
    <w:p w:rsidR="007E6EF5" w:rsidRPr="00E60807" w:rsidRDefault="007E6EF5" w:rsidP="00DC2134">
      <w:pPr>
        <w:rPr>
          <w:rFonts w:ascii="Times New Roman" w:hAnsi="Times New Roman" w:cs="Times New Roman"/>
          <w:sz w:val="24"/>
          <w:szCs w:val="24"/>
        </w:rPr>
      </w:pPr>
      <w:r w:rsidRPr="00E60807">
        <w:rPr>
          <w:rFonts w:ascii="Times New Roman" w:hAnsi="Times New Roman" w:cs="Times New Roman"/>
          <w:sz w:val="24"/>
          <w:szCs w:val="24"/>
        </w:rPr>
        <w:t xml:space="preserve">App evaluated: </w:t>
      </w:r>
    </w:p>
    <w:p w:rsidR="00C402D9" w:rsidRPr="00E60807" w:rsidRDefault="00C402D9" w:rsidP="00C402D9">
      <w:pPr>
        <w:jc w:val="center"/>
        <w:rPr>
          <w:rFonts w:ascii="Times New Roman" w:hAnsi="Times New Roman" w:cs="Times New Roman"/>
          <w:b/>
          <w:sz w:val="24"/>
          <w:szCs w:val="24"/>
        </w:rPr>
      </w:pPr>
      <w:r w:rsidRPr="00E60807">
        <w:rPr>
          <w:rFonts w:ascii="Times New Roman" w:hAnsi="Times New Roman" w:cs="Times New Roman"/>
          <w:b/>
          <w:sz w:val="24"/>
          <w:szCs w:val="24"/>
        </w:rPr>
        <w:t>Quality of App</w:t>
      </w:r>
    </w:p>
    <w:tbl>
      <w:tblPr>
        <w:tblStyle w:val="TableGrid"/>
        <w:tblW w:w="0" w:type="auto"/>
        <w:tblLook w:val="04A0" w:firstRow="1" w:lastRow="0" w:firstColumn="1" w:lastColumn="0" w:noHBand="0" w:noVBand="1"/>
      </w:tblPr>
      <w:tblGrid>
        <w:gridCol w:w="4585"/>
        <w:gridCol w:w="1350"/>
        <w:gridCol w:w="3415"/>
      </w:tblGrid>
      <w:tr w:rsidR="007E6EF5" w:rsidRPr="00E60807" w:rsidTr="006B70E0">
        <w:tc>
          <w:tcPr>
            <w:tcW w:w="4585" w:type="dxa"/>
          </w:tcPr>
          <w:p w:rsidR="007E6EF5" w:rsidRPr="00E60807" w:rsidRDefault="006B70E0" w:rsidP="006B70E0">
            <w:pPr>
              <w:jc w:val="center"/>
              <w:rPr>
                <w:rFonts w:ascii="Times New Roman" w:hAnsi="Times New Roman" w:cs="Times New Roman"/>
                <w:b/>
                <w:sz w:val="24"/>
                <w:szCs w:val="24"/>
              </w:rPr>
            </w:pPr>
            <w:r w:rsidRPr="00E60807">
              <w:rPr>
                <w:rFonts w:ascii="Times New Roman" w:hAnsi="Times New Roman" w:cs="Times New Roman"/>
                <w:b/>
                <w:sz w:val="24"/>
                <w:szCs w:val="24"/>
              </w:rPr>
              <w:t>EVALUATION CRITERIA</w:t>
            </w:r>
          </w:p>
        </w:tc>
        <w:tc>
          <w:tcPr>
            <w:tcW w:w="1350" w:type="dxa"/>
          </w:tcPr>
          <w:p w:rsidR="007E6EF5" w:rsidRPr="00E60807" w:rsidRDefault="006B70E0" w:rsidP="006B70E0">
            <w:pPr>
              <w:jc w:val="center"/>
              <w:rPr>
                <w:rFonts w:ascii="Times New Roman" w:hAnsi="Times New Roman" w:cs="Times New Roman"/>
                <w:b/>
                <w:sz w:val="24"/>
                <w:szCs w:val="24"/>
              </w:rPr>
            </w:pPr>
            <w:r w:rsidRPr="00E60807">
              <w:rPr>
                <w:rFonts w:ascii="Times New Roman" w:hAnsi="Times New Roman" w:cs="Times New Roman"/>
                <w:b/>
                <w:sz w:val="24"/>
                <w:szCs w:val="24"/>
              </w:rPr>
              <w:t>+1 POINT EACH</w:t>
            </w:r>
          </w:p>
        </w:tc>
        <w:tc>
          <w:tcPr>
            <w:tcW w:w="3415" w:type="dxa"/>
          </w:tcPr>
          <w:p w:rsidR="007E6EF5" w:rsidRPr="00E60807" w:rsidRDefault="006B70E0" w:rsidP="006B70E0">
            <w:pPr>
              <w:jc w:val="center"/>
              <w:rPr>
                <w:rFonts w:ascii="Times New Roman" w:hAnsi="Times New Roman" w:cs="Times New Roman"/>
                <w:b/>
                <w:sz w:val="24"/>
                <w:szCs w:val="24"/>
              </w:rPr>
            </w:pPr>
            <w:r w:rsidRPr="00E60807">
              <w:rPr>
                <w:rFonts w:ascii="Times New Roman" w:hAnsi="Times New Roman" w:cs="Times New Roman"/>
                <w:b/>
                <w:sz w:val="24"/>
                <w:szCs w:val="24"/>
              </w:rPr>
              <w:t>COMMENTS</w:t>
            </w:r>
          </w:p>
        </w:tc>
      </w:tr>
      <w:tr w:rsidR="007E6EF5" w:rsidRPr="00E60807" w:rsidTr="006B70E0">
        <w:tc>
          <w:tcPr>
            <w:tcW w:w="4585" w:type="dxa"/>
          </w:tcPr>
          <w:p w:rsidR="007E6EF5"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Authors credited</w:t>
            </w:r>
          </w:p>
          <w:p w:rsidR="006B70E0" w:rsidRPr="00E60807" w:rsidRDefault="006B70E0" w:rsidP="007E6EF5">
            <w:pPr>
              <w:rPr>
                <w:rFonts w:ascii="Times New Roman" w:hAnsi="Times New Roman" w:cs="Times New Roman"/>
                <w:sz w:val="24"/>
                <w:szCs w:val="24"/>
              </w:rPr>
            </w:pPr>
          </w:p>
        </w:tc>
        <w:tc>
          <w:tcPr>
            <w:tcW w:w="1350" w:type="dxa"/>
          </w:tcPr>
          <w:p w:rsidR="007E6EF5" w:rsidRPr="00E60807" w:rsidRDefault="007E6EF5" w:rsidP="007E6EF5">
            <w:pPr>
              <w:rPr>
                <w:rFonts w:ascii="Times New Roman" w:hAnsi="Times New Roman" w:cs="Times New Roman"/>
                <w:sz w:val="24"/>
                <w:szCs w:val="24"/>
              </w:rPr>
            </w:pPr>
          </w:p>
        </w:tc>
        <w:tc>
          <w:tcPr>
            <w:tcW w:w="3415" w:type="dxa"/>
          </w:tcPr>
          <w:p w:rsidR="007E6EF5" w:rsidRPr="00E60807" w:rsidRDefault="007E6EF5" w:rsidP="007E6EF5">
            <w:pPr>
              <w:rPr>
                <w:rFonts w:ascii="Times New Roman" w:hAnsi="Times New Roman" w:cs="Times New Roman"/>
                <w:sz w:val="24"/>
                <w:szCs w:val="24"/>
              </w:rPr>
            </w:pPr>
          </w:p>
        </w:tc>
      </w:tr>
      <w:tr w:rsidR="007E6EF5" w:rsidRPr="00E60807" w:rsidTr="006B70E0">
        <w:tc>
          <w:tcPr>
            <w:tcW w:w="4585" w:type="dxa"/>
          </w:tcPr>
          <w:p w:rsidR="007E6EF5"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Author’s affiliation</w:t>
            </w:r>
          </w:p>
          <w:p w:rsidR="006B70E0" w:rsidRPr="00E60807" w:rsidRDefault="006B70E0" w:rsidP="007E6EF5">
            <w:pPr>
              <w:rPr>
                <w:rFonts w:ascii="Times New Roman" w:hAnsi="Times New Roman" w:cs="Times New Roman"/>
                <w:sz w:val="24"/>
                <w:szCs w:val="24"/>
              </w:rPr>
            </w:pPr>
          </w:p>
        </w:tc>
        <w:tc>
          <w:tcPr>
            <w:tcW w:w="1350" w:type="dxa"/>
          </w:tcPr>
          <w:p w:rsidR="007E6EF5" w:rsidRPr="00E60807" w:rsidRDefault="007E6EF5" w:rsidP="007E6EF5">
            <w:pPr>
              <w:rPr>
                <w:rFonts w:ascii="Times New Roman" w:hAnsi="Times New Roman" w:cs="Times New Roman"/>
                <w:sz w:val="24"/>
                <w:szCs w:val="24"/>
              </w:rPr>
            </w:pPr>
          </w:p>
        </w:tc>
        <w:tc>
          <w:tcPr>
            <w:tcW w:w="3415" w:type="dxa"/>
          </w:tcPr>
          <w:p w:rsidR="007E6EF5" w:rsidRPr="00E60807" w:rsidRDefault="007E6EF5" w:rsidP="007E6EF5">
            <w:pPr>
              <w:rPr>
                <w:rFonts w:ascii="Times New Roman" w:hAnsi="Times New Roman" w:cs="Times New Roman"/>
                <w:sz w:val="24"/>
                <w:szCs w:val="24"/>
              </w:rPr>
            </w:pPr>
          </w:p>
        </w:tc>
      </w:tr>
      <w:tr w:rsidR="007E6EF5" w:rsidRPr="00E60807" w:rsidTr="006B70E0">
        <w:tc>
          <w:tcPr>
            <w:tcW w:w="4585" w:type="dxa"/>
          </w:tcPr>
          <w:p w:rsidR="006B70E0"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 xml:space="preserve">Author credential listed </w:t>
            </w:r>
          </w:p>
          <w:p w:rsidR="007E6EF5"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(add 1 point extra if RD)</w:t>
            </w:r>
          </w:p>
        </w:tc>
        <w:tc>
          <w:tcPr>
            <w:tcW w:w="1350" w:type="dxa"/>
          </w:tcPr>
          <w:p w:rsidR="007E6EF5" w:rsidRPr="00E60807" w:rsidRDefault="007E6EF5" w:rsidP="007E6EF5">
            <w:pPr>
              <w:rPr>
                <w:rFonts w:ascii="Times New Roman" w:hAnsi="Times New Roman" w:cs="Times New Roman"/>
                <w:sz w:val="24"/>
                <w:szCs w:val="24"/>
              </w:rPr>
            </w:pPr>
          </w:p>
        </w:tc>
        <w:tc>
          <w:tcPr>
            <w:tcW w:w="3415" w:type="dxa"/>
          </w:tcPr>
          <w:p w:rsidR="007E6EF5" w:rsidRPr="00E60807" w:rsidRDefault="007E6EF5" w:rsidP="007E6EF5">
            <w:pPr>
              <w:rPr>
                <w:rFonts w:ascii="Times New Roman" w:hAnsi="Times New Roman" w:cs="Times New Roman"/>
                <w:sz w:val="24"/>
                <w:szCs w:val="24"/>
              </w:rPr>
            </w:pPr>
          </w:p>
        </w:tc>
      </w:tr>
      <w:tr w:rsidR="007E6EF5" w:rsidRPr="00E60807" w:rsidTr="006B70E0">
        <w:tc>
          <w:tcPr>
            <w:tcW w:w="4585" w:type="dxa"/>
          </w:tcPr>
          <w:p w:rsidR="006B70E0"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 xml:space="preserve">References listed </w:t>
            </w:r>
          </w:p>
          <w:p w:rsidR="007E6EF5" w:rsidRPr="00E60807" w:rsidRDefault="007E6EF5" w:rsidP="007E6EF5">
            <w:pPr>
              <w:rPr>
                <w:rFonts w:ascii="Times New Roman" w:hAnsi="Times New Roman" w:cs="Times New Roman"/>
                <w:sz w:val="24"/>
                <w:szCs w:val="24"/>
              </w:rPr>
            </w:pPr>
            <w:r w:rsidRPr="00E60807">
              <w:rPr>
                <w:rFonts w:ascii="Times New Roman" w:hAnsi="Times New Roman" w:cs="Times New Roman"/>
                <w:sz w:val="24"/>
                <w:szCs w:val="24"/>
              </w:rPr>
              <w:t>(give 1 point extra if</w:t>
            </w:r>
            <w:r w:rsidR="006B70E0" w:rsidRPr="00E60807">
              <w:rPr>
                <w:rFonts w:ascii="Times New Roman" w:hAnsi="Times New Roman" w:cs="Times New Roman"/>
                <w:sz w:val="24"/>
                <w:szCs w:val="24"/>
              </w:rPr>
              <w:t xml:space="preserve"> USDA Nutrient Database listed)</w:t>
            </w:r>
          </w:p>
        </w:tc>
        <w:tc>
          <w:tcPr>
            <w:tcW w:w="1350" w:type="dxa"/>
          </w:tcPr>
          <w:p w:rsidR="007E6EF5" w:rsidRPr="00E60807" w:rsidRDefault="007E6EF5" w:rsidP="007E6EF5">
            <w:pPr>
              <w:rPr>
                <w:rFonts w:ascii="Times New Roman" w:hAnsi="Times New Roman" w:cs="Times New Roman"/>
                <w:sz w:val="24"/>
                <w:szCs w:val="24"/>
              </w:rPr>
            </w:pPr>
          </w:p>
        </w:tc>
        <w:tc>
          <w:tcPr>
            <w:tcW w:w="3415" w:type="dxa"/>
          </w:tcPr>
          <w:p w:rsidR="007E6EF5" w:rsidRPr="00E60807" w:rsidRDefault="007E6EF5" w:rsidP="007E6EF5">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 xml:space="preserve"> Sponsorship(s) disclosed</w:t>
            </w:r>
          </w:p>
          <w:p w:rsidR="006B70E0" w:rsidRPr="00E60807" w:rsidRDefault="006B70E0" w:rsidP="006B70E0">
            <w:pPr>
              <w:rPr>
                <w:rFonts w:ascii="Times New Roman" w:hAnsi="Times New Roman" w:cs="Times New Roman"/>
                <w:sz w:val="24"/>
                <w:szCs w:val="24"/>
              </w:rPr>
            </w:pP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 xml:space="preserve">App modified with the last 30 days </w:t>
            </w:r>
          </w:p>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(list date under comments)</w:t>
            </w: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Restaurant information included as part of app</w:t>
            </w: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 xml:space="preserve">Pictures of food are included </w:t>
            </w:r>
          </w:p>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(at least for some)</w:t>
            </w: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Barcode scanner capable</w:t>
            </w:r>
          </w:p>
          <w:p w:rsidR="006B70E0" w:rsidRPr="00E60807" w:rsidRDefault="006B70E0" w:rsidP="006B70E0">
            <w:pPr>
              <w:rPr>
                <w:rFonts w:ascii="Times New Roman" w:hAnsi="Times New Roman" w:cs="Times New Roman"/>
                <w:sz w:val="24"/>
                <w:szCs w:val="24"/>
              </w:rPr>
            </w:pP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Reminder to log meals</w:t>
            </w:r>
            <w:r w:rsidR="005D1C03" w:rsidRPr="00E60807">
              <w:rPr>
                <w:rFonts w:ascii="Times New Roman" w:hAnsi="Times New Roman" w:cs="Times New Roman"/>
                <w:sz w:val="24"/>
                <w:szCs w:val="24"/>
              </w:rPr>
              <w:t xml:space="preserve"> (capable of this feature)</w:t>
            </w: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p>
        </w:tc>
        <w:tc>
          <w:tcPr>
            <w:tcW w:w="1350" w:type="dxa"/>
          </w:tcPr>
          <w:p w:rsidR="006B70E0" w:rsidRPr="00E60807" w:rsidRDefault="006B70E0" w:rsidP="006B70E0">
            <w:pPr>
              <w:jc w:val="center"/>
              <w:rPr>
                <w:rFonts w:ascii="Times New Roman" w:hAnsi="Times New Roman" w:cs="Times New Roman"/>
                <w:b/>
                <w:sz w:val="24"/>
                <w:szCs w:val="24"/>
              </w:rPr>
            </w:pPr>
            <w:r w:rsidRPr="00E60807">
              <w:rPr>
                <w:rFonts w:ascii="Times New Roman" w:hAnsi="Times New Roman" w:cs="Times New Roman"/>
                <w:b/>
                <w:sz w:val="24"/>
                <w:szCs w:val="24"/>
              </w:rPr>
              <w:t>-1 POINT EACH</w:t>
            </w: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Food databases can be modified by anyone</w:t>
            </w:r>
          </w:p>
          <w:p w:rsidR="006B70E0" w:rsidRPr="00E60807" w:rsidRDefault="006B70E0" w:rsidP="006B70E0">
            <w:pPr>
              <w:rPr>
                <w:rFonts w:ascii="Times New Roman" w:hAnsi="Times New Roman" w:cs="Times New Roman"/>
                <w:sz w:val="24"/>
                <w:szCs w:val="24"/>
              </w:rPr>
            </w:pP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6B70E0">
            <w:pPr>
              <w:rPr>
                <w:rFonts w:ascii="Times New Roman" w:hAnsi="Times New Roman" w:cs="Times New Roman"/>
                <w:sz w:val="24"/>
                <w:szCs w:val="24"/>
              </w:rPr>
            </w:pPr>
            <w:r w:rsidRPr="00E60807">
              <w:rPr>
                <w:rFonts w:ascii="Times New Roman" w:hAnsi="Times New Roman" w:cs="Times New Roman"/>
                <w:sz w:val="24"/>
                <w:szCs w:val="24"/>
              </w:rPr>
              <w:t>References sources include .coms or wiki</w:t>
            </w:r>
          </w:p>
          <w:p w:rsidR="006B70E0" w:rsidRPr="00E60807" w:rsidRDefault="006B70E0" w:rsidP="006B70E0">
            <w:pPr>
              <w:rPr>
                <w:rFonts w:ascii="Times New Roman" w:hAnsi="Times New Roman" w:cs="Times New Roman"/>
                <w:sz w:val="24"/>
                <w:szCs w:val="24"/>
              </w:rPr>
            </w:pP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r w:rsidR="006B70E0" w:rsidRPr="00E60807" w:rsidTr="006B70E0">
        <w:tc>
          <w:tcPr>
            <w:tcW w:w="4585" w:type="dxa"/>
          </w:tcPr>
          <w:p w:rsidR="006B70E0" w:rsidRPr="00E60807" w:rsidRDefault="006B70E0" w:rsidP="00CB3BC2">
            <w:pPr>
              <w:jc w:val="center"/>
              <w:rPr>
                <w:rFonts w:ascii="Times New Roman" w:hAnsi="Times New Roman" w:cs="Times New Roman"/>
                <w:b/>
                <w:sz w:val="24"/>
                <w:szCs w:val="24"/>
              </w:rPr>
            </w:pPr>
            <w:r w:rsidRPr="00E60807">
              <w:rPr>
                <w:rFonts w:ascii="Times New Roman" w:hAnsi="Times New Roman" w:cs="Times New Roman"/>
                <w:b/>
                <w:sz w:val="24"/>
                <w:szCs w:val="24"/>
              </w:rPr>
              <w:t>OVERALL SCORE</w:t>
            </w:r>
            <w:r w:rsidR="005D1C03" w:rsidRPr="00E60807">
              <w:rPr>
                <w:rFonts w:ascii="Times New Roman" w:hAnsi="Times New Roman" w:cs="Times New Roman"/>
                <w:b/>
                <w:sz w:val="24"/>
                <w:szCs w:val="24"/>
              </w:rPr>
              <w:t xml:space="preserve"> (total)</w:t>
            </w:r>
          </w:p>
          <w:p w:rsidR="005D1C03" w:rsidRPr="00E60807" w:rsidRDefault="005D1C03" w:rsidP="006B70E0">
            <w:pPr>
              <w:jc w:val="center"/>
              <w:rPr>
                <w:rFonts w:ascii="Times New Roman" w:hAnsi="Times New Roman" w:cs="Times New Roman"/>
                <w:b/>
                <w:sz w:val="24"/>
                <w:szCs w:val="24"/>
              </w:rPr>
            </w:pPr>
            <w:r w:rsidRPr="00E60807">
              <w:rPr>
                <w:rFonts w:ascii="Times New Roman" w:hAnsi="Times New Roman" w:cs="Times New Roman"/>
                <w:b/>
                <w:sz w:val="24"/>
                <w:szCs w:val="24"/>
              </w:rPr>
              <w:t>Max score possible = 12</w:t>
            </w:r>
          </w:p>
          <w:p w:rsidR="006B70E0" w:rsidRPr="00E60807" w:rsidRDefault="005D1C03" w:rsidP="00CB3BC2">
            <w:pPr>
              <w:jc w:val="center"/>
              <w:rPr>
                <w:rFonts w:ascii="Times New Roman" w:hAnsi="Times New Roman" w:cs="Times New Roman"/>
                <w:b/>
                <w:sz w:val="24"/>
                <w:szCs w:val="24"/>
              </w:rPr>
            </w:pPr>
            <w:r w:rsidRPr="00E60807">
              <w:rPr>
                <w:rFonts w:ascii="Times New Roman" w:hAnsi="Times New Roman" w:cs="Times New Roman"/>
                <w:b/>
                <w:sz w:val="24"/>
                <w:szCs w:val="24"/>
              </w:rPr>
              <w:t>Minimum score possible = -2</w:t>
            </w:r>
          </w:p>
        </w:tc>
        <w:tc>
          <w:tcPr>
            <w:tcW w:w="1350" w:type="dxa"/>
          </w:tcPr>
          <w:p w:rsidR="006B70E0" w:rsidRPr="00E60807" w:rsidRDefault="006B70E0" w:rsidP="006B70E0">
            <w:pPr>
              <w:rPr>
                <w:rFonts w:ascii="Times New Roman" w:hAnsi="Times New Roman" w:cs="Times New Roman"/>
                <w:sz w:val="24"/>
                <w:szCs w:val="24"/>
              </w:rPr>
            </w:pPr>
          </w:p>
        </w:tc>
        <w:tc>
          <w:tcPr>
            <w:tcW w:w="3415" w:type="dxa"/>
          </w:tcPr>
          <w:p w:rsidR="006B70E0" w:rsidRPr="00E60807" w:rsidRDefault="006B70E0" w:rsidP="006B70E0">
            <w:pPr>
              <w:rPr>
                <w:rFonts w:ascii="Times New Roman" w:hAnsi="Times New Roman" w:cs="Times New Roman"/>
                <w:sz w:val="24"/>
                <w:szCs w:val="24"/>
              </w:rPr>
            </w:pPr>
          </w:p>
        </w:tc>
      </w:tr>
    </w:tbl>
    <w:p w:rsidR="005D1C03" w:rsidRPr="00E60807" w:rsidRDefault="005D1C03" w:rsidP="005C00DA">
      <w:pPr>
        <w:spacing w:after="0" w:line="240" w:lineRule="auto"/>
        <w:rPr>
          <w:rFonts w:ascii="Times New Roman" w:hAnsi="Times New Roman" w:cs="Times New Roman"/>
          <w:sz w:val="24"/>
          <w:szCs w:val="24"/>
        </w:rPr>
      </w:pPr>
    </w:p>
    <w:p w:rsidR="005D1C03" w:rsidRPr="00E60807" w:rsidRDefault="005D1C03" w:rsidP="005D1C03">
      <w:pPr>
        <w:spacing w:after="0" w:line="240" w:lineRule="auto"/>
        <w:jc w:val="center"/>
        <w:rPr>
          <w:rFonts w:ascii="Times New Roman" w:hAnsi="Times New Roman" w:cs="Times New Roman"/>
          <w:b/>
          <w:sz w:val="24"/>
          <w:szCs w:val="24"/>
        </w:rPr>
      </w:pPr>
      <w:r w:rsidRPr="00E60807">
        <w:rPr>
          <w:rFonts w:ascii="Times New Roman" w:hAnsi="Times New Roman" w:cs="Times New Roman"/>
          <w:b/>
          <w:sz w:val="24"/>
          <w:szCs w:val="24"/>
        </w:rPr>
        <w:t>Usability of App</w:t>
      </w:r>
    </w:p>
    <w:p w:rsidR="005C00DA" w:rsidRPr="00E60807" w:rsidRDefault="005C00DA" w:rsidP="005C00D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825"/>
        <w:gridCol w:w="1525"/>
      </w:tblGrid>
      <w:tr w:rsidR="005C00DA" w:rsidRPr="00E60807" w:rsidTr="003D0060">
        <w:tc>
          <w:tcPr>
            <w:tcW w:w="7825" w:type="dxa"/>
          </w:tcPr>
          <w:p w:rsidR="005C00DA" w:rsidRPr="00E60807" w:rsidRDefault="005C00DA" w:rsidP="005C00DA">
            <w:pPr>
              <w:jc w:val="center"/>
              <w:rPr>
                <w:rFonts w:ascii="Times New Roman" w:hAnsi="Times New Roman" w:cs="Times New Roman"/>
                <w:b/>
                <w:sz w:val="24"/>
                <w:szCs w:val="24"/>
              </w:rPr>
            </w:pPr>
            <w:r w:rsidRPr="00E60807">
              <w:rPr>
                <w:rFonts w:ascii="Times New Roman" w:hAnsi="Times New Roman" w:cs="Times New Roman"/>
                <w:b/>
                <w:sz w:val="24"/>
                <w:szCs w:val="24"/>
              </w:rPr>
              <w:t>CRITERIA</w:t>
            </w:r>
          </w:p>
          <w:p w:rsidR="003D0060" w:rsidRPr="00E60807" w:rsidRDefault="003D0060" w:rsidP="005C00DA">
            <w:pPr>
              <w:jc w:val="center"/>
              <w:rPr>
                <w:rFonts w:ascii="Times New Roman" w:hAnsi="Times New Roman" w:cs="Times New Roman"/>
                <w:b/>
                <w:sz w:val="24"/>
                <w:szCs w:val="24"/>
              </w:rPr>
            </w:pPr>
          </w:p>
          <w:p w:rsidR="003D0060" w:rsidRPr="00E60807" w:rsidRDefault="003D0060" w:rsidP="003D0060">
            <w:pPr>
              <w:jc w:val="center"/>
              <w:rPr>
                <w:rFonts w:ascii="Times New Roman" w:hAnsi="Times New Roman" w:cs="Times New Roman"/>
                <w:b/>
                <w:i/>
                <w:sz w:val="24"/>
                <w:szCs w:val="24"/>
              </w:rPr>
            </w:pPr>
            <w:r w:rsidRPr="00E60807">
              <w:rPr>
                <w:rFonts w:ascii="Times New Roman" w:hAnsi="Times New Roman" w:cs="Times New Roman"/>
                <w:b/>
                <w:i/>
                <w:sz w:val="24"/>
                <w:szCs w:val="24"/>
              </w:rPr>
              <w:t>5=strong agree, 4=agree, 3=neutral, 2=disagree, 1=strongly disagree</w:t>
            </w:r>
          </w:p>
        </w:tc>
        <w:tc>
          <w:tcPr>
            <w:tcW w:w="1525" w:type="dxa"/>
          </w:tcPr>
          <w:p w:rsidR="005C00DA" w:rsidRPr="00E60807" w:rsidRDefault="005C00DA" w:rsidP="005C00DA">
            <w:pPr>
              <w:jc w:val="center"/>
              <w:rPr>
                <w:rFonts w:ascii="Times New Roman" w:hAnsi="Times New Roman" w:cs="Times New Roman"/>
                <w:b/>
                <w:sz w:val="24"/>
                <w:szCs w:val="24"/>
              </w:rPr>
            </w:pPr>
            <w:r w:rsidRPr="00E60807">
              <w:rPr>
                <w:rFonts w:ascii="Times New Roman" w:hAnsi="Times New Roman" w:cs="Times New Roman"/>
                <w:b/>
                <w:sz w:val="24"/>
                <w:szCs w:val="24"/>
              </w:rPr>
              <w:t>SCORE</w:t>
            </w:r>
          </w:p>
          <w:p w:rsidR="005C00DA" w:rsidRPr="00E60807" w:rsidRDefault="005C00DA" w:rsidP="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think I would like to use this system frequently.</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found the system unnecessarily complex.</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thought the system was easy to use.</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think I would need the support of a technical person to be able to use this system.</w:t>
            </w: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found the various functions in this system were well integrated.</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thought there was too much inconsistency in this system.</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would imagine that most people would learn to use this system very quickly.</w:t>
            </w: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found the system very cumbersome to use.</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felt very confident using the system.</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5C00DA" w:rsidRPr="00E60807" w:rsidTr="003D0060">
        <w:tc>
          <w:tcPr>
            <w:tcW w:w="7825" w:type="dxa"/>
          </w:tcPr>
          <w:p w:rsidR="005C00DA" w:rsidRPr="00E60807" w:rsidRDefault="005C00DA" w:rsidP="005C00DA">
            <w:pPr>
              <w:pStyle w:val="ListParagraph"/>
              <w:numPr>
                <w:ilvl w:val="0"/>
                <w:numId w:val="5"/>
              </w:num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I needed to learn a lot of things before I could get going with this system.</w:t>
            </w:r>
          </w:p>
          <w:p w:rsidR="003D0060" w:rsidRPr="00E60807" w:rsidRDefault="003D0060" w:rsidP="003D0060">
            <w:pPr>
              <w:pStyle w:val="ListParagraph"/>
              <w:spacing w:after="0" w:line="240" w:lineRule="auto"/>
              <w:ind w:left="360"/>
              <w:rPr>
                <w:rFonts w:ascii="Times New Roman" w:hAnsi="Times New Roman" w:cs="Times New Roman"/>
                <w:sz w:val="24"/>
                <w:szCs w:val="24"/>
              </w:rPr>
            </w:pPr>
          </w:p>
        </w:tc>
        <w:tc>
          <w:tcPr>
            <w:tcW w:w="1525" w:type="dxa"/>
          </w:tcPr>
          <w:p w:rsidR="005C00DA" w:rsidRPr="00E60807" w:rsidRDefault="005C00DA">
            <w:pPr>
              <w:rPr>
                <w:rFonts w:ascii="Times New Roman" w:hAnsi="Times New Roman" w:cs="Times New Roman"/>
                <w:sz w:val="24"/>
                <w:szCs w:val="24"/>
              </w:rPr>
            </w:pPr>
          </w:p>
        </w:tc>
      </w:tr>
      <w:tr w:rsidR="003D0060" w:rsidRPr="00E60807" w:rsidTr="003D0060">
        <w:tc>
          <w:tcPr>
            <w:tcW w:w="7825" w:type="dxa"/>
          </w:tcPr>
          <w:p w:rsidR="003D0060" w:rsidRPr="00E60807" w:rsidRDefault="003D0060" w:rsidP="003D0060">
            <w:pPr>
              <w:rPr>
                <w:rFonts w:ascii="Times New Roman" w:hAnsi="Times New Roman" w:cs="Times New Roman"/>
                <w:sz w:val="24"/>
                <w:szCs w:val="24"/>
              </w:rPr>
            </w:pPr>
          </w:p>
          <w:p w:rsidR="003D0060" w:rsidRPr="00E60807" w:rsidRDefault="003D0060" w:rsidP="003D0060">
            <w:pPr>
              <w:jc w:val="right"/>
              <w:rPr>
                <w:rFonts w:ascii="Times New Roman" w:hAnsi="Times New Roman" w:cs="Times New Roman"/>
                <w:b/>
                <w:sz w:val="24"/>
                <w:szCs w:val="24"/>
              </w:rPr>
            </w:pPr>
            <w:r w:rsidRPr="00E60807">
              <w:rPr>
                <w:rFonts w:ascii="Times New Roman" w:hAnsi="Times New Roman" w:cs="Times New Roman"/>
                <w:b/>
                <w:sz w:val="24"/>
                <w:szCs w:val="24"/>
              </w:rPr>
              <w:t>OVERALL SCORE</w:t>
            </w:r>
          </w:p>
          <w:p w:rsidR="005D1C03" w:rsidRPr="00E60807" w:rsidRDefault="005D1C03" w:rsidP="003D0060">
            <w:pPr>
              <w:jc w:val="right"/>
              <w:rPr>
                <w:rFonts w:ascii="Times New Roman" w:hAnsi="Times New Roman" w:cs="Times New Roman"/>
                <w:b/>
                <w:sz w:val="24"/>
                <w:szCs w:val="24"/>
              </w:rPr>
            </w:pPr>
            <w:r w:rsidRPr="00E60807">
              <w:rPr>
                <w:rFonts w:ascii="Times New Roman" w:hAnsi="Times New Roman" w:cs="Times New Roman"/>
                <w:b/>
                <w:sz w:val="24"/>
                <w:szCs w:val="24"/>
              </w:rPr>
              <w:t>(total)</w:t>
            </w:r>
          </w:p>
          <w:p w:rsidR="005D1C03" w:rsidRPr="00E60807" w:rsidRDefault="005D1C03" w:rsidP="003D0060">
            <w:pPr>
              <w:jc w:val="right"/>
              <w:rPr>
                <w:rFonts w:ascii="Times New Roman" w:hAnsi="Times New Roman" w:cs="Times New Roman"/>
                <w:b/>
                <w:sz w:val="24"/>
                <w:szCs w:val="24"/>
              </w:rPr>
            </w:pPr>
            <w:r w:rsidRPr="00E60807">
              <w:rPr>
                <w:rFonts w:ascii="Times New Roman" w:hAnsi="Times New Roman" w:cs="Times New Roman"/>
                <w:b/>
                <w:sz w:val="24"/>
                <w:szCs w:val="24"/>
              </w:rPr>
              <w:t xml:space="preserve">Max possible = 50 </w:t>
            </w:r>
          </w:p>
          <w:p w:rsidR="005D1C03" w:rsidRPr="00E60807" w:rsidRDefault="005D1C03" w:rsidP="003D0060">
            <w:pPr>
              <w:jc w:val="right"/>
              <w:rPr>
                <w:rFonts w:ascii="Times New Roman" w:hAnsi="Times New Roman" w:cs="Times New Roman"/>
                <w:b/>
                <w:sz w:val="24"/>
                <w:szCs w:val="24"/>
              </w:rPr>
            </w:pPr>
            <w:r w:rsidRPr="00E60807">
              <w:rPr>
                <w:rFonts w:ascii="Times New Roman" w:hAnsi="Times New Roman" w:cs="Times New Roman"/>
                <w:b/>
                <w:sz w:val="24"/>
                <w:szCs w:val="24"/>
              </w:rPr>
              <w:t>Minimum possible = 10</w:t>
            </w:r>
          </w:p>
          <w:p w:rsidR="003D0060" w:rsidRPr="00E60807" w:rsidRDefault="003D0060" w:rsidP="003D0060">
            <w:pPr>
              <w:rPr>
                <w:rFonts w:ascii="Times New Roman" w:hAnsi="Times New Roman" w:cs="Times New Roman"/>
                <w:sz w:val="24"/>
                <w:szCs w:val="24"/>
              </w:rPr>
            </w:pPr>
          </w:p>
        </w:tc>
        <w:tc>
          <w:tcPr>
            <w:tcW w:w="1525" w:type="dxa"/>
          </w:tcPr>
          <w:p w:rsidR="003D0060" w:rsidRPr="00E60807" w:rsidRDefault="003D0060">
            <w:pPr>
              <w:rPr>
                <w:rFonts w:ascii="Times New Roman" w:hAnsi="Times New Roman" w:cs="Times New Roman"/>
                <w:sz w:val="24"/>
                <w:szCs w:val="24"/>
              </w:rPr>
            </w:pPr>
          </w:p>
        </w:tc>
      </w:tr>
    </w:tbl>
    <w:p w:rsidR="00CB3BC2" w:rsidRPr="00E60807" w:rsidRDefault="00CB3BC2" w:rsidP="00CB3BC2">
      <w:pPr>
        <w:spacing w:after="0" w:line="240" w:lineRule="auto"/>
        <w:rPr>
          <w:rFonts w:ascii="Times New Roman" w:hAnsi="Times New Roman" w:cs="Times New Roman"/>
          <w:sz w:val="24"/>
          <w:szCs w:val="24"/>
        </w:rPr>
      </w:pPr>
      <w:r w:rsidRPr="00E60807">
        <w:rPr>
          <w:rFonts w:ascii="Times New Roman" w:hAnsi="Times New Roman" w:cs="Times New Roman"/>
          <w:sz w:val="24"/>
          <w:szCs w:val="24"/>
        </w:rPr>
        <w:t>System Usability Scale</w:t>
      </w:r>
    </w:p>
    <w:p w:rsidR="003D0060" w:rsidRPr="00E60807" w:rsidRDefault="000F43EE" w:rsidP="00CB3BC2">
      <w:pPr>
        <w:spacing w:after="0" w:line="360" w:lineRule="auto"/>
        <w:rPr>
          <w:rFonts w:ascii="Times New Roman" w:hAnsi="Times New Roman" w:cs="Times New Roman"/>
          <w:sz w:val="24"/>
          <w:szCs w:val="24"/>
        </w:rPr>
      </w:pPr>
      <w:hyperlink r:id="rId5" w:history="1">
        <w:r w:rsidR="00CB3BC2" w:rsidRPr="00E60807">
          <w:rPr>
            <w:rStyle w:val="Hyperlink"/>
            <w:rFonts w:ascii="Times New Roman" w:hAnsi="Times New Roman" w:cs="Times New Roman"/>
            <w:sz w:val="24"/>
            <w:szCs w:val="24"/>
          </w:rPr>
          <w:t>http://www.usability.gov/how-to-and-tools/methods/system-usability-scale.html</w:t>
        </w:r>
      </w:hyperlink>
    </w:p>
    <w:p w:rsidR="005C00DA" w:rsidRPr="00E60807" w:rsidRDefault="005C00DA" w:rsidP="003D0060">
      <w:pPr>
        <w:spacing w:after="0" w:line="360" w:lineRule="auto"/>
        <w:rPr>
          <w:rFonts w:ascii="Times New Roman" w:hAnsi="Times New Roman" w:cs="Times New Roman"/>
          <w:sz w:val="24"/>
          <w:szCs w:val="24"/>
        </w:rPr>
      </w:pPr>
    </w:p>
    <w:sectPr w:rsidR="005C00DA" w:rsidRPr="00E6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037"/>
    <w:multiLevelType w:val="hybridMultilevel"/>
    <w:tmpl w:val="425292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24639"/>
    <w:multiLevelType w:val="hybridMultilevel"/>
    <w:tmpl w:val="E098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71D3"/>
    <w:multiLevelType w:val="hybridMultilevel"/>
    <w:tmpl w:val="1A44F15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D2375"/>
    <w:multiLevelType w:val="hybridMultilevel"/>
    <w:tmpl w:val="6486FFE8"/>
    <w:lvl w:ilvl="0" w:tplc="C90ED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D258DB"/>
    <w:multiLevelType w:val="hybridMultilevel"/>
    <w:tmpl w:val="EB78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3439F"/>
    <w:multiLevelType w:val="hybridMultilevel"/>
    <w:tmpl w:val="F5F0954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45FEF"/>
    <w:multiLevelType w:val="hybridMultilevel"/>
    <w:tmpl w:val="EB9EB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7C674B"/>
    <w:multiLevelType w:val="hybridMultilevel"/>
    <w:tmpl w:val="FE54635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45E83"/>
    <w:multiLevelType w:val="hybridMultilevel"/>
    <w:tmpl w:val="C474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3"/>
  </w:num>
  <w:num w:numId="5">
    <w:abstractNumId w:val="6"/>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BF"/>
    <w:rsid w:val="00070C53"/>
    <w:rsid w:val="00084229"/>
    <w:rsid w:val="0013238F"/>
    <w:rsid w:val="001824C5"/>
    <w:rsid w:val="002113BF"/>
    <w:rsid w:val="00263C2B"/>
    <w:rsid w:val="002A1431"/>
    <w:rsid w:val="0038683E"/>
    <w:rsid w:val="003D0060"/>
    <w:rsid w:val="00496B7F"/>
    <w:rsid w:val="004A41A3"/>
    <w:rsid w:val="005C00DA"/>
    <w:rsid w:val="005C67B1"/>
    <w:rsid w:val="005D1C03"/>
    <w:rsid w:val="00692DEF"/>
    <w:rsid w:val="006B3CDA"/>
    <w:rsid w:val="006B70E0"/>
    <w:rsid w:val="006C3821"/>
    <w:rsid w:val="006D5DA0"/>
    <w:rsid w:val="00790088"/>
    <w:rsid w:val="007E0347"/>
    <w:rsid w:val="007E6EF5"/>
    <w:rsid w:val="00955C21"/>
    <w:rsid w:val="009A7C92"/>
    <w:rsid w:val="00AC2E8A"/>
    <w:rsid w:val="00AF5546"/>
    <w:rsid w:val="00BC5E79"/>
    <w:rsid w:val="00BD062A"/>
    <w:rsid w:val="00C402D9"/>
    <w:rsid w:val="00C92104"/>
    <w:rsid w:val="00CB3BC2"/>
    <w:rsid w:val="00CD4A29"/>
    <w:rsid w:val="00D45A54"/>
    <w:rsid w:val="00D653E7"/>
    <w:rsid w:val="00DC2134"/>
    <w:rsid w:val="00E60807"/>
    <w:rsid w:val="00E6407E"/>
    <w:rsid w:val="00E741E6"/>
    <w:rsid w:val="00EA411C"/>
    <w:rsid w:val="00FE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D43D3-0AC3-4751-B64F-0CC633E9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C53"/>
    <w:rPr>
      <w:color w:val="0563C1" w:themeColor="hyperlink"/>
      <w:u w:val="single"/>
    </w:rPr>
  </w:style>
  <w:style w:type="paragraph" w:styleId="NormalWeb">
    <w:name w:val="Normal (Web)"/>
    <w:basedOn w:val="Normal"/>
    <w:uiPriority w:val="99"/>
    <w:unhideWhenUsed/>
    <w:rsid w:val="006C3821"/>
    <w:pPr>
      <w:spacing w:after="36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D5DA0"/>
    <w:rPr>
      <w:color w:val="954F72" w:themeColor="followedHyperlink"/>
      <w:u w:val="single"/>
    </w:rPr>
  </w:style>
  <w:style w:type="paragraph" w:styleId="ListParagraph">
    <w:name w:val="List Paragraph"/>
    <w:basedOn w:val="Normal"/>
    <w:uiPriority w:val="34"/>
    <w:qFormat/>
    <w:rsid w:val="00EA411C"/>
    <w:pPr>
      <w:spacing w:after="200" w:line="276" w:lineRule="auto"/>
      <w:ind w:left="720"/>
      <w:contextualSpacing/>
    </w:pPr>
  </w:style>
  <w:style w:type="table" w:styleId="TableGrid">
    <w:name w:val="Table Grid"/>
    <w:basedOn w:val="TableNormal"/>
    <w:uiPriority w:val="39"/>
    <w:rsid w:val="007E6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0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ability.gov/how-to-and-tools/methods/system-usability-sca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Keith</dc:creator>
  <cp:keywords/>
  <dc:description/>
  <cp:lastModifiedBy>Sherri Stastny</cp:lastModifiedBy>
  <cp:revision>2</cp:revision>
  <cp:lastPrinted>2016-03-26T15:15:00Z</cp:lastPrinted>
  <dcterms:created xsi:type="dcterms:W3CDTF">2016-03-31T13:17:00Z</dcterms:created>
  <dcterms:modified xsi:type="dcterms:W3CDTF">2016-03-31T13:17:00Z</dcterms:modified>
</cp:coreProperties>
</file>