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EB7" w:rsidRDefault="005B1EB7"/>
    <w:p w:rsidR="005B1EB7" w:rsidRDefault="005B1EB7">
      <w:pPr>
        <w:rPr>
          <w:lang w:val="en-GB"/>
        </w:rPr>
      </w:pPr>
      <w:r w:rsidRPr="00696D1E">
        <w:rPr>
          <w:lang w:val="en-GB"/>
        </w:rPr>
        <w:t>VESTIBULAR SCHWANNOMA –RADIOSURGERY OR EXPECTATION</w:t>
      </w:r>
      <w:r>
        <w:rPr>
          <w:lang w:val="en-GB"/>
        </w:rPr>
        <w:t xml:space="preserve"> – </w:t>
      </w:r>
    </w:p>
    <w:p w:rsidR="005B1EB7" w:rsidRDefault="005B1EB7">
      <w:pPr>
        <w:rPr>
          <w:lang w:val="en-GB"/>
        </w:rPr>
      </w:pPr>
      <w:r>
        <w:rPr>
          <w:lang w:val="en-GB"/>
        </w:rPr>
        <w:t>V-REX</w:t>
      </w:r>
    </w:p>
    <w:p w:rsidR="005B1EB7" w:rsidRDefault="005B1EB7">
      <w:pPr>
        <w:rPr>
          <w:lang w:val="en-GB"/>
        </w:rPr>
      </w:pPr>
    </w:p>
    <w:p w:rsidR="005B1EB7" w:rsidRDefault="005B1EB7">
      <w:pPr>
        <w:rPr>
          <w:lang w:val="en-GB"/>
        </w:rPr>
      </w:pPr>
    </w:p>
    <w:p w:rsidR="005B1EB7" w:rsidRPr="00A61D8F" w:rsidRDefault="00A61D8F">
      <w:pPr>
        <w:rPr>
          <w:b/>
          <w:lang w:val="sv-SE"/>
        </w:rPr>
      </w:pPr>
      <w:r w:rsidRPr="00A61D8F">
        <w:rPr>
          <w:b/>
          <w:lang w:val="sv-SE"/>
        </w:rPr>
        <w:t>Principal investigator</w:t>
      </w:r>
      <w:r w:rsidR="005B1EB7" w:rsidRPr="00A61D8F">
        <w:rPr>
          <w:b/>
          <w:lang w:val="sv-SE"/>
        </w:rPr>
        <w:t xml:space="preserve"> : Morten Lund-Johansen MD PhD</w:t>
      </w:r>
    </w:p>
    <w:p w:rsidR="00B60D44" w:rsidRDefault="00B60D44">
      <w:pPr>
        <w:rPr>
          <w:b/>
          <w:lang w:val="en-GB"/>
        </w:rPr>
      </w:pPr>
      <w:r>
        <w:rPr>
          <w:b/>
          <w:lang w:val="en-GB"/>
        </w:rPr>
        <w:t xml:space="preserve">Treating </w:t>
      </w:r>
      <w:proofErr w:type="spellStart"/>
      <w:r>
        <w:rPr>
          <w:b/>
          <w:lang w:val="en-GB"/>
        </w:rPr>
        <w:t>center</w:t>
      </w:r>
      <w:proofErr w:type="spellEnd"/>
      <w:r>
        <w:rPr>
          <w:b/>
          <w:lang w:val="en-GB"/>
        </w:rPr>
        <w:t xml:space="preserve"> and clinical follow-up:</w:t>
      </w:r>
    </w:p>
    <w:p w:rsidR="005B1EB7" w:rsidRDefault="005B1EB7">
      <w:pPr>
        <w:rPr>
          <w:b/>
          <w:lang w:val="en-GB"/>
        </w:rPr>
      </w:pPr>
      <w:r>
        <w:rPr>
          <w:b/>
          <w:lang w:val="en-GB"/>
        </w:rPr>
        <w:t>Department of neurosurgery</w:t>
      </w:r>
    </w:p>
    <w:p w:rsidR="005B1EB7" w:rsidRPr="005B1EB7" w:rsidRDefault="005B1EB7">
      <w:pPr>
        <w:rPr>
          <w:lang w:val="en-GB"/>
        </w:rPr>
      </w:pPr>
      <w:r>
        <w:rPr>
          <w:b/>
          <w:lang w:val="en-GB"/>
        </w:rPr>
        <w:tab/>
      </w:r>
      <w:r w:rsidRPr="005B1EB7">
        <w:rPr>
          <w:lang w:val="en-GB"/>
        </w:rPr>
        <w:t>Erling Myrseth MD PhD</w:t>
      </w:r>
    </w:p>
    <w:p w:rsidR="005B1EB7" w:rsidRPr="00831310" w:rsidRDefault="005B1EB7">
      <w:r w:rsidRPr="005B1EB7">
        <w:rPr>
          <w:lang w:val="en-GB"/>
        </w:rPr>
        <w:tab/>
      </w:r>
      <w:r w:rsidRPr="00831310">
        <w:t>Cathrine Nansdal Breivik</w:t>
      </w:r>
      <w:r w:rsidR="00A61D8F" w:rsidRPr="00831310">
        <w:t xml:space="preserve"> </w:t>
      </w:r>
      <w:r w:rsidRPr="00831310">
        <w:t xml:space="preserve">MD </w:t>
      </w:r>
      <w:proofErr w:type="spellStart"/>
      <w:r w:rsidRPr="00831310">
        <w:t>PhD</w:t>
      </w:r>
      <w:proofErr w:type="spellEnd"/>
    </w:p>
    <w:p w:rsidR="00966ADB" w:rsidRPr="00831310" w:rsidRDefault="00966ADB">
      <w:r w:rsidRPr="00831310">
        <w:tab/>
        <w:t>Øystein Tveiten MD</w:t>
      </w:r>
    </w:p>
    <w:p w:rsidR="005B1EB7" w:rsidRPr="00831310" w:rsidRDefault="005B1EB7">
      <w:r w:rsidRPr="00831310">
        <w:tab/>
        <w:t>Terje Sundstrøm MD</w:t>
      </w:r>
    </w:p>
    <w:p w:rsidR="005B1EB7" w:rsidRPr="00831310" w:rsidRDefault="005B1EB7">
      <w:r w:rsidRPr="00831310">
        <w:tab/>
        <w:t xml:space="preserve">Paal Henning Pedersen MD </w:t>
      </w:r>
      <w:proofErr w:type="spellStart"/>
      <w:r w:rsidRPr="00831310">
        <w:t>PhD</w:t>
      </w:r>
      <w:proofErr w:type="spellEnd"/>
    </w:p>
    <w:p w:rsidR="00966ADB" w:rsidRPr="00831310" w:rsidRDefault="005B1EB7">
      <w:pPr>
        <w:rPr>
          <w:b/>
        </w:rPr>
      </w:pPr>
      <w:r w:rsidRPr="00831310">
        <w:tab/>
      </w:r>
    </w:p>
    <w:p w:rsidR="00966ADB" w:rsidRPr="00966ADB" w:rsidRDefault="00966ADB">
      <w:pPr>
        <w:rPr>
          <w:b/>
          <w:lang w:val="en-GB"/>
        </w:rPr>
      </w:pPr>
      <w:r w:rsidRPr="00966ADB">
        <w:rPr>
          <w:b/>
          <w:lang w:val="en-GB"/>
        </w:rPr>
        <w:t>Department of ENT</w:t>
      </w:r>
    </w:p>
    <w:p w:rsidR="005B1EB7" w:rsidRPr="00966ADB" w:rsidRDefault="005B1EB7" w:rsidP="00966ADB">
      <w:pPr>
        <w:ind w:firstLine="708"/>
        <w:rPr>
          <w:lang w:val="en-GB"/>
        </w:rPr>
      </w:pPr>
      <w:r w:rsidRPr="00966ADB">
        <w:rPr>
          <w:lang w:val="en-US"/>
        </w:rPr>
        <w:t>Frederik Goplen MD PhD</w:t>
      </w:r>
    </w:p>
    <w:p w:rsidR="005B1EB7" w:rsidRPr="005B1EB7" w:rsidRDefault="00433D7E">
      <w:r w:rsidRPr="00966ADB">
        <w:rPr>
          <w:lang w:val="en-US"/>
        </w:rPr>
        <w:tab/>
      </w:r>
      <w:r>
        <w:t>Flemming Vassbot</w:t>
      </w:r>
      <w:r w:rsidR="005B1EB7" w:rsidRPr="005B1EB7">
        <w:t xml:space="preserve">n MD </w:t>
      </w:r>
      <w:proofErr w:type="spellStart"/>
      <w:r w:rsidR="005B1EB7" w:rsidRPr="005B1EB7">
        <w:t>PhD</w:t>
      </w:r>
      <w:proofErr w:type="spellEnd"/>
    </w:p>
    <w:p w:rsidR="005B1EB7" w:rsidRPr="00A61D8F" w:rsidRDefault="00B60D44">
      <w:r>
        <w:tab/>
        <w:t>Kathrin Nilsen MD</w:t>
      </w:r>
      <w:r w:rsidR="005B1EB7" w:rsidRPr="00A61D8F">
        <w:t xml:space="preserve"> </w:t>
      </w:r>
    </w:p>
    <w:p w:rsidR="005B1EB7" w:rsidRDefault="005B1EB7">
      <w:pPr>
        <w:rPr>
          <w:b/>
          <w:lang w:val="en-GB"/>
        </w:rPr>
      </w:pPr>
      <w:r>
        <w:rPr>
          <w:b/>
          <w:lang w:val="en-GB"/>
        </w:rPr>
        <w:t>Statistics:</w:t>
      </w:r>
    </w:p>
    <w:p w:rsidR="005B1EB7" w:rsidRDefault="005B1EB7">
      <w:pPr>
        <w:rPr>
          <w:lang w:val="en-GB"/>
        </w:rPr>
      </w:pPr>
      <w:r>
        <w:rPr>
          <w:b/>
          <w:lang w:val="en-GB"/>
        </w:rPr>
        <w:tab/>
      </w:r>
      <w:r>
        <w:rPr>
          <w:lang w:val="en-GB"/>
        </w:rPr>
        <w:t>Roy M Nilsen PhD</w:t>
      </w:r>
    </w:p>
    <w:p w:rsidR="00A61D8F" w:rsidRDefault="00A61D8F">
      <w:pPr>
        <w:rPr>
          <w:lang w:val="en-GB"/>
        </w:rPr>
      </w:pPr>
    </w:p>
    <w:p w:rsidR="00B60D44" w:rsidRDefault="00B60D44">
      <w:pPr>
        <w:rPr>
          <w:lang w:val="en-GB"/>
        </w:rPr>
      </w:pPr>
    </w:p>
    <w:p w:rsidR="00A61D8F" w:rsidRPr="00244E3D" w:rsidRDefault="00A61D8F">
      <w:pPr>
        <w:rPr>
          <w:b/>
          <w:lang w:val="sv-SE"/>
        </w:rPr>
      </w:pPr>
      <w:r w:rsidRPr="00244E3D">
        <w:rPr>
          <w:b/>
          <w:lang w:val="sv-SE"/>
        </w:rPr>
        <w:t>Study monitor</w:t>
      </w:r>
      <w:r w:rsidR="00244E3D">
        <w:rPr>
          <w:b/>
          <w:lang w:val="sv-SE"/>
        </w:rPr>
        <w:t>s</w:t>
      </w:r>
      <w:r w:rsidRPr="00244E3D">
        <w:rPr>
          <w:b/>
          <w:lang w:val="sv-SE"/>
        </w:rPr>
        <w:t>:</w:t>
      </w:r>
      <w:r w:rsidRPr="00244E3D">
        <w:rPr>
          <w:lang w:val="sv-SE"/>
        </w:rPr>
        <w:t xml:space="preserve"> Monica Finnkirk</w:t>
      </w:r>
      <w:r w:rsidR="00244E3D">
        <w:rPr>
          <w:lang w:val="sv-SE"/>
        </w:rPr>
        <w:t>,</w:t>
      </w:r>
      <w:r w:rsidRPr="00244E3D">
        <w:rPr>
          <w:lang w:val="sv-SE"/>
        </w:rPr>
        <w:t xml:space="preserve"> </w:t>
      </w:r>
      <w:r w:rsidR="00244E3D" w:rsidRPr="00244E3D">
        <w:rPr>
          <w:lang w:val="sv-SE"/>
        </w:rPr>
        <w:t>Linda Fauske</w:t>
      </w:r>
    </w:p>
    <w:p w:rsidR="00A61D8F" w:rsidRPr="00244E3D" w:rsidRDefault="00A61D8F">
      <w:pPr>
        <w:rPr>
          <w:lang w:val="sv-SE"/>
        </w:rPr>
      </w:pPr>
    </w:p>
    <w:p w:rsidR="00A61D8F" w:rsidRDefault="00A61D8F">
      <w:pPr>
        <w:rPr>
          <w:b/>
          <w:lang w:val="en-GB"/>
        </w:rPr>
      </w:pPr>
      <w:r>
        <w:rPr>
          <w:b/>
          <w:lang w:val="en-GB"/>
        </w:rPr>
        <w:t>Steering committee:</w:t>
      </w:r>
    </w:p>
    <w:p w:rsidR="00244E3D" w:rsidRDefault="00244E3D">
      <w:pPr>
        <w:rPr>
          <w:b/>
          <w:lang w:val="en-GB"/>
        </w:rPr>
      </w:pPr>
      <w:r>
        <w:rPr>
          <w:b/>
          <w:lang w:val="en-GB"/>
        </w:rPr>
        <w:t>Neurosurgery:</w:t>
      </w:r>
      <w:r>
        <w:rPr>
          <w:b/>
          <w:lang w:val="en-GB"/>
        </w:rPr>
        <w:tab/>
      </w:r>
      <w:r>
        <w:rPr>
          <w:b/>
          <w:lang w:val="en-GB"/>
        </w:rPr>
        <w:tab/>
      </w:r>
      <w:r w:rsidRPr="00244E3D">
        <w:rPr>
          <w:lang w:val="en-GB"/>
        </w:rPr>
        <w:t>Morten Lund-Johansen</w:t>
      </w:r>
      <w:r w:rsidR="0080751C">
        <w:rPr>
          <w:lang w:val="en-GB"/>
        </w:rPr>
        <w:t xml:space="preserve"> MD PhD</w:t>
      </w:r>
    </w:p>
    <w:p w:rsidR="00A61D8F" w:rsidRDefault="00A61D8F">
      <w:pPr>
        <w:rPr>
          <w:b/>
          <w:lang w:val="en-GB"/>
        </w:rPr>
      </w:pPr>
      <w:r>
        <w:rPr>
          <w:b/>
          <w:lang w:val="en-GB"/>
        </w:rPr>
        <w:t>Statistician:</w:t>
      </w:r>
      <w:r w:rsidR="00990AFC">
        <w:rPr>
          <w:b/>
          <w:lang w:val="en-GB"/>
        </w:rPr>
        <w:tab/>
      </w:r>
      <w:r w:rsidR="00990AFC">
        <w:rPr>
          <w:b/>
          <w:lang w:val="en-GB"/>
        </w:rPr>
        <w:tab/>
      </w:r>
      <w:r w:rsidR="00990AFC">
        <w:rPr>
          <w:b/>
          <w:lang w:val="en-GB"/>
        </w:rPr>
        <w:tab/>
      </w:r>
      <w:r w:rsidR="00990AFC" w:rsidRPr="00990AFC">
        <w:rPr>
          <w:lang w:val="en-GB"/>
        </w:rPr>
        <w:t>Anders Engeland</w:t>
      </w:r>
    </w:p>
    <w:p w:rsidR="00A61D8F" w:rsidRDefault="00A61D8F">
      <w:pPr>
        <w:rPr>
          <w:b/>
          <w:lang w:val="en-GB"/>
        </w:rPr>
      </w:pPr>
      <w:proofErr w:type="spellStart"/>
      <w:r>
        <w:rPr>
          <w:b/>
          <w:lang w:val="en-GB"/>
        </w:rPr>
        <w:t>Dep</w:t>
      </w:r>
      <w:proofErr w:type="spellEnd"/>
      <w:r>
        <w:rPr>
          <w:b/>
          <w:lang w:val="en-GB"/>
        </w:rPr>
        <w:t xml:space="preserve"> of neurology: </w:t>
      </w:r>
      <w:r>
        <w:rPr>
          <w:b/>
          <w:lang w:val="en-GB"/>
        </w:rPr>
        <w:tab/>
      </w:r>
      <w:r>
        <w:rPr>
          <w:b/>
          <w:lang w:val="en-GB"/>
        </w:rPr>
        <w:tab/>
      </w:r>
      <w:r w:rsidRPr="00A61D8F">
        <w:rPr>
          <w:lang w:val="en-GB"/>
        </w:rPr>
        <w:t>Anette Storstein</w:t>
      </w:r>
      <w:r w:rsidR="0080751C">
        <w:rPr>
          <w:lang w:val="en-GB"/>
        </w:rPr>
        <w:t xml:space="preserve"> MD PhD</w:t>
      </w:r>
    </w:p>
    <w:p w:rsidR="00A61D8F" w:rsidRDefault="00A61D8F" w:rsidP="00A61D8F">
      <w:pPr>
        <w:rPr>
          <w:lang w:val="en-GB"/>
        </w:rPr>
      </w:pPr>
      <w:r>
        <w:rPr>
          <w:b/>
          <w:lang w:val="en-GB"/>
        </w:rPr>
        <w:t xml:space="preserve">Department of radiology </w:t>
      </w:r>
      <w:r>
        <w:rPr>
          <w:b/>
          <w:lang w:val="en-GB"/>
        </w:rPr>
        <w:tab/>
      </w:r>
      <w:r>
        <w:rPr>
          <w:lang w:val="en-GB"/>
        </w:rPr>
        <w:t xml:space="preserve">Renate </w:t>
      </w:r>
      <w:proofErr w:type="spellStart"/>
      <w:r>
        <w:rPr>
          <w:lang w:val="en-GB"/>
        </w:rPr>
        <w:t>Gruener</w:t>
      </w:r>
      <w:proofErr w:type="spellEnd"/>
      <w:r>
        <w:rPr>
          <w:lang w:val="en-GB"/>
        </w:rPr>
        <w:t xml:space="preserve"> PhD</w:t>
      </w:r>
    </w:p>
    <w:p w:rsidR="00BE1394" w:rsidRDefault="00A61D8F">
      <w:pPr>
        <w:rPr>
          <w:b/>
          <w:lang w:val="en-GB"/>
        </w:rPr>
      </w:pPr>
      <w:proofErr w:type="spellStart"/>
      <w:r>
        <w:rPr>
          <w:b/>
          <w:lang w:val="en-GB"/>
        </w:rPr>
        <w:t>Dep</w:t>
      </w:r>
      <w:proofErr w:type="spellEnd"/>
      <w:r>
        <w:rPr>
          <w:b/>
          <w:lang w:val="en-GB"/>
        </w:rPr>
        <w:t xml:space="preserve"> of oncology:</w:t>
      </w:r>
      <w:r w:rsidR="00244E3D">
        <w:rPr>
          <w:b/>
          <w:lang w:val="en-GB"/>
        </w:rPr>
        <w:tab/>
      </w:r>
      <w:r w:rsidR="00BE1394">
        <w:rPr>
          <w:b/>
          <w:lang w:val="en-GB"/>
        </w:rPr>
        <w:tab/>
      </w:r>
      <w:r w:rsidR="00BE1394" w:rsidRPr="00BE1394">
        <w:rPr>
          <w:lang w:val="en-GB"/>
        </w:rPr>
        <w:t>Øystein Fluge</w:t>
      </w:r>
    </w:p>
    <w:p w:rsidR="00A61D8F" w:rsidRDefault="00BE1394">
      <w:pPr>
        <w:rPr>
          <w:b/>
          <w:lang w:val="en-GB"/>
        </w:rPr>
      </w:pPr>
      <w:proofErr w:type="spellStart"/>
      <w:r>
        <w:rPr>
          <w:b/>
          <w:lang w:val="en-GB"/>
        </w:rPr>
        <w:t>Dep</w:t>
      </w:r>
      <w:proofErr w:type="spellEnd"/>
      <w:r>
        <w:rPr>
          <w:b/>
          <w:lang w:val="en-GB"/>
        </w:rPr>
        <w:t xml:space="preserve"> of ENT:</w:t>
      </w:r>
      <w:r>
        <w:rPr>
          <w:b/>
          <w:lang w:val="en-GB"/>
        </w:rPr>
        <w:tab/>
      </w:r>
      <w:r>
        <w:rPr>
          <w:b/>
          <w:lang w:val="en-GB"/>
        </w:rPr>
        <w:tab/>
      </w:r>
      <w:r>
        <w:rPr>
          <w:b/>
          <w:lang w:val="en-GB"/>
        </w:rPr>
        <w:tab/>
      </w:r>
      <w:r>
        <w:rPr>
          <w:lang w:val="en-GB"/>
        </w:rPr>
        <w:t xml:space="preserve">Greg </w:t>
      </w:r>
      <w:proofErr w:type="spellStart"/>
      <w:r>
        <w:rPr>
          <w:lang w:val="en-GB"/>
        </w:rPr>
        <w:t>Jablonski</w:t>
      </w:r>
      <w:proofErr w:type="spellEnd"/>
      <w:r w:rsidR="008E6423">
        <w:rPr>
          <w:lang w:val="en-GB"/>
        </w:rPr>
        <w:t xml:space="preserve"> MD PhD</w:t>
      </w:r>
      <w:r w:rsidR="00244E3D">
        <w:rPr>
          <w:b/>
          <w:lang w:val="en-GB"/>
        </w:rPr>
        <w:tab/>
      </w:r>
    </w:p>
    <w:p w:rsidR="00A61D8F" w:rsidRPr="00A61D8F" w:rsidRDefault="00A61D8F">
      <w:pPr>
        <w:rPr>
          <w:b/>
          <w:lang w:val="en-GB"/>
        </w:rPr>
      </w:pPr>
    </w:p>
    <w:p w:rsidR="005B1EB7" w:rsidRDefault="005B1EB7">
      <w:pPr>
        <w:rPr>
          <w:lang w:val="en-GB"/>
        </w:rPr>
      </w:pPr>
    </w:p>
    <w:p w:rsidR="00D82BD6" w:rsidRDefault="00D82BD6">
      <w:pPr>
        <w:rPr>
          <w:b/>
          <w:lang w:val="en-GB"/>
        </w:rPr>
      </w:pPr>
      <w:r>
        <w:rPr>
          <w:b/>
          <w:lang w:val="en-GB"/>
        </w:rPr>
        <w:t>Summary:</w:t>
      </w:r>
    </w:p>
    <w:p w:rsidR="00A954BB" w:rsidRDefault="00A954BB">
      <w:pPr>
        <w:rPr>
          <w:lang w:val="en-GB"/>
        </w:rPr>
      </w:pPr>
      <w:r>
        <w:rPr>
          <w:lang w:val="en-GB"/>
        </w:rPr>
        <w:t xml:space="preserve">The purpose of this study is to compare the outcome of patients with vestibular </w:t>
      </w:r>
      <w:proofErr w:type="spellStart"/>
      <w:r>
        <w:rPr>
          <w:lang w:val="en-GB"/>
        </w:rPr>
        <w:t>schwannomas</w:t>
      </w:r>
      <w:proofErr w:type="spellEnd"/>
      <w:r>
        <w:rPr>
          <w:lang w:val="en-GB"/>
        </w:rPr>
        <w:t xml:space="preserve"> in two groups of randomised to either radiosurgery or expectation.</w:t>
      </w:r>
    </w:p>
    <w:p w:rsidR="00A954BB" w:rsidRDefault="00A954BB">
      <w:pPr>
        <w:rPr>
          <w:lang w:val="en-GB"/>
        </w:rPr>
      </w:pPr>
    </w:p>
    <w:p w:rsidR="00D82BD6" w:rsidRDefault="00D82BD6">
      <w:pPr>
        <w:rPr>
          <w:lang w:val="en-GB"/>
        </w:rPr>
      </w:pPr>
      <w:r>
        <w:rPr>
          <w:lang w:val="en-GB"/>
        </w:rPr>
        <w:t xml:space="preserve">The optimal treatment for a small vestibular </w:t>
      </w:r>
      <w:proofErr w:type="spellStart"/>
      <w:r>
        <w:rPr>
          <w:lang w:val="en-GB"/>
        </w:rPr>
        <w:t>schwannoma</w:t>
      </w:r>
      <w:proofErr w:type="spellEnd"/>
      <w:r>
        <w:rPr>
          <w:lang w:val="en-GB"/>
        </w:rPr>
        <w:t xml:space="preserve"> is a matter of controversy and there are no class 1 studies investigating this. </w:t>
      </w:r>
      <w:r w:rsidR="0044112F">
        <w:rPr>
          <w:lang w:val="en-GB"/>
        </w:rPr>
        <w:t xml:space="preserve">Even the natural </w:t>
      </w:r>
      <w:proofErr w:type="spellStart"/>
      <w:r w:rsidR="0044112F">
        <w:rPr>
          <w:lang w:val="en-GB"/>
        </w:rPr>
        <w:t>tumor</w:t>
      </w:r>
      <w:proofErr w:type="spellEnd"/>
      <w:r w:rsidR="0044112F">
        <w:rPr>
          <w:lang w:val="en-GB"/>
        </w:rPr>
        <w:t xml:space="preserve"> growth rate remains controversial and </w:t>
      </w:r>
      <w:r w:rsidR="00971714">
        <w:rPr>
          <w:lang w:val="en-GB"/>
        </w:rPr>
        <w:t>is reported to be</w:t>
      </w:r>
      <w:r w:rsidR="0044112F">
        <w:rPr>
          <w:lang w:val="en-GB"/>
        </w:rPr>
        <w:t xml:space="preserve"> from near 100% of cases showing growth to 40-60%</w:t>
      </w:r>
      <w:r w:rsidR="00F63E5F">
        <w:rPr>
          <w:lang w:val="en-GB"/>
        </w:rPr>
        <w:t xml:space="preserve"> in various reports</w:t>
      </w:r>
      <w:r w:rsidR="0044112F">
        <w:rPr>
          <w:lang w:val="en-GB"/>
        </w:rPr>
        <w:t xml:space="preserve">. The clinical results of various treatment strategies are documented, but comparative studies are very few. Immediate radiosurgery or wait-and scan with subsequent treatment upon growth are two strategies that have both been used in many different </w:t>
      </w:r>
      <w:proofErr w:type="spellStart"/>
      <w:r w:rsidR="0044112F">
        <w:rPr>
          <w:lang w:val="en-GB"/>
        </w:rPr>
        <w:t>centers</w:t>
      </w:r>
      <w:proofErr w:type="spellEnd"/>
      <w:r w:rsidR="0044112F">
        <w:rPr>
          <w:lang w:val="en-GB"/>
        </w:rPr>
        <w:t>. There are only two studies comparing these treatment modalities (Regis, Breivik).</w:t>
      </w:r>
      <w:r w:rsidR="00F63E5F">
        <w:rPr>
          <w:lang w:val="en-GB"/>
        </w:rPr>
        <w:t xml:space="preserve"> These studies indicate significant effect of GKRS in reducing </w:t>
      </w:r>
      <w:proofErr w:type="spellStart"/>
      <w:r w:rsidR="00F63E5F">
        <w:rPr>
          <w:lang w:val="en-GB"/>
        </w:rPr>
        <w:t>tumor</w:t>
      </w:r>
      <w:proofErr w:type="spellEnd"/>
      <w:r w:rsidR="00F63E5F">
        <w:rPr>
          <w:lang w:val="en-GB"/>
        </w:rPr>
        <w:t xml:space="preserve"> growth, with </w:t>
      </w:r>
      <w:proofErr w:type="gramStart"/>
      <w:r w:rsidR="00F63E5F">
        <w:rPr>
          <w:lang w:val="en-GB"/>
        </w:rPr>
        <w:t>less differences</w:t>
      </w:r>
      <w:proofErr w:type="gramEnd"/>
      <w:r w:rsidR="00F63E5F">
        <w:rPr>
          <w:lang w:val="en-GB"/>
        </w:rPr>
        <w:t xml:space="preserve"> in hearing and complaint outcomes. None of the studies are blinded or randomised, allowing for bias. </w:t>
      </w:r>
    </w:p>
    <w:p w:rsidR="0044112F" w:rsidRDefault="0044112F">
      <w:pPr>
        <w:rPr>
          <w:lang w:val="en-GB"/>
        </w:rPr>
      </w:pPr>
      <w:r>
        <w:rPr>
          <w:lang w:val="en-GB"/>
        </w:rPr>
        <w:t xml:space="preserve">The present study aims at comparing the two </w:t>
      </w:r>
      <w:r w:rsidR="00971714">
        <w:rPr>
          <w:lang w:val="en-GB"/>
        </w:rPr>
        <w:t>modalities</w:t>
      </w:r>
      <w:r>
        <w:rPr>
          <w:lang w:val="en-GB"/>
        </w:rPr>
        <w:t xml:space="preserve"> </w:t>
      </w:r>
      <w:r w:rsidR="00971714">
        <w:rPr>
          <w:lang w:val="en-GB"/>
        </w:rPr>
        <w:t xml:space="preserve">above. </w:t>
      </w:r>
      <w:r>
        <w:rPr>
          <w:lang w:val="en-GB"/>
        </w:rPr>
        <w:t xml:space="preserve">To achieve this, </w:t>
      </w:r>
      <w:r w:rsidR="00F63E5F">
        <w:rPr>
          <w:lang w:val="en-GB"/>
        </w:rPr>
        <w:t>we intend to randomise patients with newly diagnosed VS to either of Wait-and Scan or immediate radiosurgery.</w:t>
      </w:r>
    </w:p>
    <w:p w:rsidR="00971714" w:rsidRDefault="00F63E5F">
      <w:pPr>
        <w:rPr>
          <w:lang w:val="en-GB"/>
        </w:rPr>
      </w:pPr>
      <w:r>
        <w:rPr>
          <w:lang w:val="en-GB"/>
        </w:rPr>
        <w:lastRenderedPageBreak/>
        <w:t xml:space="preserve">The primary study endpoint is the relative </w:t>
      </w:r>
      <w:proofErr w:type="spellStart"/>
      <w:r>
        <w:rPr>
          <w:lang w:val="en-GB"/>
        </w:rPr>
        <w:t>tumor</w:t>
      </w:r>
      <w:proofErr w:type="spellEnd"/>
      <w:r>
        <w:rPr>
          <w:lang w:val="en-GB"/>
        </w:rPr>
        <w:t xml:space="preserve"> size measured as the ratio between </w:t>
      </w:r>
      <w:proofErr w:type="spellStart"/>
      <w:r>
        <w:rPr>
          <w:lang w:val="en-GB"/>
        </w:rPr>
        <w:t>tumor</w:t>
      </w:r>
      <w:proofErr w:type="spellEnd"/>
      <w:r>
        <w:rPr>
          <w:lang w:val="en-GB"/>
        </w:rPr>
        <w:t xml:space="preserve"> </w:t>
      </w:r>
      <w:proofErr w:type="gramStart"/>
      <w:r>
        <w:rPr>
          <w:lang w:val="en-GB"/>
        </w:rPr>
        <w:t>volume</w:t>
      </w:r>
      <w:proofErr w:type="gramEnd"/>
      <w:r>
        <w:rPr>
          <w:lang w:val="en-GB"/>
        </w:rPr>
        <w:t xml:space="preserve"> at four years compared with volume at inclusion. </w:t>
      </w:r>
      <w:r w:rsidR="0089275E">
        <w:rPr>
          <w:lang w:val="en-GB"/>
        </w:rPr>
        <w:t xml:space="preserve">Secondary endpoints include symptom and sign development measured by clinical examination and by patient’s responses to standardised validated questionnaires. In addition, the health economics involved with both strategies will be evaluated and compared, as well as the patient’s working status. </w:t>
      </w:r>
    </w:p>
    <w:p w:rsidR="001C2145" w:rsidRDefault="001C2145">
      <w:pPr>
        <w:rPr>
          <w:lang w:val="en-GB"/>
        </w:rPr>
      </w:pPr>
      <w:r>
        <w:rPr>
          <w:lang w:val="en-GB"/>
        </w:rPr>
        <w:t xml:space="preserve">Patients will be asked to participate if their VS </w:t>
      </w:r>
      <w:proofErr w:type="gramStart"/>
      <w:r>
        <w:rPr>
          <w:lang w:val="en-GB"/>
        </w:rPr>
        <w:t>is</w:t>
      </w:r>
      <w:proofErr w:type="gramEnd"/>
      <w:r>
        <w:rPr>
          <w:lang w:val="en-GB"/>
        </w:rPr>
        <w:t xml:space="preserve"> diagnosed within the last six months, their age is between 18 and 70, and pending there are no exclusion criteria (see </w:t>
      </w:r>
      <w:r w:rsidR="00971714">
        <w:rPr>
          <w:lang w:val="en-GB"/>
        </w:rPr>
        <w:t>below</w:t>
      </w:r>
      <w:r>
        <w:rPr>
          <w:lang w:val="en-GB"/>
        </w:rPr>
        <w:t>). A power analysis indicates that about 60-70 patients per group is sufficient.</w:t>
      </w:r>
    </w:p>
    <w:p w:rsidR="00497067" w:rsidRDefault="00497067">
      <w:pPr>
        <w:rPr>
          <w:lang w:val="en-GB"/>
        </w:rPr>
      </w:pPr>
      <w:r>
        <w:rPr>
          <w:lang w:val="en-GB"/>
        </w:rPr>
        <w:t xml:space="preserve">The study will be announced in the Norwegian ENT-environment which diagnose most new cases of VS.  In case of failure to recruit patients, we will change the design to a study based on patient’s own choice of treatment. </w:t>
      </w:r>
    </w:p>
    <w:p w:rsidR="0044112F" w:rsidRDefault="00497067">
      <w:pPr>
        <w:rPr>
          <w:lang w:val="en-GB"/>
        </w:rPr>
      </w:pPr>
      <w:r>
        <w:rPr>
          <w:lang w:val="en-GB"/>
        </w:rPr>
        <w:t>The study will be announced according to international guidelines. A steering committee will monitor the study and an intermediate analysis will be performed when the study group has been followed for two years. If the effect aim is already observed, the study should nonetheless continue, as it is too early to evaluate the results after such a short time course.</w:t>
      </w:r>
    </w:p>
    <w:p w:rsidR="00497067" w:rsidRDefault="00497067">
      <w:pPr>
        <w:rPr>
          <w:lang w:val="en-GB"/>
        </w:rPr>
      </w:pPr>
      <w:r>
        <w:rPr>
          <w:lang w:val="en-GB"/>
        </w:rPr>
        <w:t xml:space="preserve">It will also be discussed to do a follow-up of all patients ten years after inclusion. </w:t>
      </w:r>
    </w:p>
    <w:p w:rsidR="00497067" w:rsidRDefault="00497067">
      <w:pPr>
        <w:rPr>
          <w:lang w:val="en-GB"/>
        </w:rPr>
      </w:pPr>
    </w:p>
    <w:p w:rsidR="0044112F" w:rsidRPr="00D82BD6" w:rsidRDefault="0044112F">
      <w:pPr>
        <w:rPr>
          <w:lang w:val="en-GB"/>
        </w:rPr>
      </w:pPr>
    </w:p>
    <w:p w:rsidR="00D82BD6" w:rsidRDefault="00D82BD6">
      <w:pPr>
        <w:rPr>
          <w:lang w:val="en-GB"/>
        </w:rPr>
      </w:pPr>
    </w:p>
    <w:p w:rsidR="005B1EB7" w:rsidRDefault="005B1EB7">
      <w:pPr>
        <w:rPr>
          <w:lang w:val="en-GB"/>
        </w:rPr>
      </w:pPr>
      <w:r w:rsidRPr="000C25E0">
        <w:rPr>
          <w:b/>
          <w:lang w:val="en-GB"/>
        </w:rPr>
        <w:t>Background:</w:t>
      </w:r>
      <w:r>
        <w:rPr>
          <w:lang w:val="en-GB"/>
        </w:rPr>
        <w:t xml:space="preserve">  Patients with a small vestibular </w:t>
      </w:r>
      <w:proofErr w:type="spellStart"/>
      <w:r>
        <w:rPr>
          <w:lang w:val="en-GB"/>
        </w:rPr>
        <w:t>schwannoma</w:t>
      </w:r>
      <w:proofErr w:type="spellEnd"/>
      <w:r>
        <w:rPr>
          <w:lang w:val="en-GB"/>
        </w:rPr>
        <w:t xml:space="preserve"> (VS) face the risk that progressive </w:t>
      </w:r>
      <w:proofErr w:type="spellStart"/>
      <w:r>
        <w:rPr>
          <w:lang w:val="en-GB"/>
        </w:rPr>
        <w:t>tumor</w:t>
      </w:r>
      <w:proofErr w:type="spellEnd"/>
      <w:r>
        <w:rPr>
          <w:lang w:val="en-GB"/>
        </w:rPr>
        <w:t xml:space="preserve"> growth may cause </w:t>
      </w:r>
      <w:r w:rsidR="00971714">
        <w:rPr>
          <w:lang w:val="en-GB"/>
        </w:rPr>
        <w:t xml:space="preserve">severe </w:t>
      </w:r>
      <w:r>
        <w:rPr>
          <w:lang w:val="en-GB"/>
        </w:rPr>
        <w:t xml:space="preserve">health problems, but the </w:t>
      </w:r>
      <w:proofErr w:type="spellStart"/>
      <w:r>
        <w:rPr>
          <w:lang w:val="en-GB"/>
        </w:rPr>
        <w:t>tumor</w:t>
      </w:r>
      <w:proofErr w:type="spellEnd"/>
      <w:r>
        <w:rPr>
          <w:lang w:val="en-GB"/>
        </w:rPr>
        <w:t xml:space="preserve"> grows slowly, and may not grow at all for many years. </w:t>
      </w:r>
      <w:r w:rsidR="00971714">
        <w:rPr>
          <w:lang w:val="en-GB"/>
        </w:rPr>
        <w:t xml:space="preserve">Most patients will experience complaints caused by the </w:t>
      </w:r>
      <w:proofErr w:type="spellStart"/>
      <w:r w:rsidR="00971714">
        <w:rPr>
          <w:lang w:val="en-GB"/>
        </w:rPr>
        <w:t>tumor</w:t>
      </w:r>
      <w:proofErr w:type="spellEnd"/>
      <w:r w:rsidR="00971714">
        <w:rPr>
          <w:lang w:val="en-GB"/>
        </w:rPr>
        <w:t xml:space="preserve"> interfering with the </w:t>
      </w:r>
      <w:proofErr w:type="spellStart"/>
      <w:r w:rsidR="00971714">
        <w:rPr>
          <w:lang w:val="en-GB"/>
        </w:rPr>
        <w:t>audiovestibular</w:t>
      </w:r>
      <w:proofErr w:type="spellEnd"/>
      <w:r w:rsidR="00971714">
        <w:rPr>
          <w:lang w:val="en-GB"/>
        </w:rPr>
        <w:t xml:space="preserve"> system, but only in a minority of cases symptoms caused by compression of brainstem or raised intracranial pressure is seen. </w:t>
      </w:r>
      <w:proofErr w:type="gramStart"/>
      <w:r>
        <w:rPr>
          <w:lang w:val="en-GB"/>
        </w:rPr>
        <w:t>VS is</w:t>
      </w:r>
      <w:proofErr w:type="gramEnd"/>
      <w:r>
        <w:rPr>
          <w:lang w:val="en-GB"/>
        </w:rPr>
        <w:t xml:space="preserve"> treated by one of several methods, usually Gamma Knife radiosurgery (GK) or Conservative Management (CM)</w:t>
      </w:r>
      <w:r w:rsidR="00026458">
        <w:rPr>
          <w:lang w:val="en-GB"/>
        </w:rPr>
        <w:t xml:space="preserve">, the latter </w:t>
      </w:r>
      <w:r>
        <w:rPr>
          <w:lang w:val="en-GB"/>
        </w:rPr>
        <w:t xml:space="preserve">implying repeated MRI and treatment if the </w:t>
      </w:r>
      <w:proofErr w:type="spellStart"/>
      <w:r>
        <w:rPr>
          <w:lang w:val="en-GB"/>
        </w:rPr>
        <w:t>tumor</w:t>
      </w:r>
      <w:proofErr w:type="spellEnd"/>
      <w:r>
        <w:rPr>
          <w:lang w:val="en-GB"/>
        </w:rPr>
        <w:t xml:space="preserve"> grows. </w:t>
      </w:r>
      <w:r w:rsidR="00026458">
        <w:rPr>
          <w:lang w:val="en-GB"/>
        </w:rPr>
        <w:t xml:space="preserve">The aim of treatment is to stop further </w:t>
      </w:r>
      <w:proofErr w:type="spellStart"/>
      <w:r w:rsidR="00026458">
        <w:rPr>
          <w:lang w:val="en-GB"/>
        </w:rPr>
        <w:t>tumor</w:t>
      </w:r>
      <w:proofErr w:type="spellEnd"/>
      <w:r w:rsidR="00026458">
        <w:rPr>
          <w:lang w:val="en-GB"/>
        </w:rPr>
        <w:t xml:space="preserve"> growth, but it is uncertain if treatment leads to any other particular advantage than arresting further growth.  </w:t>
      </w:r>
    </w:p>
    <w:p w:rsidR="005B1EB7" w:rsidRDefault="005B1EB7">
      <w:pPr>
        <w:rPr>
          <w:lang w:val="en-GB"/>
        </w:rPr>
      </w:pPr>
      <w:r>
        <w:rPr>
          <w:lang w:val="en-GB"/>
        </w:rPr>
        <w:t xml:space="preserve">Patients who have useful hearing on the affected side face the risk of progressive hearing loss whether the </w:t>
      </w:r>
      <w:proofErr w:type="spellStart"/>
      <w:r>
        <w:rPr>
          <w:lang w:val="en-GB"/>
        </w:rPr>
        <w:t>tumor</w:t>
      </w:r>
      <w:proofErr w:type="spellEnd"/>
      <w:r>
        <w:rPr>
          <w:lang w:val="en-GB"/>
        </w:rPr>
        <w:t xml:space="preserve"> is treated</w:t>
      </w:r>
      <w:r w:rsidRPr="00926F77">
        <w:rPr>
          <w:lang w:val="en-GB"/>
        </w:rPr>
        <w:t xml:space="preserve"> </w:t>
      </w:r>
      <w:r>
        <w:rPr>
          <w:lang w:val="en-GB"/>
        </w:rPr>
        <w:t xml:space="preserve">or not. It is uncertain which of the two strategies (CM or GK) that may be the best choice for the patient, in particular concerning hearing. </w:t>
      </w:r>
    </w:p>
    <w:p w:rsidR="005B1EB7" w:rsidRDefault="005B1EB7">
      <w:pPr>
        <w:rPr>
          <w:lang w:val="en-GB"/>
        </w:rPr>
      </w:pPr>
      <w:r>
        <w:rPr>
          <w:lang w:val="en-GB"/>
        </w:rPr>
        <w:t xml:space="preserve">Tinnitus, and balance disturbances are common in VS. The effect upon any of these complaints by various treatment strategies is poorly defined. Finally, the complaints caused by the </w:t>
      </w:r>
      <w:proofErr w:type="spellStart"/>
      <w:r>
        <w:rPr>
          <w:lang w:val="en-GB"/>
        </w:rPr>
        <w:t>tumor</w:t>
      </w:r>
      <w:proofErr w:type="spellEnd"/>
      <w:r>
        <w:rPr>
          <w:lang w:val="en-GB"/>
        </w:rPr>
        <w:t xml:space="preserve"> leads to </w:t>
      </w:r>
      <w:r w:rsidR="00026458">
        <w:rPr>
          <w:lang w:val="en-GB"/>
        </w:rPr>
        <w:t>a measurable</w:t>
      </w:r>
      <w:r>
        <w:rPr>
          <w:lang w:val="en-GB"/>
        </w:rPr>
        <w:t xml:space="preserve"> reduction in Health-Related Quality of Life (QOL). We have demonstrated that the main factor associated with a reduced QOL is balance disturbances and dizziness (Myrseth, </w:t>
      </w:r>
      <w:r w:rsidR="00026458">
        <w:rPr>
          <w:lang w:val="en-GB"/>
        </w:rPr>
        <w:t>2006</w:t>
      </w:r>
      <w:r>
        <w:rPr>
          <w:lang w:val="en-GB"/>
        </w:rPr>
        <w:t xml:space="preserve">). </w:t>
      </w:r>
    </w:p>
    <w:p w:rsidR="005B1EB7" w:rsidRPr="00776859" w:rsidRDefault="005B1EB7" w:rsidP="00FB5844">
      <w:pPr>
        <w:autoSpaceDE w:val="0"/>
        <w:autoSpaceDN w:val="0"/>
        <w:adjustRightInd w:val="0"/>
        <w:rPr>
          <w:rFonts w:ascii="AdvP41153C" w:hAnsi="AdvP41153C" w:cs="AdvP41153C"/>
          <w:szCs w:val="24"/>
          <w:lang w:val="en-GB"/>
        </w:rPr>
      </w:pPr>
      <w:r>
        <w:rPr>
          <w:lang w:val="en-GB"/>
        </w:rPr>
        <w:t xml:space="preserve">There are </w:t>
      </w:r>
      <w:r w:rsidR="00026458">
        <w:rPr>
          <w:lang w:val="en-GB"/>
        </w:rPr>
        <w:t xml:space="preserve">only </w:t>
      </w:r>
      <w:r>
        <w:rPr>
          <w:lang w:val="en-GB"/>
        </w:rPr>
        <w:t>two studies</w:t>
      </w:r>
      <w:r w:rsidR="00026458">
        <w:rPr>
          <w:lang w:val="en-GB"/>
        </w:rPr>
        <w:t xml:space="preserve"> worldwide</w:t>
      </w:r>
      <w:r>
        <w:rPr>
          <w:lang w:val="en-GB"/>
        </w:rPr>
        <w:t xml:space="preserve"> comparing the two treatment strategies CM and GK.</w:t>
      </w:r>
      <w:r w:rsidRPr="00A542E8">
        <w:rPr>
          <w:rFonts w:ascii="AdvP41153C" w:hAnsi="AdvP41153C" w:cs="AdvP41153C"/>
          <w:sz w:val="20"/>
          <w:lang w:val="en-GB"/>
        </w:rPr>
        <w:t xml:space="preserve"> </w:t>
      </w:r>
      <w:r w:rsidRPr="00776859">
        <w:rPr>
          <w:rFonts w:ascii="AdvP41153C" w:hAnsi="AdvP41153C" w:cs="AdvP41153C"/>
          <w:szCs w:val="24"/>
          <w:lang w:val="en-GB"/>
        </w:rPr>
        <w:t xml:space="preserve">One French study comparing radiosurgery and observation in very small </w:t>
      </w:r>
      <w:proofErr w:type="spellStart"/>
      <w:r w:rsidRPr="00776859">
        <w:rPr>
          <w:rFonts w:ascii="AdvP41153C" w:hAnsi="AdvP41153C" w:cs="AdvP41153C"/>
          <w:szCs w:val="24"/>
          <w:lang w:val="en-GB"/>
        </w:rPr>
        <w:t>tumors</w:t>
      </w:r>
      <w:proofErr w:type="spellEnd"/>
      <w:r w:rsidRPr="00776859">
        <w:rPr>
          <w:rFonts w:ascii="AdvP41153C" w:hAnsi="AdvP41153C" w:cs="AdvP41153C"/>
          <w:szCs w:val="24"/>
          <w:lang w:val="en-GB"/>
        </w:rPr>
        <w:t xml:space="preserve"> concluded that growth was evident in nearly all cases in the observational group. Growth was stopped in the GK group, but hearing outcomes were no better in the treated cases than in observed (Regis, 2010). Our own study of small and middle-sized </w:t>
      </w:r>
      <w:proofErr w:type="spellStart"/>
      <w:r w:rsidRPr="00776859">
        <w:rPr>
          <w:rFonts w:ascii="AdvP41153C" w:hAnsi="AdvP41153C" w:cs="AdvP41153C"/>
          <w:szCs w:val="24"/>
          <w:lang w:val="en-GB"/>
        </w:rPr>
        <w:t>tumors</w:t>
      </w:r>
      <w:proofErr w:type="spellEnd"/>
      <w:r w:rsidRPr="00776859">
        <w:rPr>
          <w:rFonts w:ascii="AdvP41153C" w:hAnsi="AdvP41153C" w:cs="AdvP41153C"/>
          <w:szCs w:val="24"/>
          <w:lang w:val="en-GB"/>
        </w:rPr>
        <w:t xml:space="preserve"> found no difference in the risk of developing unilateral hearing loss in the two groups (figure 1), but we found a highly significant reduction in volume doubling time in treated cases (Figure 2, Breivik, Neurosurgery, in press). Both of the studies above provide no better </w:t>
      </w:r>
      <w:proofErr w:type="gramStart"/>
      <w:r w:rsidRPr="00776859">
        <w:rPr>
          <w:rFonts w:ascii="AdvP41153C" w:hAnsi="AdvP41153C" w:cs="AdvP41153C"/>
          <w:szCs w:val="24"/>
          <w:lang w:val="en-GB"/>
        </w:rPr>
        <w:t>than  level</w:t>
      </w:r>
      <w:proofErr w:type="gramEnd"/>
      <w:r w:rsidRPr="00776859">
        <w:rPr>
          <w:rFonts w:ascii="AdvP41153C" w:hAnsi="AdvP41153C" w:cs="AdvP41153C"/>
          <w:szCs w:val="24"/>
          <w:lang w:val="en-GB"/>
        </w:rPr>
        <w:t xml:space="preserve"> II-III evidence.</w:t>
      </w:r>
    </w:p>
    <w:p w:rsidR="00FB5844" w:rsidRPr="00776859" w:rsidRDefault="00FB5844" w:rsidP="00FB5844">
      <w:pPr>
        <w:autoSpaceDE w:val="0"/>
        <w:autoSpaceDN w:val="0"/>
        <w:adjustRightInd w:val="0"/>
        <w:rPr>
          <w:rFonts w:ascii="AdvP41153C" w:hAnsi="AdvP41153C" w:cs="AdvP41153C"/>
          <w:szCs w:val="24"/>
          <w:lang w:val="en-GB"/>
        </w:rPr>
      </w:pPr>
    </w:p>
    <w:p w:rsidR="00FB5844" w:rsidRDefault="002E20DA" w:rsidP="00FB5844">
      <w:pPr>
        <w:autoSpaceDE w:val="0"/>
        <w:autoSpaceDN w:val="0"/>
        <w:adjustRightInd w:val="0"/>
        <w:rPr>
          <w:rFonts w:ascii="AdvP41153C" w:hAnsi="AdvP41153C" w:cs="AdvP41153C"/>
          <w:szCs w:val="24"/>
          <w:lang w:val="en-GB"/>
        </w:rPr>
      </w:pPr>
      <w:r>
        <w:rPr>
          <w:rFonts w:ascii="AdvP41153C" w:hAnsi="AdvP41153C" w:cs="AdvP41153C"/>
          <w:noProof/>
          <w:szCs w:val="24"/>
        </w:rPr>
        <w:lastRenderedPageBreak/>
        <w:drawing>
          <wp:inline distT="0" distB="0" distL="0" distR="0" wp14:anchorId="42A88471">
            <wp:extent cx="4641850" cy="3378200"/>
            <wp:effectExtent l="0" t="0" r="6350" b="0"/>
            <wp:docPr id="1" name="Bilde 1" descr="G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0" cy="3378200"/>
                    </a:xfrm>
                    <a:prstGeom prst="rect">
                      <a:avLst/>
                    </a:prstGeom>
                    <a:noFill/>
                    <a:ln>
                      <a:noFill/>
                    </a:ln>
                  </pic:spPr>
                </pic:pic>
              </a:graphicData>
            </a:graphic>
          </wp:inline>
        </w:drawing>
      </w:r>
    </w:p>
    <w:p w:rsidR="00FB5844" w:rsidRDefault="00FB5844" w:rsidP="00FB5844">
      <w:pPr>
        <w:autoSpaceDE w:val="0"/>
        <w:autoSpaceDN w:val="0"/>
        <w:adjustRightInd w:val="0"/>
        <w:rPr>
          <w:rFonts w:ascii="AdvP41153C" w:hAnsi="AdvP41153C" w:cs="AdvP41153C"/>
          <w:szCs w:val="24"/>
          <w:lang w:val="en-GB"/>
        </w:rPr>
      </w:pPr>
    </w:p>
    <w:p w:rsidR="00FB5844" w:rsidRPr="00947625" w:rsidRDefault="00FB5844" w:rsidP="00FB5844">
      <w:pPr>
        <w:pStyle w:val="Brdtekst"/>
        <w:rPr>
          <w:i/>
          <w:lang w:val="en-GB"/>
        </w:rPr>
      </w:pPr>
      <w:proofErr w:type="gramStart"/>
      <w:r w:rsidRPr="00947625">
        <w:rPr>
          <w:i/>
          <w:lang w:val="en-GB"/>
        </w:rPr>
        <w:t>Figure 1.</w:t>
      </w:r>
      <w:proofErr w:type="gramEnd"/>
      <w:r w:rsidRPr="00947625">
        <w:rPr>
          <w:i/>
          <w:lang w:val="en-GB"/>
        </w:rPr>
        <w:t xml:space="preserve"> Progressive hearing loss (conversion from good to poor hearing according to a defined scale) showing no difference between groups in pts treated with GK or CM.</w:t>
      </w:r>
      <w:r>
        <w:rPr>
          <w:i/>
          <w:lang w:val="en-GB"/>
        </w:rPr>
        <w:t xml:space="preserve"> The vast majority of pts have lost hearing by five years.</w:t>
      </w:r>
    </w:p>
    <w:p w:rsidR="00FB5844" w:rsidRPr="00947625" w:rsidRDefault="00FB5844" w:rsidP="00FB5844">
      <w:pPr>
        <w:autoSpaceDE w:val="0"/>
        <w:autoSpaceDN w:val="0"/>
        <w:adjustRightInd w:val="0"/>
        <w:rPr>
          <w:rFonts w:ascii="AdvP41153C" w:hAnsi="AdvP41153C" w:cs="AdvP41153C"/>
          <w:i/>
          <w:szCs w:val="24"/>
          <w:lang w:val="en-GB"/>
        </w:rPr>
      </w:pPr>
    </w:p>
    <w:p w:rsidR="00FB5844" w:rsidRDefault="00FB5844" w:rsidP="00FB5844">
      <w:pPr>
        <w:autoSpaceDE w:val="0"/>
        <w:autoSpaceDN w:val="0"/>
        <w:adjustRightInd w:val="0"/>
        <w:rPr>
          <w:rFonts w:ascii="AdvP41153C" w:hAnsi="AdvP41153C" w:cs="AdvP41153C"/>
          <w:szCs w:val="24"/>
          <w:lang w:val="en-GB"/>
        </w:rPr>
      </w:pPr>
    </w:p>
    <w:p w:rsidR="00FB5844" w:rsidRDefault="002E20DA" w:rsidP="00FB5844">
      <w:pPr>
        <w:autoSpaceDE w:val="0"/>
        <w:autoSpaceDN w:val="0"/>
        <w:adjustRightInd w:val="0"/>
        <w:rPr>
          <w:rFonts w:ascii="AdvP41153C" w:hAnsi="AdvP41153C" w:cs="AdvP41153C"/>
          <w:szCs w:val="24"/>
          <w:lang w:val="en-GB"/>
        </w:rPr>
      </w:pPr>
      <w:r>
        <w:rPr>
          <w:rFonts w:ascii="AdvP41153C" w:hAnsi="AdvP41153C" w:cs="AdvP41153C"/>
          <w:noProof/>
          <w:szCs w:val="24"/>
        </w:rPr>
        <w:drawing>
          <wp:inline distT="0" distB="0" distL="0" distR="0" wp14:anchorId="55EDCAC0">
            <wp:extent cx="5753100" cy="3168650"/>
            <wp:effectExtent l="0" t="0" r="0" b="0"/>
            <wp:docPr id="2" name="Bilde 2" descr="C10 Figur 3a og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10 Figur 3a og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68650"/>
                    </a:xfrm>
                    <a:prstGeom prst="rect">
                      <a:avLst/>
                    </a:prstGeom>
                    <a:noFill/>
                    <a:ln>
                      <a:noFill/>
                    </a:ln>
                  </pic:spPr>
                </pic:pic>
              </a:graphicData>
            </a:graphic>
          </wp:inline>
        </w:drawing>
      </w:r>
    </w:p>
    <w:p w:rsidR="00FB5844" w:rsidRDefault="00FB5844" w:rsidP="00FB5844">
      <w:pPr>
        <w:autoSpaceDE w:val="0"/>
        <w:autoSpaceDN w:val="0"/>
        <w:adjustRightInd w:val="0"/>
        <w:rPr>
          <w:rFonts w:ascii="AdvP41153C" w:hAnsi="AdvP41153C" w:cs="AdvP41153C"/>
          <w:szCs w:val="24"/>
          <w:lang w:val="en-GB"/>
        </w:rPr>
      </w:pPr>
    </w:p>
    <w:p w:rsidR="00FB5844" w:rsidRPr="00947625" w:rsidRDefault="00FB5844" w:rsidP="00FB5844">
      <w:pPr>
        <w:autoSpaceDE w:val="0"/>
        <w:autoSpaceDN w:val="0"/>
        <w:adjustRightInd w:val="0"/>
        <w:rPr>
          <w:rFonts w:ascii="AdvP41153C" w:hAnsi="AdvP41153C" w:cs="AdvP41153C"/>
          <w:i/>
          <w:szCs w:val="24"/>
          <w:lang w:val="en-GB"/>
        </w:rPr>
      </w:pPr>
      <w:proofErr w:type="gramStart"/>
      <w:r w:rsidRPr="00947625">
        <w:rPr>
          <w:rFonts w:ascii="AdvP41153C" w:hAnsi="AdvP41153C" w:cs="AdvP41153C"/>
          <w:i/>
          <w:szCs w:val="24"/>
          <w:lang w:val="en-GB"/>
        </w:rPr>
        <w:t>Figure 2.</w:t>
      </w:r>
      <w:proofErr w:type="gramEnd"/>
      <w:r w:rsidRPr="00947625">
        <w:rPr>
          <w:rFonts w:ascii="AdvP41153C" w:hAnsi="AdvP41153C" w:cs="AdvP41153C"/>
          <w:i/>
          <w:szCs w:val="24"/>
          <w:lang w:val="en-GB"/>
        </w:rPr>
        <w:t xml:space="preserve"> Relative </w:t>
      </w:r>
      <w:proofErr w:type="spellStart"/>
      <w:r w:rsidRPr="00947625">
        <w:rPr>
          <w:rFonts w:ascii="AdvP41153C" w:hAnsi="AdvP41153C" w:cs="AdvP41153C"/>
          <w:i/>
          <w:szCs w:val="24"/>
          <w:lang w:val="en-GB"/>
        </w:rPr>
        <w:t>tumor</w:t>
      </w:r>
      <w:proofErr w:type="spellEnd"/>
      <w:r w:rsidRPr="00947625">
        <w:rPr>
          <w:rFonts w:ascii="AdvP41153C" w:hAnsi="AdvP41153C" w:cs="AdvP41153C"/>
          <w:i/>
          <w:szCs w:val="24"/>
          <w:lang w:val="en-GB"/>
        </w:rPr>
        <w:t xml:space="preserve"> size (final compared with baseline) versus time in patients treated with GK (left) or CM right. Open circles: patients forwarded to second treatment. Red line: indicates a ratio of 1. </w:t>
      </w:r>
      <w:proofErr w:type="spellStart"/>
      <w:r w:rsidRPr="00947625">
        <w:rPr>
          <w:rFonts w:ascii="AdvP41153C" w:hAnsi="AdvP41153C" w:cs="AdvP41153C"/>
          <w:i/>
          <w:szCs w:val="24"/>
          <w:lang w:val="en-GB"/>
        </w:rPr>
        <w:t>Tumors</w:t>
      </w:r>
      <w:proofErr w:type="spellEnd"/>
      <w:r w:rsidRPr="00947625">
        <w:rPr>
          <w:rFonts w:ascii="AdvP41153C" w:hAnsi="AdvP41153C" w:cs="AdvP41153C"/>
          <w:i/>
          <w:szCs w:val="24"/>
          <w:lang w:val="en-GB"/>
        </w:rPr>
        <w:t xml:space="preserve"> below the line are thus smaller, and above line larger than at baseline. There is a highly significant growth reduction caused by GKRS, as well as a highly significant reduction of patients undergoing any more treatment.</w:t>
      </w:r>
    </w:p>
    <w:p w:rsidR="00FB5844" w:rsidRDefault="00FB5844" w:rsidP="00FB5844">
      <w:pPr>
        <w:autoSpaceDE w:val="0"/>
        <w:autoSpaceDN w:val="0"/>
        <w:adjustRightInd w:val="0"/>
        <w:rPr>
          <w:rFonts w:ascii="AdvP41153C" w:hAnsi="AdvP41153C" w:cs="AdvP41153C"/>
          <w:szCs w:val="24"/>
          <w:lang w:val="en-GB"/>
        </w:rPr>
      </w:pPr>
    </w:p>
    <w:p w:rsidR="00FB5844" w:rsidRDefault="00FB5844" w:rsidP="00FB5844">
      <w:pPr>
        <w:autoSpaceDE w:val="0"/>
        <w:autoSpaceDN w:val="0"/>
        <w:adjustRightInd w:val="0"/>
        <w:rPr>
          <w:rFonts w:ascii="AdvP41153C" w:hAnsi="AdvP41153C" w:cs="AdvP41153C"/>
          <w:szCs w:val="24"/>
          <w:lang w:val="en-GB"/>
        </w:rPr>
      </w:pPr>
      <w:r w:rsidRPr="00776859">
        <w:rPr>
          <w:rFonts w:ascii="AdvP41153C" w:hAnsi="AdvP41153C" w:cs="AdvP41153C"/>
          <w:szCs w:val="24"/>
          <w:lang w:val="en-GB"/>
        </w:rPr>
        <w:t>The level of evidence for choosing a treatment strategy for VS is poor. There are two level II studies; (Pollock, 2008) and our own (Myrseth, 2010) comparing surgery and GK. Both show a higher proportion of treatment-associated morbidity with surgery. There are also five (at least) class III studies also supporting the use of GK instead of Surgery</w:t>
      </w:r>
      <w:r w:rsidR="00C221E4">
        <w:rPr>
          <w:rFonts w:ascii="AdvP41153C" w:hAnsi="AdvP41153C" w:cs="AdvP41153C"/>
          <w:szCs w:val="24"/>
          <w:lang w:val="en-GB"/>
        </w:rPr>
        <w:t xml:space="preserve">. Therefore, the collected evidence is equivocal in favouring GK above surgery as primary treatment for small and medium-sized VS. </w:t>
      </w:r>
      <w:r w:rsidR="00C221E4" w:rsidRPr="00776859">
        <w:rPr>
          <w:rFonts w:ascii="AdvP41153C" w:hAnsi="AdvP41153C" w:cs="AdvP41153C"/>
          <w:szCs w:val="24"/>
          <w:lang w:val="en-GB"/>
        </w:rPr>
        <w:t>Therefore, based on the existing evidence, the treatment of choice for small and medium-sized VS, if treatment is to be given, is Gamma Knife Radiosurgery.</w:t>
      </w:r>
    </w:p>
    <w:p w:rsidR="00C221E4" w:rsidRDefault="00C221E4" w:rsidP="00FB5844">
      <w:pPr>
        <w:autoSpaceDE w:val="0"/>
        <w:autoSpaceDN w:val="0"/>
        <w:adjustRightInd w:val="0"/>
        <w:rPr>
          <w:rFonts w:ascii="AdvP41153C" w:hAnsi="AdvP41153C" w:cs="AdvP41153C"/>
          <w:szCs w:val="24"/>
          <w:lang w:val="en-GB"/>
        </w:rPr>
      </w:pPr>
    </w:p>
    <w:p w:rsidR="00FB5844" w:rsidRPr="00776859" w:rsidRDefault="00C221E4" w:rsidP="00FB5844">
      <w:pPr>
        <w:autoSpaceDE w:val="0"/>
        <w:autoSpaceDN w:val="0"/>
        <w:adjustRightInd w:val="0"/>
        <w:rPr>
          <w:rFonts w:ascii="AdvP41153C" w:hAnsi="AdvP41153C" w:cs="AdvP41153C"/>
          <w:szCs w:val="24"/>
          <w:lang w:val="en-GB"/>
        </w:rPr>
      </w:pPr>
      <w:r>
        <w:rPr>
          <w:rFonts w:ascii="AdvP41153C" w:hAnsi="AdvP41153C" w:cs="AdvP41153C"/>
          <w:szCs w:val="24"/>
          <w:lang w:val="en-GB"/>
        </w:rPr>
        <w:t xml:space="preserve">There is however little data to guide us in advising the patient of radiosurgery or conservative management given the </w:t>
      </w:r>
      <w:proofErr w:type="spellStart"/>
      <w:r>
        <w:rPr>
          <w:rFonts w:ascii="AdvP41153C" w:hAnsi="AdvP41153C" w:cs="AdvP41153C"/>
          <w:szCs w:val="24"/>
          <w:lang w:val="en-GB"/>
        </w:rPr>
        <w:t>tumor</w:t>
      </w:r>
      <w:proofErr w:type="spellEnd"/>
      <w:r>
        <w:rPr>
          <w:rFonts w:ascii="AdvP41153C" w:hAnsi="AdvP41153C" w:cs="AdvP41153C"/>
          <w:szCs w:val="24"/>
          <w:lang w:val="en-GB"/>
        </w:rPr>
        <w:t xml:space="preserve"> is small.</w:t>
      </w:r>
    </w:p>
    <w:p w:rsidR="00FB5844" w:rsidRPr="00776859" w:rsidRDefault="00FB5844" w:rsidP="00FB5844">
      <w:pPr>
        <w:autoSpaceDE w:val="0"/>
        <w:autoSpaceDN w:val="0"/>
        <w:adjustRightInd w:val="0"/>
        <w:rPr>
          <w:rFonts w:ascii="AdvP41153C" w:hAnsi="AdvP41153C" w:cs="AdvP41153C"/>
          <w:szCs w:val="24"/>
          <w:lang w:val="en-GB"/>
        </w:rPr>
      </w:pPr>
    </w:p>
    <w:p w:rsidR="00FB5844" w:rsidRPr="00776859" w:rsidRDefault="00FB5844" w:rsidP="00FB5844">
      <w:pPr>
        <w:autoSpaceDE w:val="0"/>
        <w:autoSpaceDN w:val="0"/>
        <w:adjustRightInd w:val="0"/>
        <w:rPr>
          <w:rFonts w:ascii="AdvP41153C" w:hAnsi="AdvP41153C" w:cs="AdvP41153C"/>
          <w:szCs w:val="24"/>
          <w:lang w:val="en-GB"/>
        </w:rPr>
      </w:pPr>
      <w:r w:rsidRPr="00776859">
        <w:rPr>
          <w:rFonts w:ascii="AdvP41153C" w:hAnsi="AdvP41153C" w:cs="AdvP41153C"/>
          <w:szCs w:val="24"/>
          <w:lang w:val="en-GB"/>
        </w:rPr>
        <w:t xml:space="preserve">The timing of GKRS for small </w:t>
      </w:r>
      <w:proofErr w:type="spellStart"/>
      <w:r w:rsidRPr="00776859">
        <w:rPr>
          <w:rFonts w:ascii="AdvP41153C" w:hAnsi="AdvP41153C" w:cs="AdvP41153C"/>
          <w:szCs w:val="24"/>
          <w:lang w:val="en-GB"/>
        </w:rPr>
        <w:t>tumors</w:t>
      </w:r>
      <w:proofErr w:type="spellEnd"/>
      <w:r w:rsidRPr="00776859">
        <w:rPr>
          <w:rFonts w:ascii="AdvP41153C" w:hAnsi="AdvP41153C" w:cs="AdvP41153C"/>
          <w:szCs w:val="24"/>
          <w:lang w:val="en-GB"/>
        </w:rPr>
        <w:t xml:space="preserve"> has been debated. Many </w:t>
      </w:r>
      <w:proofErr w:type="spellStart"/>
      <w:r w:rsidRPr="00776859">
        <w:rPr>
          <w:rFonts w:ascii="AdvP41153C" w:hAnsi="AdvP41153C" w:cs="AdvP41153C"/>
          <w:szCs w:val="24"/>
          <w:lang w:val="en-GB"/>
        </w:rPr>
        <w:t>centers</w:t>
      </w:r>
      <w:proofErr w:type="spellEnd"/>
      <w:r w:rsidRPr="00776859">
        <w:rPr>
          <w:rFonts w:ascii="AdvP41153C" w:hAnsi="AdvP41153C" w:cs="AdvP41153C"/>
          <w:szCs w:val="24"/>
          <w:lang w:val="en-GB"/>
        </w:rPr>
        <w:t xml:space="preserve"> favour repeated scanning (conservative management, CM) instead of treatment upon diagnosis.</w:t>
      </w:r>
      <w:r w:rsidR="001C2145">
        <w:rPr>
          <w:rFonts w:ascii="AdvP41153C" w:hAnsi="AdvP41153C" w:cs="AdvP41153C"/>
          <w:szCs w:val="24"/>
          <w:lang w:val="en-GB"/>
        </w:rPr>
        <w:t xml:space="preserve"> Only two studies compare GKRS and Wait-and scan. (Breivik 2013, Regis 2010</w:t>
      </w:r>
      <w:proofErr w:type="gramStart"/>
      <w:r w:rsidR="001C2145">
        <w:rPr>
          <w:rFonts w:ascii="AdvP41153C" w:hAnsi="AdvP41153C" w:cs="AdvP41153C"/>
          <w:szCs w:val="24"/>
          <w:lang w:val="en-GB"/>
        </w:rPr>
        <w:t>)</w:t>
      </w:r>
      <w:r w:rsidRPr="00776859">
        <w:rPr>
          <w:rFonts w:ascii="AdvP41153C" w:hAnsi="AdvP41153C" w:cs="AdvP41153C"/>
          <w:szCs w:val="24"/>
          <w:lang w:val="en-GB"/>
        </w:rPr>
        <w:t xml:space="preserve"> </w:t>
      </w:r>
      <w:r w:rsidR="001C2145">
        <w:rPr>
          <w:rFonts w:ascii="AdvP41153C" w:hAnsi="AdvP41153C" w:cs="AdvP41153C"/>
          <w:szCs w:val="24"/>
          <w:lang w:val="en-GB"/>
        </w:rPr>
        <w:t>.</w:t>
      </w:r>
      <w:proofErr w:type="gramEnd"/>
      <w:r w:rsidR="001C2145">
        <w:rPr>
          <w:rFonts w:ascii="AdvP41153C" w:hAnsi="AdvP41153C" w:cs="AdvP41153C"/>
          <w:szCs w:val="24"/>
          <w:lang w:val="en-GB"/>
        </w:rPr>
        <w:t xml:space="preserve"> Both studies indicate a significant growth reduction achieved by GKRS, and less difference between groups regarding complaints.</w:t>
      </w:r>
    </w:p>
    <w:p w:rsidR="00FB5844" w:rsidRPr="00776859" w:rsidRDefault="00FB5844" w:rsidP="00FB5844">
      <w:pPr>
        <w:autoSpaceDE w:val="0"/>
        <w:autoSpaceDN w:val="0"/>
        <w:adjustRightInd w:val="0"/>
        <w:rPr>
          <w:rFonts w:ascii="AdvP41153C" w:hAnsi="AdvP41153C" w:cs="AdvP41153C"/>
          <w:szCs w:val="24"/>
          <w:lang w:val="en-GB"/>
        </w:rPr>
      </w:pPr>
    </w:p>
    <w:p w:rsidR="00FB5844" w:rsidRPr="00776859" w:rsidRDefault="00FB5844" w:rsidP="00FB5844">
      <w:pPr>
        <w:autoSpaceDE w:val="0"/>
        <w:autoSpaceDN w:val="0"/>
        <w:adjustRightInd w:val="0"/>
        <w:rPr>
          <w:rFonts w:ascii="AdvP41153C" w:hAnsi="AdvP41153C" w:cs="AdvP41153C"/>
          <w:szCs w:val="24"/>
          <w:lang w:val="en-GB"/>
        </w:rPr>
      </w:pPr>
      <w:r w:rsidRPr="00776859">
        <w:rPr>
          <w:rFonts w:ascii="AdvP41153C" w:hAnsi="AdvP41153C" w:cs="AdvP41153C"/>
          <w:szCs w:val="24"/>
          <w:lang w:val="en-GB"/>
        </w:rPr>
        <w:t xml:space="preserve"> There is a growing debate on how VS can be best treated as it has become clear that the tumour may remain unchanged in size for years following diagnosis. A careful follow-up by MRI, so-called ‘‘wait and scan’’, has therefore emerged as a safe way of management in VS patients with small and medium-sized tumours. In a recent meta-analysis of VS growth, Yoshimoto found 22 retrospective and 4 prospective studies including 1340 </w:t>
      </w:r>
      <w:proofErr w:type="gramStart"/>
      <w:r w:rsidRPr="00776859">
        <w:rPr>
          <w:rFonts w:ascii="AdvP41153C" w:hAnsi="AdvP41153C" w:cs="AdvP41153C"/>
          <w:szCs w:val="24"/>
          <w:lang w:val="en-GB"/>
        </w:rPr>
        <w:t>patients .</w:t>
      </w:r>
      <w:proofErr w:type="gramEnd"/>
      <w:r w:rsidRPr="00776859">
        <w:rPr>
          <w:rFonts w:ascii="AdvP41153C" w:hAnsi="AdvP41153C" w:cs="AdvP41153C"/>
          <w:szCs w:val="24"/>
          <w:lang w:val="en-GB"/>
        </w:rPr>
        <w:t xml:space="preserve"> The proportion of tumours showing growth varied considerably, from 15 to 85% in the different reports (average 46%), and the mean growth rate was 1.2mm</w:t>
      </w:r>
      <w:r w:rsidR="00C221E4">
        <w:rPr>
          <w:rFonts w:ascii="AdvP4C4E51" w:hAnsi="AdvP4C4E51" w:cs="AdvP4C4E51"/>
          <w:szCs w:val="24"/>
          <w:lang w:val="en-GB"/>
        </w:rPr>
        <w:t>/</w:t>
      </w:r>
      <w:r w:rsidRPr="00776859">
        <w:rPr>
          <w:rFonts w:ascii="AdvP41153C" w:hAnsi="AdvP41153C" w:cs="AdvP41153C"/>
          <w:szCs w:val="24"/>
          <w:lang w:val="en-GB"/>
        </w:rPr>
        <w:t xml:space="preserve">year during a mean observation period of 38 months (range 6–64). Any progression of symptoms, such as hearing loss, may be considered a failure of conservative treatment.  Studies indicate that between one third [141] and one half [123] of conservatively managed VS patients loose useful hearing over a period of three years. </w:t>
      </w:r>
    </w:p>
    <w:p w:rsidR="00FB5844" w:rsidRPr="00776859" w:rsidRDefault="00FB5844" w:rsidP="00FB5844">
      <w:pPr>
        <w:autoSpaceDE w:val="0"/>
        <w:autoSpaceDN w:val="0"/>
        <w:adjustRightInd w:val="0"/>
        <w:rPr>
          <w:rFonts w:ascii="AdvP41153C" w:hAnsi="AdvP41153C" w:cs="AdvP41153C"/>
          <w:szCs w:val="24"/>
          <w:lang w:val="en-GB"/>
        </w:rPr>
      </w:pPr>
      <w:r w:rsidRPr="00776859">
        <w:rPr>
          <w:rFonts w:ascii="AdvP41153C" w:hAnsi="AdvP41153C" w:cs="AdvP41153C"/>
          <w:szCs w:val="24"/>
          <w:lang w:val="en-GB"/>
        </w:rPr>
        <w:t xml:space="preserve">Our own prospective study utilizing volumetric measurements indicate that growth may be detected in 60-80% of cases over a 4.5 year period, but it is of less significance in many cases, leading to treatment only in 41% (Figure 3) </w:t>
      </w:r>
    </w:p>
    <w:p w:rsidR="00FB5844" w:rsidRDefault="00FB5844" w:rsidP="00FB5844">
      <w:pPr>
        <w:autoSpaceDE w:val="0"/>
        <w:autoSpaceDN w:val="0"/>
        <w:adjustRightInd w:val="0"/>
        <w:rPr>
          <w:rFonts w:ascii="AdvP41153C" w:hAnsi="AdvP41153C" w:cs="AdvP41153C"/>
          <w:szCs w:val="24"/>
          <w:lang w:val="en-GB"/>
        </w:rPr>
      </w:pPr>
    </w:p>
    <w:p w:rsidR="00FB5844" w:rsidRDefault="00FB5844" w:rsidP="00FB5844">
      <w:pPr>
        <w:autoSpaceDE w:val="0"/>
        <w:autoSpaceDN w:val="0"/>
        <w:adjustRightInd w:val="0"/>
        <w:rPr>
          <w:rFonts w:ascii="AdvP41153C" w:hAnsi="AdvP41153C" w:cs="AdvP41153C"/>
          <w:szCs w:val="24"/>
          <w:lang w:val="en-GB"/>
        </w:rPr>
      </w:pPr>
    </w:p>
    <w:p w:rsidR="00FB5844" w:rsidRPr="00186E07" w:rsidRDefault="002E20DA" w:rsidP="00FB5844">
      <w:pPr>
        <w:autoSpaceDE w:val="0"/>
        <w:autoSpaceDN w:val="0"/>
        <w:adjustRightInd w:val="0"/>
        <w:rPr>
          <w:rFonts w:ascii="AdvP41153C" w:hAnsi="AdvP41153C" w:cs="AdvP41153C"/>
          <w:szCs w:val="24"/>
          <w:lang w:val="en-GB"/>
        </w:rPr>
      </w:pPr>
      <w:r>
        <w:rPr>
          <w:rFonts w:ascii="AdvP41153C" w:hAnsi="AdvP41153C" w:cs="AdvP41153C"/>
          <w:noProof/>
          <w:szCs w:val="24"/>
        </w:rPr>
        <w:lastRenderedPageBreak/>
        <w:drawing>
          <wp:inline distT="0" distB="0" distL="0" distR="0" wp14:anchorId="1E881094">
            <wp:extent cx="4756150" cy="4191000"/>
            <wp:effectExtent l="0" t="0" r="635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0" cy="4191000"/>
                    </a:xfrm>
                    <a:prstGeom prst="rect">
                      <a:avLst/>
                    </a:prstGeom>
                    <a:noFill/>
                    <a:ln>
                      <a:noFill/>
                    </a:ln>
                  </pic:spPr>
                </pic:pic>
              </a:graphicData>
            </a:graphic>
          </wp:inline>
        </w:drawing>
      </w:r>
    </w:p>
    <w:p w:rsidR="00FB5844" w:rsidRDefault="00FB5844" w:rsidP="00FB5844">
      <w:pPr>
        <w:autoSpaceDE w:val="0"/>
        <w:autoSpaceDN w:val="0"/>
        <w:adjustRightInd w:val="0"/>
        <w:rPr>
          <w:rFonts w:ascii="AdvP41153C" w:hAnsi="AdvP41153C" w:cs="AdvP41153C"/>
          <w:szCs w:val="24"/>
          <w:lang w:val="en-GB"/>
        </w:rPr>
      </w:pPr>
    </w:p>
    <w:p w:rsidR="00FB5844" w:rsidRDefault="00FB5844" w:rsidP="00FB5844">
      <w:pPr>
        <w:autoSpaceDE w:val="0"/>
        <w:autoSpaceDN w:val="0"/>
        <w:adjustRightInd w:val="0"/>
        <w:rPr>
          <w:rFonts w:ascii="AdvP41153C" w:hAnsi="AdvP41153C" w:cs="AdvP41153C"/>
          <w:szCs w:val="24"/>
          <w:lang w:val="en-GB"/>
        </w:rPr>
      </w:pPr>
    </w:p>
    <w:p w:rsidR="00FB5844" w:rsidRDefault="00FB5844" w:rsidP="00FB5844">
      <w:pPr>
        <w:autoSpaceDE w:val="0"/>
        <w:autoSpaceDN w:val="0"/>
        <w:adjustRightInd w:val="0"/>
        <w:rPr>
          <w:rFonts w:ascii="AdvP41153C" w:hAnsi="AdvP41153C" w:cs="AdvP41153C"/>
          <w:szCs w:val="24"/>
          <w:lang w:val="en-GB"/>
        </w:rPr>
      </w:pPr>
    </w:p>
    <w:p w:rsidR="00FB5844" w:rsidRPr="00186E07" w:rsidRDefault="00FB5844" w:rsidP="00FB5844">
      <w:pPr>
        <w:autoSpaceDE w:val="0"/>
        <w:autoSpaceDN w:val="0"/>
        <w:adjustRightInd w:val="0"/>
        <w:rPr>
          <w:rFonts w:ascii="AdvP41153C" w:hAnsi="AdvP41153C" w:cs="AdvP41153C"/>
          <w:i/>
          <w:szCs w:val="24"/>
          <w:lang w:val="en-GB"/>
        </w:rPr>
      </w:pPr>
      <w:proofErr w:type="gramStart"/>
      <w:r w:rsidRPr="00186E07">
        <w:rPr>
          <w:rFonts w:ascii="AdvP41153C" w:hAnsi="AdvP41153C" w:cs="AdvP41153C"/>
          <w:i/>
          <w:szCs w:val="24"/>
          <w:lang w:val="en-GB"/>
        </w:rPr>
        <w:t>Figure 3.</w:t>
      </w:r>
      <w:proofErr w:type="gramEnd"/>
      <w:r w:rsidRPr="00186E07">
        <w:rPr>
          <w:rFonts w:ascii="AdvP41153C" w:hAnsi="AdvP41153C" w:cs="AdvP41153C"/>
          <w:i/>
          <w:szCs w:val="24"/>
          <w:lang w:val="en-GB"/>
        </w:rPr>
        <w:t xml:space="preserve"> Relative </w:t>
      </w:r>
      <w:proofErr w:type="spellStart"/>
      <w:r w:rsidRPr="00186E07">
        <w:rPr>
          <w:rFonts w:ascii="AdvP41153C" w:hAnsi="AdvP41153C" w:cs="AdvP41153C"/>
          <w:i/>
          <w:szCs w:val="24"/>
          <w:lang w:val="en-GB"/>
        </w:rPr>
        <w:t>tumor</w:t>
      </w:r>
      <w:proofErr w:type="spellEnd"/>
      <w:r w:rsidRPr="00186E07">
        <w:rPr>
          <w:rFonts w:ascii="AdvP41153C" w:hAnsi="AdvP41153C" w:cs="AdvP41153C"/>
          <w:i/>
          <w:szCs w:val="24"/>
          <w:lang w:val="en-GB"/>
        </w:rPr>
        <w:t xml:space="preserve"> volume change in 178 VS </w:t>
      </w:r>
      <w:proofErr w:type="spellStart"/>
      <w:r w:rsidRPr="00186E07">
        <w:rPr>
          <w:rFonts w:ascii="AdvP41153C" w:hAnsi="AdvP41153C" w:cs="AdvP41153C"/>
          <w:i/>
          <w:szCs w:val="24"/>
          <w:lang w:val="en-GB"/>
        </w:rPr>
        <w:t>tumors</w:t>
      </w:r>
      <w:proofErr w:type="spellEnd"/>
      <w:r w:rsidRPr="00186E07">
        <w:rPr>
          <w:rFonts w:ascii="AdvP41153C" w:hAnsi="AdvP41153C" w:cs="AdvP41153C"/>
          <w:i/>
          <w:szCs w:val="24"/>
          <w:lang w:val="en-GB"/>
        </w:rPr>
        <w:t xml:space="preserve"> observed for 5.1-105.6 months (mean 43.3).</w:t>
      </w:r>
      <w:r>
        <w:rPr>
          <w:rFonts w:ascii="AdvP41153C" w:hAnsi="AdvP41153C" w:cs="AdvP41153C"/>
          <w:i/>
          <w:szCs w:val="24"/>
          <w:lang w:val="en-GB"/>
        </w:rPr>
        <w:t xml:space="preserve"> From: Varughese et al, 2012).</w:t>
      </w:r>
      <w:r w:rsidR="00C221E4">
        <w:rPr>
          <w:rFonts w:ascii="AdvP41153C" w:hAnsi="AdvP41153C" w:cs="AdvP41153C"/>
          <w:i/>
          <w:szCs w:val="24"/>
          <w:lang w:val="en-GB"/>
        </w:rPr>
        <w:t xml:space="preserve"> </w:t>
      </w:r>
      <w:r>
        <w:rPr>
          <w:rFonts w:ascii="AdvP41153C" w:hAnsi="AdvP41153C" w:cs="AdvP41153C"/>
          <w:i/>
          <w:szCs w:val="24"/>
          <w:lang w:val="en-GB"/>
        </w:rPr>
        <w:t>Crosses: patients allocated to treatment.</w:t>
      </w:r>
      <w:r w:rsidR="00C221E4">
        <w:rPr>
          <w:rFonts w:ascii="AdvP41153C" w:hAnsi="AdvP41153C" w:cs="AdvP41153C"/>
          <w:i/>
          <w:szCs w:val="24"/>
          <w:lang w:val="en-GB"/>
        </w:rPr>
        <w:t xml:space="preserve"> Open circles: patients remaining in the conservative management group.</w:t>
      </w:r>
    </w:p>
    <w:p w:rsidR="00FB5844" w:rsidRDefault="00FB5844" w:rsidP="00FB5844">
      <w:pPr>
        <w:autoSpaceDE w:val="0"/>
        <w:autoSpaceDN w:val="0"/>
        <w:adjustRightInd w:val="0"/>
        <w:rPr>
          <w:rFonts w:ascii="AdvP41153C" w:hAnsi="AdvP41153C" w:cs="AdvP41153C"/>
          <w:szCs w:val="24"/>
          <w:lang w:val="en-GB"/>
        </w:rPr>
      </w:pPr>
    </w:p>
    <w:p w:rsidR="00FB5844" w:rsidRDefault="00FB5844" w:rsidP="00FB5844">
      <w:pPr>
        <w:autoSpaceDE w:val="0"/>
        <w:autoSpaceDN w:val="0"/>
        <w:adjustRightInd w:val="0"/>
        <w:rPr>
          <w:rFonts w:ascii="AdvP41153C" w:hAnsi="AdvP41153C" w:cs="AdvP41153C"/>
          <w:szCs w:val="24"/>
          <w:lang w:val="en-GB"/>
        </w:rPr>
      </w:pPr>
    </w:p>
    <w:p w:rsidR="00FB5844" w:rsidRDefault="00FB5844" w:rsidP="00FB5844">
      <w:pPr>
        <w:autoSpaceDE w:val="0"/>
        <w:autoSpaceDN w:val="0"/>
        <w:adjustRightInd w:val="0"/>
        <w:rPr>
          <w:rFonts w:ascii="AdvP41153C" w:hAnsi="AdvP41153C" w:cs="AdvP41153C"/>
          <w:szCs w:val="24"/>
          <w:lang w:val="en-GB"/>
        </w:rPr>
      </w:pPr>
      <w:r w:rsidRPr="009A1261">
        <w:rPr>
          <w:rFonts w:ascii="AdvP41153C" w:hAnsi="AdvP41153C" w:cs="AdvP41153C"/>
          <w:szCs w:val="24"/>
          <w:lang w:val="en-GB"/>
        </w:rPr>
        <w:t>GKR has been used for more than three decades, and</w:t>
      </w:r>
      <w:r>
        <w:rPr>
          <w:rFonts w:ascii="AdvP41153C" w:hAnsi="AdvP41153C" w:cs="AdvP41153C"/>
          <w:szCs w:val="24"/>
          <w:lang w:val="en-GB"/>
        </w:rPr>
        <w:t xml:space="preserve"> </w:t>
      </w:r>
      <w:r w:rsidRPr="009A1261">
        <w:rPr>
          <w:rFonts w:ascii="AdvP41153C" w:hAnsi="AdvP41153C" w:cs="AdvP41153C"/>
          <w:szCs w:val="24"/>
          <w:lang w:val="en-GB"/>
        </w:rPr>
        <w:t>worldwide an increasing number of VS patients receive</w:t>
      </w:r>
      <w:r>
        <w:rPr>
          <w:rFonts w:ascii="AdvP41153C" w:hAnsi="AdvP41153C" w:cs="AdvP41153C"/>
          <w:szCs w:val="24"/>
          <w:lang w:val="en-GB"/>
        </w:rPr>
        <w:t xml:space="preserve"> </w:t>
      </w:r>
      <w:r w:rsidRPr="009A1261">
        <w:rPr>
          <w:rFonts w:ascii="AdvP41153C" w:hAnsi="AdvP41153C" w:cs="AdvP41153C"/>
          <w:szCs w:val="24"/>
          <w:lang w:val="en-GB"/>
        </w:rPr>
        <w:t>treatment by</w:t>
      </w:r>
      <w:r>
        <w:rPr>
          <w:rFonts w:ascii="AdvP41153C" w:hAnsi="AdvP41153C" w:cs="AdvP41153C"/>
          <w:szCs w:val="24"/>
          <w:lang w:val="en-GB"/>
        </w:rPr>
        <w:t xml:space="preserve"> GKR</w:t>
      </w:r>
      <w:r w:rsidR="00C221E4">
        <w:rPr>
          <w:rFonts w:ascii="AdvP41153C" w:hAnsi="AdvP41153C" w:cs="AdvP41153C"/>
          <w:szCs w:val="24"/>
          <w:lang w:val="en-GB"/>
        </w:rPr>
        <w:t>, which is now the most-used treatment</w:t>
      </w:r>
      <w:r w:rsidRPr="009A1261">
        <w:rPr>
          <w:rFonts w:ascii="AdvP41153C" w:hAnsi="AdvP41153C" w:cs="AdvP41153C"/>
          <w:szCs w:val="24"/>
          <w:lang w:val="en-GB"/>
        </w:rPr>
        <w:t>. The aim of GKR</w:t>
      </w:r>
      <w:r>
        <w:rPr>
          <w:rFonts w:ascii="AdvP41153C" w:hAnsi="AdvP41153C" w:cs="AdvP41153C"/>
          <w:szCs w:val="24"/>
          <w:lang w:val="en-GB"/>
        </w:rPr>
        <w:t xml:space="preserve"> </w:t>
      </w:r>
      <w:r w:rsidRPr="009A1261">
        <w:rPr>
          <w:rFonts w:ascii="AdvP41153C" w:hAnsi="AdvP41153C" w:cs="AdvP41153C"/>
          <w:szCs w:val="24"/>
          <w:lang w:val="en-GB"/>
        </w:rPr>
        <w:t>is tumour control, defined as either reduced or unchanged</w:t>
      </w:r>
      <w:r>
        <w:rPr>
          <w:rFonts w:ascii="AdvP41153C" w:hAnsi="AdvP41153C" w:cs="AdvP41153C"/>
          <w:szCs w:val="24"/>
          <w:lang w:val="en-GB"/>
        </w:rPr>
        <w:t xml:space="preserve"> </w:t>
      </w:r>
      <w:r w:rsidRPr="009A1261">
        <w:rPr>
          <w:rFonts w:ascii="AdvP41153C" w:hAnsi="AdvP41153C" w:cs="AdvP41153C"/>
          <w:szCs w:val="24"/>
          <w:lang w:val="en-GB"/>
        </w:rPr>
        <w:t>tumour volume. The majority of centres report</w:t>
      </w:r>
      <w:r>
        <w:rPr>
          <w:rFonts w:ascii="AdvP41153C" w:hAnsi="AdvP41153C" w:cs="AdvP41153C"/>
          <w:szCs w:val="24"/>
          <w:lang w:val="en-GB"/>
        </w:rPr>
        <w:t xml:space="preserve"> </w:t>
      </w:r>
      <w:r w:rsidRPr="009A1261">
        <w:rPr>
          <w:rFonts w:ascii="AdvP41153C" w:hAnsi="AdvP41153C" w:cs="AdvP41153C"/>
          <w:szCs w:val="24"/>
          <w:lang w:val="en-GB"/>
        </w:rPr>
        <w:t>tumour control rates between 89 and 100%, but few</w:t>
      </w:r>
      <w:r>
        <w:rPr>
          <w:rFonts w:ascii="AdvP41153C" w:hAnsi="AdvP41153C" w:cs="AdvP41153C"/>
          <w:szCs w:val="24"/>
          <w:lang w:val="en-GB"/>
        </w:rPr>
        <w:t xml:space="preserve"> </w:t>
      </w:r>
      <w:proofErr w:type="spellStart"/>
      <w:r w:rsidR="00C221E4">
        <w:rPr>
          <w:rFonts w:ascii="AdvP41153C" w:hAnsi="AdvP41153C" w:cs="AdvP41153C"/>
          <w:szCs w:val="24"/>
          <w:lang w:val="en-GB"/>
        </w:rPr>
        <w:t>centers</w:t>
      </w:r>
      <w:proofErr w:type="spellEnd"/>
      <w:r w:rsidR="00C221E4">
        <w:rPr>
          <w:rFonts w:ascii="AdvP41153C" w:hAnsi="AdvP41153C" w:cs="AdvP41153C"/>
          <w:szCs w:val="24"/>
          <w:lang w:val="en-GB"/>
        </w:rPr>
        <w:t xml:space="preserve"> </w:t>
      </w:r>
      <w:r w:rsidRPr="009A1261">
        <w:rPr>
          <w:rFonts w:ascii="AdvP41153C" w:hAnsi="AdvP41153C" w:cs="AdvP41153C"/>
          <w:szCs w:val="24"/>
          <w:lang w:val="en-GB"/>
        </w:rPr>
        <w:t>report observation periods longer than five years.</w:t>
      </w:r>
      <w:r>
        <w:rPr>
          <w:rFonts w:ascii="AdvP41153C" w:hAnsi="AdvP41153C" w:cs="AdvP41153C"/>
          <w:szCs w:val="24"/>
          <w:lang w:val="en-GB"/>
        </w:rPr>
        <w:t xml:space="preserve"> </w:t>
      </w:r>
      <w:r w:rsidRPr="009A1261">
        <w:rPr>
          <w:rFonts w:ascii="AdvP41153C" w:hAnsi="AdvP41153C" w:cs="AdvP41153C"/>
          <w:szCs w:val="24"/>
          <w:lang w:val="en-GB"/>
        </w:rPr>
        <w:t>The tumour growth rates before GKR (or surgery) are usually unknown in reported series. Consequently, a proportion of treated tumours might have remained unchanged without any treatment at all.</w:t>
      </w:r>
      <w:r>
        <w:rPr>
          <w:rFonts w:ascii="AdvP41153C" w:hAnsi="AdvP41153C" w:cs="AdvP41153C"/>
          <w:szCs w:val="24"/>
          <w:lang w:val="en-GB"/>
        </w:rPr>
        <w:t xml:space="preserve"> </w:t>
      </w:r>
    </w:p>
    <w:p w:rsidR="00FB5844" w:rsidRDefault="00FB5844" w:rsidP="00FB5844">
      <w:pPr>
        <w:autoSpaceDE w:val="0"/>
        <w:autoSpaceDN w:val="0"/>
        <w:adjustRightInd w:val="0"/>
        <w:rPr>
          <w:rFonts w:ascii="AdvP41153C" w:hAnsi="AdvP41153C" w:cs="AdvP41153C"/>
          <w:szCs w:val="24"/>
          <w:lang w:val="en-GB"/>
        </w:rPr>
      </w:pPr>
    </w:p>
    <w:p w:rsidR="00FB5844" w:rsidRPr="00926F77" w:rsidRDefault="00FB5844" w:rsidP="00FB5844">
      <w:pPr>
        <w:autoSpaceDE w:val="0"/>
        <w:autoSpaceDN w:val="0"/>
        <w:adjustRightInd w:val="0"/>
        <w:rPr>
          <w:rFonts w:ascii="AdvP41153C" w:hAnsi="AdvP41153C" w:cs="AdvP41153C"/>
          <w:szCs w:val="24"/>
          <w:lang w:val="en-GB"/>
        </w:rPr>
      </w:pPr>
      <w:r w:rsidRPr="00926F77">
        <w:rPr>
          <w:rFonts w:ascii="AdvP41153C" w:hAnsi="AdvP41153C" w:cs="AdvP41153C"/>
          <w:szCs w:val="24"/>
          <w:lang w:val="en-GB"/>
        </w:rPr>
        <w:t xml:space="preserve">We </w:t>
      </w:r>
      <w:r>
        <w:rPr>
          <w:rFonts w:ascii="AdvP41153C" w:hAnsi="AdvP41153C" w:cs="AdvP41153C"/>
          <w:szCs w:val="24"/>
          <w:lang w:val="en-GB"/>
        </w:rPr>
        <w:t xml:space="preserve">therefore </w:t>
      </w:r>
      <w:r w:rsidRPr="00926F77">
        <w:rPr>
          <w:rFonts w:ascii="AdvP41153C" w:hAnsi="AdvP41153C" w:cs="AdvP41153C"/>
          <w:szCs w:val="24"/>
          <w:lang w:val="en-GB"/>
        </w:rPr>
        <w:t xml:space="preserve">believe that prospective </w:t>
      </w:r>
      <w:r>
        <w:rPr>
          <w:rFonts w:ascii="AdvP41153C" w:hAnsi="AdvP41153C" w:cs="AdvP41153C"/>
          <w:szCs w:val="24"/>
          <w:lang w:val="en-GB"/>
        </w:rPr>
        <w:t xml:space="preserve">comparative </w:t>
      </w:r>
      <w:r w:rsidRPr="00926F77">
        <w:rPr>
          <w:rFonts w:ascii="AdvP41153C" w:hAnsi="AdvP41153C" w:cs="AdvP41153C"/>
          <w:szCs w:val="24"/>
          <w:lang w:val="en-GB"/>
        </w:rPr>
        <w:t>studies need to be carried</w:t>
      </w:r>
      <w:r>
        <w:rPr>
          <w:rFonts w:ascii="AdvP41153C" w:hAnsi="AdvP41153C" w:cs="AdvP41153C"/>
          <w:szCs w:val="24"/>
          <w:lang w:val="en-GB"/>
        </w:rPr>
        <w:t xml:space="preserve"> </w:t>
      </w:r>
      <w:r w:rsidRPr="00926F77">
        <w:rPr>
          <w:rFonts w:ascii="AdvP41153C" w:hAnsi="AdvP41153C" w:cs="AdvP41153C"/>
          <w:szCs w:val="24"/>
          <w:lang w:val="en-GB"/>
        </w:rPr>
        <w:t>out before patients can be advised on a statistical basis</w:t>
      </w:r>
      <w:r>
        <w:rPr>
          <w:rFonts w:ascii="AdvP41153C" w:hAnsi="AdvP41153C" w:cs="AdvP41153C"/>
          <w:szCs w:val="24"/>
          <w:lang w:val="en-GB"/>
        </w:rPr>
        <w:t xml:space="preserve"> </w:t>
      </w:r>
      <w:r w:rsidRPr="00926F77">
        <w:rPr>
          <w:rFonts w:ascii="AdvP41153C" w:hAnsi="AdvP41153C" w:cs="AdvP41153C"/>
          <w:szCs w:val="24"/>
          <w:lang w:val="en-GB"/>
        </w:rPr>
        <w:t>about the relative merits of conservative management or</w:t>
      </w:r>
      <w:r>
        <w:rPr>
          <w:rFonts w:ascii="AdvP41153C" w:hAnsi="AdvP41153C" w:cs="AdvP41153C"/>
          <w:szCs w:val="24"/>
          <w:lang w:val="en-GB"/>
        </w:rPr>
        <w:t xml:space="preserve"> </w:t>
      </w:r>
      <w:r w:rsidRPr="00926F77">
        <w:rPr>
          <w:rFonts w:ascii="AdvP41153C" w:hAnsi="AdvP41153C" w:cs="AdvP41153C"/>
          <w:szCs w:val="24"/>
          <w:lang w:val="en-GB"/>
        </w:rPr>
        <w:t xml:space="preserve">GKR in relation to </w:t>
      </w:r>
      <w:r>
        <w:rPr>
          <w:rFonts w:ascii="AdvP41153C" w:hAnsi="AdvP41153C" w:cs="AdvP41153C"/>
          <w:szCs w:val="24"/>
          <w:lang w:val="en-GB"/>
        </w:rPr>
        <w:t xml:space="preserve">growth and </w:t>
      </w:r>
      <w:r w:rsidRPr="00926F77">
        <w:rPr>
          <w:rFonts w:ascii="AdvP41153C" w:hAnsi="AdvP41153C" w:cs="AdvP41153C"/>
          <w:szCs w:val="24"/>
          <w:lang w:val="en-GB"/>
        </w:rPr>
        <w:t>hearing preservation.</w:t>
      </w:r>
      <w:r>
        <w:rPr>
          <w:rFonts w:ascii="AdvP41153C" w:hAnsi="AdvP41153C" w:cs="AdvP41153C"/>
          <w:szCs w:val="24"/>
          <w:lang w:val="en-GB"/>
        </w:rPr>
        <w:t xml:space="preserve"> </w:t>
      </w:r>
      <w:r w:rsidRPr="00926F77">
        <w:rPr>
          <w:rFonts w:ascii="AdvP41153C" w:hAnsi="AdvP41153C" w:cs="AdvP41153C"/>
          <w:szCs w:val="24"/>
          <w:lang w:val="en-GB"/>
        </w:rPr>
        <w:t>Failure, defined as conversion from ‘‘wait and scan’’</w:t>
      </w:r>
      <w:r>
        <w:rPr>
          <w:rFonts w:ascii="AdvP41153C" w:hAnsi="AdvP41153C" w:cs="AdvP41153C"/>
          <w:szCs w:val="24"/>
          <w:lang w:val="en-GB"/>
        </w:rPr>
        <w:t xml:space="preserve"> </w:t>
      </w:r>
      <w:r w:rsidRPr="00926F77">
        <w:rPr>
          <w:rFonts w:ascii="AdvP41153C" w:hAnsi="AdvP41153C" w:cs="AdvP41153C"/>
          <w:szCs w:val="24"/>
          <w:lang w:val="en-GB"/>
        </w:rPr>
        <w:t>to active treatment, is reported in 15–50% of patients in</w:t>
      </w:r>
      <w:r>
        <w:rPr>
          <w:rFonts w:ascii="AdvP41153C" w:hAnsi="AdvP41153C" w:cs="AdvP41153C"/>
          <w:szCs w:val="24"/>
          <w:lang w:val="en-GB"/>
        </w:rPr>
        <w:t xml:space="preserve"> </w:t>
      </w:r>
      <w:r w:rsidR="00C221E4">
        <w:rPr>
          <w:rFonts w:ascii="AdvP41153C" w:hAnsi="AdvP41153C" w:cs="AdvP41153C"/>
          <w:szCs w:val="24"/>
          <w:lang w:val="en-GB"/>
        </w:rPr>
        <w:t>various studies</w:t>
      </w:r>
      <w:r>
        <w:rPr>
          <w:rFonts w:ascii="AdvP41153C" w:hAnsi="AdvP41153C" w:cs="AdvP41153C"/>
          <w:szCs w:val="24"/>
          <w:lang w:val="en-GB"/>
        </w:rPr>
        <w:t xml:space="preserve">. </w:t>
      </w:r>
      <w:r w:rsidRPr="00926F77">
        <w:rPr>
          <w:rFonts w:ascii="AdvP41153C" w:hAnsi="AdvP41153C" w:cs="AdvP41153C"/>
          <w:szCs w:val="24"/>
          <w:lang w:val="en-GB"/>
        </w:rPr>
        <w:t>The authors do not</w:t>
      </w:r>
      <w:r>
        <w:rPr>
          <w:rFonts w:ascii="AdvP41153C" w:hAnsi="AdvP41153C" w:cs="AdvP41153C"/>
          <w:szCs w:val="24"/>
          <w:lang w:val="en-GB"/>
        </w:rPr>
        <w:t xml:space="preserve"> </w:t>
      </w:r>
      <w:r w:rsidRPr="00926F77">
        <w:rPr>
          <w:rFonts w:ascii="AdvP41153C" w:hAnsi="AdvP41153C" w:cs="AdvP41153C"/>
          <w:szCs w:val="24"/>
          <w:lang w:val="en-GB"/>
        </w:rPr>
        <w:t>report in detail why failure occurred, but tumour growth,</w:t>
      </w:r>
      <w:r>
        <w:rPr>
          <w:rFonts w:ascii="AdvP41153C" w:hAnsi="AdvP41153C" w:cs="AdvP41153C"/>
          <w:szCs w:val="24"/>
          <w:lang w:val="en-GB"/>
        </w:rPr>
        <w:t xml:space="preserve"> </w:t>
      </w:r>
      <w:r w:rsidRPr="00926F77">
        <w:rPr>
          <w:rFonts w:ascii="AdvP41153C" w:hAnsi="AdvP41153C" w:cs="AdvP41153C"/>
          <w:szCs w:val="24"/>
          <w:lang w:val="en-GB"/>
        </w:rPr>
        <w:t>increasing symptoms and patients’ own preference were</w:t>
      </w:r>
      <w:r>
        <w:rPr>
          <w:rFonts w:ascii="AdvP41153C" w:hAnsi="AdvP41153C" w:cs="AdvP41153C"/>
          <w:szCs w:val="24"/>
          <w:lang w:val="en-GB"/>
        </w:rPr>
        <w:t xml:space="preserve"> </w:t>
      </w:r>
      <w:r w:rsidRPr="00926F77">
        <w:rPr>
          <w:rFonts w:ascii="AdvP41153C" w:hAnsi="AdvP41153C" w:cs="AdvP41153C"/>
          <w:szCs w:val="24"/>
          <w:lang w:val="en-GB"/>
        </w:rPr>
        <w:t>probably the main reasons.</w:t>
      </w:r>
    </w:p>
    <w:p w:rsidR="00FB5844" w:rsidRDefault="00FB5844" w:rsidP="00FB5844">
      <w:pPr>
        <w:autoSpaceDE w:val="0"/>
        <w:autoSpaceDN w:val="0"/>
        <w:adjustRightInd w:val="0"/>
        <w:rPr>
          <w:rFonts w:ascii="AdvP41153C" w:hAnsi="AdvP41153C" w:cs="AdvP41153C"/>
          <w:szCs w:val="24"/>
          <w:lang w:val="en-GB"/>
        </w:rPr>
      </w:pPr>
    </w:p>
    <w:p w:rsidR="00C15E96" w:rsidRPr="00C15E96" w:rsidRDefault="00222AFF" w:rsidP="00FB5844">
      <w:pPr>
        <w:autoSpaceDE w:val="0"/>
        <w:autoSpaceDN w:val="0"/>
        <w:adjustRightInd w:val="0"/>
        <w:rPr>
          <w:rFonts w:ascii="AdvP41153C" w:hAnsi="AdvP41153C" w:cs="AdvP41153C"/>
          <w:b/>
          <w:szCs w:val="24"/>
          <w:lang w:val="en-GB"/>
        </w:rPr>
      </w:pPr>
      <w:r>
        <w:rPr>
          <w:rFonts w:ascii="AdvP41153C" w:hAnsi="AdvP41153C" w:cs="AdvP41153C"/>
          <w:b/>
          <w:szCs w:val="24"/>
          <w:lang w:val="en-GB"/>
        </w:rPr>
        <w:br w:type="page"/>
      </w:r>
    </w:p>
    <w:p w:rsidR="00C15E96" w:rsidRPr="00C15E96" w:rsidRDefault="00C15E96" w:rsidP="00FB5844">
      <w:pPr>
        <w:autoSpaceDE w:val="0"/>
        <w:autoSpaceDN w:val="0"/>
        <w:adjustRightInd w:val="0"/>
        <w:rPr>
          <w:rFonts w:ascii="AdvP41153C" w:hAnsi="AdvP41153C" w:cs="AdvP41153C"/>
          <w:b/>
          <w:szCs w:val="24"/>
          <w:lang w:val="en-GB"/>
        </w:rPr>
      </w:pPr>
      <w:r w:rsidRPr="00C15E96">
        <w:rPr>
          <w:rFonts w:ascii="AdvP41153C" w:hAnsi="AdvP41153C" w:cs="AdvP41153C"/>
          <w:b/>
          <w:szCs w:val="24"/>
          <w:lang w:val="en-GB"/>
        </w:rPr>
        <w:lastRenderedPageBreak/>
        <w:t>Aim of study:</w:t>
      </w:r>
    </w:p>
    <w:p w:rsidR="00FB5844" w:rsidRDefault="00C15E96" w:rsidP="00FB5844">
      <w:pPr>
        <w:autoSpaceDE w:val="0"/>
        <w:autoSpaceDN w:val="0"/>
        <w:adjustRightInd w:val="0"/>
        <w:rPr>
          <w:rFonts w:ascii="AdvP41153C" w:hAnsi="AdvP41153C" w:cs="AdvP41153C"/>
          <w:szCs w:val="24"/>
          <w:lang w:val="en-GB"/>
        </w:rPr>
      </w:pPr>
      <w:r>
        <w:rPr>
          <w:rFonts w:ascii="AdvP41153C" w:hAnsi="AdvP41153C" w:cs="AdvP41153C"/>
          <w:szCs w:val="24"/>
          <w:lang w:val="en-GB"/>
        </w:rPr>
        <w:t xml:space="preserve">The </w:t>
      </w:r>
      <w:r w:rsidR="008E6423">
        <w:rPr>
          <w:rFonts w:ascii="AdvP41153C" w:hAnsi="AdvP41153C" w:cs="AdvP41153C"/>
          <w:szCs w:val="24"/>
          <w:lang w:val="en-GB"/>
        </w:rPr>
        <w:t xml:space="preserve">null </w:t>
      </w:r>
      <w:r>
        <w:rPr>
          <w:rFonts w:ascii="AdvP41153C" w:hAnsi="AdvP41153C" w:cs="AdvP41153C"/>
          <w:szCs w:val="24"/>
          <w:lang w:val="en-GB"/>
        </w:rPr>
        <w:t xml:space="preserve">hypothesis is that Gamma Knife Radiosurgery given to a small Vestibular </w:t>
      </w:r>
      <w:proofErr w:type="spellStart"/>
      <w:r>
        <w:rPr>
          <w:rFonts w:ascii="AdvP41153C" w:hAnsi="AdvP41153C" w:cs="AdvP41153C"/>
          <w:szCs w:val="24"/>
          <w:lang w:val="en-GB"/>
        </w:rPr>
        <w:t>Schwannoma</w:t>
      </w:r>
      <w:proofErr w:type="spellEnd"/>
      <w:r>
        <w:rPr>
          <w:rFonts w:ascii="AdvP41153C" w:hAnsi="AdvP41153C" w:cs="AdvP41153C"/>
          <w:szCs w:val="24"/>
          <w:lang w:val="en-GB"/>
        </w:rPr>
        <w:t xml:space="preserve"> produces no difference in growth rate of the </w:t>
      </w:r>
      <w:proofErr w:type="spellStart"/>
      <w:r>
        <w:rPr>
          <w:rFonts w:ascii="AdvP41153C" w:hAnsi="AdvP41153C" w:cs="AdvP41153C"/>
          <w:szCs w:val="24"/>
          <w:lang w:val="en-GB"/>
        </w:rPr>
        <w:t>tumor</w:t>
      </w:r>
      <w:proofErr w:type="spellEnd"/>
      <w:r>
        <w:rPr>
          <w:rFonts w:ascii="AdvP41153C" w:hAnsi="AdvP41153C" w:cs="AdvP41153C"/>
          <w:szCs w:val="24"/>
          <w:lang w:val="en-GB"/>
        </w:rPr>
        <w:t xml:space="preserve"> </w:t>
      </w:r>
      <w:r w:rsidR="008E6423">
        <w:rPr>
          <w:rFonts w:ascii="AdvP41153C" w:hAnsi="AdvP41153C" w:cs="AdvP41153C"/>
          <w:szCs w:val="24"/>
          <w:lang w:val="en-GB"/>
        </w:rPr>
        <w:t>(primary endpoint) or clinical parameters</w:t>
      </w:r>
      <w:r w:rsidR="00C221E4">
        <w:rPr>
          <w:rFonts w:ascii="AdvP41153C" w:hAnsi="AdvP41153C" w:cs="AdvP41153C"/>
          <w:szCs w:val="24"/>
          <w:lang w:val="en-GB"/>
        </w:rPr>
        <w:t>, in particular hearing,</w:t>
      </w:r>
      <w:r w:rsidR="008E6423">
        <w:rPr>
          <w:rFonts w:ascii="AdvP41153C" w:hAnsi="AdvP41153C" w:cs="AdvP41153C"/>
          <w:szCs w:val="24"/>
          <w:lang w:val="en-GB"/>
        </w:rPr>
        <w:t xml:space="preserve"> (secondary endpoints) </w:t>
      </w:r>
      <w:r>
        <w:rPr>
          <w:rFonts w:ascii="AdvP41153C" w:hAnsi="AdvP41153C" w:cs="AdvP41153C"/>
          <w:szCs w:val="24"/>
          <w:lang w:val="en-GB"/>
        </w:rPr>
        <w:t xml:space="preserve">compared with </w:t>
      </w:r>
      <w:r w:rsidR="008E6423">
        <w:rPr>
          <w:rFonts w:ascii="AdvP41153C" w:hAnsi="AdvP41153C" w:cs="AdvP41153C"/>
          <w:szCs w:val="24"/>
          <w:lang w:val="en-GB"/>
        </w:rPr>
        <w:t xml:space="preserve">untreated </w:t>
      </w:r>
      <w:r>
        <w:rPr>
          <w:rFonts w:ascii="AdvP41153C" w:hAnsi="AdvP41153C" w:cs="AdvP41153C"/>
          <w:szCs w:val="24"/>
          <w:lang w:val="en-GB"/>
        </w:rPr>
        <w:t xml:space="preserve">patients </w:t>
      </w:r>
      <w:r w:rsidR="008E6423">
        <w:rPr>
          <w:rFonts w:ascii="AdvP41153C" w:hAnsi="AdvP41153C" w:cs="AdvP41153C"/>
          <w:szCs w:val="24"/>
          <w:lang w:val="en-GB"/>
        </w:rPr>
        <w:t>with</w:t>
      </w:r>
      <w:r w:rsidR="00C67313">
        <w:rPr>
          <w:rFonts w:ascii="AdvP41153C" w:hAnsi="AdvP41153C" w:cs="AdvP41153C"/>
          <w:szCs w:val="24"/>
          <w:lang w:val="en-GB"/>
        </w:rPr>
        <w:t>in a time frame of four</w:t>
      </w:r>
      <w:r>
        <w:rPr>
          <w:rFonts w:ascii="AdvP41153C" w:hAnsi="AdvP41153C" w:cs="AdvP41153C"/>
          <w:szCs w:val="24"/>
          <w:lang w:val="en-GB"/>
        </w:rPr>
        <w:t xml:space="preserve"> years.</w:t>
      </w:r>
    </w:p>
    <w:p w:rsidR="008E6423" w:rsidRDefault="008E6423" w:rsidP="00FB5844">
      <w:pPr>
        <w:autoSpaceDE w:val="0"/>
        <w:autoSpaceDN w:val="0"/>
        <w:adjustRightInd w:val="0"/>
        <w:rPr>
          <w:rFonts w:ascii="AdvP41153C" w:hAnsi="AdvP41153C" w:cs="AdvP41153C"/>
          <w:szCs w:val="24"/>
          <w:lang w:val="en-GB"/>
        </w:rPr>
      </w:pPr>
    </w:p>
    <w:p w:rsidR="008E6423" w:rsidRDefault="008E6423" w:rsidP="00FB5844">
      <w:pPr>
        <w:autoSpaceDE w:val="0"/>
        <w:autoSpaceDN w:val="0"/>
        <w:adjustRightInd w:val="0"/>
        <w:rPr>
          <w:rFonts w:ascii="AdvP41153C" w:hAnsi="AdvP41153C" w:cs="AdvP41153C"/>
          <w:szCs w:val="24"/>
          <w:lang w:val="en-GB"/>
        </w:rPr>
      </w:pPr>
    </w:p>
    <w:p w:rsidR="00FB5844" w:rsidRDefault="00FB5844" w:rsidP="00FB5844">
      <w:pPr>
        <w:numPr>
          <w:ilvl w:val="0"/>
          <w:numId w:val="1"/>
        </w:numPr>
        <w:autoSpaceDE w:val="0"/>
        <w:autoSpaceDN w:val="0"/>
        <w:adjustRightInd w:val="0"/>
        <w:rPr>
          <w:rFonts w:ascii="AdvP41153C" w:hAnsi="AdvP41153C" w:cs="AdvP41153C"/>
          <w:szCs w:val="24"/>
          <w:lang w:val="en-GB"/>
        </w:rPr>
      </w:pPr>
      <w:r>
        <w:rPr>
          <w:rFonts w:ascii="AdvP41153C" w:hAnsi="AdvP41153C" w:cs="AdvP41153C"/>
          <w:szCs w:val="24"/>
          <w:lang w:val="en-GB"/>
        </w:rPr>
        <w:t xml:space="preserve">First, one may document the “growth control rate” expressed as the change in </w:t>
      </w:r>
      <w:proofErr w:type="spellStart"/>
      <w:r>
        <w:rPr>
          <w:rFonts w:ascii="AdvP41153C" w:hAnsi="AdvP41153C" w:cs="AdvP41153C"/>
          <w:szCs w:val="24"/>
          <w:lang w:val="en-GB"/>
        </w:rPr>
        <w:t>tumor</w:t>
      </w:r>
      <w:proofErr w:type="spellEnd"/>
      <w:r>
        <w:rPr>
          <w:rFonts w:ascii="AdvP41153C" w:hAnsi="AdvP41153C" w:cs="AdvP41153C"/>
          <w:szCs w:val="24"/>
          <w:lang w:val="en-GB"/>
        </w:rPr>
        <w:t xml:space="preserve"> volume over a two- and five year period, following GKRS compared with that of an untreated </w:t>
      </w:r>
      <w:proofErr w:type="spellStart"/>
      <w:r>
        <w:rPr>
          <w:rFonts w:ascii="AdvP41153C" w:hAnsi="AdvP41153C" w:cs="AdvP41153C"/>
          <w:szCs w:val="24"/>
          <w:lang w:val="en-GB"/>
        </w:rPr>
        <w:t>tumor</w:t>
      </w:r>
      <w:proofErr w:type="spellEnd"/>
      <w:r>
        <w:rPr>
          <w:rFonts w:ascii="AdvP41153C" w:hAnsi="AdvP41153C" w:cs="AdvP41153C"/>
          <w:szCs w:val="24"/>
          <w:lang w:val="en-GB"/>
        </w:rPr>
        <w:t xml:space="preserve">.  </w:t>
      </w:r>
    </w:p>
    <w:p w:rsidR="00FB5844" w:rsidRDefault="00FB5844" w:rsidP="00FB5844">
      <w:pPr>
        <w:numPr>
          <w:ilvl w:val="0"/>
          <w:numId w:val="1"/>
        </w:numPr>
        <w:autoSpaceDE w:val="0"/>
        <w:autoSpaceDN w:val="0"/>
        <w:adjustRightInd w:val="0"/>
        <w:rPr>
          <w:rFonts w:ascii="AdvP41153C" w:hAnsi="AdvP41153C" w:cs="AdvP41153C"/>
          <w:szCs w:val="24"/>
          <w:lang w:val="en-GB"/>
        </w:rPr>
      </w:pPr>
      <w:r>
        <w:rPr>
          <w:rFonts w:ascii="AdvP41153C" w:hAnsi="AdvP41153C" w:cs="AdvP41153C"/>
          <w:szCs w:val="24"/>
          <w:lang w:val="en-GB"/>
        </w:rPr>
        <w:t>Second, one may clarify whether GKRS treatment causes less or more decline in hearing acuity than what is found after a conservative approach.</w:t>
      </w:r>
    </w:p>
    <w:p w:rsidR="00FB5844" w:rsidRDefault="00FB5844" w:rsidP="00FB5844">
      <w:pPr>
        <w:numPr>
          <w:ilvl w:val="0"/>
          <w:numId w:val="1"/>
        </w:numPr>
        <w:autoSpaceDE w:val="0"/>
        <w:autoSpaceDN w:val="0"/>
        <w:adjustRightInd w:val="0"/>
        <w:rPr>
          <w:rFonts w:ascii="AdvP41153C" w:hAnsi="AdvP41153C" w:cs="AdvP41153C"/>
          <w:szCs w:val="24"/>
          <w:lang w:val="en-GB"/>
        </w:rPr>
      </w:pPr>
      <w:r>
        <w:rPr>
          <w:rFonts w:ascii="AdvP41153C" w:hAnsi="AdvP41153C" w:cs="AdvP41153C"/>
          <w:szCs w:val="24"/>
          <w:lang w:val="en-GB"/>
        </w:rPr>
        <w:t xml:space="preserve">Third, by applying a panel of standardised and validated questionnaires directed against </w:t>
      </w:r>
      <w:proofErr w:type="spellStart"/>
      <w:r w:rsidR="00664E3C">
        <w:rPr>
          <w:rFonts w:ascii="AdvP41153C" w:hAnsi="AdvP41153C" w:cs="AdvP41153C"/>
          <w:szCs w:val="24"/>
          <w:lang w:val="en-GB"/>
        </w:rPr>
        <w:t>tumor</w:t>
      </w:r>
      <w:proofErr w:type="spellEnd"/>
      <w:r w:rsidR="00664E3C">
        <w:rPr>
          <w:rFonts w:ascii="AdvP41153C" w:hAnsi="AdvP41153C" w:cs="AdvP41153C"/>
          <w:szCs w:val="24"/>
          <w:lang w:val="en-GB"/>
        </w:rPr>
        <w:t xml:space="preserve">-related </w:t>
      </w:r>
      <w:r>
        <w:rPr>
          <w:rFonts w:ascii="AdvP41153C" w:hAnsi="AdvP41153C" w:cs="AdvP41153C"/>
          <w:szCs w:val="24"/>
          <w:lang w:val="en-GB"/>
        </w:rPr>
        <w:t xml:space="preserve">symptoms </w:t>
      </w:r>
      <w:r w:rsidR="00664E3C">
        <w:rPr>
          <w:rFonts w:ascii="AdvP41153C" w:hAnsi="AdvP41153C" w:cs="AdvP41153C"/>
          <w:szCs w:val="24"/>
          <w:lang w:val="en-GB"/>
        </w:rPr>
        <w:t>affecting health-related quality of life,</w:t>
      </w:r>
      <w:r>
        <w:rPr>
          <w:rFonts w:ascii="AdvP41153C" w:hAnsi="AdvP41153C" w:cs="AdvP41153C"/>
          <w:szCs w:val="24"/>
          <w:lang w:val="en-GB"/>
        </w:rPr>
        <w:t xml:space="preserve"> one may detect differences between groups not found by other methods.</w:t>
      </w:r>
    </w:p>
    <w:p w:rsidR="00FB5844" w:rsidRPr="009A1261" w:rsidRDefault="00FB5844" w:rsidP="00FB5844">
      <w:pPr>
        <w:numPr>
          <w:ilvl w:val="0"/>
          <w:numId w:val="1"/>
        </w:numPr>
        <w:autoSpaceDE w:val="0"/>
        <w:autoSpaceDN w:val="0"/>
        <w:adjustRightInd w:val="0"/>
        <w:rPr>
          <w:rFonts w:ascii="AdvP41153C" w:hAnsi="AdvP41153C" w:cs="AdvP41153C"/>
          <w:szCs w:val="24"/>
          <w:lang w:val="en-GB"/>
        </w:rPr>
      </w:pPr>
      <w:r>
        <w:rPr>
          <w:rFonts w:ascii="AdvP41153C" w:hAnsi="AdvP41153C" w:cs="AdvP41153C"/>
          <w:szCs w:val="24"/>
          <w:lang w:val="en-GB"/>
        </w:rPr>
        <w:t xml:space="preserve">Fourth, by applying a standardised panel of Vestibular function </w:t>
      </w:r>
      <w:proofErr w:type="gramStart"/>
      <w:r>
        <w:rPr>
          <w:rFonts w:ascii="AdvP41153C" w:hAnsi="AdvP41153C" w:cs="AdvP41153C"/>
          <w:szCs w:val="24"/>
          <w:lang w:val="en-GB"/>
        </w:rPr>
        <w:t>tests,</w:t>
      </w:r>
      <w:proofErr w:type="gramEnd"/>
      <w:r>
        <w:rPr>
          <w:rFonts w:ascii="AdvP41153C" w:hAnsi="AdvP41153C" w:cs="AdvP41153C"/>
          <w:szCs w:val="24"/>
          <w:lang w:val="en-GB"/>
        </w:rPr>
        <w:t xml:space="preserve"> one may assess the effect of GKRS on the balance organ compared with that caused by the </w:t>
      </w:r>
      <w:r w:rsidR="005B1EB7">
        <w:rPr>
          <w:rFonts w:ascii="AdvP41153C" w:hAnsi="AdvP41153C" w:cs="AdvP41153C"/>
          <w:szCs w:val="24"/>
          <w:lang w:val="en-GB"/>
        </w:rPr>
        <w:t xml:space="preserve">natural course of the </w:t>
      </w:r>
      <w:proofErr w:type="spellStart"/>
      <w:r>
        <w:rPr>
          <w:rFonts w:ascii="AdvP41153C" w:hAnsi="AdvP41153C" w:cs="AdvP41153C"/>
          <w:szCs w:val="24"/>
          <w:lang w:val="en-GB"/>
        </w:rPr>
        <w:t>tumor</w:t>
      </w:r>
      <w:proofErr w:type="spellEnd"/>
      <w:r>
        <w:rPr>
          <w:rFonts w:ascii="AdvP41153C" w:hAnsi="AdvP41153C" w:cs="AdvP41153C"/>
          <w:szCs w:val="24"/>
          <w:lang w:val="en-GB"/>
        </w:rPr>
        <w:t>.</w:t>
      </w:r>
    </w:p>
    <w:p w:rsidR="00FB5844" w:rsidRDefault="00FB5844">
      <w:pPr>
        <w:rPr>
          <w:lang w:val="en-GB"/>
        </w:rPr>
      </w:pPr>
    </w:p>
    <w:p w:rsidR="00FB5844" w:rsidRDefault="00FB5844">
      <w:pPr>
        <w:rPr>
          <w:b/>
          <w:sz w:val="32"/>
          <w:szCs w:val="32"/>
          <w:lang w:val="en-GB"/>
        </w:rPr>
      </w:pPr>
    </w:p>
    <w:p w:rsidR="00FB5844" w:rsidRPr="00BF6EE6" w:rsidRDefault="00FB5844">
      <w:pPr>
        <w:rPr>
          <w:b/>
          <w:sz w:val="32"/>
          <w:szCs w:val="32"/>
          <w:lang w:val="en-GB"/>
        </w:rPr>
      </w:pPr>
      <w:r w:rsidRPr="00BF6EE6">
        <w:rPr>
          <w:b/>
          <w:sz w:val="32"/>
          <w:szCs w:val="32"/>
          <w:lang w:val="en-GB"/>
        </w:rPr>
        <w:t xml:space="preserve">Study design and purpose: </w:t>
      </w:r>
    </w:p>
    <w:p w:rsidR="00FB5844" w:rsidRDefault="00FB5844">
      <w:pPr>
        <w:rPr>
          <w:lang w:val="en-GB"/>
        </w:rPr>
      </w:pPr>
    </w:p>
    <w:p w:rsidR="00FB5844" w:rsidRDefault="00FB5844" w:rsidP="00FB5844">
      <w:pPr>
        <w:rPr>
          <w:lang w:val="en-GB"/>
        </w:rPr>
      </w:pPr>
      <w:r w:rsidRPr="0010702F">
        <w:rPr>
          <w:b/>
          <w:lang w:val="en-GB"/>
        </w:rPr>
        <w:t>Design:</w:t>
      </w:r>
      <w:r>
        <w:rPr>
          <w:lang w:val="en-GB"/>
        </w:rPr>
        <w:t xml:space="preserve"> Randomised study blinded </w:t>
      </w:r>
      <w:r w:rsidR="00C67313">
        <w:rPr>
          <w:lang w:val="en-GB"/>
        </w:rPr>
        <w:t>to observer</w:t>
      </w:r>
      <w:r w:rsidR="008F2396">
        <w:rPr>
          <w:lang w:val="en-GB"/>
        </w:rPr>
        <w:t xml:space="preserve"> on primary endpoint (</w:t>
      </w:r>
      <w:proofErr w:type="spellStart"/>
      <w:r w:rsidR="008F2396">
        <w:rPr>
          <w:lang w:val="en-GB"/>
        </w:rPr>
        <w:t>tumor</w:t>
      </w:r>
      <w:proofErr w:type="spellEnd"/>
      <w:r w:rsidR="008F2396">
        <w:rPr>
          <w:lang w:val="en-GB"/>
        </w:rPr>
        <w:t xml:space="preserve"> volume)</w:t>
      </w:r>
      <w:r w:rsidR="00C67313">
        <w:rPr>
          <w:lang w:val="en-GB"/>
        </w:rPr>
        <w:t xml:space="preserve">. Intention-to-treat, </w:t>
      </w:r>
      <w:proofErr w:type="spellStart"/>
      <w:r w:rsidR="00C67313">
        <w:rPr>
          <w:lang w:val="en-GB"/>
        </w:rPr>
        <w:t>i</w:t>
      </w:r>
      <w:r>
        <w:rPr>
          <w:lang w:val="en-GB"/>
        </w:rPr>
        <w:t>e</w:t>
      </w:r>
      <w:proofErr w:type="spellEnd"/>
      <w:r>
        <w:rPr>
          <w:lang w:val="en-GB"/>
        </w:rPr>
        <w:t xml:space="preserve"> patients who cross over from conservative to GKRS group </w:t>
      </w:r>
      <w:r w:rsidR="008F2396">
        <w:rPr>
          <w:lang w:val="en-GB"/>
        </w:rPr>
        <w:t>dur</w:t>
      </w:r>
      <w:r>
        <w:rPr>
          <w:lang w:val="en-GB"/>
        </w:rPr>
        <w:t>in</w:t>
      </w:r>
      <w:r w:rsidR="008F2396">
        <w:rPr>
          <w:lang w:val="en-GB"/>
        </w:rPr>
        <w:t>g the</w:t>
      </w:r>
      <w:r>
        <w:rPr>
          <w:lang w:val="en-GB"/>
        </w:rPr>
        <w:t xml:space="preserve"> study period are assigned to their original group.</w:t>
      </w:r>
      <w:r w:rsidR="000B7969">
        <w:rPr>
          <w:lang w:val="en-GB"/>
        </w:rPr>
        <w:t xml:space="preserve"> Patients who refrain from radio</w:t>
      </w:r>
      <w:r w:rsidR="00C67313">
        <w:rPr>
          <w:lang w:val="en-GB"/>
        </w:rPr>
        <w:t>surgery despite randomisation are</w:t>
      </w:r>
      <w:r w:rsidR="000B7969">
        <w:rPr>
          <w:lang w:val="en-GB"/>
        </w:rPr>
        <w:t xml:space="preserve"> assigned to </w:t>
      </w:r>
      <w:r w:rsidR="00C67313">
        <w:rPr>
          <w:lang w:val="en-GB"/>
        </w:rPr>
        <w:t>radiosurgery</w:t>
      </w:r>
      <w:r w:rsidR="000B7969">
        <w:rPr>
          <w:lang w:val="en-GB"/>
        </w:rPr>
        <w:t xml:space="preserve"> group.</w:t>
      </w:r>
    </w:p>
    <w:p w:rsidR="00FB5844" w:rsidRDefault="00FB5844">
      <w:pPr>
        <w:rPr>
          <w:lang w:val="en-GB"/>
        </w:rPr>
      </w:pPr>
    </w:p>
    <w:p w:rsidR="00FB5844" w:rsidRDefault="00FB5844">
      <w:pPr>
        <w:rPr>
          <w:lang w:val="en-GB"/>
        </w:rPr>
      </w:pPr>
      <w:r w:rsidRPr="0010702F">
        <w:rPr>
          <w:b/>
          <w:lang w:val="en-GB"/>
        </w:rPr>
        <w:t>Purpose:</w:t>
      </w:r>
      <w:r>
        <w:rPr>
          <w:lang w:val="en-GB"/>
        </w:rPr>
        <w:t xml:space="preserve"> compare the treatment of small and medium-sized VS treated with a standardised dose of 12 </w:t>
      </w:r>
      <w:proofErr w:type="spellStart"/>
      <w:r>
        <w:rPr>
          <w:lang w:val="en-GB"/>
        </w:rPr>
        <w:t>Gy</w:t>
      </w:r>
      <w:proofErr w:type="spellEnd"/>
      <w:r>
        <w:rPr>
          <w:lang w:val="en-GB"/>
        </w:rPr>
        <w:t xml:space="preserve"> to the </w:t>
      </w:r>
      <w:proofErr w:type="spellStart"/>
      <w:r>
        <w:rPr>
          <w:lang w:val="en-GB"/>
        </w:rPr>
        <w:t>tumor</w:t>
      </w:r>
      <w:proofErr w:type="spellEnd"/>
      <w:r>
        <w:rPr>
          <w:lang w:val="en-GB"/>
        </w:rPr>
        <w:t xml:space="preserve"> periphery with expectative treatment.</w:t>
      </w:r>
    </w:p>
    <w:p w:rsidR="00FB5844" w:rsidRDefault="00FB5844">
      <w:pPr>
        <w:rPr>
          <w:lang w:val="en-GB"/>
        </w:rPr>
      </w:pPr>
    </w:p>
    <w:p w:rsidR="00FB5844" w:rsidRDefault="00FB5844">
      <w:pPr>
        <w:rPr>
          <w:lang w:val="en-GB"/>
        </w:rPr>
      </w:pPr>
      <w:r w:rsidRPr="0010702F">
        <w:rPr>
          <w:b/>
          <w:lang w:val="en-GB"/>
        </w:rPr>
        <w:t>Inclusion criteria:</w:t>
      </w:r>
      <w:r>
        <w:rPr>
          <w:lang w:val="en-GB"/>
        </w:rPr>
        <w:t xml:space="preserve"> Newly diagnosed VS</w:t>
      </w:r>
      <w:r w:rsidR="00C67313">
        <w:rPr>
          <w:lang w:val="en-GB"/>
        </w:rPr>
        <w:t xml:space="preserve"> by MRI of less than 6 months</w:t>
      </w:r>
      <w:r>
        <w:rPr>
          <w:lang w:val="en-GB"/>
        </w:rPr>
        <w:t>. CPA diameter &lt;20mm</w:t>
      </w:r>
      <w:r w:rsidR="00666203">
        <w:rPr>
          <w:lang w:val="en-GB"/>
        </w:rPr>
        <w:t xml:space="preserve">. </w:t>
      </w:r>
      <w:proofErr w:type="gramStart"/>
      <w:r w:rsidR="00666203">
        <w:rPr>
          <w:lang w:val="en-GB"/>
        </w:rPr>
        <w:t>Willing</w:t>
      </w:r>
      <w:proofErr w:type="gramEnd"/>
      <w:r w:rsidR="00666203">
        <w:rPr>
          <w:lang w:val="en-GB"/>
        </w:rPr>
        <w:t xml:space="preserve"> to participate.</w:t>
      </w:r>
      <w:r w:rsidR="000B7969">
        <w:rPr>
          <w:lang w:val="en-GB"/>
        </w:rPr>
        <w:t xml:space="preserve"> </w:t>
      </w:r>
      <w:proofErr w:type="gramStart"/>
      <w:r w:rsidR="000B7969">
        <w:rPr>
          <w:lang w:val="en-GB"/>
        </w:rPr>
        <w:t>Age 18 -70 years.</w:t>
      </w:r>
      <w:proofErr w:type="gramEnd"/>
    </w:p>
    <w:p w:rsidR="00666203" w:rsidRDefault="00666203">
      <w:pPr>
        <w:rPr>
          <w:lang w:val="en-GB"/>
        </w:rPr>
      </w:pPr>
    </w:p>
    <w:p w:rsidR="000B7969" w:rsidRDefault="00FB5844">
      <w:pPr>
        <w:rPr>
          <w:b/>
          <w:lang w:val="en-GB"/>
        </w:rPr>
      </w:pPr>
      <w:r w:rsidRPr="0010702F">
        <w:rPr>
          <w:b/>
          <w:lang w:val="en-GB"/>
        </w:rPr>
        <w:t xml:space="preserve">Exclusion criteria: </w:t>
      </w:r>
    </w:p>
    <w:p w:rsidR="00FB5844" w:rsidRPr="0010702F" w:rsidRDefault="00FB5844">
      <w:pPr>
        <w:rPr>
          <w:lang w:val="en-GB"/>
        </w:rPr>
      </w:pPr>
      <w:r>
        <w:rPr>
          <w:lang w:val="en-GB"/>
        </w:rPr>
        <w:t xml:space="preserve">Unwilling/not fit for participation </w:t>
      </w:r>
      <w:r w:rsidR="005B1EB7">
        <w:rPr>
          <w:lang w:val="en-GB"/>
        </w:rPr>
        <w:t xml:space="preserve">for </w:t>
      </w:r>
      <w:r>
        <w:rPr>
          <w:lang w:val="en-GB"/>
        </w:rPr>
        <w:t>other reasons (alcohol abuse, personality disorder/language problems).</w:t>
      </w:r>
    </w:p>
    <w:p w:rsidR="00FB5844" w:rsidRDefault="000B7969">
      <w:pPr>
        <w:rPr>
          <w:lang w:val="en-GB"/>
        </w:rPr>
      </w:pPr>
      <w:r>
        <w:rPr>
          <w:lang w:val="en-GB"/>
        </w:rPr>
        <w:t xml:space="preserve">Severe co-morbidity: </w:t>
      </w:r>
    </w:p>
    <w:p w:rsidR="000B7969" w:rsidRDefault="000B7969">
      <w:pPr>
        <w:rPr>
          <w:lang w:val="en-GB"/>
        </w:rPr>
      </w:pPr>
      <w:r>
        <w:rPr>
          <w:lang w:val="en-GB"/>
        </w:rPr>
        <w:t>Dementia</w:t>
      </w:r>
    </w:p>
    <w:p w:rsidR="000B7969" w:rsidRDefault="000B7969">
      <w:pPr>
        <w:rPr>
          <w:lang w:val="en-GB"/>
        </w:rPr>
      </w:pPr>
      <w:r>
        <w:rPr>
          <w:lang w:val="en-GB"/>
        </w:rPr>
        <w:t>Active malignant disease</w:t>
      </w:r>
    </w:p>
    <w:p w:rsidR="000B7969" w:rsidRDefault="000B7969">
      <w:pPr>
        <w:rPr>
          <w:lang w:val="en-GB"/>
        </w:rPr>
      </w:pPr>
      <w:proofErr w:type="gramStart"/>
      <w:r>
        <w:rPr>
          <w:lang w:val="en-GB"/>
        </w:rPr>
        <w:t>Type II neurofibromatosis in patient or first grade relative.</w:t>
      </w:r>
      <w:proofErr w:type="gramEnd"/>
    </w:p>
    <w:p w:rsidR="000B7969" w:rsidRDefault="000B7969">
      <w:pPr>
        <w:rPr>
          <w:lang w:val="en-GB"/>
        </w:rPr>
      </w:pPr>
      <w:r>
        <w:rPr>
          <w:lang w:val="en-GB"/>
        </w:rPr>
        <w:t>Other severe co-morbidity</w:t>
      </w:r>
    </w:p>
    <w:p w:rsidR="00FB5844" w:rsidRDefault="000B7969">
      <w:pPr>
        <w:rPr>
          <w:lang w:val="en-GB"/>
        </w:rPr>
      </w:pPr>
      <w:r>
        <w:rPr>
          <w:lang w:val="en-GB"/>
        </w:rPr>
        <w:t>Age less than 18 or more than 70 years.</w:t>
      </w:r>
    </w:p>
    <w:p w:rsidR="000B7969" w:rsidRDefault="000B7969">
      <w:pPr>
        <w:rPr>
          <w:lang w:val="en-GB"/>
        </w:rPr>
      </w:pPr>
    </w:p>
    <w:p w:rsidR="00FB5844" w:rsidRDefault="00222AFF" w:rsidP="00FB5844">
      <w:pPr>
        <w:rPr>
          <w:lang w:val="en-GB"/>
        </w:rPr>
      </w:pPr>
      <w:r>
        <w:rPr>
          <w:b/>
          <w:lang w:val="en-GB"/>
        </w:rPr>
        <w:t>Primary endpoint</w:t>
      </w:r>
      <w:r w:rsidR="00FB5844" w:rsidRPr="0010702F">
        <w:rPr>
          <w:b/>
          <w:lang w:val="en-GB"/>
        </w:rPr>
        <w:t>:</w:t>
      </w:r>
      <w:r w:rsidR="00FB5844">
        <w:rPr>
          <w:lang w:val="en-GB"/>
        </w:rPr>
        <w:t xml:space="preserve"> </w:t>
      </w:r>
    </w:p>
    <w:p w:rsidR="00FB5844" w:rsidRDefault="00FB5844" w:rsidP="00FB5844">
      <w:pPr>
        <w:rPr>
          <w:b/>
          <w:lang w:val="en-GB"/>
        </w:rPr>
      </w:pPr>
      <w:r>
        <w:rPr>
          <w:lang w:val="en-GB"/>
        </w:rPr>
        <w:t xml:space="preserve"> Growth measured as volume </w:t>
      </w:r>
      <w:r w:rsidR="00222AFF">
        <w:rPr>
          <w:lang w:val="en-GB"/>
        </w:rPr>
        <w:t>ratio V</w:t>
      </w:r>
      <w:bookmarkStart w:id="0" w:name="OLE_LINK2"/>
      <w:r w:rsidR="00222AFF" w:rsidRPr="00222AFF">
        <w:rPr>
          <w:vertAlign w:val="subscript"/>
          <w:lang w:val="en-GB"/>
        </w:rPr>
        <w:t>4</w:t>
      </w:r>
      <w:bookmarkEnd w:id="0"/>
      <w:r w:rsidR="00222AFF" w:rsidRPr="00222AFF">
        <w:rPr>
          <w:vertAlign w:val="subscript"/>
          <w:lang w:val="en-GB"/>
        </w:rPr>
        <w:t>y</w:t>
      </w:r>
      <w:r w:rsidR="00664E3C">
        <w:rPr>
          <w:vertAlign w:val="subscript"/>
          <w:lang w:val="en-GB"/>
        </w:rPr>
        <w:t>ears</w:t>
      </w:r>
      <w:r w:rsidR="00222AFF">
        <w:rPr>
          <w:lang w:val="en-GB"/>
        </w:rPr>
        <w:t>/</w:t>
      </w:r>
      <w:proofErr w:type="spellStart"/>
      <w:r w:rsidR="00222AFF">
        <w:rPr>
          <w:lang w:val="en-GB"/>
        </w:rPr>
        <w:t>V</w:t>
      </w:r>
      <w:r w:rsidR="00664E3C">
        <w:rPr>
          <w:vertAlign w:val="subscript"/>
          <w:lang w:val="en-GB"/>
        </w:rPr>
        <w:t>baseline</w:t>
      </w:r>
      <w:proofErr w:type="spellEnd"/>
      <w:r w:rsidR="00C67313">
        <w:rPr>
          <w:vertAlign w:val="subscript"/>
          <w:lang w:val="en-GB"/>
        </w:rPr>
        <w:t xml:space="preserve"> </w:t>
      </w:r>
      <w:r w:rsidR="00C67313" w:rsidRPr="00C67313">
        <w:rPr>
          <w:szCs w:val="24"/>
          <w:lang w:val="en-GB"/>
        </w:rPr>
        <w:t xml:space="preserve">and </w:t>
      </w:r>
      <w:r w:rsidR="00F44C7E">
        <w:rPr>
          <w:szCs w:val="24"/>
          <w:lang w:val="en-GB"/>
        </w:rPr>
        <w:t>1/</w:t>
      </w:r>
      <w:r w:rsidR="00C67313" w:rsidRPr="00C67313">
        <w:rPr>
          <w:szCs w:val="24"/>
          <w:lang w:val="en-GB"/>
        </w:rPr>
        <w:t>volume doubling time</w:t>
      </w:r>
      <w:r w:rsidRPr="00C67313">
        <w:rPr>
          <w:szCs w:val="24"/>
          <w:lang w:val="en-GB"/>
        </w:rPr>
        <w:t>,</w:t>
      </w:r>
      <w:r>
        <w:rPr>
          <w:lang w:val="en-GB"/>
        </w:rPr>
        <w:t xml:space="preserve"> evaluated by T1 contra</w:t>
      </w:r>
      <w:r w:rsidR="00BB63FD">
        <w:rPr>
          <w:lang w:val="en-GB"/>
        </w:rPr>
        <w:t xml:space="preserve">st MRI </w:t>
      </w:r>
      <w:proofErr w:type="spellStart"/>
      <w:r w:rsidR="00BB63FD">
        <w:rPr>
          <w:lang w:val="en-GB"/>
        </w:rPr>
        <w:t>volumetry</w:t>
      </w:r>
      <w:proofErr w:type="spellEnd"/>
      <w:r w:rsidR="00BB63FD">
        <w:rPr>
          <w:lang w:val="en-GB"/>
        </w:rPr>
        <w:t xml:space="preserve"> at </w:t>
      </w:r>
      <w:r w:rsidR="007B04C6">
        <w:rPr>
          <w:lang w:val="en-GB"/>
        </w:rPr>
        <w:t xml:space="preserve">two and </w:t>
      </w:r>
      <w:r w:rsidR="00BB63FD">
        <w:rPr>
          <w:lang w:val="en-GB"/>
        </w:rPr>
        <w:t>four</w:t>
      </w:r>
      <w:r>
        <w:rPr>
          <w:lang w:val="en-GB"/>
        </w:rPr>
        <w:t xml:space="preserve"> years</w:t>
      </w:r>
      <w:r w:rsidR="00C67313">
        <w:rPr>
          <w:lang w:val="en-GB"/>
        </w:rPr>
        <w:t>.</w:t>
      </w:r>
    </w:p>
    <w:p w:rsidR="00FB5844" w:rsidRDefault="00FB5844">
      <w:pPr>
        <w:rPr>
          <w:b/>
          <w:lang w:val="en-GB"/>
        </w:rPr>
      </w:pPr>
    </w:p>
    <w:p w:rsidR="00222AFF" w:rsidRDefault="00222AFF" w:rsidP="00FB5844">
      <w:pPr>
        <w:rPr>
          <w:b/>
          <w:lang w:val="en-GB"/>
        </w:rPr>
      </w:pPr>
    </w:p>
    <w:p w:rsidR="00FB5844" w:rsidRPr="00EA2BC8" w:rsidRDefault="00FB5844" w:rsidP="00FB5844">
      <w:pPr>
        <w:rPr>
          <w:b/>
          <w:lang w:val="en-GB"/>
        </w:rPr>
      </w:pPr>
      <w:r w:rsidRPr="0010702F">
        <w:rPr>
          <w:b/>
          <w:lang w:val="en-GB"/>
        </w:rPr>
        <w:t>Secondary endpoints:</w:t>
      </w:r>
    </w:p>
    <w:p w:rsidR="00FB5844" w:rsidRDefault="00FB5844" w:rsidP="00FB5844">
      <w:pPr>
        <w:rPr>
          <w:lang w:val="en-GB"/>
        </w:rPr>
      </w:pPr>
      <w:proofErr w:type="gramStart"/>
      <w:r>
        <w:rPr>
          <w:lang w:val="en-GB"/>
        </w:rPr>
        <w:lastRenderedPageBreak/>
        <w:t xml:space="preserve">Hearing acuity according to Gardner Robertson scale at </w:t>
      </w:r>
      <w:r w:rsidR="00BB63FD">
        <w:rPr>
          <w:lang w:val="en-GB"/>
        </w:rPr>
        <w:t>four</w:t>
      </w:r>
      <w:r>
        <w:rPr>
          <w:lang w:val="en-GB"/>
        </w:rPr>
        <w:t xml:space="preserve"> years (safety endpoint).</w:t>
      </w:r>
      <w:proofErr w:type="gramEnd"/>
      <w:r>
        <w:rPr>
          <w:lang w:val="en-GB"/>
        </w:rPr>
        <w:tab/>
      </w:r>
    </w:p>
    <w:p w:rsidR="00FB5844" w:rsidRDefault="00FB5844">
      <w:pPr>
        <w:rPr>
          <w:lang w:val="en-GB"/>
        </w:rPr>
      </w:pPr>
      <w:r>
        <w:rPr>
          <w:lang w:val="en-GB"/>
        </w:rPr>
        <w:t>Conversion to other treatment during study period</w:t>
      </w:r>
    </w:p>
    <w:p w:rsidR="00FB5844" w:rsidRDefault="00FB5844">
      <w:pPr>
        <w:rPr>
          <w:lang w:val="en-GB"/>
        </w:rPr>
      </w:pPr>
      <w:r>
        <w:rPr>
          <w:lang w:val="en-GB"/>
        </w:rPr>
        <w:t xml:space="preserve">Adverse effects </w:t>
      </w:r>
    </w:p>
    <w:p w:rsidR="00F41384" w:rsidRDefault="00F41384">
      <w:pPr>
        <w:rPr>
          <w:lang w:val="en-GB"/>
        </w:rPr>
      </w:pPr>
    </w:p>
    <w:p w:rsidR="00FB5844" w:rsidRDefault="00FB5844">
      <w:pPr>
        <w:rPr>
          <w:lang w:val="en-GB"/>
        </w:rPr>
      </w:pPr>
      <w:r>
        <w:rPr>
          <w:lang w:val="en-GB"/>
        </w:rPr>
        <w:t>Subjective complaints assessed by questionnaires:</w:t>
      </w:r>
    </w:p>
    <w:p w:rsidR="00FB5844" w:rsidRDefault="00FB5844" w:rsidP="00FB5844">
      <w:pPr>
        <w:tabs>
          <w:tab w:val="left" w:pos="5580"/>
        </w:tabs>
        <w:autoSpaceDE w:val="0"/>
        <w:autoSpaceDN w:val="0"/>
        <w:adjustRightInd w:val="0"/>
        <w:rPr>
          <w:lang w:val="en-GB"/>
        </w:rPr>
      </w:pPr>
      <w:bookmarkStart w:id="1" w:name="OLE_LINK3"/>
      <w:bookmarkStart w:id="2" w:name="OLE_LINK4"/>
      <w:r>
        <w:rPr>
          <w:lang w:val="en-GB"/>
        </w:rPr>
        <w:t xml:space="preserve">Penn Vestibular </w:t>
      </w:r>
      <w:proofErr w:type="spellStart"/>
      <w:r>
        <w:rPr>
          <w:lang w:val="en-GB"/>
        </w:rPr>
        <w:t>Schwannoma</w:t>
      </w:r>
      <w:proofErr w:type="spellEnd"/>
      <w:r>
        <w:rPr>
          <w:lang w:val="en-GB"/>
        </w:rPr>
        <w:t xml:space="preserve"> QOL Scale</w:t>
      </w:r>
    </w:p>
    <w:p w:rsidR="00FB5844" w:rsidRDefault="00FB5844" w:rsidP="00FB5844">
      <w:pPr>
        <w:tabs>
          <w:tab w:val="left" w:pos="5580"/>
        </w:tabs>
        <w:autoSpaceDE w:val="0"/>
        <w:autoSpaceDN w:val="0"/>
        <w:adjustRightInd w:val="0"/>
        <w:rPr>
          <w:lang w:val="en-GB"/>
        </w:rPr>
      </w:pPr>
      <w:r>
        <w:rPr>
          <w:lang w:val="en-GB"/>
        </w:rPr>
        <w:t>Hospital Anxiety Depression Scale</w:t>
      </w:r>
    </w:p>
    <w:bookmarkEnd w:id="1"/>
    <w:bookmarkEnd w:id="2"/>
    <w:p w:rsidR="00FB5844" w:rsidRDefault="00FB5844" w:rsidP="00FB5844">
      <w:pPr>
        <w:tabs>
          <w:tab w:val="left" w:pos="5580"/>
        </w:tabs>
        <w:autoSpaceDE w:val="0"/>
        <w:autoSpaceDN w:val="0"/>
        <w:adjustRightInd w:val="0"/>
        <w:rPr>
          <w:lang w:val="en-GB"/>
        </w:rPr>
      </w:pPr>
    </w:p>
    <w:p w:rsidR="00BE1760" w:rsidRDefault="00BE1760" w:rsidP="00BE1760">
      <w:pPr>
        <w:rPr>
          <w:b/>
          <w:lang w:val="en-GB"/>
        </w:rPr>
      </w:pPr>
      <w:r>
        <w:rPr>
          <w:b/>
          <w:lang w:val="en-GB"/>
        </w:rPr>
        <w:t>Investigations:</w:t>
      </w:r>
    </w:p>
    <w:p w:rsidR="00BE1760" w:rsidRDefault="00BE1760" w:rsidP="00BE1760">
      <w:pPr>
        <w:rPr>
          <w:lang w:val="en-GB"/>
        </w:rPr>
      </w:pPr>
      <w:r>
        <w:rPr>
          <w:lang w:val="en-GB"/>
        </w:rPr>
        <w:t>Prior to inclusion: MRI less than 6 months showing VS.</w:t>
      </w:r>
    </w:p>
    <w:p w:rsidR="00BE1760" w:rsidRDefault="00BE1760" w:rsidP="00BE1760">
      <w:pPr>
        <w:rPr>
          <w:lang w:val="en-GB"/>
        </w:rPr>
      </w:pPr>
      <w:r>
        <w:rPr>
          <w:lang w:val="en-GB"/>
        </w:rPr>
        <w:t>After inclusion and at 1</w:t>
      </w:r>
      <w:proofErr w:type="gramStart"/>
      <w:r>
        <w:rPr>
          <w:lang w:val="en-GB"/>
        </w:rPr>
        <w:t>,2</w:t>
      </w:r>
      <w:proofErr w:type="gramEnd"/>
      <w:r>
        <w:rPr>
          <w:lang w:val="en-GB"/>
        </w:rPr>
        <w:t xml:space="preserve"> 3,4 years, all at study site: </w:t>
      </w:r>
    </w:p>
    <w:p w:rsidR="00BE1760" w:rsidRDefault="00BE1760" w:rsidP="00BE1760">
      <w:pPr>
        <w:rPr>
          <w:lang w:val="en-GB"/>
        </w:rPr>
      </w:pPr>
      <w:r>
        <w:rPr>
          <w:lang w:val="en-GB"/>
        </w:rPr>
        <w:t>MRI of inner ear (acoustic neuroma protocol)</w:t>
      </w:r>
    </w:p>
    <w:p w:rsidR="00BE1760" w:rsidRDefault="00BE1760" w:rsidP="00BE1760">
      <w:pPr>
        <w:rPr>
          <w:lang w:val="en-GB"/>
        </w:rPr>
      </w:pPr>
      <w:r>
        <w:rPr>
          <w:lang w:val="en-GB"/>
        </w:rPr>
        <w:t>Balance platform</w:t>
      </w:r>
    </w:p>
    <w:p w:rsidR="00BE1760" w:rsidRDefault="00BE1760" w:rsidP="00BE1760">
      <w:pPr>
        <w:rPr>
          <w:lang w:val="en-GB"/>
        </w:rPr>
      </w:pPr>
      <w:proofErr w:type="spellStart"/>
      <w:r>
        <w:rPr>
          <w:lang w:val="en-GB"/>
        </w:rPr>
        <w:t>Nystagmometry</w:t>
      </w:r>
      <w:proofErr w:type="spellEnd"/>
    </w:p>
    <w:p w:rsidR="00FB5844" w:rsidRDefault="00BE1760" w:rsidP="00BE1760">
      <w:pPr>
        <w:rPr>
          <w:lang w:val="en-GB"/>
        </w:rPr>
      </w:pPr>
      <w:r>
        <w:rPr>
          <w:lang w:val="en-GB"/>
        </w:rPr>
        <w:t>Audiometry</w:t>
      </w:r>
      <w:r>
        <w:rPr>
          <w:lang w:val="en-GB"/>
        </w:rPr>
        <w:tab/>
      </w:r>
    </w:p>
    <w:p w:rsidR="00F41384" w:rsidRDefault="00F41384">
      <w:pPr>
        <w:rPr>
          <w:b/>
          <w:lang w:val="en-GB"/>
        </w:rPr>
      </w:pPr>
    </w:p>
    <w:p w:rsidR="00F41384" w:rsidRDefault="00F41384">
      <w:pPr>
        <w:rPr>
          <w:b/>
          <w:lang w:val="en-GB"/>
        </w:rPr>
      </w:pPr>
      <w:r w:rsidRPr="00F41384">
        <w:rPr>
          <w:b/>
          <w:lang w:val="en-GB"/>
        </w:rPr>
        <w:t>Treatment:</w:t>
      </w:r>
      <w:r>
        <w:rPr>
          <w:b/>
          <w:lang w:val="en-GB"/>
        </w:rPr>
        <w:t xml:space="preserve"> </w:t>
      </w:r>
    </w:p>
    <w:p w:rsidR="00F41384" w:rsidRPr="00F41384" w:rsidRDefault="00F41384">
      <w:pPr>
        <w:rPr>
          <w:lang w:val="en-GB"/>
        </w:rPr>
      </w:pPr>
      <w:r>
        <w:rPr>
          <w:lang w:val="en-GB"/>
        </w:rPr>
        <w:t xml:space="preserve">Patients receiving radiosurgery undergo treatment within 2 months following randomization. Radiosurgery is given according to a standard dose plan of 12 </w:t>
      </w:r>
      <w:proofErr w:type="spellStart"/>
      <w:r>
        <w:rPr>
          <w:lang w:val="en-GB"/>
        </w:rPr>
        <w:t>Gy</w:t>
      </w:r>
      <w:proofErr w:type="spellEnd"/>
      <w:r>
        <w:rPr>
          <w:lang w:val="en-GB"/>
        </w:rPr>
        <w:t xml:space="preserve"> to the </w:t>
      </w:r>
      <w:proofErr w:type="spellStart"/>
      <w:r>
        <w:rPr>
          <w:lang w:val="en-GB"/>
        </w:rPr>
        <w:t>tumor</w:t>
      </w:r>
      <w:proofErr w:type="spellEnd"/>
      <w:r>
        <w:rPr>
          <w:lang w:val="en-GB"/>
        </w:rPr>
        <w:t xml:space="preserve"> periphery. The maximal dose, number of shots and the </w:t>
      </w:r>
      <w:r w:rsidR="00BB63FD">
        <w:rPr>
          <w:lang w:val="en-GB"/>
        </w:rPr>
        <w:t xml:space="preserve">brainstem and </w:t>
      </w:r>
      <w:r>
        <w:rPr>
          <w:lang w:val="en-GB"/>
        </w:rPr>
        <w:t>cochlea dose</w:t>
      </w:r>
      <w:r w:rsidR="00BB63FD">
        <w:rPr>
          <w:lang w:val="en-GB"/>
        </w:rPr>
        <w:t>s</w:t>
      </w:r>
      <w:r>
        <w:rPr>
          <w:lang w:val="en-GB"/>
        </w:rPr>
        <w:t xml:space="preserve"> </w:t>
      </w:r>
      <w:r w:rsidR="00BB63FD">
        <w:rPr>
          <w:lang w:val="en-GB"/>
        </w:rPr>
        <w:t>are</w:t>
      </w:r>
      <w:r>
        <w:rPr>
          <w:lang w:val="en-GB"/>
        </w:rPr>
        <w:t xml:space="preserve"> reported. Patients undergoing observational treatment are assigned to such. Any additional treatment of </w:t>
      </w:r>
      <w:proofErr w:type="spellStart"/>
      <w:r>
        <w:rPr>
          <w:lang w:val="en-GB"/>
        </w:rPr>
        <w:t>tumor</w:t>
      </w:r>
      <w:proofErr w:type="spellEnd"/>
      <w:r>
        <w:rPr>
          <w:lang w:val="en-GB"/>
        </w:rPr>
        <w:t xml:space="preserve"> or </w:t>
      </w:r>
      <w:proofErr w:type="spellStart"/>
      <w:r>
        <w:rPr>
          <w:lang w:val="en-GB"/>
        </w:rPr>
        <w:t>tumor</w:t>
      </w:r>
      <w:proofErr w:type="spellEnd"/>
      <w:r>
        <w:rPr>
          <w:lang w:val="en-GB"/>
        </w:rPr>
        <w:t xml:space="preserve">-related </w:t>
      </w:r>
      <w:r w:rsidR="00664E3C">
        <w:rPr>
          <w:lang w:val="en-GB"/>
        </w:rPr>
        <w:t xml:space="preserve">conditions or </w:t>
      </w:r>
      <w:r>
        <w:rPr>
          <w:lang w:val="en-GB"/>
        </w:rPr>
        <w:t>complaints (such as VP shunt for hydrocephalus) is reported.</w:t>
      </w:r>
    </w:p>
    <w:p w:rsidR="00F41384" w:rsidRDefault="00F41384">
      <w:pPr>
        <w:rPr>
          <w:lang w:val="en-GB"/>
        </w:rPr>
      </w:pPr>
    </w:p>
    <w:p w:rsidR="00BE1760" w:rsidRDefault="00BE1760">
      <w:pPr>
        <w:rPr>
          <w:lang w:val="en-GB"/>
        </w:rPr>
      </w:pPr>
    </w:p>
    <w:p w:rsidR="00F41384" w:rsidRPr="00F41384" w:rsidRDefault="00F41384">
      <w:pPr>
        <w:rPr>
          <w:lang w:val="en-GB"/>
        </w:rPr>
      </w:pPr>
      <w:r>
        <w:rPr>
          <w:b/>
          <w:lang w:val="en-GB"/>
        </w:rPr>
        <w:t>Statistical method</w:t>
      </w:r>
      <w:r w:rsidR="00BE1760">
        <w:rPr>
          <w:b/>
          <w:lang w:val="en-GB"/>
        </w:rPr>
        <w:t>:</w:t>
      </w:r>
    </w:p>
    <w:p w:rsidR="00F41384" w:rsidRDefault="00F41384">
      <w:pPr>
        <w:rPr>
          <w:lang w:val="en-GB"/>
        </w:rPr>
      </w:pPr>
      <w:r w:rsidRPr="00F41384">
        <w:rPr>
          <w:lang w:val="en-GB"/>
        </w:rPr>
        <w:t xml:space="preserve">The difference between groups is reported as mean (95% CI or </w:t>
      </w:r>
      <w:proofErr w:type="spellStart"/>
      <w:r w:rsidRPr="00F41384">
        <w:rPr>
          <w:lang w:val="en-GB"/>
        </w:rPr>
        <w:t>OR</w:t>
      </w:r>
      <w:proofErr w:type="spellEnd"/>
      <w:r w:rsidRPr="00F41384">
        <w:rPr>
          <w:lang w:val="en-GB"/>
        </w:rPr>
        <w:t xml:space="preserve"> for categories). Baseline data are compared. </w:t>
      </w:r>
      <w:r w:rsidR="00664E3C">
        <w:rPr>
          <w:lang w:val="en-GB"/>
        </w:rPr>
        <w:t>The d</w:t>
      </w:r>
      <w:r w:rsidRPr="00F41384">
        <w:rPr>
          <w:lang w:val="en-GB"/>
        </w:rPr>
        <w:t>ifference between groups from baseline until f</w:t>
      </w:r>
      <w:r w:rsidR="00F44C7E">
        <w:rPr>
          <w:lang w:val="en-GB"/>
        </w:rPr>
        <w:t>our</w:t>
      </w:r>
      <w:r w:rsidRPr="00F41384">
        <w:rPr>
          <w:lang w:val="en-GB"/>
        </w:rPr>
        <w:t xml:space="preserve"> years </w:t>
      </w:r>
      <w:r>
        <w:rPr>
          <w:lang w:val="en-GB"/>
        </w:rPr>
        <w:t xml:space="preserve">is compared by paired (two-sided) t-test. Multiple </w:t>
      </w:r>
      <w:proofErr w:type="gramStart"/>
      <w:r>
        <w:rPr>
          <w:lang w:val="en-GB"/>
        </w:rPr>
        <w:t>regression</w:t>
      </w:r>
      <w:proofErr w:type="gramEnd"/>
      <w:r>
        <w:rPr>
          <w:lang w:val="en-GB"/>
        </w:rPr>
        <w:t xml:space="preserve"> is used to perform predictor analysis. Ran</w:t>
      </w:r>
      <w:r w:rsidR="00215FAD">
        <w:rPr>
          <w:lang w:val="en-GB"/>
        </w:rPr>
        <w:t>domization (bloc) is done by matching groups for age and extra/</w:t>
      </w:r>
      <w:proofErr w:type="spellStart"/>
      <w:r w:rsidR="00215FAD">
        <w:rPr>
          <w:lang w:val="en-GB"/>
        </w:rPr>
        <w:t>intracanalicular</w:t>
      </w:r>
      <w:proofErr w:type="spellEnd"/>
      <w:r w:rsidR="00215FAD">
        <w:rPr>
          <w:lang w:val="en-GB"/>
        </w:rPr>
        <w:t xml:space="preserve"> </w:t>
      </w:r>
      <w:proofErr w:type="spellStart"/>
      <w:r w:rsidR="00215FAD">
        <w:rPr>
          <w:lang w:val="en-GB"/>
        </w:rPr>
        <w:t>tumor</w:t>
      </w:r>
      <w:proofErr w:type="spellEnd"/>
      <w:r w:rsidR="00215FAD">
        <w:rPr>
          <w:lang w:val="en-GB"/>
        </w:rPr>
        <w:t>.</w:t>
      </w:r>
    </w:p>
    <w:p w:rsidR="00F41384" w:rsidRDefault="00F41384">
      <w:pPr>
        <w:rPr>
          <w:lang w:val="en-GB"/>
        </w:rPr>
      </w:pPr>
      <w:r>
        <w:rPr>
          <w:lang w:val="en-GB"/>
        </w:rPr>
        <w:t xml:space="preserve">The observer </w:t>
      </w:r>
      <w:r w:rsidR="00664E3C">
        <w:rPr>
          <w:lang w:val="en-GB"/>
        </w:rPr>
        <w:t xml:space="preserve">interpreting the MRI scans </w:t>
      </w:r>
      <w:r>
        <w:rPr>
          <w:lang w:val="en-GB"/>
        </w:rPr>
        <w:t>is blinded to treatment, to reduce bias.</w:t>
      </w:r>
    </w:p>
    <w:p w:rsidR="00F41384" w:rsidRPr="00F41384" w:rsidRDefault="00F41384">
      <w:pPr>
        <w:rPr>
          <w:lang w:val="en-GB"/>
        </w:rPr>
      </w:pPr>
    </w:p>
    <w:p w:rsidR="00FB5844" w:rsidRDefault="00FB5844">
      <w:pPr>
        <w:rPr>
          <w:lang w:val="en-GB"/>
        </w:rPr>
      </w:pPr>
      <w:r>
        <w:rPr>
          <w:b/>
          <w:lang w:val="en-GB"/>
        </w:rPr>
        <w:t>Study population size</w:t>
      </w:r>
      <w:r w:rsidRPr="0010702F">
        <w:rPr>
          <w:b/>
          <w:lang w:val="en-GB"/>
        </w:rPr>
        <w:t xml:space="preserve">: </w:t>
      </w:r>
      <w:r>
        <w:rPr>
          <w:lang w:val="en-GB"/>
        </w:rPr>
        <w:t>We performed two power analyses base</w:t>
      </w:r>
      <w:r w:rsidR="00664E3C">
        <w:rPr>
          <w:lang w:val="en-GB"/>
        </w:rPr>
        <w:t>d on data from our own database</w:t>
      </w:r>
      <w:r>
        <w:rPr>
          <w:lang w:val="en-GB"/>
        </w:rPr>
        <w:t>.</w:t>
      </w:r>
    </w:p>
    <w:p w:rsidR="00BE1760" w:rsidRDefault="00BE1760" w:rsidP="00FB5844">
      <w:pPr>
        <w:tabs>
          <w:tab w:val="center" w:pos="3312"/>
        </w:tabs>
        <w:autoSpaceDE w:val="0"/>
        <w:autoSpaceDN w:val="0"/>
        <w:adjustRightInd w:val="0"/>
        <w:rPr>
          <w:b/>
          <w:lang w:val="en-GB"/>
        </w:rPr>
      </w:pPr>
    </w:p>
    <w:p w:rsidR="00FB5844" w:rsidRPr="00222AFF" w:rsidRDefault="00BE1760" w:rsidP="00FB5844">
      <w:pPr>
        <w:tabs>
          <w:tab w:val="center" w:pos="3312"/>
        </w:tabs>
        <w:autoSpaceDE w:val="0"/>
        <w:autoSpaceDN w:val="0"/>
        <w:adjustRightInd w:val="0"/>
        <w:rPr>
          <w:i/>
          <w:u w:val="single"/>
          <w:lang w:val="en-GB"/>
        </w:rPr>
      </w:pPr>
      <w:r w:rsidRPr="00222AFF">
        <w:rPr>
          <w:i/>
          <w:u w:val="single"/>
          <w:lang w:val="en-GB"/>
        </w:rPr>
        <w:t>Based on hearing outcomes:</w:t>
      </w:r>
    </w:p>
    <w:p w:rsidR="00FB5844" w:rsidRPr="00BE1760" w:rsidRDefault="00FB5844" w:rsidP="00BE1760">
      <w:pPr>
        <w:tabs>
          <w:tab w:val="center" w:pos="3312"/>
        </w:tabs>
        <w:autoSpaceDE w:val="0"/>
        <w:autoSpaceDN w:val="0"/>
        <w:adjustRightInd w:val="0"/>
        <w:rPr>
          <w:lang w:val="en-GB"/>
        </w:rPr>
      </w:pPr>
      <w:r>
        <w:rPr>
          <w:lang w:val="en-GB"/>
        </w:rPr>
        <w:t>In the first power analysis, we examined the number of patients needed to demonstrate if the two groups would be similar or different in hearing outcome.</w:t>
      </w:r>
    </w:p>
    <w:p w:rsidR="00FB5844" w:rsidRPr="00BE1760" w:rsidRDefault="00FB5844" w:rsidP="00FB5844">
      <w:pPr>
        <w:rPr>
          <w:i/>
          <w:szCs w:val="24"/>
          <w:lang w:val="en-US"/>
        </w:rPr>
      </w:pPr>
    </w:p>
    <w:p w:rsidR="00FB5844" w:rsidRPr="00BE1760" w:rsidRDefault="00FB5844" w:rsidP="00FB5844">
      <w:pPr>
        <w:rPr>
          <w:i/>
          <w:szCs w:val="24"/>
          <w:lang w:val="en-US"/>
        </w:rPr>
      </w:pPr>
      <w:r w:rsidRPr="00BE1760">
        <w:rPr>
          <w:i/>
          <w:szCs w:val="24"/>
          <w:lang w:val="en-US"/>
        </w:rPr>
        <w:t>Test for difference:</w:t>
      </w:r>
    </w:p>
    <w:p w:rsidR="00FB5844" w:rsidRPr="006C4971" w:rsidRDefault="00FB5844" w:rsidP="00FB5844">
      <w:pPr>
        <w:rPr>
          <w:lang w:val="en-US"/>
        </w:rPr>
      </w:pPr>
      <w:r w:rsidRPr="006C4971">
        <w:rPr>
          <w:lang w:val="en-US"/>
        </w:rPr>
        <w:t>Power (1 – Type 2 error):</w:t>
      </w:r>
      <w:r w:rsidRPr="006C4971">
        <w:rPr>
          <w:lang w:val="en-US"/>
        </w:rPr>
        <w:tab/>
      </w:r>
      <w:r>
        <w:rPr>
          <w:lang w:val="en-US"/>
        </w:rPr>
        <w:t xml:space="preserve"> 0.8 or 0.9</w:t>
      </w:r>
      <w:r>
        <w:rPr>
          <w:lang w:val="en-US"/>
        </w:rPr>
        <w:tab/>
      </w:r>
      <w:r w:rsidRPr="006C4971">
        <w:rPr>
          <w:lang w:val="en-US"/>
        </w:rPr>
        <w:t xml:space="preserve">(the probability of </w:t>
      </w:r>
      <w:r>
        <w:rPr>
          <w:lang w:val="en-US"/>
        </w:rPr>
        <w:t>reject H0</w:t>
      </w:r>
      <w:r w:rsidRPr="006C4971">
        <w:rPr>
          <w:lang w:val="en-US"/>
        </w:rPr>
        <w:t xml:space="preserve"> when </w:t>
      </w:r>
      <w:r>
        <w:rPr>
          <w:lang w:val="en-US"/>
        </w:rPr>
        <w:t>H0 is false</w:t>
      </w:r>
      <w:r w:rsidRPr="006C4971">
        <w:rPr>
          <w:lang w:val="en-US"/>
        </w:rPr>
        <w:t>)</w:t>
      </w:r>
    </w:p>
    <w:p w:rsidR="00FB5844" w:rsidRPr="006C4971" w:rsidRDefault="00FB5844" w:rsidP="00FB5844">
      <w:pPr>
        <w:rPr>
          <w:lang w:val="en-US"/>
        </w:rPr>
      </w:pPr>
      <w:r w:rsidRPr="006C4971">
        <w:rPr>
          <w:lang w:val="en-US"/>
        </w:rPr>
        <w:t xml:space="preserve">Type 1 error: </w:t>
      </w:r>
      <w:r w:rsidRPr="006C4971">
        <w:rPr>
          <w:lang w:val="en-US"/>
        </w:rPr>
        <w:tab/>
      </w:r>
      <w:r w:rsidRPr="006C4971">
        <w:rPr>
          <w:lang w:val="en-US"/>
        </w:rPr>
        <w:tab/>
      </w:r>
      <w:r w:rsidRPr="006C4971">
        <w:rPr>
          <w:lang w:val="en-US"/>
        </w:rPr>
        <w:tab/>
        <w:t xml:space="preserve"> </w:t>
      </w:r>
      <w:r>
        <w:rPr>
          <w:lang w:val="en-US"/>
        </w:rPr>
        <w:t>0.05</w:t>
      </w:r>
      <w:r w:rsidRPr="006C4971">
        <w:rPr>
          <w:lang w:val="en-US"/>
        </w:rPr>
        <w:tab/>
      </w:r>
      <w:r>
        <w:rPr>
          <w:lang w:val="en-US"/>
        </w:rPr>
        <w:tab/>
      </w:r>
      <w:r w:rsidRPr="006C4971">
        <w:rPr>
          <w:lang w:val="en-US"/>
        </w:rPr>
        <w:t xml:space="preserve">(the probability of </w:t>
      </w:r>
      <w:r>
        <w:rPr>
          <w:lang w:val="en-US"/>
        </w:rPr>
        <w:t>reject H0</w:t>
      </w:r>
      <w:r w:rsidRPr="006C4971">
        <w:rPr>
          <w:lang w:val="en-US"/>
        </w:rPr>
        <w:t xml:space="preserve"> when H0 is </w:t>
      </w:r>
      <w:r>
        <w:rPr>
          <w:lang w:val="en-US"/>
        </w:rPr>
        <w:t>true</w:t>
      </w:r>
      <w:r w:rsidRPr="006C4971">
        <w:rPr>
          <w:lang w:val="en-US"/>
        </w:rPr>
        <w:t>)</w:t>
      </w:r>
    </w:p>
    <w:p w:rsidR="00FB5844" w:rsidRDefault="00FB5844" w:rsidP="00FB5844">
      <w:pPr>
        <w:tabs>
          <w:tab w:val="left" w:pos="7035"/>
        </w:tabs>
        <w:jc w:val="both"/>
        <w:rPr>
          <w:lang w:val="en-US"/>
        </w:rPr>
      </w:pPr>
    </w:p>
    <w:p w:rsidR="00FB5844" w:rsidRDefault="00FB5844" w:rsidP="00FB5844">
      <w:pPr>
        <w:tabs>
          <w:tab w:val="left" w:pos="7035"/>
        </w:tabs>
        <w:jc w:val="both"/>
        <w:rPr>
          <w:lang w:val="en-US"/>
        </w:rPr>
      </w:pPr>
      <w:r>
        <w:rPr>
          <w:lang w:val="en-US"/>
        </w:rPr>
        <w:t>One usually wants a Power of 80% or more and a low Type 1 error.</w:t>
      </w:r>
    </w:p>
    <w:p w:rsidR="00FB5844" w:rsidRPr="006C4971" w:rsidRDefault="00FB5844" w:rsidP="00FB5844">
      <w:pPr>
        <w:tabs>
          <w:tab w:val="left" w:pos="7035"/>
        </w:tabs>
        <w:jc w:val="both"/>
        <w:rPr>
          <w:lang w:val="en-US"/>
        </w:rPr>
      </w:pPr>
    </w:p>
    <w:p w:rsidR="00FB5844" w:rsidRPr="00BE1760" w:rsidRDefault="00FB5844" w:rsidP="00FB5844">
      <w:pPr>
        <w:jc w:val="both"/>
        <w:rPr>
          <w:u w:val="single"/>
          <w:lang w:val="en-US"/>
        </w:rPr>
      </w:pPr>
      <w:r w:rsidRPr="00BE1760">
        <w:rPr>
          <w:u w:val="single"/>
          <w:lang w:val="en-US"/>
        </w:rPr>
        <w:t>Scenario 1 – Differen</w:t>
      </w:r>
      <w:r w:rsidR="005B1EB7" w:rsidRPr="00BE1760">
        <w:rPr>
          <w:u w:val="single"/>
          <w:lang w:val="en-US"/>
        </w:rPr>
        <w:t>ce in proportions (Gardner-Robert</w:t>
      </w:r>
      <w:r w:rsidRPr="00BE1760">
        <w:rPr>
          <w:u w:val="single"/>
          <w:lang w:val="en-US"/>
        </w:rPr>
        <w:t>son)</w:t>
      </w:r>
    </w:p>
    <w:p w:rsidR="00FB5844" w:rsidRPr="006C4971" w:rsidRDefault="00FB5844" w:rsidP="00FB5844">
      <w:pPr>
        <w:jc w:val="both"/>
        <w:rPr>
          <w:lang w:val="en-US"/>
        </w:rPr>
      </w:pPr>
      <w:r w:rsidRPr="006C4971">
        <w:rPr>
          <w:color w:val="000000"/>
          <w:shd w:val="clear" w:color="auto" w:fill="FFFFFF"/>
          <w:lang w:val="en-US"/>
        </w:rPr>
        <w:t xml:space="preserve">We want to determine the sample size for a 5 year vestibular </w:t>
      </w:r>
      <w:proofErr w:type="spellStart"/>
      <w:r w:rsidRPr="006C4971">
        <w:rPr>
          <w:color w:val="000000"/>
          <w:shd w:val="clear" w:color="auto" w:fill="FFFFFF"/>
          <w:lang w:val="en-US"/>
        </w:rPr>
        <w:t>schwannoma</w:t>
      </w:r>
      <w:proofErr w:type="spellEnd"/>
      <w:r w:rsidRPr="006C4971">
        <w:rPr>
          <w:color w:val="000000"/>
          <w:shd w:val="clear" w:color="auto" w:fill="FFFFFF"/>
          <w:lang w:val="en-US"/>
        </w:rPr>
        <w:t xml:space="preserve"> trial with gamma knife therapy and a control group with no treatment. The primary outcome is hearing loss, defined as useful to no useful hearing (binary outcome). We desire a 0.0</w:t>
      </w:r>
      <w:r>
        <w:rPr>
          <w:color w:val="000000"/>
          <w:shd w:val="clear" w:color="auto" w:fill="FFFFFF"/>
          <w:lang w:val="en-US"/>
        </w:rPr>
        <w:t>5-significance level test with 9</w:t>
      </w:r>
      <w:r w:rsidRPr="006C4971">
        <w:rPr>
          <w:color w:val="000000"/>
          <w:shd w:val="clear" w:color="auto" w:fill="FFFFFF"/>
          <w:lang w:val="en-US"/>
        </w:rPr>
        <w:t xml:space="preserve">0% statistical power. The proportion of </w:t>
      </w:r>
      <w:r>
        <w:rPr>
          <w:color w:val="000000"/>
          <w:shd w:val="clear" w:color="auto" w:fill="FFFFFF"/>
          <w:lang w:val="en-US"/>
        </w:rPr>
        <w:t xml:space="preserve">no useful </w:t>
      </w:r>
      <w:r w:rsidRPr="006C4971">
        <w:rPr>
          <w:color w:val="000000"/>
          <w:shd w:val="clear" w:color="auto" w:fill="FFFFFF"/>
          <w:lang w:val="en-US"/>
        </w:rPr>
        <w:t>hearing</w:t>
      </w:r>
      <w:r>
        <w:rPr>
          <w:color w:val="000000"/>
          <w:shd w:val="clear" w:color="auto" w:fill="FFFFFF"/>
          <w:lang w:val="en-US"/>
        </w:rPr>
        <w:t xml:space="preserve"> at 5 year follow-up in</w:t>
      </w:r>
      <w:r w:rsidRPr="006C4971">
        <w:rPr>
          <w:color w:val="000000"/>
          <w:shd w:val="clear" w:color="auto" w:fill="FFFFFF"/>
          <w:lang w:val="en-US"/>
        </w:rPr>
        <w:t xml:space="preserve"> a similar population is 54%. We plan to have equal allocation to the two treatment groups.</w:t>
      </w:r>
    </w:p>
    <w:p w:rsidR="00FB5844" w:rsidRDefault="00FB5844" w:rsidP="00FB5844">
      <w:pPr>
        <w:rPr>
          <w:lang w:val="en-US"/>
        </w:rPr>
      </w:pPr>
    </w:p>
    <w:p w:rsidR="00FB5844" w:rsidRPr="00BE1760" w:rsidRDefault="00FB5844" w:rsidP="00FB5844">
      <w:pPr>
        <w:jc w:val="both"/>
        <w:rPr>
          <w:u w:val="single"/>
          <w:lang w:val="en-US"/>
        </w:rPr>
      </w:pPr>
      <w:r w:rsidRPr="00BE1760">
        <w:rPr>
          <w:u w:val="single"/>
          <w:lang w:val="en-US"/>
        </w:rPr>
        <w:t>Scenario 2 – Difference in means (% of perfect hearing)</w:t>
      </w:r>
    </w:p>
    <w:p w:rsidR="00FB5844" w:rsidRPr="006C4971" w:rsidRDefault="00FB5844" w:rsidP="00FB5844">
      <w:pPr>
        <w:jc w:val="both"/>
        <w:rPr>
          <w:lang w:val="en-US"/>
        </w:rPr>
      </w:pPr>
      <w:r w:rsidRPr="006C4971">
        <w:rPr>
          <w:color w:val="000000"/>
          <w:shd w:val="clear" w:color="auto" w:fill="FFFFFF"/>
          <w:lang w:val="en-US"/>
        </w:rPr>
        <w:t xml:space="preserve">We want to determine the sample size for a 5 year vestibular </w:t>
      </w:r>
      <w:proofErr w:type="spellStart"/>
      <w:r w:rsidRPr="006C4971">
        <w:rPr>
          <w:color w:val="000000"/>
          <w:shd w:val="clear" w:color="auto" w:fill="FFFFFF"/>
          <w:lang w:val="en-US"/>
        </w:rPr>
        <w:t>schwannoma</w:t>
      </w:r>
      <w:proofErr w:type="spellEnd"/>
      <w:r w:rsidRPr="006C4971">
        <w:rPr>
          <w:color w:val="000000"/>
          <w:shd w:val="clear" w:color="auto" w:fill="FFFFFF"/>
          <w:lang w:val="en-US"/>
        </w:rPr>
        <w:t xml:space="preserve"> trial with gamma knife therapy and a control group with no treatment. The primary outcome is hearing loss, defined as the percentage of perfect hearing (100% excellent hearing and 0% deaf). We desire a 0.0</w:t>
      </w:r>
      <w:r>
        <w:rPr>
          <w:color w:val="000000"/>
          <w:shd w:val="clear" w:color="auto" w:fill="FFFFFF"/>
          <w:lang w:val="en-US"/>
        </w:rPr>
        <w:t>5-significance level test with 9</w:t>
      </w:r>
      <w:r w:rsidRPr="006C4971">
        <w:rPr>
          <w:color w:val="000000"/>
          <w:shd w:val="clear" w:color="auto" w:fill="FFFFFF"/>
          <w:lang w:val="en-US"/>
        </w:rPr>
        <w:t>0% statistical power. The standard deviation observed from a similar population is 35. We plan to have equal allocation to the two treatment groups.</w:t>
      </w:r>
    </w:p>
    <w:p w:rsidR="00FB5844" w:rsidRPr="00BE1760" w:rsidRDefault="00FB5844" w:rsidP="00FB5844">
      <w:pPr>
        <w:rPr>
          <w:i/>
          <w:szCs w:val="24"/>
          <w:lang w:val="en-US"/>
        </w:rPr>
      </w:pPr>
    </w:p>
    <w:p w:rsidR="00FB5844" w:rsidRPr="00BE1760" w:rsidRDefault="00FB5844" w:rsidP="00FB5844">
      <w:pPr>
        <w:rPr>
          <w:i/>
          <w:szCs w:val="24"/>
          <w:lang w:val="en-US"/>
        </w:rPr>
      </w:pPr>
      <w:r w:rsidRPr="00BE1760">
        <w:rPr>
          <w:i/>
          <w:szCs w:val="24"/>
          <w:lang w:val="en-US"/>
        </w:rPr>
        <w:t>Test for equivalence:</w:t>
      </w:r>
    </w:p>
    <w:p w:rsidR="00FB5844" w:rsidRPr="006C4971" w:rsidRDefault="00FB5844" w:rsidP="00FB5844">
      <w:pPr>
        <w:rPr>
          <w:lang w:val="en-US"/>
        </w:rPr>
      </w:pPr>
      <w:r w:rsidRPr="006C4971">
        <w:rPr>
          <w:lang w:val="en-US"/>
        </w:rPr>
        <w:t>Power (1 – Type 2 error):</w:t>
      </w:r>
      <w:r w:rsidRPr="006C4971">
        <w:rPr>
          <w:lang w:val="en-US"/>
        </w:rPr>
        <w:tab/>
      </w:r>
      <w:r>
        <w:rPr>
          <w:lang w:val="en-US"/>
        </w:rPr>
        <w:t xml:space="preserve"> 0.90 or 0.95</w:t>
      </w:r>
      <w:r>
        <w:rPr>
          <w:lang w:val="en-US"/>
        </w:rPr>
        <w:tab/>
      </w:r>
      <w:r w:rsidRPr="006C4971">
        <w:rPr>
          <w:lang w:val="en-US"/>
        </w:rPr>
        <w:t xml:space="preserve">(the probability of </w:t>
      </w:r>
      <w:r>
        <w:rPr>
          <w:lang w:val="en-US"/>
        </w:rPr>
        <w:t>reject H0</w:t>
      </w:r>
      <w:r w:rsidRPr="006C4971">
        <w:rPr>
          <w:lang w:val="en-US"/>
        </w:rPr>
        <w:t xml:space="preserve"> when </w:t>
      </w:r>
      <w:r>
        <w:rPr>
          <w:lang w:val="en-US"/>
        </w:rPr>
        <w:t>H0 is false</w:t>
      </w:r>
      <w:r w:rsidRPr="006C4971">
        <w:rPr>
          <w:lang w:val="en-US"/>
        </w:rPr>
        <w:t>)</w:t>
      </w:r>
    </w:p>
    <w:p w:rsidR="00FB5844" w:rsidRPr="006C4971" w:rsidRDefault="00FB5844" w:rsidP="00FB5844">
      <w:pPr>
        <w:rPr>
          <w:lang w:val="en-US"/>
        </w:rPr>
      </w:pPr>
      <w:r w:rsidRPr="006C4971">
        <w:rPr>
          <w:lang w:val="en-US"/>
        </w:rPr>
        <w:t xml:space="preserve">Type 1 error: </w:t>
      </w:r>
      <w:r w:rsidRPr="006C4971">
        <w:rPr>
          <w:lang w:val="en-US"/>
        </w:rPr>
        <w:tab/>
      </w:r>
      <w:r w:rsidRPr="006C4971">
        <w:rPr>
          <w:lang w:val="en-US"/>
        </w:rPr>
        <w:tab/>
      </w:r>
      <w:r w:rsidRPr="006C4971">
        <w:rPr>
          <w:lang w:val="en-US"/>
        </w:rPr>
        <w:tab/>
        <w:t xml:space="preserve"> </w:t>
      </w:r>
      <w:r>
        <w:rPr>
          <w:lang w:val="en-US"/>
        </w:rPr>
        <w:t>0.10</w:t>
      </w:r>
      <w:r w:rsidRPr="006C4971">
        <w:rPr>
          <w:lang w:val="en-US"/>
        </w:rPr>
        <w:tab/>
      </w:r>
      <w:r>
        <w:rPr>
          <w:lang w:val="en-US"/>
        </w:rPr>
        <w:tab/>
      </w:r>
      <w:r w:rsidRPr="006C4971">
        <w:rPr>
          <w:lang w:val="en-US"/>
        </w:rPr>
        <w:t xml:space="preserve">(the probability of </w:t>
      </w:r>
      <w:r>
        <w:rPr>
          <w:lang w:val="en-US"/>
        </w:rPr>
        <w:t>reject H0</w:t>
      </w:r>
      <w:r w:rsidRPr="006C4971">
        <w:rPr>
          <w:lang w:val="en-US"/>
        </w:rPr>
        <w:t xml:space="preserve"> when H0 is </w:t>
      </w:r>
      <w:r>
        <w:rPr>
          <w:lang w:val="en-US"/>
        </w:rPr>
        <w:t>true</w:t>
      </w:r>
      <w:r w:rsidRPr="006C4971">
        <w:rPr>
          <w:lang w:val="en-US"/>
        </w:rPr>
        <w:t>)</w:t>
      </w:r>
    </w:p>
    <w:p w:rsidR="00FB5844" w:rsidRDefault="00FB5844" w:rsidP="00FB5844">
      <w:pPr>
        <w:rPr>
          <w:lang w:val="en-US"/>
        </w:rPr>
      </w:pPr>
    </w:p>
    <w:p w:rsidR="00FB5844" w:rsidRDefault="00FB5844" w:rsidP="00FB5844">
      <w:pPr>
        <w:rPr>
          <w:lang w:val="en-US"/>
        </w:rPr>
      </w:pPr>
      <w:r>
        <w:rPr>
          <w:lang w:val="en-US"/>
        </w:rPr>
        <w:t>One usually wants a higher Power (90% or more) and a higher Type 1 error.</w:t>
      </w:r>
    </w:p>
    <w:p w:rsidR="00FB5844" w:rsidRPr="006C4971" w:rsidRDefault="00FB5844" w:rsidP="00FB5844">
      <w:pPr>
        <w:rPr>
          <w:lang w:val="en-US"/>
        </w:rPr>
      </w:pPr>
    </w:p>
    <w:p w:rsidR="00FB5844" w:rsidRPr="00BE1760" w:rsidRDefault="00FB5844" w:rsidP="00FB5844">
      <w:pPr>
        <w:jc w:val="both"/>
        <w:rPr>
          <w:u w:val="single"/>
          <w:lang w:val="en-US"/>
        </w:rPr>
      </w:pPr>
      <w:r w:rsidRPr="00BE1760">
        <w:rPr>
          <w:u w:val="single"/>
          <w:lang w:val="en-US"/>
        </w:rPr>
        <w:t>Scenario 3 – Equivalence in means (% of perfect hearing)</w:t>
      </w:r>
    </w:p>
    <w:p w:rsidR="00FB5844" w:rsidRDefault="00FB5844" w:rsidP="005B1EB7">
      <w:pPr>
        <w:jc w:val="both"/>
        <w:rPr>
          <w:color w:val="000000"/>
          <w:shd w:val="clear" w:color="auto" w:fill="FFFFFF"/>
          <w:lang w:val="en-US"/>
        </w:rPr>
      </w:pPr>
      <w:r w:rsidRPr="006C4971">
        <w:rPr>
          <w:color w:val="000000"/>
          <w:shd w:val="clear" w:color="auto" w:fill="FFFFFF"/>
          <w:lang w:val="en-US"/>
        </w:rPr>
        <w:t xml:space="preserve">We want to determine the sample size for 5 year vestibular </w:t>
      </w:r>
      <w:proofErr w:type="spellStart"/>
      <w:r w:rsidRPr="006C4971">
        <w:rPr>
          <w:color w:val="000000"/>
          <w:shd w:val="clear" w:color="auto" w:fill="FFFFFF"/>
          <w:lang w:val="en-US"/>
        </w:rPr>
        <w:t>schwannoma</w:t>
      </w:r>
      <w:proofErr w:type="spellEnd"/>
      <w:r w:rsidRPr="006C4971">
        <w:rPr>
          <w:color w:val="000000"/>
          <w:shd w:val="clear" w:color="auto" w:fill="FFFFFF"/>
          <w:lang w:val="en-US"/>
        </w:rPr>
        <w:t xml:space="preserve"> </w:t>
      </w:r>
      <w:r w:rsidRPr="006C4971">
        <w:rPr>
          <w:b/>
          <w:color w:val="000000"/>
          <w:shd w:val="clear" w:color="auto" w:fill="FFFFFF"/>
          <w:lang w:val="en-US"/>
        </w:rPr>
        <w:t>equivalence</w:t>
      </w:r>
      <w:r w:rsidRPr="006C4971">
        <w:rPr>
          <w:color w:val="000000"/>
          <w:shd w:val="clear" w:color="auto" w:fill="FFFFFF"/>
          <w:lang w:val="en-US"/>
        </w:rPr>
        <w:t xml:space="preserve"> trial with gamma knife therapy and a control group with no treatment. The primary outcome is hearing loss, defined as the percentage of perfect hearing (100% excellent hearing and 0% deaf). We desire a 0.10-significance level test with 9</w:t>
      </w:r>
      <w:r>
        <w:rPr>
          <w:color w:val="000000"/>
          <w:shd w:val="clear" w:color="auto" w:fill="FFFFFF"/>
          <w:lang w:val="en-US"/>
        </w:rPr>
        <w:t>5</w:t>
      </w:r>
      <w:r w:rsidRPr="006C4971">
        <w:rPr>
          <w:color w:val="000000"/>
          <w:shd w:val="clear" w:color="auto" w:fill="FFFFFF"/>
          <w:lang w:val="en-US"/>
        </w:rPr>
        <w:t>% statistical power and decide that the zone of equivalence is (-</w:t>
      </w:r>
      <w:r>
        <w:rPr>
          <w:color w:val="000000"/>
          <w:shd w:val="clear" w:color="auto" w:fill="FFFFFF"/>
          <w:lang w:val="en-US"/>
        </w:rPr>
        <w:t>15</w:t>
      </w:r>
      <w:r w:rsidRPr="006C4971">
        <w:rPr>
          <w:color w:val="000000"/>
          <w:shd w:val="clear" w:color="auto" w:fill="FFFFFF"/>
          <w:lang w:val="en-US"/>
        </w:rPr>
        <w:t>%, 1</w:t>
      </w:r>
      <w:r>
        <w:rPr>
          <w:color w:val="000000"/>
          <w:shd w:val="clear" w:color="auto" w:fill="FFFFFF"/>
          <w:lang w:val="en-US"/>
        </w:rPr>
        <w:t>5</w:t>
      </w:r>
      <w:r w:rsidRPr="006C4971">
        <w:rPr>
          <w:color w:val="000000"/>
          <w:shd w:val="clear" w:color="auto" w:fill="FFFFFF"/>
          <w:lang w:val="en-US"/>
        </w:rPr>
        <w:t xml:space="preserve">%) and that the true difference in means does not exceed </w:t>
      </w:r>
      <w:r>
        <w:rPr>
          <w:color w:val="000000"/>
          <w:shd w:val="clear" w:color="auto" w:fill="FFFFFF"/>
          <w:lang w:val="en-US"/>
        </w:rPr>
        <w:t>0</w:t>
      </w:r>
      <w:r w:rsidRPr="006C4971">
        <w:rPr>
          <w:color w:val="000000"/>
          <w:shd w:val="clear" w:color="auto" w:fill="FFFFFF"/>
          <w:lang w:val="en-US"/>
        </w:rPr>
        <w:t>%. The standard deviation observed from a similar population is 35. We plan to have equal allocation to the two treatment groups</w:t>
      </w:r>
      <w:r w:rsidR="00DB3CD0">
        <w:rPr>
          <w:color w:val="000000"/>
          <w:shd w:val="clear" w:color="auto" w:fill="FFFFFF"/>
          <w:lang w:val="en-US"/>
        </w:rPr>
        <w:t xml:space="preserve"> (Figure 4, below)</w:t>
      </w:r>
      <w:r w:rsidRPr="006C4971">
        <w:rPr>
          <w:color w:val="000000"/>
          <w:shd w:val="clear" w:color="auto" w:fill="FFFFFF"/>
          <w:lang w:val="en-US"/>
        </w:rPr>
        <w:t>.</w:t>
      </w:r>
      <w:r w:rsidR="005B1EB7">
        <w:rPr>
          <w:color w:val="000000"/>
          <w:shd w:val="clear" w:color="auto" w:fill="FFFFFF"/>
          <w:lang w:val="en-US"/>
        </w:rPr>
        <w:t xml:space="preserve"> </w:t>
      </w:r>
    </w:p>
    <w:p w:rsidR="00FB5844" w:rsidRDefault="00BE1760" w:rsidP="00BE1760">
      <w:pPr>
        <w:jc w:val="both"/>
        <w:rPr>
          <w:sz w:val="28"/>
          <w:lang w:val="en-US"/>
        </w:rPr>
      </w:pPr>
      <w:r>
        <w:rPr>
          <w:color w:val="000000"/>
          <w:shd w:val="clear" w:color="auto" w:fill="FFFFFF"/>
          <w:lang w:val="en-US"/>
        </w:rPr>
        <w:br w:type="page"/>
      </w:r>
      <w:r w:rsidR="002E20DA">
        <w:rPr>
          <w:noProof/>
          <w:sz w:val="28"/>
        </w:rPr>
        <w:lastRenderedPageBreak/>
        <w:drawing>
          <wp:inline distT="0" distB="0" distL="0" distR="0">
            <wp:extent cx="5092700" cy="2717800"/>
            <wp:effectExtent l="0" t="0" r="0" b="6350"/>
            <wp:docPr id="4" name="Picture 7" descr="C:\Users\mfrrn\Desktop\Power Calculation\Propo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frrn\Desktop\Power Calculation\Propor.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700" cy="2717800"/>
                    </a:xfrm>
                    <a:prstGeom prst="rect">
                      <a:avLst/>
                    </a:prstGeom>
                    <a:noFill/>
                    <a:ln>
                      <a:noFill/>
                    </a:ln>
                  </pic:spPr>
                </pic:pic>
              </a:graphicData>
            </a:graphic>
          </wp:inline>
        </w:drawing>
      </w:r>
    </w:p>
    <w:p w:rsidR="00FB5844" w:rsidRDefault="00FB5844" w:rsidP="00FB5844">
      <w:pPr>
        <w:rPr>
          <w:sz w:val="28"/>
          <w:lang w:val="en-US"/>
        </w:rPr>
      </w:pPr>
    </w:p>
    <w:p w:rsidR="00FB5844" w:rsidRDefault="002E20DA" w:rsidP="00FB5844">
      <w:pPr>
        <w:rPr>
          <w:sz w:val="28"/>
          <w:lang w:val="en-US"/>
        </w:rPr>
      </w:pPr>
      <w:r>
        <w:rPr>
          <w:noProof/>
          <w:sz w:val="28"/>
        </w:rPr>
        <w:drawing>
          <wp:inline distT="0" distB="0" distL="0" distR="0" wp14:anchorId="64F0B5A9">
            <wp:extent cx="5099050" cy="2724150"/>
            <wp:effectExtent l="0" t="0" r="6350" b="0"/>
            <wp:docPr id="5" name="Picture 8" descr="C:\Users\mfrrn\Desktop\Power Calculation\Mean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frrn\Desktop\Power Calculation\Means.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9050" cy="2724150"/>
                    </a:xfrm>
                    <a:prstGeom prst="rect">
                      <a:avLst/>
                    </a:prstGeom>
                    <a:noFill/>
                    <a:ln>
                      <a:noFill/>
                    </a:ln>
                  </pic:spPr>
                </pic:pic>
              </a:graphicData>
            </a:graphic>
          </wp:inline>
        </w:drawing>
      </w:r>
    </w:p>
    <w:p w:rsidR="00FB5844" w:rsidRDefault="002E20DA" w:rsidP="00FB5844">
      <w:pPr>
        <w:rPr>
          <w:sz w:val="28"/>
          <w:lang w:val="en-US"/>
        </w:rPr>
      </w:pPr>
      <w:r>
        <w:rPr>
          <w:noProof/>
          <w:sz w:val="28"/>
        </w:rPr>
        <w:drawing>
          <wp:inline distT="0" distB="0" distL="0" distR="0" wp14:anchorId="01760192">
            <wp:extent cx="4984750" cy="2654300"/>
            <wp:effectExtent l="0" t="0" r="6350" b="0"/>
            <wp:docPr id="6" name="Picture 9" descr="C:\Users\mfrrn\Desktop\Power Calculation\Means_Ekviv.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frrn\Desktop\Power Calculation\Means_Ekviv.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2654300"/>
                    </a:xfrm>
                    <a:prstGeom prst="rect">
                      <a:avLst/>
                    </a:prstGeom>
                    <a:noFill/>
                    <a:ln>
                      <a:noFill/>
                    </a:ln>
                  </pic:spPr>
                </pic:pic>
              </a:graphicData>
            </a:graphic>
          </wp:inline>
        </w:drawing>
      </w:r>
    </w:p>
    <w:p w:rsidR="00FB5844" w:rsidRPr="00DB3CD0" w:rsidRDefault="00DB3CD0" w:rsidP="00FB5844">
      <w:pPr>
        <w:rPr>
          <w:i/>
          <w:szCs w:val="24"/>
          <w:lang w:val="en-US"/>
        </w:rPr>
      </w:pPr>
      <w:proofErr w:type="gramStart"/>
      <w:r w:rsidRPr="00DB3CD0">
        <w:rPr>
          <w:i/>
          <w:szCs w:val="24"/>
          <w:lang w:val="en-US"/>
        </w:rPr>
        <w:t>Figure 4.</w:t>
      </w:r>
      <w:proofErr w:type="gramEnd"/>
      <w:r w:rsidRPr="00DB3CD0">
        <w:rPr>
          <w:i/>
          <w:szCs w:val="24"/>
          <w:lang w:val="en-US"/>
        </w:rPr>
        <w:t xml:space="preserve"> Hearing acuity as suggested endpoint.</w:t>
      </w:r>
    </w:p>
    <w:p w:rsidR="00FB5844" w:rsidRPr="006F2828" w:rsidRDefault="00FB5844" w:rsidP="00FB5844">
      <w:pPr>
        <w:tabs>
          <w:tab w:val="center" w:pos="3312"/>
        </w:tabs>
        <w:autoSpaceDE w:val="0"/>
        <w:autoSpaceDN w:val="0"/>
        <w:adjustRightInd w:val="0"/>
        <w:rPr>
          <w:lang w:val="en-GB"/>
        </w:rPr>
      </w:pPr>
    </w:p>
    <w:p w:rsidR="00DB3CD0" w:rsidRPr="00BE1760" w:rsidRDefault="00DB3CD0" w:rsidP="00FB5844">
      <w:pPr>
        <w:rPr>
          <w:i/>
          <w:lang w:val="en-GB"/>
        </w:rPr>
      </w:pPr>
    </w:p>
    <w:p w:rsidR="00776859" w:rsidRPr="00222AFF" w:rsidRDefault="00BE1760" w:rsidP="00FB5844">
      <w:pPr>
        <w:rPr>
          <w:i/>
          <w:u w:val="single"/>
          <w:lang w:val="en-GB"/>
        </w:rPr>
      </w:pPr>
      <w:proofErr w:type="spellStart"/>
      <w:r w:rsidRPr="00222AFF">
        <w:rPr>
          <w:i/>
          <w:u w:val="single"/>
          <w:lang w:val="en-GB"/>
        </w:rPr>
        <w:lastRenderedPageBreak/>
        <w:t>Tumor</w:t>
      </w:r>
      <w:proofErr w:type="spellEnd"/>
      <w:r w:rsidRPr="00222AFF">
        <w:rPr>
          <w:i/>
          <w:u w:val="single"/>
          <w:lang w:val="en-GB"/>
        </w:rPr>
        <w:t xml:space="preserve"> size as endpoint</w:t>
      </w:r>
    </w:p>
    <w:p w:rsidR="00776859" w:rsidRDefault="00776859" w:rsidP="00FB5844">
      <w:pPr>
        <w:rPr>
          <w:lang w:val="en-GB"/>
        </w:rPr>
      </w:pPr>
    </w:p>
    <w:p w:rsidR="00776859" w:rsidRDefault="00776859" w:rsidP="00FB5844">
      <w:pPr>
        <w:rPr>
          <w:lang w:val="en-GB"/>
        </w:rPr>
      </w:pPr>
    </w:p>
    <w:p w:rsidR="00FB5844" w:rsidRDefault="00FB5844" w:rsidP="00FB5844">
      <w:pPr>
        <w:rPr>
          <w:lang w:val="en-GB"/>
        </w:rPr>
      </w:pPr>
      <w:r>
        <w:rPr>
          <w:lang w:val="en-GB"/>
        </w:rPr>
        <w:t xml:space="preserve">The second </w:t>
      </w:r>
      <w:r w:rsidR="00DB3CD0">
        <w:rPr>
          <w:lang w:val="en-GB"/>
        </w:rPr>
        <w:t xml:space="preserve">endpoint </w:t>
      </w:r>
      <w:r>
        <w:rPr>
          <w:lang w:val="en-GB"/>
        </w:rPr>
        <w:t xml:space="preserve">concerned changes in </w:t>
      </w:r>
      <w:proofErr w:type="spellStart"/>
      <w:r>
        <w:rPr>
          <w:lang w:val="en-GB"/>
        </w:rPr>
        <w:t>tumor</w:t>
      </w:r>
      <w:proofErr w:type="spellEnd"/>
      <w:r>
        <w:rPr>
          <w:lang w:val="en-GB"/>
        </w:rPr>
        <w:t xml:space="preserve"> size. </w:t>
      </w:r>
      <w:bookmarkStart w:id="3" w:name="OLE_LINK1"/>
      <w:r>
        <w:rPr>
          <w:lang w:val="en-GB"/>
        </w:rPr>
        <w:t xml:space="preserve">The analysis indicates that a sample of about 130 patients divided into two groups would be sufficient to demonstrate a difference in </w:t>
      </w:r>
      <w:proofErr w:type="spellStart"/>
      <w:r>
        <w:rPr>
          <w:lang w:val="en-GB"/>
        </w:rPr>
        <w:t>tumor</w:t>
      </w:r>
      <w:proofErr w:type="spellEnd"/>
      <w:r>
        <w:rPr>
          <w:lang w:val="en-GB"/>
        </w:rPr>
        <w:t xml:space="preserve"> size within two years at a power of 80</w:t>
      </w:r>
      <w:r w:rsidR="00DB3CD0">
        <w:rPr>
          <w:lang w:val="en-GB"/>
        </w:rPr>
        <w:t xml:space="preserve"> </w:t>
      </w:r>
      <w:bookmarkEnd w:id="3"/>
      <w:r w:rsidR="00DB3CD0">
        <w:rPr>
          <w:lang w:val="en-GB"/>
        </w:rPr>
        <w:t>(Figure 5, below)</w:t>
      </w:r>
      <w:r>
        <w:rPr>
          <w:lang w:val="en-GB"/>
        </w:rPr>
        <w:t>.</w:t>
      </w:r>
    </w:p>
    <w:p w:rsidR="00FB5844" w:rsidRDefault="00FB5844" w:rsidP="00FB5844">
      <w:pPr>
        <w:rPr>
          <w:lang w:val="en-GB"/>
        </w:rPr>
      </w:pPr>
    </w:p>
    <w:p w:rsidR="00FB5844" w:rsidRPr="006F2828" w:rsidRDefault="002E20DA" w:rsidP="00FB5844">
      <w:pPr>
        <w:tabs>
          <w:tab w:val="center" w:pos="3312"/>
        </w:tabs>
        <w:autoSpaceDE w:val="0"/>
        <w:autoSpaceDN w:val="0"/>
        <w:adjustRightInd w:val="0"/>
        <w:rPr>
          <w:lang w:val="en-GB"/>
        </w:rPr>
      </w:pPr>
      <w:r>
        <w:rPr>
          <w:noProof/>
        </w:rPr>
        <w:drawing>
          <wp:inline distT="0" distB="0" distL="0" distR="0" wp14:anchorId="2726E41B">
            <wp:extent cx="5759450" cy="3073400"/>
            <wp:effectExtent l="0" t="0" r="0" b="0"/>
            <wp:docPr id="7" name="Bilde 7" descr="SampleSize_ChangeInTumorSize_2YearFoll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Size_ChangeInTumorSize_2YearFollow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073400"/>
                    </a:xfrm>
                    <a:prstGeom prst="rect">
                      <a:avLst/>
                    </a:prstGeom>
                    <a:noFill/>
                    <a:ln>
                      <a:noFill/>
                    </a:ln>
                  </pic:spPr>
                </pic:pic>
              </a:graphicData>
            </a:graphic>
          </wp:inline>
        </w:drawing>
      </w:r>
    </w:p>
    <w:p w:rsidR="00DB3CD0" w:rsidRPr="00DB3CD0" w:rsidRDefault="00DB3CD0" w:rsidP="00FB5844">
      <w:pPr>
        <w:tabs>
          <w:tab w:val="center" w:pos="3312"/>
        </w:tabs>
        <w:autoSpaceDE w:val="0"/>
        <w:autoSpaceDN w:val="0"/>
        <w:adjustRightInd w:val="0"/>
        <w:rPr>
          <w:i/>
          <w:lang w:val="en-GB"/>
        </w:rPr>
      </w:pPr>
      <w:proofErr w:type="gramStart"/>
      <w:r w:rsidRPr="00DB3CD0">
        <w:rPr>
          <w:i/>
          <w:lang w:val="en-GB"/>
        </w:rPr>
        <w:t>Figure</w:t>
      </w:r>
      <w:r w:rsidR="00811C0A">
        <w:rPr>
          <w:i/>
          <w:lang w:val="en-GB"/>
        </w:rPr>
        <w:t xml:space="preserve"> </w:t>
      </w:r>
      <w:r>
        <w:rPr>
          <w:i/>
          <w:lang w:val="en-GB"/>
        </w:rPr>
        <w:t>5.</w:t>
      </w:r>
      <w:proofErr w:type="gramEnd"/>
      <w:r>
        <w:rPr>
          <w:i/>
          <w:lang w:val="en-GB"/>
        </w:rPr>
        <w:t xml:space="preserve"> </w:t>
      </w:r>
      <w:proofErr w:type="spellStart"/>
      <w:proofErr w:type="gramStart"/>
      <w:r>
        <w:rPr>
          <w:i/>
          <w:lang w:val="en-GB"/>
        </w:rPr>
        <w:t>Tumor</w:t>
      </w:r>
      <w:proofErr w:type="spellEnd"/>
      <w:r>
        <w:rPr>
          <w:i/>
          <w:lang w:val="en-GB"/>
        </w:rPr>
        <w:t xml:space="preserve"> size as suggested endpoint.</w:t>
      </w:r>
      <w:proofErr w:type="gramEnd"/>
    </w:p>
    <w:p w:rsidR="00DB3CD0" w:rsidRDefault="00DB3CD0" w:rsidP="00FB5844">
      <w:pPr>
        <w:tabs>
          <w:tab w:val="center" w:pos="3312"/>
        </w:tabs>
        <w:autoSpaceDE w:val="0"/>
        <w:autoSpaceDN w:val="0"/>
        <w:adjustRightInd w:val="0"/>
        <w:rPr>
          <w:lang w:val="en-GB"/>
        </w:rPr>
      </w:pPr>
    </w:p>
    <w:p w:rsidR="00FB5844" w:rsidRPr="00016C2A" w:rsidRDefault="00FB5844" w:rsidP="00FB5844">
      <w:pPr>
        <w:tabs>
          <w:tab w:val="center" w:pos="3312"/>
        </w:tabs>
        <w:autoSpaceDE w:val="0"/>
        <w:autoSpaceDN w:val="0"/>
        <w:adjustRightInd w:val="0"/>
        <w:rPr>
          <w:lang w:val="en-GB"/>
        </w:rPr>
      </w:pPr>
      <w:r>
        <w:rPr>
          <w:lang w:val="en-GB"/>
        </w:rPr>
        <w:t xml:space="preserve">Based on the power analysis, the study seemed to be feasible only to demonstrate the effect of GKRS on </w:t>
      </w:r>
      <w:proofErr w:type="spellStart"/>
      <w:r>
        <w:rPr>
          <w:lang w:val="en-GB"/>
        </w:rPr>
        <w:t>tumor</w:t>
      </w:r>
      <w:proofErr w:type="spellEnd"/>
      <w:r>
        <w:rPr>
          <w:lang w:val="en-GB"/>
        </w:rPr>
        <w:t xml:space="preserve"> volume, as the number of patients needed to demonstrate difference or similarity in hearing outcomes was </w:t>
      </w:r>
      <w:proofErr w:type="spellStart"/>
      <w:r>
        <w:rPr>
          <w:lang w:val="en-GB"/>
        </w:rPr>
        <w:t>unrealistic</w:t>
      </w:r>
      <w:r w:rsidR="00664E3C">
        <w:rPr>
          <w:lang w:val="en-GB"/>
        </w:rPr>
        <w:t>ly</w:t>
      </w:r>
      <w:proofErr w:type="spellEnd"/>
      <w:r>
        <w:rPr>
          <w:lang w:val="en-GB"/>
        </w:rPr>
        <w:t xml:space="preserve"> high.</w:t>
      </w:r>
    </w:p>
    <w:p w:rsidR="00FB5844" w:rsidRPr="00016C2A" w:rsidRDefault="00FB5844" w:rsidP="00FB5844">
      <w:pPr>
        <w:tabs>
          <w:tab w:val="center" w:pos="3312"/>
        </w:tabs>
        <w:autoSpaceDE w:val="0"/>
        <w:autoSpaceDN w:val="0"/>
        <w:adjustRightInd w:val="0"/>
        <w:rPr>
          <w:lang w:val="en-GB"/>
        </w:rPr>
      </w:pPr>
    </w:p>
    <w:p w:rsidR="00FB5844" w:rsidRPr="00F41384" w:rsidRDefault="00BE1760" w:rsidP="00FB5844">
      <w:pPr>
        <w:tabs>
          <w:tab w:val="center" w:pos="3312"/>
        </w:tabs>
        <w:autoSpaceDE w:val="0"/>
        <w:autoSpaceDN w:val="0"/>
        <w:adjustRightInd w:val="0"/>
        <w:rPr>
          <w:b/>
          <w:lang w:val="en-GB"/>
        </w:rPr>
      </w:pPr>
      <w:r>
        <w:rPr>
          <w:b/>
          <w:lang w:val="en-GB"/>
        </w:rPr>
        <w:br w:type="page"/>
      </w:r>
    </w:p>
    <w:p w:rsidR="00F41384" w:rsidRPr="00F41384" w:rsidRDefault="00F41384" w:rsidP="00FB5844">
      <w:pPr>
        <w:tabs>
          <w:tab w:val="center" w:pos="3312"/>
        </w:tabs>
        <w:autoSpaceDE w:val="0"/>
        <w:autoSpaceDN w:val="0"/>
        <w:adjustRightInd w:val="0"/>
        <w:rPr>
          <w:b/>
          <w:lang w:val="en-GB"/>
        </w:rPr>
      </w:pPr>
      <w:r w:rsidRPr="00F41384">
        <w:rPr>
          <w:b/>
          <w:lang w:val="en-GB"/>
        </w:rPr>
        <w:lastRenderedPageBreak/>
        <w:t>Effect registration:</w:t>
      </w:r>
    </w:p>
    <w:p w:rsidR="00F41384" w:rsidRDefault="00F41384" w:rsidP="00FB5844">
      <w:pPr>
        <w:tabs>
          <w:tab w:val="center" w:pos="3312"/>
        </w:tabs>
        <w:autoSpaceDE w:val="0"/>
        <w:autoSpaceDN w:val="0"/>
        <w:adjustRightInd w:val="0"/>
        <w:rPr>
          <w:lang w:val="en-GB"/>
        </w:rPr>
      </w:pPr>
      <w:r>
        <w:rPr>
          <w:lang w:val="en-GB"/>
        </w:rPr>
        <w:t>Main variable:</w:t>
      </w:r>
    </w:p>
    <w:p w:rsidR="00F41384" w:rsidRDefault="00F41384" w:rsidP="00FB5844">
      <w:pPr>
        <w:tabs>
          <w:tab w:val="center" w:pos="3312"/>
        </w:tabs>
        <w:autoSpaceDE w:val="0"/>
        <w:autoSpaceDN w:val="0"/>
        <w:adjustRightInd w:val="0"/>
        <w:rPr>
          <w:lang w:val="en-GB"/>
        </w:rPr>
      </w:pPr>
      <w:proofErr w:type="spellStart"/>
      <w:r>
        <w:rPr>
          <w:lang w:val="en-GB"/>
        </w:rPr>
        <w:t>Tumor</w:t>
      </w:r>
      <w:proofErr w:type="spellEnd"/>
      <w:r>
        <w:rPr>
          <w:lang w:val="en-GB"/>
        </w:rPr>
        <w:t xml:space="preserve"> volume</w:t>
      </w:r>
      <w:r w:rsidR="00664E3C">
        <w:rPr>
          <w:lang w:val="en-GB"/>
        </w:rPr>
        <w:t>,</w:t>
      </w:r>
      <w:r>
        <w:rPr>
          <w:lang w:val="en-GB"/>
        </w:rPr>
        <w:t xml:space="preserve"> measured on a T1 </w:t>
      </w:r>
      <w:r w:rsidR="00215FAD">
        <w:rPr>
          <w:lang w:val="en-GB"/>
        </w:rPr>
        <w:t xml:space="preserve">contrast </w:t>
      </w:r>
      <w:r>
        <w:rPr>
          <w:lang w:val="en-GB"/>
        </w:rPr>
        <w:t xml:space="preserve">MRI scan with 2mm slice interval/thickness. </w:t>
      </w:r>
      <w:r w:rsidR="00F44C7E">
        <w:rPr>
          <w:lang w:val="en-GB"/>
        </w:rPr>
        <w:t xml:space="preserve">For study, the measurement is </w:t>
      </w:r>
      <w:r w:rsidR="00664E3C">
        <w:rPr>
          <w:lang w:val="en-GB"/>
        </w:rPr>
        <w:t xml:space="preserve">to be </w:t>
      </w:r>
      <w:r w:rsidR="00F44C7E">
        <w:rPr>
          <w:lang w:val="en-GB"/>
        </w:rPr>
        <w:t>done by a blinded observer.</w:t>
      </w:r>
    </w:p>
    <w:p w:rsidR="00F41384" w:rsidRPr="00016C2A" w:rsidRDefault="00F41384" w:rsidP="00FB5844">
      <w:pPr>
        <w:tabs>
          <w:tab w:val="center" w:pos="3312"/>
        </w:tabs>
        <w:autoSpaceDE w:val="0"/>
        <w:autoSpaceDN w:val="0"/>
        <w:adjustRightInd w:val="0"/>
        <w:rPr>
          <w:lang w:val="en-GB"/>
        </w:rPr>
      </w:pPr>
    </w:p>
    <w:p w:rsidR="00F32D12" w:rsidRDefault="00F32D12" w:rsidP="00FB5844">
      <w:pPr>
        <w:tabs>
          <w:tab w:val="center" w:pos="3312"/>
        </w:tabs>
        <w:autoSpaceDE w:val="0"/>
        <w:autoSpaceDN w:val="0"/>
        <w:adjustRightInd w:val="0"/>
        <w:rPr>
          <w:i/>
          <w:lang w:val="en-GB"/>
        </w:rPr>
      </w:pPr>
    </w:p>
    <w:p w:rsidR="00F32D12" w:rsidRDefault="00F32D12" w:rsidP="00FB5844">
      <w:pPr>
        <w:tabs>
          <w:tab w:val="center" w:pos="3312"/>
        </w:tabs>
        <w:autoSpaceDE w:val="0"/>
        <w:autoSpaceDN w:val="0"/>
        <w:adjustRightInd w:val="0"/>
        <w:rPr>
          <w:i/>
          <w:lang w:val="en-GB"/>
        </w:rPr>
      </w:pPr>
    </w:p>
    <w:p w:rsidR="00FB5844" w:rsidRDefault="00FB5844" w:rsidP="00FB5844">
      <w:pPr>
        <w:tabs>
          <w:tab w:val="center" w:pos="3312"/>
        </w:tabs>
        <w:autoSpaceDE w:val="0"/>
        <w:autoSpaceDN w:val="0"/>
        <w:adjustRightInd w:val="0"/>
        <w:rPr>
          <w:lang w:val="en-GB"/>
        </w:rPr>
      </w:pPr>
      <w:proofErr w:type="gramStart"/>
      <w:r>
        <w:rPr>
          <w:i/>
          <w:lang w:val="en-GB"/>
        </w:rPr>
        <w:t xml:space="preserve">Recruiting </w:t>
      </w:r>
      <w:r w:rsidRPr="006B460C">
        <w:rPr>
          <w:i/>
          <w:lang w:val="en-GB"/>
        </w:rPr>
        <w:t xml:space="preserve"> patients</w:t>
      </w:r>
      <w:proofErr w:type="gramEnd"/>
      <w:r w:rsidRPr="006B460C">
        <w:rPr>
          <w:i/>
          <w:lang w:val="en-GB"/>
        </w:rPr>
        <w:t>.</w:t>
      </w:r>
      <w:r>
        <w:rPr>
          <w:lang w:val="en-GB"/>
        </w:rPr>
        <w:t xml:space="preserve"> </w:t>
      </w:r>
    </w:p>
    <w:p w:rsidR="00FB5844" w:rsidRPr="006B460C" w:rsidRDefault="00664E3C" w:rsidP="00FB5844">
      <w:pPr>
        <w:tabs>
          <w:tab w:val="center" w:pos="3312"/>
        </w:tabs>
        <w:autoSpaceDE w:val="0"/>
        <w:autoSpaceDN w:val="0"/>
        <w:adjustRightInd w:val="0"/>
        <w:rPr>
          <w:rFonts w:ascii="Arial" w:hAnsi="Arial" w:cs="Arial"/>
          <w:b/>
          <w:bCs/>
          <w:color w:val="000000"/>
          <w:sz w:val="18"/>
          <w:szCs w:val="18"/>
          <w:lang w:val="en-GB"/>
        </w:rPr>
      </w:pPr>
      <w:r>
        <w:rPr>
          <w:lang w:val="en-GB"/>
        </w:rPr>
        <w:t xml:space="preserve">The National </w:t>
      </w:r>
      <w:proofErr w:type="spellStart"/>
      <w:r>
        <w:rPr>
          <w:lang w:val="en-GB"/>
        </w:rPr>
        <w:t>Center</w:t>
      </w:r>
      <w:proofErr w:type="spellEnd"/>
      <w:r>
        <w:rPr>
          <w:lang w:val="en-GB"/>
        </w:rPr>
        <w:t xml:space="preserve"> for Vestibular </w:t>
      </w:r>
      <w:proofErr w:type="spellStart"/>
      <w:r>
        <w:rPr>
          <w:lang w:val="en-GB"/>
        </w:rPr>
        <w:t>Schwannoma</w:t>
      </w:r>
      <w:proofErr w:type="spellEnd"/>
      <w:r w:rsidR="00FB5844">
        <w:rPr>
          <w:lang w:val="en-GB"/>
        </w:rPr>
        <w:t xml:space="preserve"> get referred about 100 patients per year. Our experience is that these patients are easy to recruit to studies, and we believe recruiting 40-50 per year is feasible. Thus, the study </w:t>
      </w:r>
      <w:r>
        <w:rPr>
          <w:lang w:val="en-GB"/>
        </w:rPr>
        <w:t>may</w:t>
      </w:r>
      <w:r w:rsidR="00FB5844">
        <w:rPr>
          <w:lang w:val="en-GB"/>
        </w:rPr>
        <w:t xml:space="preserve"> be completed within a period of 4-5 years for the 2-year outcome</w:t>
      </w:r>
      <w:r w:rsidR="00A954BB">
        <w:rPr>
          <w:lang w:val="en-GB"/>
        </w:rPr>
        <w:t xml:space="preserve"> and 5-7 years for </w:t>
      </w:r>
      <w:r w:rsidR="00F32900">
        <w:rPr>
          <w:lang w:val="en-GB"/>
        </w:rPr>
        <w:t xml:space="preserve">the </w:t>
      </w:r>
      <w:r w:rsidR="00A954BB">
        <w:rPr>
          <w:lang w:val="en-GB"/>
        </w:rPr>
        <w:t>4-year outcome</w:t>
      </w:r>
      <w:r w:rsidR="00FB5844">
        <w:rPr>
          <w:lang w:val="en-GB"/>
        </w:rPr>
        <w:t>.</w:t>
      </w:r>
    </w:p>
    <w:p w:rsidR="00FB5844" w:rsidRDefault="00FB5844">
      <w:pPr>
        <w:rPr>
          <w:lang w:val="en-GB"/>
        </w:rPr>
      </w:pPr>
    </w:p>
    <w:p w:rsidR="00FB5844" w:rsidRPr="00A542E8" w:rsidRDefault="00FB5844" w:rsidP="00FB5844">
      <w:pPr>
        <w:tabs>
          <w:tab w:val="center" w:pos="3830"/>
        </w:tabs>
        <w:autoSpaceDE w:val="0"/>
        <w:autoSpaceDN w:val="0"/>
        <w:adjustRightInd w:val="0"/>
        <w:rPr>
          <w:rFonts w:ascii="Arial" w:hAnsi="Arial" w:cs="Arial"/>
          <w:b/>
          <w:bCs/>
          <w:color w:val="000000"/>
          <w:sz w:val="18"/>
          <w:szCs w:val="18"/>
          <w:lang w:val="en-GB"/>
        </w:rPr>
      </w:pPr>
      <w:r w:rsidRPr="00706F0E">
        <w:rPr>
          <w:rFonts w:ascii="Arial" w:hAnsi="Arial" w:cs="Arial"/>
          <w:b/>
          <w:bCs/>
          <w:color w:val="000000"/>
          <w:sz w:val="18"/>
          <w:szCs w:val="18"/>
          <w:lang w:val="en-GB"/>
        </w:rPr>
        <w:tab/>
      </w:r>
    </w:p>
    <w:p w:rsidR="00FB5844" w:rsidRDefault="00FB5844">
      <w:pPr>
        <w:rPr>
          <w:i/>
          <w:lang w:val="en-GB"/>
        </w:rPr>
      </w:pPr>
      <w:proofErr w:type="gramStart"/>
      <w:r>
        <w:rPr>
          <w:i/>
          <w:lang w:val="en-GB"/>
        </w:rPr>
        <w:t>Personnel.</w:t>
      </w:r>
      <w:proofErr w:type="gramEnd"/>
    </w:p>
    <w:p w:rsidR="00FB5844" w:rsidRDefault="00FB5844">
      <w:pPr>
        <w:rPr>
          <w:lang w:val="en-GB"/>
        </w:rPr>
      </w:pPr>
      <w:r>
        <w:rPr>
          <w:lang w:val="en-GB"/>
        </w:rPr>
        <w:t xml:space="preserve">We have the necessary means to perform the clinical follow-up within the two departments. Database tools are to be </w:t>
      </w:r>
      <w:r w:rsidR="00811C0A">
        <w:rPr>
          <w:lang w:val="en-GB"/>
        </w:rPr>
        <w:t>developed</w:t>
      </w:r>
      <w:r>
        <w:rPr>
          <w:lang w:val="en-GB"/>
        </w:rPr>
        <w:t>.</w:t>
      </w:r>
      <w:r w:rsidR="00222AFF">
        <w:rPr>
          <w:lang w:val="en-GB"/>
        </w:rPr>
        <w:t xml:space="preserve"> A steering group consisting of specialists within the different subject has been established.</w:t>
      </w:r>
    </w:p>
    <w:p w:rsidR="00FB5844" w:rsidRPr="006F7BB4" w:rsidRDefault="00FB5844">
      <w:pPr>
        <w:rPr>
          <w:lang w:val="en-GB"/>
        </w:rPr>
      </w:pPr>
    </w:p>
    <w:p w:rsidR="00FB5844" w:rsidRDefault="00FB5844">
      <w:pPr>
        <w:rPr>
          <w:i/>
          <w:lang w:val="en-GB"/>
        </w:rPr>
      </w:pPr>
      <w:proofErr w:type="gramStart"/>
      <w:r>
        <w:rPr>
          <w:i/>
          <w:lang w:val="en-GB"/>
        </w:rPr>
        <w:t>Economy.</w:t>
      </w:r>
      <w:proofErr w:type="gramEnd"/>
    </w:p>
    <w:p w:rsidR="00FB5844" w:rsidRPr="006F7BB4" w:rsidRDefault="00FB5844">
      <w:pPr>
        <w:rPr>
          <w:lang w:val="en-GB"/>
        </w:rPr>
      </w:pPr>
      <w:r>
        <w:rPr>
          <w:lang w:val="en-GB"/>
        </w:rPr>
        <w:t xml:space="preserve">Costs associated with study are financed by research donations from Helse-Vest and The National </w:t>
      </w:r>
      <w:proofErr w:type="spellStart"/>
      <w:r>
        <w:rPr>
          <w:lang w:val="en-GB"/>
        </w:rPr>
        <w:t>Center</w:t>
      </w:r>
      <w:proofErr w:type="spellEnd"/>
      <w:r>
        <w:rPr>
          <w:lang w:val="en-GB"/>
        </w:rPr>
        <w:t xml:space="preserve"> for Vestibular </w:t>
      </w:r>
      <w:proofErr w:type="spellStart"/>
      <w:r>
        <w:rPr>
          <w:lang w:val="en-GB"/>
        </w:rPr>
        <w:t>Schwannomas</w:t>
      </w:r>
      <w:proofErr w:type="spellEnd"/>
      <w:r>
        <w:rPr>
          <w:lang w:val="en-GB"/>
        </w:rPr>
        <w:t>.</w:t>
      </w:r>
    </w:p>
    <w:p w:rsidR="00FB5844" w:rsidRDefault="00FB5844">
      <w:pPr>
        <w:rPr>
          <w:lang w:val="en-GB"/>
        </w:rPr>
      </w:pPr>
      <w:r>
        <w:rPr>
          <w:lang w:val="en-GB"/>
        </w:rPr>
        <w:t>Patients are recruited from outpatient consultations, and most of the routine patient handling is financed over the departments’ budgets. Data are collected according to clinical consultations that take place routinely at follow-up, with the additional assessment of a blinded observer.</w:t>
      </w:r>
    </w:p>
    <w:p w:rsidR="00FB5844" w:rsidRDefault="00FB5844">
      <w:pPr>
        <w:rPr>
          <w:lang w:val="en-GB"/>
        </w:rPr>
      </w:pPr>
      <w:r>
        <w:rPr>
          <w:lang w:val="en-GB"/>
        </w:rPr>
        <w:t>Costs will imply:</w:t>
      </w:r>
    </w:p>
    <w:p w:rsidR="00FB5844" w:rsidRDefault="00FB5844">
      <w:pPr>
        <w:rPr>
          <w:lang w:val="en-GB"/>
        </w:rPr>
      </w:pPr>
      <w:r>
        <w:rPr>
          <w:lang w:val="en-GB"/>
        </w:rPr>
        <w:t xml:space="preserve">Database construction </w:t>
      </w:r>
    </w:p>
    <w:p w:rsidR="00FB5844" w:rsidRDefault="00FB5844">
      <w:pPr>
        <w:rPr>
          <w:lang w:val="en-GB"/>
        </w:rPr>
      </w:pPr>
      <w:proofErr w:type="gramStart"/>
      <w:r>
        <w:rPr>
          <w:lang w:val="en-GB"/>
        </w:rPr>
        <w:t>Questionnaire/CRF generation.</w:t>
      </w:r>
      <w:proofErr w:type="gramEnd"/>
    </w:p>
    <w:p w:rsidR="00FB5844" w:rsidRDefault="00FB5844">
      <w:pPr>
        <w:rPr>
          <w:lang w:val="en-GB"/>
        </w:rPr>
      </w:pPr>
      <w:r>
        <w:rPr>
          <w:lang w:val="en-GB"/>
        </w:rPr>
        <w:t xml:space="preserve">Generation of data files from radiology </w:t>
      </w:r>
    </w:p>
    <w:p w:rsidR="00222AFF" w:rsidRDefault="00F32D12">
      <w:pPr>
        <w:rPr>
          <w:lang w:val="en-GB"/>
        </w:rPr>
      </w:pPr>
      <w:r>
        <w:rPr>
          <w:lang w:val="en-GB"/>
        </w:rPr>
        <w:t>Study nurse (50% position for 5-6 years).</w:t>
      </w:r>
    </w:p>
    <w:p w:rsidR="00F32D12" w:rsidRDefault="00222AFF">
      <w:pPr>
        <w:rPr>
          <w:lang w:val="en-GB"/>
        </w:rPr>
      </w:pPr>
      <w:proofErr w:type="gramStart"/>
      <w:r>
        <w:rPr>
          <w:lang w:val="en-GB"/>
        </w:rPr>
        <w:t>Research fellow(s) 1-2</w:t>
      </w:r>
      <w:r w:rsidR="00F32D12">
        <w:rPr>
          <w:lang w:val="en-GB"/>
        </w:rPr>
        <w:t>.</w:t>
      </w:r>
      <w:proofErr w:type="gramEnd"/>
      <w:r>
        <w:rPr>
          <w:lang w:val="en-GB"/>
        </w:rPr>
        <w:t xml:space="preserve"> We will apply for such personnel in appropriate time, when the study has been running sufficiently long.</w:t>
      </w:r>
    </w:p>
    <w:p w:rsidR="00FC5C23" w:rsidRDefault="00FC5C23">
      <w:pPr>
        <w:rPr>
          <w:lang w:val="en-GB"/>
        </w:rPr>
      </w:pPr>
    </w:p>
    <w:p w:rsidR="00FC5C23" w:rsidRDefault="00FC5C23">
      <w:pPr>
        <w:rPr>
          <w:lang w:val="en-GB"/>
        </w:rPr>
      </w:pPr>
    </w:p>
    <w:p w:rsidR="00FB5844" w:rsidRDefault="00FB5844">
      <w:pPr>
        <w:rPr>
          <w:lang w:val="en-GB"/>
        </w:rPr>
      </w:pPr>
      <w:proofErr w:type="gramStart"/>
      <w:r w:rsidRPr="00FA4F93">
        <w:rPr>
          <w:b/>
          <w:lang w:val="en-GB"/>
        </w:rPr>
        <w:t>Data management and patient safety.</w:t>
      </w:r>
      <w:proofErr w:type="gramEnd"/>
      <w:r>
        <w:rPr>
          <w:lang w:val="en-GB"/>
        </w:rPr>
        <w:t xml:space="preserve">  </w:t>
      </w:r>
    </w:p>
    <w:p w:rsidR="00FB5844" w:rsidRDefault="00FB5844">
      <w:pPr>
        <w:rPr>
          <w:lang w:val="en-GB"/>
        </w:rPr>
      </w:pPr>
      <w:r>
        <w:rPr>
          <w:lang w:val="en-GB"/>
        </w:rPr>
        <w:t>Data is kept at the “research server” at HUS, following approval by REK. Key list is kept at separate file on research server only accessible to study monitor.</w:t>
      </w:r>
    </w:p>
    <w:p w:rsidR="00FB5844" w:rsidRDefault="00FB5844">
      <w:pPr>
        <w:rPr>
          <w:lang w:val="en-GB"/>
        </w:rPr>
      </w:pPr>
      <w:r>
        <w:rPr>
          <w:lang w:val="en-GB"/>
        </w:rPr>
        <w:t xml:space="preserve">One issue that has </w:t>
      </w:r>
      <w:r w:rsidR="00664E3C">
        <w:rPr>
          <w:lang w:val="en-GB"/>
        </w:rPr>
        <w:t>been particularly</w:t>
      </w:r>
      <w:r>
        <w:rPr>
          <w:lang w:val="en-GB"/>
        </w:rPr>
        <w:t xml:space="preserve"> dealt with is the risk of radiation-induced </w:t>
      </w:r>
      <w:proofErr w:type="spellStart"/>
      <w:r>
        <w:rPr>
          <w:lang w:val="en-GB"/>
        </w:rPr>
        <w:t>tumors</w:t>
      </w:r>
      <w:proofErr w:type="spellEnd"/>
      <w:r>
        <w:rPr>
          <w:lang w:val="en-GB"/>
        </w:rPr>
        <w:t xml:space="preserve">. It is known that </w:t>
      </w:r>
      <w:r w:rsidR="00D14210">
        <w:rPr>
          <w:lang w:val="en-GB"/>
        </w:rPr>
        <w:t>any amount of</w:t>
      </w:r>
      <w:r>
        <w:rPr>
          <w:lang w:val="en-GB"/>
        </w:rPr>
        <w:t xml:space="preserve"> irradiation may increase the risk of</w:t>
      </w:r>
      <w:r w:rsidRPr="00E84A1E">
        <w:rPr>
          <w:lang w:val="en-GB"/>
        </w:rPr>
        <w:t xml:space="preserve"> </w:t>
      </w:r>
      <w:r>
        <w:rPr>
          <w:lang w:val="en-GB"/>
        </w:rPr>
        <w:t xml:space="preserve">neoplasia. The current knowledge about the risk of getting a CNS </w:t>
      </w:r>
      <w:proofErr w:type="spellStart"/>
      <w:r>
        <w:rPr>
          <w:lang w:val="en-GB"/>
        </w:rPr>
        <w:t>tumor</w:t>
      </w:r>
      <w:proofErr w:type="spellEnd"/>
      <w:r>
        <w:rPr>
          <w:lang w:val="en-GB"/>
        </w:rPr>
        <w:t xml:space="preserve"> after</w:t>
      </w:r>
      <w:r w:rsidR="00D14210">
        <w:rPr>
          <w:lang w:val="en-GB"/>
        </w:rPr>
        <w:t xml:space="preserve"> receiving radiosurgery is one single s</w:t>
      </w:r>
      <w:r>
        <w:rPr>
          <w:lang w:val="en-GB"/>
        </w:rPr>
        <w:t xml:space="preserve">tudy by Rowe and </w:t>
      </w:r>
      <w:proofErr w:type="spellStart"/>
      <w:r>
        <w:rPr>
          <w:lang w:val="en-GB"/>
        </w:rPr>
        <w:t>coworkers</w:t>
      </w:r>
      <w:proofErr w:type="spellEnd"/>
      <w:r>
        <w:rPr>
          <w:lang w:val="en-GB"/>
        </w:rPr>
        <w:t>. They compared the development of secondary neoplasia in a large material of English patients receiving radiosurgery for benign intracranial lesions using data from the National Cancer Registry. They found that the incidence of neoplasia in irradiated patients was lower than expected when compared with the overall population, but the difference was not statistically significant. Therefore, if any, the increased risk of secondary neoplasia following radiosurgery seems to be very low. Except for this one issue, we are not aware of any safety hazard related to this study.</w:t>
      </w:r>
    </w:p>
    <w:p w:rsidR="00FB5844" w:rsidRDefault="00FB5844">
      <w:pPr>
        <w:rPr>
          <w:lang w:val="en-GB"/>
        </w:rPr>
      </w:pPr>
    </w:p>
    <w:p w:rsidR="00FB5844" w:rsidRDefault="00FB5844">
      <w:pPr>
        <w:rPr>
          <w:lang w:val="en-GB"/>
        </w:rPr>
      </w:pPr>
    </w:p>
    <w:p w:rsidR="00FB5844" w:rsidRPr="00915B87" w:rsidRDefault="00FB5844">
      <w:pPr>
        <w:rPr>
          <w:b/>
          <w:lang w:val="en-GB"/>
        </w:rPr>
      </w:pPr>
      <w:r w:rsidRPr="00915B87">
        <w:rPr>
          <w:b/>
          <w:lang w:val="en-GB"/>
        </w:rPr>
        <w:lastRenderedPageBreak/>
        <w:t>Study schedule</w:t>
      </w:r>
    </w:p>
    <w:p w:rsidR="00FB5844" w:rsidRDefault="00FB5844">
      <w:pPr>
        <w:rPr>
          <w:lang w:val="en-GB"/>
        </w:rPr>
      </w:pPr>
    </w:p>
    <w:p w:rsidR="00F32900" w:rsidRDefault="00F32900" w:rsidP="00F32900"/>
    <w:tbl>
      <w:tblPr>
        <w:tblW w:w="7440" w:type="dxa"/>
        <w:tblInd w:w="55" w:type="dxa"/>
        <w:tblCellMar>
          <w:left w:w="70" w:type="dxa"/>
          <w:right w:w="70" w:type="dxa"/>
        </w:tblCellMar>
        <w:tblLook w:val="04A0" w:firstRow="1" w:lastRow="0" w:firstColumn="1" w:lastColumn="0" w:noHBand="0" w:noVBand="1"/>
      </w:tblPr>
      <w:tblGrid>
        <w:gridCol w:w="1011"/>
        <w:gridCol w:w="1360"/>
        <w:gridCol w:w="1155"/>
        <w:gridCol w:w="1280"/>
        <w:gridCol w:w="960"/>
        <w:gridCol w:w="1291"/>
        <w:gridCol w:w="960"/>
      </w:tblGrid>
      <w:tr w:rsidR="00F32900" w:rsidTr="00F32900">
        <w:trPr>
          <w:trHeight w:val="495"/>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32900" w:rsidRDefault="00F32900">
            <w:pPr>
              <w:rPr>
                <w:rFonts w:ascii="Calibri" w:hAnsi="Calibri"/>
                <w:color w:val="000000"/>
                <w:sz w:val="22"/>
                <w:szCs w:val="22"/>
              </w:rPr>
            </w:pPr>
            <w:r>
              <w:rPr>
                <w:rFonts w:ascii="Calibri" w:hAnsi="Calibri"/>
                <w:color w:val="000000"/>
              </w:rPr>
              <w:t> </w:t>
            </w:r>
          </w:p>
        </w:tc>
        <w:tc>
          <w:tcPr>
            <w:tcW w:w="1360" w:type="dxa"/>
            <w:tcBorders>
              <w:top w:val="single" w:sz="4" w:space="0" w:color="auto"/>
              <w:left w:val="nil"/>
              <w:bottom w:val="single" w:sz="4" w:space="0" w:color="auto"/>
              <w:right w:val="single" w:sz="4" w:space="0" w:color="auto"/>
            </w:tcBorders>
            <w:vAlign w:val="bottom"/>
            <w:hideMark/>
          </w:tcPr>
          <w:p w:rsidR="00F32900" w:rsidRDefault="007B04C6">
            <w:pPr>
              <w:rPr>
                <w:rFonts w:ascii="Calibri" w:hAnsi="Calibri"/>
                <w:color w:val="000000"/>
                <w:sz w:val="18"/>
                <w:szCs w:val="18"/>
              </w:rPr>
            </w:pPr>
            <w:r>
              <w:rPr>
                <w:rFonts w:ascii="Calibri" w:hAnsi="Calibri"/>
                <w:color w:val="000000"/>
                <w:sz w:val="18"/>
                <w:szCs w:val="18"/>
              </w:rPr>
              <w:t>Control</w:t>
            </w:r>
            <w:r w:rsidR="00F32900">
              <w:rPr>
                <w:rFonts w:ascii="Calibri" w:hAnsi="Calibri"/>
                <w:color w:val="000000"/>
                <w:sz w:val="18"/>
                <w:szCs w:val="18"/>
              </w:rPr>
              <w:t xml:space="preserve"> </w:t>
            </w:r>
            <w:r w:rsidR="00F32900">
              <w:rPr>
                <w:rFonts w:ascii="Calibri" w:hAnsi="Calibri"/>
                <w:color w:val="000000"/>
                <w:sz w:val="18"/>
                <w:szCs w:val="18"/>
              </w:rPr>
              <w:br/>
              <w:t>(CRF)</w:t>
            </w:r>
          </w:p>
        </w:tc>
        <w:tc>
          <w:tcPr>
            <w:tcW w:w="960" w:type="dxa"/>
            <w:tcBorders>
              <w:top w:val="single" w:sz="4" w:space="0" w:color="auto"/>
              <w:left w:val="nil"/>
              <w:bottom w:val="single" w:sz="4" w:space="0" w:color="auto"/>
              <w:right w:val="single" w:sz="4" w:space="0" w:color="auto"/>
            </w:tcBorders>
            <w:noWrap/>
            <w:vAlign w:val="bottom"/>
            <w:hideMark/>
          </w:tcPr>
          <w:p w:rsidR="00F32900" w:rsidRDefault="007B04C6">
            <w:pPr>
              <w:rPr>
                <w:rFonts w:ascii="Calibri" w:hAnsi="Calibri"/>
                <w:color w:val="000000"/>
                <w:sz w:val="18"/>
                <w:szCs w:val="18"/>
              </w:rPr>
            </w:pPr>
            <w:proofErr w:type="spellStart"/>
            <w:r>
              <w:rPr>
                <w:rFonts w:ascii="Calibri" w:hAnsi="Calibri"/>
                <w:color w:val="000000"/>
                <w:sz w:val="18"/>
                <w:szCs w:val="18"/>
              </w:rPr>
              <w:t>questionnaire</w:t>
            </w:r>
            <w:proofErr w:type="spellEnd"/>
          </w:p>
        </w:tc>
        <w:tc>
          <w:tcPr>
            <w:tcW w:w="1280" w:type="dxa"/>
            <w:tcBorders>
              <w:top w:val="single" w:sz="4" w:space="0" w:color="auto"/>
              <w:left w:val="nil"/>
              <w:bottom w:val="single" w:sz="4" w:space="0" w:color="auto"/>
              <w:right w:val="single" w:sz="4" w:space="0" w:color="auto"/>
            </w:tcBorders>
            <w:noWrap/>
            <w:vAlign w:val="bottom"/>
            <w:hideMark/>
          </w:tcPr>
          <w:p w:rsidR="00F32900" w:rsidRDefault="007B04C6">
            <w:pPr>
              <w:rPr>
                <w:rFonts w:ascii="Calibri" w:hAnsi="Calibri"/>
                <w:color w:val="000000"/>
                <w:sz w:val="18"/>
                <w:szCs w:val="18"/>
              </w:rPr>
            </w:pPr>
            <w:proofErr w:type="spellStart"/>
            <w:r>
              <w:rPr>
                <w:rFonts w:ascii="Calibri" w:hAnsi="Calibri"/>
                <w:color w:val="000000"/>
                <w:sz w:val="18"/>
                <w:szCs w:val="18"/>
              </w:rPr>
              <w:t>economy</w:t>
            </w:r>
            <w:proofErr w:type="spellEnd"/>
          </w:p>
        </w:tc>
        <w:tc>
          <w:tcPr>
            <w:tcW w:w="960" w:type="dxa"/>
            <w:tcBorders>
              <w:top w:val="single" w:sz="4" w:space="0" w:color="auto"/>
              <w:left w:val="nil"/>
              <w:bottom w:val="single" w:sz="4" w:space="0" w:color="auto"/>
              <w:right w:val="single" w:sz="4" w:space="0" w:color="auto"/>
            </w:tcBorders>
            <w:noWrap/>
            <w:vAlign w:val="bottom"/>
            <w:hideMark/>
          </w:tcPr>
          <w:p w:rsidR="00F32900" w:rsidRDefault="00F32900">
            <w:pPr>
              <w:rPr>
                <w:rFonts w:ascii="Calibri" w:hAnsi="Calibri"/>
                <w:color w:val="000000"/>
                <w:sz w:val="18"/>
                <w:szCs w:val="18"/>
              </w:rPr>
            </w:pPr>
            <w:r>
              <w:rPr>
                <w:rFonts w:ascii="Calibri" w:hAnsi="Calibri"/>
                <w:color w:val="000000"/>
                <w:sz w:val="18"/>
                <w:szCs w:val="18"/>
              </w:rPr>
              <w:t>MR</w:t>
            </w:r>
          </w:p>
        </w:tc>
        <w:tc>
          <w:tcPr>
            <w:tcW w:w="960" w:type="dxa"/>
            <w:tcBorders>
              <w:top w:val="single" w:sz="4" w:space="0" w:color="auto"/>
              <w:left w:val="nil"/>
              <w:bottom w:val="single" w:sz="4" w:space="0" w:color="auto"/>
              <w:right w:val="single" w:sz="4" w:space="0" w:color="auto"/>
            </w:tcBorders>
            <w:noWrap/>
            <w:vAlign w:val="bottom"/>
            <w:hideMark/>
          </w:tcPr>
          <w:p w:rsidR="00F32900" w:rsidRDefault="007B04C6">
            <w:pPr>
              <w:rPr>
                <w:rFonts w:ascii="Calibri" w:hAnsi="Calibri"/>
                <w:color w:val="000000"/>
                <w:sz w:val="18"/>
                <w:szCs w:val="18"/>
              </w:rPr>
            </w:pPr>
            <w:proofErr w:type="spellStart"/>
            <w:r>
              <w:rPr>
                <w:rFonts w:ascii="Calibri" w:hAnsi="Calibri"/>
                <w:color w:val="000000"/>
                <w:sz w:val="18"/>
                <w:szCs w:val="18"/>
              </w:rPr>
              <w:t>Audiometry+SD</w:t>
            </w:r>
            <w:proofErr w:type="spellEnd"/>
            <w:r w:rsidR="00F32900">
              <w:rPr>
                <w:rFonts w:ascii="Calibri" w:hAnsi="Calibri"/>
                <w:color w:val="000000"/>
                <w:sz w:val="18"/>
                <w:szCs w:val="18"/>
              </w:rPr>
              <w:t xml:space="preserve"> </w:t>
            </w:r>
          </w:p>
        </w:tc>
        <w:tc>
          <w:tcPr>
            <w:tcW w:w="960" w:type="dxa"/>
            <w:tcBorders>
              <w:top w:val="single" w:sz="4" w:space="0" w:color="auto"/>
              <w:left w:val="nil"/>
              <w:bottom w:val="single" w:sz="4" w:space="0" w:color="auto"/>
              <w:right w:val="single" w:sz="4" w:space="0" w:color="auto"/>
            </w:tcBorders>
            <w:noWrap/>
            <w:vAlign w:val="bottom"/>
            <w:hideMark/>
          </w:tcPr>
          <w:p w:rsidR="00F32900" w:rsidRDefault="00F32900">
            <w:pPr>
              <w:rPr>
                <w:rFonts w:ascii="Calibri" w:hAnsi="Calibri"/>
                <w:color w:val="000000"/>
                <w:sz w:val="18"/>
                <w:szCs w:val="18"/>
              </w:rPr>
            </w:pPr>
            <w:r>
              <w:rPr>
                <w:rFonts w:ascii="Calibri" w:hAnsi="Calibri"/>
                <w:color w:val="000000"/>
                <w:sz w:val="18"/>
                <w:szCs w:val="18"/>
              </w:rPr>
              <w:t>OTO</w:t>
            </w:r>
          </w:p>
        </w:tc>
      </w:tr>
      <w:tr w:rsidR="00F32900" w:rsidTr="00F32900">
        <w:trPr>
          <w:trHeight w:val="300"/>
        </w:trPr>
        <w:tc>
          <w:tcPr>
            <w:tcW w:w="960" w:type="dxa"/>
            <w:tcBorders>
              <w:top w:val="nil"/>
              <w:left w:val="single" w:sz="4" w:space="0" w:color="auto"/>
              <w:bottom w:val="single" w:sz="4" w:space="0" w:color="auto"/>
              <w:right w:val="single" w:sz="4" w:space="0" w:color="auto"/>
            </w:tcBorders>
            <w:noWrap/>
            <w:vAlign w:val="bottom"/>
            <w:hideMark/>
          </w:tcPr>
          <w:p w:rsidR="00F32900" w:rsidRDefault="00F32900">
            <w:pPr>
              <w:rPr>
                <w:rFonts w:ascii="Calibri" w:hAnsi="Calibri"/>
                <w:color w:val="000000"/>
                <w:sz w:val="22"/>
                <w:szCs w:val="22"/>
              </w:rPr>
            </w:pPr>
            <w:proofErr w:type="spellStart"/>
            <w:r>
              <w:rPr>
                <w:rFonts w:ascii="Calibri" w:hAnsi="Calibri"/>
                <w:color w:val="000000"/>
              </w:rPr>
              <w:t>Inclusion</w:t>
            </w:r>
            <w:proofErr w:type="spellEnd"/>
          </w:p>
        </w:tc>
        <w:tc>
          <w:tcPr>
            <w:tcW w:w="13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128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240D7F" w:rsidP="00240D7F">
            <w:pPr>
              <w:spacing w:line="276" w:lineRule="auto"/>
              <w:jc w:val="center"/>
              <w:rPr>
                <w:sz w:val="22"/>
                <w:szCs w:val="22"/>
                <w:lang w:eastAsia="en-US"/>
              </w:rPr>
            </w:pPr>
            <w:r w:rsidRPr="00240D7F">
              <w:rPr>
                <w:color w:val="000000"/>
              </w:rPr>
              <w:t>√</w:t>
            </w:r>
          </w:p>
        </w:tc>
      </w:tr>
      <w:tr w:rsidR="00F32900" w:rsidTr="00F32900">
        <w:trPr>
          <w:trHeight w:val="300"/>
        </w:trPr>
        <w:tc>
          <w:tcPr>
            <w:tcW w:w="960" w:type="dxa"/>
            <w:tcBorders>
              <w:top w:val="nil"/>
              <w:left w:val="single" w:sz="4" w:space="0" w:color="auto"/>
              <w:bottom w:val="single" w:sz="4" w:space="0" w:color="auto"/>
              <w:right w:val="single" w:sz="4" w:space="0" w:color="auto"/>
            </w:tcBorders>
            <w:noWrap/>
            <w:vAlign w:val="bottom"/>
            <w:hideMark/>
          </w:tcPr>
          <w:p w:rsidR="00F32900" w:rsidRDefault="00F32900">
            <w:pPr>
              <w:rPr>
                <w:rFonts w:ascii="Calibri" w:hAnsi="Calibri"/>
                <w:color w:val="000000"/>
                <w:sz w:val="22"/>
                <w:szCs w:val="22"/>
              </w:rPr>
            </w:pPr>
            <w:r>
              <w:rPr>
                <w:rFonts w:ascii="Calibri" w:hAnsi="Calibri"/>
                <w:color w:val="000000"/>
              </w:rPr>
              <w:t xml:space="preserve">1 </w:t>
            </w:r>
            <w:proofErr w:type="spellStart"/>
            <w:r w:rsidR="007B04C6">
              <w:rPr>
                <w:rFonts w:ascii="Calibri" w:hAnsi="Calibri"/>
                <w:color w:val="000000"/>
              </w:rPr>
              <w:t>years</w:t>
            </w:r>
            <w:proofErr w:type="spellEnd"/>
            <w:r>
              <w:rPr>
                <w:rFonts w:ascii="Calibri" w:hAnsi="Calibri"/>
                <w:color w:val="000000"/>
              </w:rPr>
              <w:t xml:space="preserve"> </w:t>
            </w:r>
          </w:p>
        </w:tc>
        <w:tc>
          <w:tcPr>
            <w:tcW w:w="13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128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bookmarkStart w:id="4" w:name="OLE_LINK5"/>
            <w:r w:rsidRPr="00240D7F">
              <w:rPr>
                <w:color w:val="000000"/>
              </w:rPr>
              <w:t>√</w:t>
            </w:r>
            <w:bookmarkEnd w:id="4"/>
          </w:p>
        </w:tc>
      </w:tr>
      <w:tr w:rsidR="00F32900" w:rsidTr="00F32900">
        <w:trPr>
          <w:trHeight w:val="300"/>
        </w:trPr>
        <w:tc>
          <w:tcPr>
            <w:tcW w:w="960" w:type="dxa"/>
            <w:tcBorders>
              <w:top w:val="nil"/>
              <w:left w:val="single" w:sz="4" w:space="0" w:color="auto"/>
              <w:bottom w:val="single" w:sz="4" w:space="0" w:color="auto"/>
              <w:right w:val="single" w:sz="4" w:space="0" w:color="auto"/>
            </w:tcBorders>
            <w:noWrap/>
            <w:vAlign w:val="bottom"/>
            <w:hideMark/>
          </w:tcPr>
          <w:p w:rsidR="00F32900" w:rsidRDefault="00F32900">
            <w:pPr>
              <w:rPr>
                <w:rFonts w:ascii="Calibri" w:hAnsi="Calibri"/>
                <w:color w:val="000000"/>
                <w:sz w:val="22"/>
                <w:szCs w:val="22"/>
              </w:rPr>
            </w:pPr>
            <w:r>
              <w:rPr>
                <w:rFonts w:ascii="Calibri" w:hAnsi="Calibri"/>
                <w:color w:val="000000"/>
              </w:rPr>
              <w:t xml:space="preserve">2 </w:t>
            </w:r>
            <w:proofErr w:type="spellStart"/>
            <w:r w:rsidR="007B04C6">
              <w:rPr>
                <w:rFonts w:ascii="Calibri" w:hAnsi="Calibri"/>
                <w:color w:val="000000"/>
              </w:rPr>
              <w:t>years</w:t>
            </w:r>
            <w:proofErr w:type="spellEnd"/>
          </w:p>
        </w:tc>
        <w:tc>
          <w:tcPr>
            <w:tcW w:w="13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128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240D7F" w:rsidP="00240D7F">
            <w:pPr>
              <w:spacing w:line="276" w:lineRule="auto"/>
              <w:jc w:val="center"/>
              <w:rPr>
                <w:sz w:val="22"/>
                <w:szCs w:val="22"/>
                <w:lang w:eastAsia="en-US"/>
              </w:rPr>
            </w:pPr>
            <w:r w:rsidRPr="00240D7F">
              <w:rPr>
                <w:color w:val="000000"/>
              </w:rPr>
              <w:t>√</w:t>
            </w:r>
          </w:p>
        </w:tc>
      </w:tr>
      <w:tr w:rsidR="00F32900" w:rsidTr="00F32900">
        <w:trPr>
          <w:trHeight w:val="300"/>
        </w:trPr>
        <w:tc>
          <w:tcPr>
            <w:tcW w:w="960" w:type="dxa"/>
            <w:tcBorders>
              <w:top w:val="nil"/>
              <w:left w:val="single" w:sz="4" w:space="0" w:color="auto"/>
              <w:bottom w:val="single" w:sz="4" w:space="0" w:color="auto"/>
              <w:right w:val="single" w:sz="4" w:space="0" w:color="auto"/>
            </w:tcBorders>
            <w:noWrap/>
            <w:vAlign w:val="bottom"/>
            <w:hideMark/>
          </w:tcPr>
          <w:p w:rsidR="00F32900" w:rsidRDefault="00F32900">
            <w:pPr>
              <w:rPr>
                <w:rFonts w:ascii="Calibri" w:hAnsi="Calibri"/>
                <w:color w:val="000000"/>
                <w:sz w:val="22"/>
                <w:szCs w:val="22"/>
              </w:rPr>
            </w:pPr>
            <w:r>
              <w:rPr>
                <w:rFonts w:ascii="Calibri" w:hAnsi="Calibri"/>
                <w:color w:val="000000"/>
              </w:rPr>
              <w:t xml:space="preserve">3 </w:t>
            </w:r>
            <w:proofErr w:type="spellStart"/>
            <w:r w:rsidR="007B04C6">
              <w:rPr>
                <w:rFonts w:ascii="Calibri" w:hAnsi="Calibri"/>
                <w:color w:val="000000"/>
              </w:rPr>
              <w:t>years</w:t>
            </w:r>
            <w:proofErr w:type="spellEnd"/>
          </w:p>
        </w:tc>
        <w:tc>
          <w:tcPr>
            <w:tcW w:w="13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128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240D7F" w:rsidP="00240D7F">
            <w:pPr>
              <w:spacing w:line="276" w:lineRule="auto"/>
              <w:jc w:val="center"/>
              <w:rPr>
                <w:sz w:val="22"/>
                <w:szCs w:val="22"/>
                <w:lang w:eastAsia="en-US"/>
              </w:rPr>
            </w:pPr>
            <w:r w:rsidRPr="00240D7F">
              <w:rPr>
                <w:color w:val="000000"/>
              </w:rPr>
              <w:t>√</w:t>
            </w:r>
          </w:p>
        </w:tc>
      </w:tr>
      <w:tr w:rsidR="00F32900" w:rsidTr="00F32900">
        <w:trPr>
          <w:trHeight w:val="300"/>
        </w:trPr>
        <w:tc>
          <w:tcPr>
            <w:tcW w:w="960" w:type="dxa"/>
            <w:tcBorders>
              <w:top w:val="nil"/>
              <w:left w:val="single" w:sz="4" w:space="0" w:color="auto"/>
              <w:bottom w:val="single" w:sz="4" w:space="0" w:color="auto"/>
              <w:right w:val="single" w:sz="4" w:space="0" w:color="auto"/>
            </w:tcBorders>
            <w:noWrap/>
            <w:vAlign w:val="bottom"/>
            <w:hideMark/>
          </w:tcPr>
          <w:p w:rsidR="00F32900" w:rsidRDefault="00F32900">
            <w:pPr>
              <w:rPr>
                <w:rFonts w:ascii="Calibri" w:hAnsi="Calibri"/>
                <w:color w:val="000000"/>
                <w:sz w:val="22"/>
                <w:szCs w:val="22"/>
              </w:rPr>
            </w:pPr>
            <w:r>
              <w:rPr>
                <w:rFonts w:ascii="Calibri" w:hAnsi="Calibri"/>
                <w:color w:val="000000"/>
              </w:rPr>
              <w:t xml:space="preserve">4 </w:t>
            </w:r>
            <w:proofErr w:type="spellStart"/>
            <w:r w:rsidR="007B04C6">
              <w:rPr>
                <w:rFonts w:ascii="Calibri" w:hAnsi="Calibri"/>
                <w:color w:val="000000"/>
              </w:rPr>
              <w:t>years</w:t>
            </w:r>
            <w:proofErr w:type="spellEnd"/>
            <w:r>
              <w:rPr>
                <w:rFonts w:ascii="Calibri" w:hAnsi="Calibri"/>
                <w:color w:val="000000"/>
              </w:rPr>
              <w:t xml:space="preserve"> </w:t>
            </w:r>
          </w:p>
        </w:tc>
        <w:tc>
          <w:tcPr>
            <w:tcW w:w="13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128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c>
          <w:tcPr>
            <w:tcW w:w="960" w:type="dxa"/>
            <w:tcBorders>
              <w:top w:val="nil"/>
              <w:left w:val="nil"/>
              <w:bottom w:val="single" w:sz="4" w:space="0" w:color="auto"/>
              <w:right w:val="single" w:sz="4" w:space="0" w:color="auto"/>
            </w:tcBorders>
            <w:noWrap/>
            <w:vAlign w:val="bottom"/>
            <w:hideMark/>
          </w:tcPr>
          <w:p w:rsidR="00F32900" w:rsidRPr="00240D7F" w:rsidRDefault="00F32900">
            <w:pPr>
              <w:jc w:val="center"/>
              <w:rPr>
                <w:color w:val="000000"/>
                <w:sz w:val="22"/>
                <w:szCs w:val="22"/>
              </w:rPr>
            </w:pPr>
            <w:r w:rsidRPr="00240D7F">
              <w:rPr>
                <w:color w:val="000000"/>
              </w:rPr>
              <w:t>√</w:t>
            </w:r>
          </w:p>
        </w:tc>
      </w:tr>
    </w:tbl>
    <w:p w:rsidR="00FB5844" w:rsidRDefault="00FB5844">
      <w:pPr>
        <w:rPr>
          <w:lang w:val="en-GB"/>
        </w:rPr>
      </w:pPr>
    </w:p>
    <w:p w:rsidR="00FB5844" w:rsidRDefault="00FB5844">
      <w:pPr>
        <w:rPr>
          <w:lang w:val="en-GB"/>
        </w:rPr>
      </w:pPr>
    </w:p>
    <w:p w:rsidR="00FB5844" w:rsidRDefault="00FB5844">
      <w:pPr>
        <w:rPr>
          <w:b/>
          <w:lang w:val="en-GB"/>
        </w:rPr>
      </w:pPr>
      <w:bookmarkStart w:id="5" w:name="_GoBack"/>
      <w:bookmarkEnd w:id="5"/>
    </w:p>
    <w:p w:rsidR="00FB5844" w:rsidRDefault="00FB5844">
      <w:pPr>
        <w:rPr>
          <w:b/>
          <w:lang w:val="en-GB"/>
        </w:rPr>
      </w:pPr>
    </w:p>
    <w:p w:rsidR="00FB5844" w:rsidRPr="00D70D9C" w:rsidRDefault="00FB5844">
      <w:pPr>
        <w:rPr>
          <w:b/>
          <w:lang w:val="en-GB"/>
        </w:rPr>
      </w:pPr>
      <w:proofErr w:type="gramStart"/>
      <w:r w:rsidRPr="00D70D9C">
        <w:rPr>
          <w:b/>
          <w:lang w:val="en-GB"/>
        </w:rPr>
        <w:t>Details on study maintenance.</w:t>
      </w:r>
      <w:proofErr w:type="gramEnd"/>
    </w:p>
    <w:p w:rsidR="00FB5844" w:rsidRDefault="00FB5844">
      <w:pPr>
        <w:rPr>
          <w:lang w:val="en-GB"/>
        </w:rPr>
      </w:pPr>
    </w:p>
    <w:p w:rsidR="00FB5844" w:rsidRDefault="00FB5844">
      <w:pPr>
        <w:rPr>
          <w:lang w:val="en-GB"/>
        </w:rPr>
      </w:pPr>
      <w:r>
        <w:rPr>
          <w:lang w:val="en-GB"/>
        </w:rPr>
        <w:t xml:space="preserve">Patients are recruited from the pool referred to the VS meeting. They are presented with the study at the ENT outpatient clinic on examination. If they agree, consent is signed and baseline data are recorded including questionnaires and </w:t>
      </w:r>
      <w:proofErr w:type="spellStart"/>
      <w:r>
        <w:rPr>
          <w:lang w:val="en-GB"/>
        </w:rPr>
        <w:t>audiovestibular</w:t>
      </w:r>
      <w:proofErr w:type="spellEnd"/>
      <w:r>
        <w:rPr>
          <w:lang w:val="en-GB"/>
        </w:rPr>
        <w:t xml:space="preserve"> examination. Additional scan is done in patients who are randomised to CM. Patients are randomised before they leave the hospital. Patients who get randomised to GK return to the hospital within 2 months for treatment.</w:t>
      </w:r>
    </w:p>
    <w:p w:rsidR="00FB5844" w:rsidRDefault="00FB5844">
      <w:pPr>
        <w:rPr>
          <w:lang w:val="en-GB"/>
        </w:rPr>
      </w:pPr>
    </w:p>
    <w:p w:rsidR="00FB5844" w:rsidRDefault="00FB5844">
      <w:pPr>
        <w:rPr>
          <w:lang w:val="en-GB"/>
        </w:rPr>
      </w:pPr>
      <w:r>
        <w:rPr>
          <w:lang w:val="en-GB"/>
        </w:rPr>
        <w:t>Schedule is repeated after 1, 2</w:t>
      </w:r>
      <w:r w:rsidR="00222AFF">
        <w:rPr>
          <w:lang w:val="en-GB"/>
        </w:rPr>
        <w:t>, 3 and 4</w:t>
      </w:r>
      <w:r>
        <w:rPr>
          <w:lang w:val="en-GB"/>
        </w:rPr>
        <w:t xml:space="preserve"> years. </w:t>
      </w:r>
      <w:r w:rsidR="00222AFF">
        <w:rPr>
          <w:lang w:val="en-GB"/>
        </w:rPr>
        <w:t xml:space="preserve"> A ten-year follow-up may be considered at study end.</w:t>
      </w:r>
    </w:p>
    <w:p w:rsidR="00FB5844" w:rsidRDefault="00FB5844">
      <w:pPr>
        <w:rPr>
          <w:lang w:val="en-GB"/>
        </w:rPr>
      </w:pPr>
    </w:p>
    <w:p w:rsidR="00FB5844" w:rsidRDefault="00FB5844">
      <w:pPr>
        <w:rPr>
          <w:lang w:val="en-GB"/>
        </w:rPr>
      </w:pPr>
    </w:p>
    <w:p w:rsidR="00FB5844" w:rsidRDefault="00FB5844">
      <w:pPr>
        <w:rPr>
          <w:lang w:val="en-GB"/>
        </w:rPr>
      </w:pPr>
    </w:p>
    <w:p w:rsidR="00FB5844" w:rsidRDefault="00FB5844">
      <w:pPr>
        <w:rPr>
          <w:lang w:val="en-GB"/>
        </w:rPr>
      </w:pPr>
      <w:r w:rsidRPr="00472831">
        <w:rPr>
          <w:i/>
          <w:lang w:val="en-GB"/>
        </w:rPr>
        <w:t>Study follow-up:</w:t>
      </w:r>
      <w:r>
        <w:rPr>
          <w:lang w:val="en-GB"/>
        </w:rPr>
        <w:t xml:space="preserve"> For </w:t>
      </w:r>
      <w:proofErr w:type="spellStart"/>
      <w:r>
        <w:rPr>
          <w:lang w:val="en-GB"/>
        </w:rPr>
        <w:t>audiovestibular</w:t>
      </w:r>
      <w:proofErr w:type="spellEnd"/>
      <w:r>
        <w:rPr>
          <w:lang w:val="en-GB"/>
        </w:rPr>
        <w:t xml:space="preserve"> tests and clinical CRF, the patient is examined by a doctor/technician in the ENT </w:t>
      </w:r>
      <w:r w:rsidR="00811C0A">
        <w:rPr>
          <w:lang w:val="en-GB"/>
        </w:rPr>
        <w:t>or neurosurgery</w:t>
      </w:r>
      <w:r>
        <w:rPr>
          <w:lang w:val="en-GB"/>
        </w:rPr>
        <w:t xml:space="preserve">. </w:t>
      </w:r>
    </w:p>
    <w:p w:rsidR="00FB5844" w:rsidRDefault="00FB5844">
      <w:pPr>
        <w:rPr>
          <w:lang w:val="en-GB"/>
        </w:rPr>
      </w:pPr>
    </w:p>
    <w:p w:rsidR="00182E97" w:rsidRPr="00240D7F" w:rsidRDefault="00FB5844" w:rsidP="00182E97">
      <w:pPr>
        <w:rPr>
          <w:lang w:val="en-US"/>
        </w:rPr>
      </w:pPr>
      <w:r w:rsidRPr="004C7A0E">
        <w:rPr>
          <w:i/>
          <w:lang w:val="en-GB"/>
        </w:rPr>
        <w:t>Radiology:</w:t>
      </w:r>
      <w:r>
        <w:rPr>
          <w:lang w:val="en-GB"/>
        </w:rPr>
        <w:t xml:space="preserve"> </w:t>
      </w:r>
      <w:r w:rsidR="00182E97" w:rsidRPr="00240D7F">
        <w:rPr>
          <w:lang w:val="en-US"/>
        </w:rPr>
        <w:t>Image based tumor volumes</w:t>
      </w:r>
    </w:p>
    <w:p w:rsidR="00182E97" w:rsidRPr="00182E97" w:rsidRDefault="00182E97" w:rsidP="00182E97">
      <w:pPr>
        <w:rPr>
          <w:lang w:val="en-US"/>
        </w:rPr>
      </w:pPr>
      <w:r w:rsidRPr="00182E97">
        <w:rPr>
          <w:lang w:val="en-US"/>
        </w:rPr>
        <w:t xml:space="preserve">As the primary endpoint is relative tumor size, an accurate measure of tumor volume and changes thereof, is mandatory. This will be obtained using a state-of-the-art magnetic resonance imaging (MRI) system suited for acquiring high resolution (1mm3), three dimensional (3D) anatomical images. A 1.5T imaging system which meets the required field homogeneity will be used for imaging. The image contrast will be T1 weighted with gadolinium based contrast agent, yet a T2 weighted image volume will also be included (preferably also acquired in 3D). An identical imaging protocol will be acquired at each time point (prior to randomization, on site follow up, 4-year annual follow up), and image slices will be positioned according to anatomical landmarks in each patients to minimize variability across time. All 3D acquisitions will be performed with sagittal slicing to minimize artifacts, but will also be reformatted into coronal and axial views (1mm slice thickness, no gap between slices) on the scanner system. </w:t>
      </w:r>
    </w:p>
    <w:p w:rsidR="00182E97" w:rsidRPr="00182E97" w:rsidRDefault="00182E97" w:rsidP="00182E97">
      <w:pPr>
        <w:rPr>
          <w:lang w:val="en-US"/>
        </w:rPr>
      </w:pPr>
      <w:r w:rsidRPr="00182E97">
        <w:rPr>
          <w:lang w:val="en-US"/>
        </w:rPr>
        <w:t xml:space="preserve">The subsequent imaging processing, i.e. the estimation of tumor volume and longitudinal changes thereof, will be performed using available software at time of analysis. The radiology department already has some tools to perform this task semi-automatically using commercially and open source software solutions. Furthermore, it is foreseen that this may even be more simplified now that better image processing tools will become available as the department is currently investing in new image processing solutions suitable for the current </w:t>
      </w:r>
      <w:r w:rsidRPr="00182E97">
        <w:rPr>
          <w:lang w:val="en-US"/>
        </w:rPr>
        <w:lastRenderedPageBreak/>
        <w:t>task. A (semi-)automated estimation of tumor volume is therefore considered highly feasible. All analysis will be performed centrally, i.e. at the Haukeland University Hospital supervised by senior radiologist Jonas Lind.</w:t>
      </w:r>
    </w:p>
    <w:p w:rsidR="00FB5844" w:rsidRDefault="00182E97" w:rsidP="00182E97">
      <w:pPr>
        <w:rPr>
          <w:lang w:val="en-GB"/>
        </w:rPr>
      </w:pPr>
      <w:r w:rsidRPr="00182E97">
        <w:rPr>
          <w:lang w:val="en-US"/>
        </w:rPr>
        <w:t xml:space="preserve">To assure that examinations are blinded to the observer, the patients need to be scanned both with and without a stereotactic frame. The frame can then be mounted at the preparation room for the MRI examination to minimize inconvenience for the patient and reduce access time to the scanner. </w:t>
      </w:r>
      <w:r w:rsidRPr="00182E97">
        <w:rPr>
          <w:i/>
          <w:lang w:val="en-US"/>
        </w:rPr>
        <w:t>[In a pilot study (data already acquired), in-house image manipulation software will also be attempted to either digitally remove the signal from the frame from the acquired images or digitally add an artificial signal representing the frame.]</w:t>
      </w:r>
      <w:r w:rsidR="00FB5844">
        <w:rPr>
          <w:lang w:val="en-GB"/>
        </w:rPr>
        <w:t xml:space="preserve"> Examiner who will estimate volumes on scans is blinded to patient ID</w:t>
      </w:r>
      <w:r w:rsidR="006163AC">
        <w:rPr>
          <w:lang w:val="en-GB"/>
        </w:rPr>
        <w:t xml:space="preserve"> and to treatment</w:t>
      </w:r>
      <w:r w:rsidR="00FB5844">
        <w:rPr>
          <w:lang w:val="en-GB"/>
        </w:rPr>
        <w:t>.</w:t>
      </w:r>
    </w:p>
    <w:p w:rsidR="00FB5844" w:rsidRPr="00696D1E" w:rsidRDefault="00FB5844">
      <w:pPr>
        <w:rPr>
          <w:lang w:val="en-GB"/>
        </w:rPr>
      </w:pPr>
    </w:p>
    <w:p w:rsidR="00C65CE4" w:rsidRDefault="00F2450C" w:rsidP="00C65CE4">
      <w:pPr>
        <w:rPr>
          <w:lang w:val="en-GB"/>
        </w:rPr>
      </w:pPr>
      <w:r>
        <w:rPr>
          <w:lang w:val="en-GB"/>
        </w:rPr>
        <w:br w:type="page"/>
      </w:r>
      <w:r w:rsidR="00222AFF">
        <w:rPr>
          <w:lang w:val="en-GB"/>
        </w:rPr>
        <w:lastRenderedPageBreak/>
        <w:t>LITERATURE</w:t>
      </w:r>
    </w:p>
    <w:p w:rsidR="00222AFF" w:rsidRPr="00C65CE4" w:rsidRDefault="00222AFF" w:rsidP="00C65CE4">
      <w:pPr>
        <w:rPr>
          <w:lang w:val="en-GB"/>
        </w:rPr>
      </w:pPr>
    </w:p>
    <w:p w:rsidR="00C65CE4" w:rsidRPr="00C65CE4" w:rsidRDefault="00C65CE4" w:rsidP="00C65CE4">
      <w:pPr>
        <w:rPr>
          <w:lang w:val="en-GB"/>
        </w:rPr>
      </w:pPr>
      <w:r w:rsidRPr="00C65CE4">
        <w:rPr>
          <w:lang w:val="en-GB"/>
        </w:rPr>
        <w:t xml:space="preserve">1: </w:t>
      </w:r>
      <w:proofErr w:type="spellStart"/>
      <w:r w:rsidRPr="00C65CE4">
        <w:rPr>
          <w:lang w:val="en-GB"/>
        </w:rPr>
        <w:t>Varughese</w:t>
      </w:r>
      <w:proofErr w:type="spellEnd"/>
      <w:r w:rsidRPr="00C65CE4">
        <w:rPr>
          <w:lang w:val="en-GB"/>
        </w:rPr>
        <w:t xml:space="preserve"> JK, </w:t>
      </w:r>
      <w:proofErr w:type="spellStart"/>
      <w:r w:rsidRPr="00C65CE4">
        <w:rPr>
          <w:lang w:val="en-GB"/>
        </w:rPr>
        <w:t>Wentzel</w:t>
      </w:r>
      <w:proofErr w:type="spellEnd"/>
      <w:r w:rsidRPr="00C65CE4">
        <w:rPr>
          <w:lang w:val="en-GB"/>
        </w:rPr>
        <w:t>-Larsen T, Pedersen PH, Mahesparan R, Lund-Johansen M.</w:t>
      </w:r>
    </w:p>
    <w:p w:rsidR="00C65CE4" w:rsidRPr="00C65CE4" w:rsidRDefault="00C65CE4" w:rsidP="00C65CE4">
      <w:pPr>
        <w:rPr>
          <w:lang w:val="en-GB"/>
        </w:rPr>
      </w:pPr>
      <w:r w:rsidRPr="00C65CE4">
        <w:rPr>
          <w:lang w:val="en-GB"/>
        </w:rPr>
        <w:t xml:space="preserve">Gamma knife treatment of growing vestibular </w:t>
      </w:r>
      <w:proofErr w:type="spellStart"/>
      <w:r w:rsidRPr="00C65CE4">
        <w:rPr>
          <w:lang w:val="en-GB"/>
        </w:rPr>
        <w:t>schwannoma</w:t>
      </w:r>
      <w:proofErr w:type="spellEnd"/>
      <w:r w:rsidRPr="00C65CE4">
        <w:rPr>
          <w:lang w:val="en-GB"/>
        </w:rPr>
        <w:t xml:space="preserve"> in Norway: a prospective</w:t>
      </w:r>
    </w:p>
    <w:p w:rsidR="00C65CE4" w:rsidRPr="00C65CE4" w:rsidRDefault="00C65CE4" w:rsidP="00C65CE4">
      <w:pPr>
        <w:rPr>
          <w:lang w:val="en-GB"/>
        </w:rPr>
      </w:pPr>
      <w:proofErr w:type="gramStart"/>
      <w:r w:rsidRPr="00C65CE4">
        <w:rPr>
          <w:lang w:val="en-GB"/>
        </w:rPr>
        <w:t>study</w:t>
      </w:r>
      <w:proofErr w:type="gramEnd"/>
      <w:r w:rsidRPr="00C65CE4">
        <w:rPr>
          <w:lang w:val="en-GB"/>
        </w:rPr>
        <w:t xml:space="preserve">. </w:t>
      </w:r>
      <w:proofErr w:type="spellStart"/>
      <w:r w:rsidRPr="00C65CE4">
        <w:rPr>
          <w:lang w:val="en-GB"/>
        </w:rPr>
        <w:t>Int</w:t>
      </w:r>
      <w:proofErr w:type="spellEnd"/>
      <w:r w:rsidRPr="00C65CE4">
        <w:rPr>
          <w:lang w:val="en-GB"/>
        </w:rPr>
        <w:t xml:space="preserve"> J </w:t>
      </w:r>
      <w:proofErr w:type="spellStart"/>
      <w:r w:rsidRPr="00C65CE4">
        <w:rPr>
          <w:lang w:val="en-GB"/>
        </w:rPr>
        <w:t>Radiat</w:t>
      </w:r>
      <w:proofErr w:type="spellEnd"/>
      <w:r w:rsidRPr="00C65CE4">
        <w:rPr>
          <w:lang w:val="en-GB"/>
        </w:rPr>
        <w:t xml:space="preserve"> </w:t>
      </w:r>
      <w:proofErr w:type="spellStart"/>
      <w:r w:rsidRPr="00C65CE4">
        <w:rPr>
          <w:lang w:val="en-GB"/>
        </w:rPr>
        <w:t>Oncol</w:t>
      </w:r>
      <w:proofErr w:type="spellEnd"/>
      <w:r w:rsidRPr="00C65CE4">
        <w:rPr>
          <w:lang w:val="en-GB"/>
        </w:rPr>
        <w:t xml:space="preserve"> </w:t>
      </w:r>
      <w:proofErr w:type="spellStart"/>
      <w:r w:rsidRPr="00C65CE4">
        <w:rPr>
          <w:lang w:val="en-GB"/>
        </w:rPr>
        <w:t>Biol</w:t>
      </w:r>
      <w:proofErr w:type="spellEnd"/>
      <w:r w:rsidRPr="00C65CE4">
        <w:rPr>
          <w:lang w:val="en-GB"/>
        </w:rPr>
        <w:t xml:space="preserve"> Phys. 2012 Oct 1</w:t>
      </w:r>
      <w:proofErr w:type="gramStart"/>
      <w:r w:rsidRPr="00C65CE4">
        <w:rPr>
          <w:lang w:val="en-GB"/>
        </w:rPr>
        <w:t>;84</w:t>
      </w:r>
      <w:proofErr w:type="gramEnd"/>
      <w:r w:rsidRPr="00C65CE4">
        <w:rPr>
          <w:lang w:val="en-GB"/>
        </w:rPr>
        <w:t xml:space="preserve">(2):e161-6. </w:t>
      </w:r>
      <w:proofErr w:type="spellStart"/>
      <w:proofErr w:type="gramStart"/>
      <w:r w:rsidRPr="00C65CE4">
        <w:rPr>
          <w:lang w:val="en-GB"/>
        </w:rPr>
        <w:t>doi</w:t>
      </w:r>
      <w:proofErr w:type="spellEnd"/>
      <w:proofErr w:type="gramEnd"/>
      <w:r w:rsidRPr="00C65CE4">
        <w:rPr>
          <w:lang w:val="en-GB"/>
        </w:rPr>
        <w:t>:</w:t>
      </w:r>
    </w:p>
    <w:p w:rsidR="00C65CE4" w:rsidRPr="00C65CE4" w:rsidRDefault="00C65CE4" w:rsidP="00C65CE4">
      <w:pPr>
        <w:rPr>
          <w:lang w:val="en-GB"/>
        </w:rPr>
      </w:pPr>
      <w:r w:rsidRPr="00C65CE4">
        <w:rPr>
          <w:lang w:val="en-GB"/>
        </w:rPr>
        <w:t xml:space="preserve">10.1016/j.ijrobp.2012.03.047. </w:t>
      </w:r>
      <w:proofErr w:type="spellStart"/>
      <w:r w:rsidRPr="00C65CE4">
        <w:rPr>
          <w:lang w:val="en-GB"/>
        </w:rPr>
        <w:t>Epub</w:t>
      </w:r>
      <w:proofErr w:type="spellEnd"/>
      <w:r w:rsidRPr="00C65CE4">
        <w:rPr>
          <w:lang w:val="en-GB"/>
        </w:rPr>
        <w:t xml:space="preserve"> 2012 Jun 8. PubMed PMID: 22682805.</w:t>
      </w:r>
    </w:p>
    <w:p w:rsidR="00C65CE4" w:rsidRPr="00C65CE4" w:rsidRDefault="00C65CE4" w:rsidP="00C65CE4">
      <w:pPr>
        <w:rPr>
          <w:lang w:val="en-GB"/>
        </w:rPr>
      </w:pPr>
    </w:p>
    <w:p w:rsidR="00C65CE4" w:rsidRPr="00C65CE4" w:rsidRDefault="00C65CE4" w:rsidP="00C65CE4">
      <w:pPr>
        <w:rPr>
          <w:lang w:val="en-GB"/>
        </w:rPr>
      </w:pPr>
    </w:p>
    <w:p w:rsidR="00C65CE4" w:rsidRPr="00C65CE4" w:rsidRDefault="00C65CE4" w:rsidP="00C65CE4">
      <w:pPr>
        <w:rPr>
          <w:lang w:val="en-GB"/>
        </w:rPr>
      </w:pPr>
      <w:r w:rsidRPr="00C65CE4">
        <w:rPr>
          <w:lang w:val="en-GB"/>
        </w:rPr>
        <w:t xml:space="preserve">2: Varughese JK, Breivik CN, </w:t>
      </w:r>
      <w:proofErr w:type="spellStart"/>
      <w:r w:rsidRPr="00C65CE4">
        <w:rPr>
          <w:lang w:val="en-GB"/>
        </w:rPr>
        <w:t>Wentzel</w:t>
      </w:r>
      <w:proofErr w:type="spellEnd"/>
      <w:r w:rsidRPr="00C65CE4">
        <w:rPr>
          <w:lang w:val="en-GB"/>
        </w:rPr>
        <w:t>-Larsen T, Lund-Johansen M. Growth of</w:t>
      </w:r>
    </w:p>
    <w:p w:rsidR="00C65CE4" w:rsidRPr="00C65CE4" w:rsidRDefault="00C65CE4" w:rsidP="00C65CE4">
      <w:pPr>
        <w:rPr>
          <w:lang w:val="fr-FR"/>
        </w:rPr>
      </w:pPr>
      <w:proofErr w:type="gramStart"/>
      <w:r w:rsidRPr="00C65CE4">
        <w:rPr>
          <w:lang w:val="en-GB"/>
        </w:rPr>
        <w:t>untreated</w:t>
      </w:r>
      <w:proofErr w:type="gramEnd"/>
      <w:r w:rsidRPr="00C65CE4">
        <w:rPr>
          <w:lang w:val="en-GB"/>
        </w:rPr>
        <w:t xml:space="preserve"> vestibular </w:t>
      </w:r>
      <w:proofErr w:type="spellStart"/>
      <w:r w:rsidRPr="00C65CE4">
        <w:rPr>
          <w:lang w:val="en-GB"/>
        </w:rPr>
        <w:t>schwannoma</w:t>
      </w:r>
      <w:proofErr w:type="spellEnd"/>
      <w:r w:rsidRPr="00C65CE4">
        <w:rPr>
          <w:lang w:val="en-GB"/>
        </w:rPr>
        <w:t xml:space="preserve">: a prospective study. </w:t>
      </w:r>
      <w:r w:rsidRPr="00C65CE4">
        <w:rPr>
          <w:lang w:val="fr-FR"/>
        </w:rPr>
        <w:t xml:space="preserve">J </w:t>
      </w:r>
      <w:proofErr w:type="spellStart"/>
      <w:r w:rsidRPr="00C65CE4">
        <w:rPr>
          <w:lang w:val="fr-FR"/>
        </w:rPr>
        <w:t>Neurosurg</w:t>
      </w:r>
      <w:proofErr w:type="spellEnd"/>
      <w:r w:rsidRPr="00C65CE4">
        <w:rPr>
          <w:lang w:val="fr-FR"/>
        </w:rPr>
        <w:t>. 2012</w:t>
      </w:r>
    </w:p>
    <w:p w:rsidR="00C65CE4" w:rsidRPr="00C65CE4" w:rsidRDefault="00C65CE4" w:rsidP="00C65CE4">
      <w:pPr>
        <w:rPr>
          <w:lang w:val="fr-FR"/>
        </w:rPr>
      </w:pPr>
      <w:r w:rsidRPr="00C65CE4">
        <w:rPr>
          <w:lang w:val="fr-FR"/>
        </w:rPr>
        <w:t xml:space="preserve">Apr;116(4):706-12. </w:t>
      </w:r>
      <w:proofErr w:type="spellStart"/>
      <w:proofErr w:type="gramStart"/>
      <w:r w:rsidRPr="00C65CE4">
        <w:rPr>
          <w:lang w:val="fr-FR"/>
        </w:rPr>
        <w:t>doi</w:t>
      </w:r>
      <w:proofErr w:type="spellEnd"/>
      <w:proofErr w:type="gramEnd"/>
      <w:r w:rsidRPr="00C65CE4">
        <w:rPr>
          <w:lang w:val="fr-FR"/>
        </w:rPr>
        <w:t xml:space="preserve">: 10.3171/2011.12.JNS111662. </w:t>
      </w:r>
      <w:proofErr w:type="spellStart"/>
      <w:r w:rsidRPr="00C65CE4">
        <w:rPr>
          <w:lang w:val="fr-FR"/>
        </w:rPr>
        <w:t>Epub</w:t>
      </w:r>
      <w:proofErr w:type="spellEnd"/>
      <w:r w:rsidRPr="00C65CE4">
        <w:rPr>
          <w:lang w:val="fr-FR"/>
        </w:rPr>
        <w:t xml:space="preserve"> 2012 Jan 20. </w:t>
      </w:r>
      <w:proofErr w:type="spellStart"/>
      <w:r w:rsidRPr="00C65CE4">
        <w:rPr>
          <w:lang w:val="fr-FR"/>
        </w:rPr>
        <w:t>PubMed</w:t>
      </w:r>
      <w:proofErr w:type="spellEnd"/>
      <w:r w:rsidRPr="00C65CE4">
        <w:rPr>
          <w:lang w:val="fr-FR"/>
        </w:rPr>
        <w:t xml:space="preserve"> PMID:</w:t>
      </w:r>
    </w:p>
    <w:p w:rsidR="00C65CE4" w:rsidRPr="00C65CE4" w:rsidRDefault="00C65CE4" w:rsidP="00C65CE4">
      <w:pPr>
        <w:rPr>
          <w:lang w:val="fr-FR"/>
        </w:rPr>
      </w:pPr>
      <w:r w:rsidRPr="00C65CE4">
        <w:rPr>
          <w:lang w:val="fr-FR"/>
        </w:rPr>
        <w:t>22264178.</w:t>
      </w:r>
    </w:p>
    <w:p w:rsidR="00C65CE4" w:rsidRPr="00C65CE4" w:rsidRDefault="00C65CE4" w:rsidP="00C65CE4">
      <w:pPr>
        <w:rPr>
          <w:lang w:val="fr-FR"/>
        </w:rPr>
      </w:pPr>
    </w:p>
    <w:p w:rsidR="00C65CE4" w:rsidRPr="00C65CE4" w:rsidRDefault="00C65CE4" w:rsidP="00C65CE4">
      <w:pPr>
        <w:rPr>
          <w:lang w:val="fr-FR"/>
        </w:rPr>
      </w:pPr>
    </w:p>
    <w:p w:rsidR="00C65CE4" w:rsidRPr="00C65CE4" w:rsidRDefault="00C65CE4" w:rsidP="00C65CE4">
      <w:pPr>
        <w:rPr>
          <w:lang w:val="fr-FR"/>
        </w:rPr>
      </w:pPr>
      <w:r w:rsidRPr="00C65CE4">
        <w:rPr>
          <w:lang w:val="fr-FR"/>
        </w:rPr>
        <w:t xml:space="preserve">3: Breivik CN, </w:t>
      </w:r>
      <w:proofErr w:type="spellStart"/>
      <w:r w:rsidRPr="00C65CE4">
        <w:rPr>
          <w:lang w:val="fr-FR"/>
        </w:rPr>
        <w:t>Varughese</w:t>
      </w:r>
      <w:proofErr w:type="spellEnd"/>
      <w:r w:rsidRPr="00C65CE4">
        <w:rPr>
          <w:lang w:val="fr-FR"/>
        </w:rPr>
        <w:t xml:space="preserve"> JK, </w:t>
      </w:r>
      <w:proofErr w:type="spellStart"/>
      <w:r w:rsidRPr="00C65CE4">
        <w:rPr>
          <w:lang w:val="fr-FR"/>
        </w:rPr>
        <w:t>Wentzel</w:t>
      </w:r>
      <w:proofErr w:type="spellEnd"/>
      <w:r w:rsidRPr="00C65CE4">
        <w:rPr>
          <w:lang w:val="fr-FR"/>
        </w:rPr>
        <w:t>-Larsen T, Vassbotn F, Lund-Johansen M.</w:t>
      </w:r>
    </w:p>
    <w:p w:rsidR="00C65CE4" w:rsidRPr="00C65CE4" w:rsidRDefault="00C65CE4" w:rsidP="00C65CE4">
      <w:pPr>
        <w:rPr>
          <w:lang w:val="en-GB"/>
        </w:rPr>
      </w:pPr>
      <w:r w:rsidRPr="00C65CE4">
        <w:rPr>
          <w:lang w:val="en-GB"/>
        </w:rPr>
        <w:t xml:space="preserve">Conservative management of vestibular </w:t>
      </w:r>
      <w:proofErr w:type="spellStart"/>
      <w:r w:rsidRPr="00C65CE4">
        <w:rPr>
          <w:lang w:val="en-GB"/>
        </w:rPr>
        <w:t>schwannoma</w:t>
      </w:r>
      <w:proofErr w:type="spellEnd"/>
      <w:r w:rsidRPr="00C65CE4">
        <w:rPr>
          <w:lang w:val="en-GB"/>
        </w:rPr>
        <w:t>--a prospective cohort study:</w:t>
      </w:r>
    </w:p>
    <w:p w:rsidR="00C65CE4" w:rsidRPr="00C65CE4" w:rsidRDefault="00C65CE4" w:rsidP="00C65CE4">
      <w:pPr>
        <w:rPr>
          <w:lang w:val="en-GB"/>
        </w:rPr>
      </w:pPr>
      <w:proofErr w:type="gramStart"/>
      <w:r w:rsidRPr="00C65CE4">
        <w:rPr>
          <w:lang w:val="en-GB"/>
        </w:rPr>
        <w:t>treatment</w:t>
      </w:r>
      <w:proofErr w:type="gramEnd"/>
      <w:r w:rsidRPr="00C65CE4">
        <w:rPr>
          <w:lang w:val="en-GB"/>
        </w:rPr>
        <w:t xml:space="preserve">, symptoms, and quality of life. </w:t>
      </w:r>
      <w:proofErr w:type="gramStart"/>
      <w:r w:rsidRPr="00C65CE4">
        <w:rPr>
          <w:lang w:val="en-GB"/>
        </w:rPr>
        <w:t>Neurosurgery.</w:t>
      </w:r>
      <w:proofErr w:type="gramEnd"/>
      <w:r w:rsidRPr="00C65CE4">
        <w:rPr>
          <w:lang w:val="en-GB"/>
        </w:rPr>
        <w:t xml:space="preserve"> 2012 May</w:t>
      </w:r>
      <w:proofErr w:type="gramStart"/>
      <w:r w:rsidRPr="00C65CE4">
        <w:rPr>
          <w:lang w:val="en-GB"/>
        </w:rPr>
        <w:t>;70</w:t>
      </w:r>
      <w:proofErr w:type="gramEnd"/>
      <w:r w:rsidRPr="00C65CE4">
        <w:rPr>
          <w:lang w:val="en-GB"/>
        </w:rPr>
        <w:t>(5):1072-80;</w:t>
      </w:r>
    </w:p>
    <w:p w:rsidR="00C65CE4" w:rsidRPr="00C65CE4" w:rsidRDefault="00C65CE4" w:rsidP="00C65CE4">
      <w:pPr>
        <w:rPr>
          <w:lang w:val="en-GB"/>
        </w:rPr>
      </w:pPr>
      <w:proofErr w:type="gramStart"/>
      <w:r w:rsidRPr="00C65CE4">
        <w:rPr>
          <w:lang w:val="en-GB"/>
        </w:rPr>
        <w:t>discussion</w:t>
      </w:r>
      <w:proofErr w:type="gramEnd"/>
      <w:r w:rsidRPr="00C65CE4">
        <w:rPr>
          <w:lang w:val="en-GB"/>
        </w:rPr>
        <w:t xml:space="preserve"> 1080. </w:t>
      </w:r>
      <w:proofErr w:type="spellStart"/>
      <w:proofErr w:type="gramStart"/>
      <w:r w:rsidRPr="00C65CE4">
        <w:rPr>
          <w:lang w:val="en-GB"/>
        </w:rPr>
        <w:t>doi</w:t>
      </w:r>
      <w:proofErr w:type="spellEnd"/>
      <w:proofErr w:type="gramEnd"/>
      <w:r w:rsidRPr="00C65CE4">
        <w:rPr>
          <w:lang w:val="en-GB"/>
        </w:rPr>
        <w:t>: 10.1227/NEU.0b013e31823f5afa. PubMed PMID: 22067416.</w:t>
      </w:r>
    </w:p>
    <w:p w:rsidR="00C65CE4" w:rsidRPr="00C65CE4" w:rsidRDefault="00C65CE4" w:rsidP="00C65CE4">
      <w:pPr>
        <w:rPr>
          <w:lang w:val="en-GB"/>
        </w:rPr>
      </w:pPr>
    </w:p>
    <w:p w:rsidR="00C65CE4" w:rsidRPr="00C65CE4" w:rsidRDefault="00C65CE4" w:rsidP="00C65CE4">
      <w:pPr>
        <w:rPr>
          <w:lang w:val="en-GB"/>
        </w:rPr>
      </w:pPr>
    </w:p>
    <w:p w:rsidR="00C65CE4" w:rsidRPr="00831310" w:rsidRDefault="00C65CE4" w:rsidP="00C65CE4">
      <w:r w:rsidRPr="00831310">
        <w:t xml:space="preserve">4: Myrseth E, Møller P, Pedersen PH, Lund-Johansen M. Vestibular </w:t>
      </w:r>
      <w:proofErr w:type="spellStart"/>
      <w:r w:rsidRPr="00831310">
        <w:t>schwannoma</w:t>
      </w:r>
      <w:proofErr w:type="spellEnd"/>
      <w:r w:rsidRPr="00831310">
        <w:t>:</w:t>
      </w:r>
    </w:p>
    <w:p w:rsidR="00C65CE4" w:rsidRPr="00C65CE4" w:rsidRDefault="00C65CE4" w:rsidP="00C65CE4">
      <w:pPr>
        <w:rPr>
          <w:lang w:val="en-GB"/>
        </w:rPr>
      </w:pPr>
      <w:proofErr w:type="gramStart"/>
      <w:r w:rsidRPr="00C65CE4">
        <w:rPr>
          <w:lang w:val="en-GB"/>
        </w:rPr>
        <w:t>surgery</w:t>
      </w:r>
      <w:proofErr w:type="gramEnd"/>
      <w:r w:rsidRPr="00C65CE4">
        <w:rPr>
          <w:lang w:val="en-GB"/>
        </w:rPr>
        <w:t xml:space="preserve"> or gamma knife radiosurgery? </w:t>
      </w:r>
      <w:proofErr w:type="gramStart"/>
      <w:r w:rsidRPr="00C65CE4">
        <w:rPr>
          <w:lang w:val="en-GB"/>
        </w:rPr>
        <w:t>A prospective, nonrandomized study.</w:t>
      </w:r>
      <w:proofErr w:type="gramEnd"/>
    </w:p>
    <w:p w:rsidR="00C65CE4" w:rsidRPr="00C65CE4" w:rsidRDefault="00C65CE4" w:rsidP="00C65CE4">
      <w:pPr>
        <w:rPr>
          <w:lang w:val="en-GB"/>
        </w:rPr>
      </w:pPr>
      <w:proofErr w:type="gramStart"/>
      <w:r w:rsidRPr="00C65CE4">
        <w:rPr>
          <w:lang w:val="en-GB"/>
        </w:rPr>
        <w:t>Neurosurgery.</w:t>
      </w:r>
      <w:proofErr w:type="gramEnd"/>
      <w:r w:rsidRPr="00C65CE4">
        <w:rPr>
          <w:lang w:val="en-GB"/>
        </w:rPr>
        <w:t xml:space="preserve"> 2009 Apr</w:t>
      </w:r>
      <w:proofErr w:type="gramStart"/>
      <w:r w:rsidRPr="00C65CE4">
        <w:rPr>
          <w:lang w:val="en-GB"/>
        </w:rPr>
        <w:t>;64</w:t>
      </w:r>
      <w:proofErr w:type="gramEnd"/>
      <w:r w:rsidRPr="00C65CE4">
        <w:rPr>
          <w:lang w:val="en-GB"/>
        </w:rPr>
        <w:t xml:space="preserve">(4):654-61; discussion 661-3. </w:t>
      </w:r>
      <w:proofErr w:type="spellStart"/>
      <w:proofErr w:type="gramStart"/>
      <w:r w:rsidRPr="00C65CE4">
        <w:rPr>
          <w:lang w:val="en-GB"/>
        </w:rPr>
        <w:t>doi</w:t>
      </w:r>
      <w:proofErr w:type="spellEnd"/>
      <w:proofErr w:type="gramEnd"/>
      <w:r w:rsidRPr="00C65CE4">
        <w:rPr>
          <w:lang w:val="en-GB"/>
        </w:rPr>
        <w:t>:</w:t>
      </w:r>
    </w:p>
    <w:p w:rsidR="00C65CE4" w:rsidRPr="00C65CE4" w:rsidRDefault="00C65CE4" w:rsidP="00C65CE4">
      <w:pPr>
        <w:rPr>
          <w:lang w:val="en-GB"/>
        </w:rPr>
      </w:pPr>
      <w:r w:rsidRPr="00C65CE4">
        <w:rPr>
          <w:lang w:val="en-GB"/>
        </w:rPr>
        <w:t>10.1227/01.NEU.0000340684.60443.55. PubMed PMID: 19197222.</w:t>
      </w:r>
    </w:p>
    <w:p w:rsidR="00C65CE4" w:rsidRPr="00C65CE4" w:rsidRDefault="00C65CE4" w:rsidP="00C65CE4">
      <w:pPr>
        <w:rPr>
          <w:lang w:val="en-GB"/>
        </w:rPr>
      </w:pPr>
    </w:p>
    <w:p w:rsidR="00C65CE4" w:rsidRPr="00C65CE4" w:rsidRDefault="00C65CE4" w:rsidP="00C65CE4">
      <w:pPr>
        <w:rPr>
          <w:lang w:val="en-GB"/>
        </w:rPr>
      </w:pPr>
    </w:p>
    <w:p w:rsidR="00C65CE4" w:rsidRPr="00C65CE4" w:rsidRDefault="00C65CE4" w:rsidP="00C65CE4">
      <w:pPr>
        <w:rPr>
          <w:lang w:val="en-GB"/>
        </w:rPr>
      </w:pPr>
      <w:r w:rsidRPr="00C65CE4">
        <w:rPr>
          <w:lang w:val="en-GB"/>
        </w:rPr>
        <w:t>5: Myrseth E, Pedersen PH, Møller P, Lund-Johansen M. Treatment of vestibular</w:t>
      </w:r>
    </w:p>
    <w:p w:rsidR="00C65CE4" w:rsidRPr="00C65CE4" w:rsidRDefault="00C65CE4" w:rsidP="00C65CE4">
      <w:pPr>
        <w:rPr>
          <w:lang w:val="en-GB"/>
        </w:rPr>
      </w:pPr>
      <w:proofErr w:type="spellStart"/>
      <w:proofErr w:type="gramStart"/>
      <w:r w:rsidRPr="00C65CE4">
        <w:rPr>
          <w:lang w:val="en-GB"/>
        </w:rPr>
        <w:t>schwannomas</w:t>
      </w:r>
      <w:proofErr w:type="spellEnd"/>
      <w:proofErr w:type="gramEnd"/>
      <w:r w:rsidRPr="00C65CE4">
        <w:rPr>
          <w:lang w:val="en-GB"/>
        </w:rPr>
        <w:t xml:space="preserve">. Why, when and how? </w:t>
      </w:r>
      <w:proofErr w:type="spellStart"/>
      <w:proofErr w:type="gramStart"/>
      <w:r w:rsidRPr="00C65CE4">
        <w:rPr>
          <w:lang w:val="en-GB"/>
        </w:rPr>
        <w:t>Acta</w:t>
      </w:r>
      <w:proofErr w:type="spellEnd"/>
      <w:r w:rsidRPr="00C65CE4">
        <w:rPr>
          <w:lang w:val="en-GB"/>
        </w:rPr>
        <w:t xml:space="preserve"> </w:t>
      </w:r>
      <w:proofErr w:type="spellStart"/>
      <w:r w:rsidRPr="00C65CE4">
        <w:rPr>
          <w:lang w:val="en-GB"/>
        </w:rPr>
        <w:t>Neurochir</w:t>
      </w:r>
      <w:proofErr w:type="spellEnd"/>
      <w:r w:rsidRPr="00C65CE4">
        <w:rPr>
          <w:lang w:val="en-GB"/>
        </w:rPr>
        <w:t xml:space="preserve"> (Wien).</w:t>
      </w:r>
      <w:proofErr w:type="gramEnd"/>
      <w:r w:rsidRPr="00C65CE4">
        <w:rPr>
          <w:lang w:val="en-GB"/>
        </w:rPr>
        <w:t xml:space="preserve"> 2007</w:t>
      </w:r>
      <w:proofErr w:type="gramStart"/>
      <w:r w:rsidRPr="00C65CE4">
        <w:rPr>
          <w:lang w:val="en-GB"/>
        </w:rPr>
        <w:t>;149</w:t>
      </w:r>
      <w:proofErr w:type="gramEnd"/>
      <w:r w:rsidRPr="00C65CE4">
        <w:rPr>
          <w:lang w:val="en-GB"/>
        </w:rPr>
        <w:t>(7):647-60;</w:t>
      </w:r>
    </w:p>
    <w:p w:rsidR="00C65CE4" w:rsidRPr="00C65CE4" w:rsidRDefault="00C65CE4" w:rsidP="00C65CE4">
      <w:pPr>
        <w:rPr>
          <w:lang w:val="en-GB"/>
        </w:rPr>
      </w:pPr>
      <w:proofErr w:type="gramStart"/>
      <w:r w:rsidRPr="00C65CE4">
        <w:rPr>
          <w:lang w:val="en-GB"/>
        </w:rPr>
        <w:t>discussion</w:t>
      </w:r>
      <w:proofErr w:type="gramEnd"/>
      <w:r w:rsidRPr="00C65CE4">
        <w:rPr>
          <w:lang w:val="en-GB"/>
        </w:rPr>
        <w:t xml:space="preserve"> 660. </w:t>
      </w:r>
      <w:proofErr w:type="spellStart"/>
      <w:r w:rsidRPr="00C65CE4">
        <w:rPr>
          <w:lang w:val="en-GB"/>
        </w:rPr>
        <w:t>Epub</w:t>
      </w:r>
      <w:proofErr w:type="spellEnd"/>
      <w:r w:rsidRPr="00C65CE4">
        <w:rPr>
          <w:lang w:val="en-GB"/>
        </w:rPr>
        <w:t xml:space="preserve"> 2007 Jun 11. </w:t>
      </w:r>
      <w:proofErr w:type="gramStart"/>
      <w:r w:rsidRPr="00C65CE4">
        <w:rPr>
          <w:lang w:val="en-GB"/>
        </w:rPr>
        <w:t>Review.</w:t>
      </w:r>
      <w:proofErr w:type="gramEnd"/>
      <w:r w:rsidRPr="00C65CE4">
        <w:rPr>
          <w:lang w:val="en-GB"/>
        </w:rPr>
        <w:t xml:space="preserve"> PubMed PMID: 17558460.</w:t>
      </w:r>
    </w:p>
    <w:p w:rsidR="00C65CE4" w:rsidRPr="00C65CE4" w:rsidRDefault="00C65CE4" w:rsidP="00C65CE4">
      <w:pPr>
        <w:rPr>
          <w:lang w:val="en-GB"/>
        </w:rPr>
      </w:pPr>
    </w:p>
    <w:p w:rsidR="00C65CE4" w:rsidRPr="00C65CE4" w:rsidRDefault="00C65CE4" w:rsidP="00C65CE4">
      <w:pPr>
        <w:rPr>
          <w:lang w:val="en-GB"/>
        </w:rPr>
      </w:pPr>
    </w:p>
    <w:p w:rsidR="00C65CE4" w:rsidRPr="00C65CE4" w:rsidRDefault="00C65CE4" w:rsidP="00C65CE4">
      <w:pPr>
        <w:rPr>
          <w:lang w:val="en-GB"/>
        </w:rPr>
      </w:pPr>
      <w:r w:rsidRPr="00C65CE4">
        <w:rPr>
          <w:lang w:val="en-GB"/>
        </w:rPr>
        <w:t xml:space="preserve">6: </w:t>
      </w:r>
      <w:proofErr w:type="spellStart"/>
      <w:r w:rsidRPr="00C65CE4">
        <w:rPr>
          <w:lang w:val="en-GB"/>
        </w:rPr>
        <w:t>Kondziolka</w:t>
      </w:r>
      <w:proofErr w:type="spellEnd"/>
      <w:r w:rsidRPr="00C65CE4">
        <w:rPr>
          <w:lang w:val="en-GB"/>
        </w:rPr>
        <w:t xml:space="preserve"> D, </w:t>
      </w:r>
      <w:proofErr w:type="spellStart"/>
      <w:r w:rsidRPr="00C65CE4">
        <w:rPr>
          <w:lang w:val="en-GB"/>
        </w:rPr>
        <w:t>Mousavi</w:t>
      </w:r>
      <w:proofErr w:type="spellEnd"/>
      <w:r w:rsidRPr="00C65CE4">
        <w:rPr>
          <w:lang w:val="en-GB"/>
        </w:rPr>
        <w:t xml:space="preserve"> SH, Kano H, </w:t>
      </w:r>
      <w:proofErr w:type="spellStart"/>
      <w:r w:rsidRPr="00C65CE4">
        <w:rPr>
          <w:lang w:val="en-GB"/>
        </w:rPr>
        <w:t>Flickinger</w:t>
      </w:r>
      <w:proofErr w:type="spellEnd"/>
      <w:r w:rsidRPr="00C65CE4">
        <w:rPr>
          <w:lang w:val="en-GB"/>
        </w:rPr>
        <w:t xml:space="preserve"> JC, Lunsford LD. The newly</w:t>
      </w:r>
    </w:p>
    <w:p w:rsidR="00C65CE4" w:rsidRPr="00C65CE4" w:rsidRDefault="00C65CE4" w:rsidP="00C65CE4">
      <w:pPr>
        <w:rPr>
          <w:lang w:val="en-GB"/>
        </w:rPr>
      </w:pPr>
      <w:proofErr w:type="gramStart"/>
      <w:r w:rsidRPr="00C65CE4">
        <w:rPr>
          <w:lang w:val="en-GB"/>
        </w:rPr>
        <w:t>diagnosed</w:t>
      </w:r>
      <w:proofErr w:type="gramEnd"/>
      <w:r w:rsidRPr="00C65CE4">
        <w:rPr>
          <w:lang w:val="en-GB"/>
        </w:rPr>
        <w:t xml:space="preserve"> vestibular </w:t>
      </w:r>
      <w:proofErr w:type="spellStart"/>
      <w:r w:rsidRPr="00C65CE4">
        <w:rPr>
          <w:lang w:val="en-GB"/>
        </w:rPr>
        <w:t>schwannoma</w:t>
      </w:r>
      <w:proofErr w:type="spellEnd"/>
      <w:r w:rsidRPr="00C65CE4">
        <w:rPr>
          <w:lang w:val="en-GB"/>
        </w:rPr>
        <w:t>: radiosurgery, resection, or observation?</w:t>
      </w:r>
    </w:p>
    <w:p w:rsidR="00C65CE4" w:rsidRPr="00C65CE4" w:rsidRDefault="00C65CE4" w:rsidP="00C65CE4">
      <w:pPr>
        <w:rPr>
          <w:lang w:val="en-GB"/>
        </w:rPr>
      </w:pPr>
      <w:proofErr w:type="spellStart"/>
      <w:r w:rsidRPr="00C65CE4">
        <w:rPr>
          <w:lang w:val="en-GB"/>
        </w:rPr>
        <w:t>Neurosurg</w:t>
      </w:r>
      <w:proofErr w:type="spellEnd"/>
      <w:r w:rsidRPr="00C65CE4">
        <w:rPr>
          <w:lang w:val="en-GB"/>
        </w:rPr>
        <w:t xml:space="preserve"> Focus. 2012 Sep</w:t>
      </w:r>
      <w:proofErr w:type="gramStart"/>
      <w:r w:rsidRPr="00C65CE4">
        <w:rPr>
          <w:lang w:val="en-GB"/>
        </w:rPr>
        <w:t>;33</w:t>
      </w:r>
      <w:proofErr w:type="gramEnd"/>
      <w:r w:rsidRPr="00C65CE4">
        <w:rPr>
          <w:lang w:val="en-GB"/>
        </w:rPr>
        <w:t xml:space="preserve">(3):E8. </w:t>
      </w:r>
      <w:proofErr w:type="spellStart"/>
      <w:proofErr w:type="gramStart"/>
      <w:r w:rsidRPr="00C65CE4">
        <w:rPr>
          <w:lang w:val="en-GB"/>
        </w:rPr>
        <w:t>doi</w:t>
      </w:r>
      <w:proofErr w:type="spellEnd"/>
      <w:proofErr w:type="gramEnd"/>
      <w:r w:rsidRPr="00C65CE4">
        <w:rPr>
          <w:lang w:val="en-GB"/>
        </w:rPr>
        <w:t xml:space="preserve">: 10.3171/2012.6.FOCUS12192. </w:t>
      </w:r>
      <w:proofErr w:type="gramStart"/>
      <w:r w:rsidRPr="00C65CE4">
        <w:rPr>
          <w:lang w:val="en-GB"/>
        </w:rPr>
        <w:t>Review.</w:t>
      </w:r>
      <w:proofErr w:type="gramEnd"/>
    </w:p>
    <w:p w:rsidR="00C65CE4" w:rsidRPr="00C65CE4" w:rsidRDefault="00C65CE4" w:rsidP="00C65CE4">
      <w:pPr>
        <w:rPr>
          <w:lang w:val="en-GB"/>
        </w:rPr>
      </w:pPr>
      <w:r w:rsidRPr="00C65CE4">
        <w:rPr>
          <w:lang w:val="en-GB"/>
        </w:rPr>
        <w:t>PubMed PMID: 22937859.</w:t>
      </w:r>
    </w:p>
    <w:p w:rsidR="00C65CE4" w:rsidRPr="00C65CE4" w:rsidRDefault="00C65CE4" w:rsidP="00C65CE4">
      <w:pPr>
        <w:rPr>
          <w:lang w:val="en-GB"/>
        </w:rPr>
      </w:pPr>
    </w:p>
    <w:p w:rsidR="00C65CE4" w:rsidRPr="00C65CE4" w:rsidRDefault="00C65CE4" w:rsidP="00C65CE4">
      <w:pPr>
        <w:rPr>
          <w:lang w:val="en-GB"/>
        </w:rPr>
      </w:pPr>
    </w:p>
    <w:p w:rsidR="00C65CE4" w:rsidRPr="00C65CE4" w:rsidRDefault="00C65CE4" w:rsidP="00C65CE4">
      <w:pPr>
        <w:rPr>
          <w:lang w:val="en-GB"/>
        </w:rPr>
      </w:pPr>
      <w:r w:rsidRPr="00C65CE4">
        <w:rPr>
          <w:lang w:val="sv-SE"/>
        </w:rPr>
        <w:t xml:space="preserve">7: Niranjan A, Mathieu D, Kondziolka D, Flickinger JC, Lunsford LD. </w:t>
      </w:r>
      <w:r w:rsidRPr="00C65CE4">
        <w:rPr>
          <w:lang w:val="en-GB"/>
        </w:rPr>
        <w:t xml:space="preserve">Radiosurgery </w:t>
      </w:r>
    </w:p>
    <w:p w:rsidR="00C65CE4" w:rsidRPr="00C65CE4" w:rsidRDefault="00C65CE4" w:rsidP="00C65CE4">
      <w:pPr>
        <w:rPr>
          <w:lang w:val="en-GB"/>
        </w:rPr>
      </w:pPr>
      <w:proofErr w:type="gramStart"/>
      <w:r w:rsidRPr="00C65CE4">
        <w:rPr>
          <w:lang w:val="en-GB"/>
        </w:rPr>
        <w:t>for</w:t>
      </w:r>
      <w:proofErr w:type="gramEnd"/>
      <w:r w:rsidRPr="00C65CE4">
        <w:rPr>
          <w:lang w:val="en-GB"/>
        </w:rPr>
        <w:t xml:space="preserve"> </w:t>
      </w:r>
      <w:proofErr w:type="spellStart"/>
      <w:r w:rsidRPr="00C65CE4">
        <w:rPr>
          <w:lang w:val="en-GB"/>
        </w:rPr>
        <w:t>intracanalicular</w:t>
      </w:r>
      <w:proofErr w:type="spellEnd"/>
      <w:r w:rsidRPr="00C65CE4">
        <w:rPr>
          <w:lang w:val="en-GB"/>
        </w:rPr>
        <w:t xml:space="preserve"> vestibular </w:t>
      </w:r>
      <w:proofErr w:type="spellStart"/>
      <w:r w:rsidRPr="00C65CE4">
        <w:rPr>
          <w:lang w:val="en-GB"/>
        </w:rPr>
        <w:t>schwannomas</w:t>
      </w:r>
      <w:proofErr w:type="spellEnd"/>
      <w:r w:rsidRPr="00C65CE4">
        <w:rPr>
          <w:lang w:val="en-GB"/>
        </w:rPr>
        <w:t xml:space="preserve">. </w:t>
      </w:r>
      <w:proofErr w:type="spellStart"/>
      <w:r w:rsidRPr="00C65CE4">
        <w:rPr>
          <w:lang w:val="en-GB"/>
        </w:rPr>
        <w:t>Prog</w:t>
      </w:r>
      <w:proofErr w:type="spellEnd"/>
      <w:r w:rsidRPr="00C65CE4">
        <w:rPr>
          <w:lang w:val="en-GB"/>
        </w:rPr>
        <w:t xml:space="preserve"> </w:t>
      </w:r>
      <w:proofErr w:type="spellStart"/>
      <w:r w:rsidRPr="00C65CE4">
        <w:rPr>
          <w:lang w:val="en-GB"/>
        </w:rPr>
        <w:t>Neurol</w:t>
      </w:r>
      <w:proofErr w:type="spellEnd"/>
      <w:r w:rsidRPr="00C65CE4">
        <w:rPr>
          <w:lang w:val="en-GB"/>
        </w:rPr>
        <w:t xml:space="preserve"> Surg. 2008</w:t>
      </w:r>
      <w:proofErr w:type="gramStart"/>
      <w:r w:rsidRPr="00C65CE4">
        <w:rPr>
          <w:lang w:val="en-GB"/>
        </w:rPr>
        <w:t>;21:192</w:t>
      </w:r>
      <w:proofErr w:type="gramEnd"/>
      <w:r w:rsidRPr="00C65CE4">
        <w:rPr>
          <w:lang w:val="en-GB"/>
        </w:rPr>
        <w:t>-9.</w:t>
      </w:r>
    </w:p>
    <w:p w:rsidR="00C65CE4" w:rsidRPr="00C65CE4" w:rsidRDefault="00C65CE4" w:rsidP="00C65CE4">
      <w:pPr>
        <w:rPr>
          <w:lang w:val="en-GB"/>
        </w:rPr>
      </w:pPr>
      <w:proofErr w:type="spellStart"/>
      <w:proofErr w:type="gramStart"/>
      <w:r w:rsidRPr="00C65CE4">
        <w:rPr>
          <w:lang w:val="en-GB"/>
        </w:rPr>
        <w:t>doi</w:t>
      </w:r>
      <w:proofErr w:type="spellEnd"/>
      <w:proofErr w:type="gramEnd"/>
      <w:r w:rsidRPr="00C65CE4">
        <w:rPr>
          <w:lang w:val="en-GB"/>
        </w:rPr>
        <w:t xml:space="preserve">: 10.1159/000156973. </w:t>
      </w:r>
      <w:proofErr w:type="gramStart"/>
      <w:r w:rsidRPr="00C65CE4">
        <w:rPr>
          <w:lang w:val="en-GB"/>
        </w:rPr>
        <w:t>Review.</w:t>
      </w:r>
      <w:proofErr w:type="gramEnd"/>
      <w:r w:rsidRPr="00C65CE4">
        <w:rPr>
          <w:lang w:val="en-GB"/>
        </w:rPr>
        <w:t xml:space="preserve"> PubMed PMID: 18810219.</w:t>
      </w:r>
    </w:p>
    <w:p w:rsidR="00C65CE4" w:rsidRPr="00C65CE4" w:rsidRDefault="00C65CE4" w:rsidP="00C65CE4">
      <w:pPr>
        <w:rPr>
          <w:lang w:val="en-GB"/>
        </w:rPr>
      </w:pPr>
    </w:p>
    <w:p w:rsidR="00C65CE4" w:rsidRPr="00C65CE4" w:rsidRDefault="00C65CE4" w:rsidP="00C65CE4">
      <w:pPr>
        <w:rPr>
          <w:lang w:val="en-GB"/>
        </w:rPr>
      </w:pPr>
    </w:p>
    <w:p w:rsidR="00C65CE4" w:rsidRPr="00C65CE4" w:rsidRDefault="00C65CE4" w:rsidP="00C65CE4">
      <w:pPr>
        <w:rPr>
          <w:lang w:val="en-GB"/>
        </w:rPr>
      </w:pPr>
      <w:r w:rsidRPr="00C65CE4">
        <w:rPr>
          <w:lang w:val="en-GB"/>
        </w:rPr>
        <w:t xml:space="preserve">8: Carlson ML, Jacob JT, Pollock BE, Neff BA, </w:t>
      </w:r>
      <w:proofErr w:type="spellStart"/>
      <w:r w:rsidRPr="00C65CE4">
        <w:rPr>
          <w:lang w:val="en-GB"/>
        </w:rPr>
        <w:t>Tombers</w:t>
      </w:r>
      <w:proofErr w:type="spellEnd"/>
      <w:r w:rsidRPr="00C65CE4">
        <w:rPr>
          <w:lang w:val="en-GB"/>
        </w:rPr>
        <w:t xml:space="preserve"> NM, Driscoll CL, Link MJ.</w:t>
      </w:r>
    </w:p>
    <w:p w:rsidR="00C65CE4" w:rsidRPr="00C65CE4" w:rsidRDefault="00C65CE4" w:rsidP="00C65CE4">
      <w:pPr>
        <w:rPr>
          <w:lang w:val="en-GB"/>
        </w:rPr>
      </w:pPr>
      <w:r w:rsidRPr="00C65CE4">
        <w:rPr>
          <w:lang w:val="en-GB"/>
        </w:rPr>
        <w:t>Long-term hearing outcomes following stereotactic radiosurgery for vestibular</w:t>
      </w:r>
    </w:p>
    <w:p w:rsidR="00C65CE4" w:rsidRPr="00C65CE4" w:rsidRDefault="00C65CE4" w:rsidP="00C65CE4">
      <w:pPr>
        <w:rPr>
          <w:lang w:val="en-GB"/>
        </w:rPr>
      </w:pPr>
      <w:proofErr w:type="spellStart"/>
      <w:proofErr w:type="gramStart"/>
      <w:r w:rsidRPr="00C65CE4">
        <w:rPr>
          <w:lang w:val="en-GB"/>
        </w:rPr>
        <w:t>schwannoma</w:t>
      </w:r>
      <w:proofErr w:type="spellEnd"/>
      <w:proofErr w:type="gramEnd"/>
      <w:r w:rsidRPr="00C65CE4">
        <w:rPr>
          <w:lang w:val="en-GB"/>
        </w:rPr>
        <w:t>: patterns of hearing loss and variables influencing audiometric</w:t>
      </w:r>
    </w:p>
    <w:p w:rsidR="00C65CE4" w:rsidRPr="00C65CE4" w:rsidRDefault="00C65CE4" w:rsidP="00C65CE4">
      <w:pPr>
        <w:rPr>
          <w:lang w:val="en-GB"/>
        </w:rPr>
      </w:pPr>
      <w:proofErr w:type="gramStart"/>
      <w:r w:rsidRPr="00C65CE4">
        <w:rPr>
          <w:lang w:val="en-GB"/>
        </w:rPr>
        <w:t>decline</w:t>
      </w:r>
      <w:proofErr w:type="gramEnd"/>
      <w:r w:rsidRPr="00C65CE4">
        <w:rPr>
          <w:lang w:val="en-GB"/>
        </w:rPr>
        <w:t xml:space="preserve">. </w:t>
      </w:r>
      <w:proofErr w:type="gramStart"/>
      <w:r w:rsidRPr="00C65CE4">
        <w:rPr>
          <w:lang w:val="en-GB"/>
        </w:rPr>
        <w:t xml:space="preserve">J </w:t>
      </w:r>
      <w:proofErr w:type="spellStart"/>
      <w:r w:rsidRPr="00C65CE4">
        <w:rPr>
          <w:lang w:val="en-GB"/>
        </w:rPr>
        <w:t>Neurosurg</w:t>
      </w:r>
      <w:proofErr w:type="spellEnd"/>
      <w:r w:rsidRPr="00C65CE4">
        <w:rPr>
          <w:lang w:val="en-GB"/>
        </w:rPr>
        <w:t>.</w:t>
      </w:r>
      <w:proofErr w:type="gramEnd"/>
      <w:r w:rsidRPr="00C65CE4">
        <w:rPr>
          <w:lang w:val="en-GB"/>
        </w:rPr>
        <w:t xml:space="preserve"> 2013 Mar</w:t>
      </w:r>
      <w:proofErr w:type="gramStart"/>
      <w:r w:rsidRPr="00C65CE4">
        <w:rPr>
          <w:lang w:val="en-GB"/>
        </w:rPr>
        <w:t>;118</w:t>
      </w:r>
      <w:proofErr w:type="gramEnd"/>
      <w:r w:rsidRPr="00C65CE4">
        <w:rPr>
          <w:lang w:val="en-GB"/>
        </w:rPr>
        <w:t xml:space="preserve">(3):579-87. </w:t>
      </w:r>
      <w:proofErr w:type="spellStart"/>
      <w:proofErr w:type="gramStart"/>
      <w:r w:rsidRPr="00C65CE4">
        <w:rPr>
          <w:lang w:val="en-GB"/>
        </w:rPr>
        <w:t>doi</w:t>
      </w:r>
      <w:proofErr w:type="spellEnd"/>
      <w:proofErr w:type="gramEnd"/>
      <w:r w:rsidRPr="00C65CE4">
        <w:rPr>
          <w:lang w:val="en-GB"/>
        </w:rPr>
        <w:t xml:space="preserve">: 10.3171/2012.9.JNS12919. </w:t>
      </w:r>
      <w:proofErr w:type="spellStart"/>
      <w:r w:rsidRPr="00C65CE4">
        <w:rPr>
          <w:lang w:val="en-GB"/>
        </w:rPr>
        <w:t>Epub</w:t>
      </w:r>
      <w:proofErr w:type="spellEnd"/>
      <w:r w:rsidRPr="00C65CE4">
        <w:rPr>
          <w:lang w:val="en-GB"/>
        </w:rPr>
        <w:t xml:space="preserve"> </w:t>
      </w:r>
    </w:p>
    <w:p w:rsidR="00C65CE4" w:rsidRPr="00C65CE4" w:rsidRDefault="00C65CE4" w:rsidP="00C65CE4">
      <w:pPr>
        <w:rPr>
          <w:lang w:val="en-GB"/>
        </w:rPr>
      </w:pPr>
      <w:proofErr w:type="gramStart"/>
      <w:r w:rsidRPr="00C65CE4">
        <w:rPr>
          <w:lang w:val="en-GB"/>
        </w:rPr>
        <w:t>2012 Oct 26.</w:t>
      </w:r>
      <w:proofErr w:type="gramEnd"/>
      <w:r w:rsidRPr="00C65CE4">
        <w:rPr>
          <w:lang w:val="en-GB"/>
        </w:rPr>
        <w:t xml:space="preserve"> PubMed PMID: 23101446.</w:t>
      </w:r>
    </w:p>
    <w:p w:rsidR="00C65CE4" w:rsidRPr="00C65CE4" w:rsidRDefault="00C65CE4" w:rsidP="00C65CE4">
      <w:pPr>
        <w:rPr>
          <w:lang w:val="en-GB"/>
        </w:rPr>
      </w:pPr>
    </w:p>
    <w:p w:rsidR="00C65CE4" w:rsidRPr="00C65CE4" w:rsidRDefault="00C65CE4" w:rsidP="00C65CE4">
      <w:pPr>
        <w:rPr>
          <w:lang w:val="en-GB"/>
        </w:rPr>
      </w:pPr>
    </w:p>
    <w:p w:rsidR="00C65CE4" w:rsidRPr="00C65CE4" w:rsidRDefault="00C65CE4" w:rsidP="00C65CE4">
      <w:pPr>
        <w:rPr>
          <w:lang w:val="en-GB"/>
        </w:rPr>
      </w:pPr>
      <w:r w:rsidRPr="00C65CE4">
        <w:rPr>
          <w:lang w:val="en-GB"/>
        </w:rPr>
        <w:t xml:space="preserve">9: Pollock BE, Driscoll CL, Foote RL, Link MJ, Gorman DA, </w:t>
      </w:r>
      <w:proofErr w:type="spellStart"/>
      <w:r w:rsidRPr="00C65CE4">
        <w:rPr>
          <w:lang w:val="en-GB"/>
        </w:rPr>
        <w:t>Bauch</w:t>
      </w:r>
      <w:proofErr w:type="spellEnd"/>
      <w:r w:rsidRPr="00C65CE4">
        <w:rPr>
          <w:lang w:val="en-GB"/>
        </w:rPr>
        <w:t xml:space="preserve"> CD, </w:t>
      </w:r>
      <w:proofErr w:type="spellStart"/>
      <w:r w:rsidRPr="00C65CE4">
        <w:rPr>
          <w:lang w:val="en-GB"/>
        </w:rPr>
        <w:t>Mandrekar</w:t>
      </w:r>
      <w:proofErr w:type="spellEnd"/>
      <w:r w:rsidRPr="00C65CE4">
        <w:rPr>
          <w:lang w:val="en-GB"/>
        </w:rPr>
        <w:t xml:space="preserve"> JN,</w:t>
      </w:r>
    </w:p>
    <w:p w:rsidR="00C65CE4" w:rsidRPr="00C65CE4" w:rsidRDefault="00C65CE4" w:rsidP="00C65CE4">
      <w:pPr>
        <w:rPr>
          <w:lang w:val="en-GB"/>
        </w:rPr>
      </w:pPr>
      <w:proofErr w:type="spellStart"/>
      <w:r w:rsidRPr="00C65CE4">
        <w:rPr>
          <w:lang w:val="en-GB"/>
        </w:rPr>
        <w:lastRenderedPageBreak/>
        <w:t>Krecke</w:t>
      </w:r>
      <w:proofErr w:type="spellEnd"/>
      <w:r w:rsidRPr="00C65CE4">
        <w:rPr>
          <w:lang w:val="en-GB"/>
        </w:rPr>
        <w:t xml:space="preserve"> KN, Johnson CH. Patient outcomes after vestibular </w:t>
      </w:r>
      <w:proofErr w:type="spellStart"/>
      <w:r w:rsidRPr="00C65CE4">
        <w:rPr>
          <w:lang w:val="en-GB"/>
        </w:rPr>
        <w:t>schwannoma</w:t>
      </w:r>
      <w:proofErr w:type="spellEnd"/>
      <w:r w:rsidRPr="00C65CE4">
        <w:rPr>
          <w:lang w:val="en-GB"/>
        </w:rPr>
        <w:t xml:space="preserve"> management: a</w:t>
      </w:r>
    </w:p>
    <w:p w:rsidR="00C65CE4" w:rsidRPr="00C65CE4" w:rsidRDefault="00C65CE4" w:rsidP="00C65CE4">
      <w:pPr>
        <w:rPr>
          <w:lang w:val="en-GB"/>
        </w:rPr>
      </w:pPr>
      <w:proofErr w:type="gramStart"/>
      <w:r w:rsidRPr="00C65CE4">
        <w:rPr>
          <w:lang w:val="en-GB"/>
        </w:rPr>
        <w:t>prospective</w:t>
      </w:r>
      <w:proofErr w:type="gramEnd"/>
      <w:r w:rsidRPr="00C65CE4">
        <w:rPr>
          <w:lang w:val="en-GB"/>
        </w:rPr>
        <w:t xml:space="preserve"> comparison of microsurgical resection and stereotactic radiosurgery. </w:t>
      </w:r>
    </w:p>
    <w:p w:rsidR="00C65CE4" w:rsidRPr="00C65CE4" w:rsidRDefault="00C65CE4" w:rsidP="00C65CE4">
      <w:pPr>
        <w:rPr>
          <w:lang w:val="en-GB"/>
        </w:rPr>
      </w:pPr>
      <w:proofErr w:type="gramStart"/>
      <w:r w:rsidRPr="00C65CE4">
        <w:rPr>
          <w:lang w:val="en-GB"/>
        </w:rPr>
        <w:t>Neurosurgery.</w:t>
      </w:r>
      <w:proofErr w:type="gramEnd"/>
      <w:r w:rsidRPr="00C65CE4">
        <w:rPr>
          <w:lang w:val="en-GB"/>
        </w:rPr>
        <w:t xml:space="preserve"> 2006 Jul</w:t>
      </w:r>
      <w:proofErr w:type="gramStart"/>
      <w:r w:rsidRPr="00C65CE4">
        <w:rPr>
          <w:lang w:val="en-GB"/>
        </w:rPr>
        <w:t>;59</w:t>
      </w:r>
      <w:proofErr w:type="gramEnd"/>
      <w:r w:rsidRPr="00C65CE4">
        <w:rPr>
          <w:lang w:val="en-GB"/>
        </w:rPr>
        <w:t>(1):77-85; discussion 77-85. PubMed PMID: 16823303.</w:t>
      </w:r>
    </w:p>
    <w:p w:rsidR="00C65CE4" w:rsidRPr="00C65CE4" w:rsidRDefault="00C65CE4" w:rsidP="00C65CE4">
      <w:pPr>
        <w:rPr>
          <w:lang w:val="en-GB"/>
        </w:rPr>
      </w:pPr>
    </w:p>
    <w:p w:rsidR="00C65CE4" w:rsidRPr="00C65CE4" w:rsidRDefault="00C65CE4" w:rsidP="00C65CE4">
      <w:pPr>
        <w:rPr>
          <w:lang w:val="en-GB"/>
        </w:rPr>
      </w:pPr>
    </w:p>
    <w:p w:rsidR="00C65CE4" w:rsidRPr="00C65CE4" w:rsidRDefault="00C65CE4" w:rsidP="00C65CE4">
      <w:pPr>
        <w:rPr>
          <w:lang w:val="en-GB"/>
        </w:rPr>
      </w:pPr>
      <w:r w:rsidRPr="00C65CE4">
        <w:rPr>
          <w:lang w:val="en-GB"/>
        </w:rPr>
        <w:t xml:space="preserve">10: </w:t>
      </w:r>
      <w:proofErr w:type="spellStart"/>
      <w:r w:rsidRPr="00C65CE4">
        <w:rPr>
          <w:lang w:val="en-GB"/>
        </w:rPr>
        <w:t>Stangerup</w:t>
      </w:r>
      <w:proofErr w:type="spellEnd"/>
      <w:r w:rsidRPr="00C65CE4">
        <w:rPr>
          <w:lang w:val="en-GB"/>
        </w:rPr>
        <w:t xml:space="preserve"> SE, </w:t>
      </w:r>
      <w:proofErr w:type="spellStart"/>
      <w:r w:rsidRPr="00C65CE4">
        <w:rPr>
          <w:lang w:val="en-GB"/>
        </w:rPr>
        <w:t>Tos</w:t>
      </w:r>
      <w:proofErr w:type="spellEnd"/>
      <w:r w:rsidRPr="00C65CE4">
        <w:rPr>
          <w:lang w:val="en-GB"/>
        </w:rPr>
        <w:t xml:space="preserve"> M, Thomsen J, </w:t>
      </w:r>
      <w:proofErr w:type="spellStart"/>
      <w:r w:rsidRPr="00C65CE4">
        <w:rPr>
          <w:lang w:val="en-GB"/>
        </w:rPr>
        <w:t>Caye-Thomasen</w:t>
      </w:r>
      <w:proofErr w:type="spellEnd"/>
      <w:r w:rsidRPr="00C65CE4">
        <w:rPr>
          <w:lang w:val="en-GB"/>
        </w:rPr>
        <w:t xml:space="preserve"> P. Hearing outcomes of</w:t>
      </w:r>
    </w:p>
    <w:p w:rsidR="00C65CE4" w:rsidRPr="00C65CE4" w:rsidRDefault="00C65CE4" w:rsidP="00C65CE4">
      <w:pPr>
        <w:rPr>
          <w:lang w:val="en-GB"/>
        </w:rPr>
      </w:pPr>
      <w:proofErr w:type="gramStart"/>
      <w:r w:rsidRPr="00C65CE4">
        <w:rPr>
          <w:lang w:val="en-GB"/>
        </w:rPr>
        <w:t>vestibular</w:t>
      </w:r>
      <w:proofErr w:type="gramEnd"/>
      <w:r w:rsidRPr="00C65CE4">
        <w:rPr>
          <w:lang w:val="en-GB"/>
        </w:rPr>
        <w:t xml:space="preserve"> </w:t>
      </w:r>
      <w:proofErr w:type="spellStart"/>
      <w:r w:rsidRPr="00C65CE4">
        <w:rPr>
          <w:lang w:val="en-GB"/>
        </w:rPr>
        <w:t>schwannoma</w:t>
      </w:r>
      <w:proofErr w:type="spellEnd"/>
      <w:r w:rsidRPr="00C65CE4">
        <w:rPr>
          <w:lang w:val="en-GB"/>
        </w:rPr>
        <w:t xml:space="preserve"> patients managed with 'wait and scan': predictive value of </w:t>
      </w:r>
    </w:p>
    <w:p w:rsidR="00C65CE4" w:rsidRPr="00C65CE4" w:rsidRDefault="00C65CE4" w:rsidP="00C65CE4">
      <w:pPr>
        <w:rPr>
          <w:lang w:val="en-GB"/>
        </w:rPr>
      </w:pPr>
      <w:proofErr w:type="gramStart"/>
      <w:r w:rsidRPr="00C65CE4">
        <w:rPr>
          <w:lang w:val="en-GB"/>
        </w:rPr>
        <w:t>hearing</w:t>
      </w:r>
      <w:proofErr w:type="gramEnd"/>
      <w:r w:rsidRPr="00C65CE4">
        <w:rPr>
          <w:lang w:val="en-GB"/>
        </w:rPr>
        <w:t xml:space="preserve"> level at diagnosis. J </w:t>
      </w:r>
      <w:proofErr w:type="spellStart"/>
      <w:r w:rsidRPr="00C65CE4">
        <w:rPr>
          <w:lang w:val="en-GB"/>
        </w:rPr>
        <w:t>Laryngol</w:t>
      </w:r>
      <w:proofErr w:type="spellEnd"/>
      <w:r w:rsidRPr="00C65CE4">
        <w:rPr>
          <w:lang w:val="en-GB"/>
        </w:rPr>
        <w:t xml:space="preserve"> Otol. 2010 May</w:t>
      </w:r>
      <w:proofErr w:type="gramStart"/>
      <w:r w:rsidRPr="00C65CE4">
        <w:rPr>
          <w:lang w:val="en-GB"/>
        </w:rPr>
        <w:t>;124</w:t>
      </w:r>
      <w:proofErr w:type="gramEnd"/>
      <w:r w:rsidRPr="00C65CE4">
        <w:rPr>
          <w:lang w:val="en-GB"/>
        </w:rPr>
        <w:t xml:space="preserve">(5):490-4. </w:t>
      </w:r>
      <w:proofErr w:type="spellStart"/>
      <w:proofErr w:type="gramStart"/>
      <w:r w:rsidRPr="00C65CE4">
        <w:rPr>
          <w:lang w:val="en-GB"/>
        </w:rPr>
        <w:t>doi</w:t>
      </w:r>
      <w:proofErr w:type="spellEnd"/>
      <w:proofErr w:type="gramEnd"/>
      <w:r w:rsidRPr="00C65CE4">
        <w:rPr>
          <w:lang w:val="en-GB"/>
        </w:rPr>
        <w:t>:</w:t>
      </w:r>
    </w:p>
    <w:p w:rsidR="00C65CE4" w:rsidRPr="00C65CE4" w:rsidRDefault="00C65CE4" w:rsidP="00C65CE4">
      <w:pPr>
        <w:rPr>
          <w:lang w:val="en-GB"/>
        </w:rPr>
      </w:pPr>
      <w:proofErr w:type="gramStart"/>
      <w:r w:rsidRPr="00C65CE4">
        <w:rPr>
          <w:lang w:val="en-GB"/>
        </w:rPr>
        <w:t>10.1017/S0022215109992611.</w:t>
      </w:r>
      <w:proofErr w:type="gramEnd"/>
      <w:r w:rsidRPr="00C65CE4">
        <w:rPr>
          <w:lang w:val="en-GB"/>
        </w:rPr>
        <w:t xml:space="preserve"> </w:t>
      </w:r>
      <w:proofErr w:type="spellStart"/>
      <w:r w:rsidRPr="00C65CE4">
        <w:rPr>
          <w:lang w:val="en-GB"/>
        </w:rPr>
        <w:t>Epub</w:t>
      </w:r>
      <w:proofErr w:type="spellEnd"/>
      <w:r w:rsidRPr="00C65CE4">
        <w:rPr>
          <w:lang w:val="en-GB"/>
        </w:rPr>
        <w:t xml:space="preserve"> 2010 Jan 19. PubMed PMID: 20082740.</w:t>
      </w:r>
    </w:p>
    <w:p w:rsidR="00C65CE4" w:rsidRPr="00C65CE4" w:rsidRDefault="00C65CE4" w:rsidP="00C65CE4">
      <w:pPr>
        <w:rPr>
          <w:lang w:val="en-GB"/>
        </w:rPr>
      </w:pPr>
    </w:p>
    <w:p w:rsidR="00C65CE4" w:rsidRPr="00C65CE4" w:rsidRDefault="00C65CE4" w:rsidP="00C65CE4">
      <w:pPr>
        <w:rPr>
          <w:lang w:val="en-GB"/>
        </w:rPr>
      </w:pPr>
    </w:p>
    <w:p w:rsidR="00C65CE4" w:rsidRPr="00C65CE4" w:rsidRDefault="00C65CE4" w:rsidP="00C65CE4">
      <w:pPr>
        <w:rPr>
          <w:lang w:val="en-GB"/>
        </w:rPr>
      </w:pPr>
      <w:r w:rsidRPr="00C65CE4">
        <w:rPr>
          <w:lang w:val="en-GB"/>
        </w:rPr>
        <w:t xml:space="preserve">11: </w:t>
      </w:r>
      <w:proofErr w:type="spellStart"/>
      <w:r w:rsidRPr="00C65CE4">
        <w:rPr>
          <w:lang w:val="en-GB"/>
        </w:rPr>
        <w:t>Stangerup</w:t>
      </w:r>
      <w:proofErr w:type="spellEnd"/>
      <w:r w:rsidRPr="00C65CE4">
        <w:rPr>
          <w:lang w:val="en-GB"/>
        </w:rPr>
        <w:t xml:space="preserve"> SE, </w:t>
      </w:r>
      <w:proofErr w:type="spellStart"/>
      <w:r w:rsidRPr="00C65CE4">
        <w:rPr>
          <w:lang w:val="en-GB"/>
        </w:rPr>
        <w:t>Caye-Thomasen</w:t>
      </w:r>
      <w:proofErr w:type="spellEnd"/>
      <w:r w:rsidRPr="00C65CE4">
        <w:rPr>
          <w:lang w:val="en-GB"/>
        </w:rPr>
        <w:t xml:space="preserve"> P, </w:t>
      </w:r>
      <w:proofErr w:type="spellStart"/>
      <w:r w:rsidRPr="00C65CE4">
        <w:rPr>
          <w:lang w:val="en-GB"/>
        </w:rPr>
        <w:t>Tos</w:t>
      </w:r>
      <w:proofErr w:type="spellEnd"/>
      <w:r w:rsidRPr="00C65CE4">
        <w:rPr>
          <w:lang w:val="en-GB"/>
        </w:rPr>
        <w:t xml:space="preserve"> M, Thomsen J. The natural history of</w:t>
      </w:r>
    </w:p>
    <w:p w:rsidR="00C65CE4" w:rsidRPr="00C65CE4" w:rsidRDefault="00C65CE4" w:rsidP="00C65CE4">
      <w:pPr>
        <w:rPr>
          <w:lang w:val="en-GB"/>
        </w:rPr>
      </w:pPr>
      <w:proofErr w:type="gramStart"/>
      <w:r w:rsidRPr="00C65CE4">
        <w:rPr>
          <w:lang w:val="en-GB"/>
        </w:rPr>
        <w:t>vestibular</w:t>
      </w:r>
      <w:proofErr w:type="gramEnd"/>
      <w:r w:rsidRPr="00C65CE4">
        <w:rPr>
          <w:lang w:val="en-GB"/>
        </w:rPr>
        <w:t xml:space="preserve"> </w:t>
      </w:r>
      <w:proofErr w:type="spellStart"/>
      <w:r w:rsidRPr="00C65CE4">
        <w:rPr>
          <w:lang w:val="en-GB"/>
        </w:rPr>
        <w:t>schwannoma</w:t>
      </w:r>
      <w:proofErr w:type="spellEnd"/>
      <w:r w:rsidRPr="00C65CE4">
        <w:rPr>
          <w:lang w:val="en-GB"/>
        </w:rPr>
        <w:t xml:space="preserve">. </w:t>
      </w:r>
      <w:proofErr w:type="spellStart"/>
      <w:r w:rsidRPr="00C65CE4">
        <w:rPr>
          <w:lang w:val="en-GB"/>
        </w:rPr>
        <w:t>Otol</w:t>
      </w:r>
      <w:proofErr w:type="spellEnd"/>
      <w:r w:rsidRPr="00C65CE4">
        <w:rPr>
          <w:lang w:val="en-GB"/>
        </w:rPr>
        <w:t xml:space="preserve"> </w:t>
      </w:r>
      <w:proofErr w:type="spellStart"/>
      <w:r w:rsidRPr="00C65CE4">
        <w:rPr>
          <w:lang w:val="en-GB"/>
        </w:rPr>
        <w:t>Neurotol</w:t>
      </w:r>
      <w:proofErr w:type="spellEnd"/>
      <w:r w:rsidRPr="00C65CE4">
        <w:rPr>
          <w:lang w:val="en-GB"/>
        </w:rPr>
        <w:t>. 2006 Jun</w:t>
      </w:r>
      <w:proofErr w:type="gramStart"/>
      <w:r w:rsidRPr="00C65CE4">
        <w:rPr>
          <w:lang w:val="en-GB"/>
        </w:rPr>
        <w:t>;27</w:t>
      </w:r>
      <w:proofErr w:type="gramEnd"/>
      <w:r w:rsidRPr="00C65CE4">
        <w:rPr>
          <w:lang w:val="en-GB"/>
        </w:rPr>
        <w:t>(4):547-52. PubMed PMID:</w:t>
      </w:r>
    </w:p>
    <w:p w:rsidR="00C65CE4" w:rsidRDefault="00C65CE4" w:rsidP="00C65CE4">
      <w:pPr>
        <w:rPr>
          <w:lang w:val="en-GB"/>
        </w:rPr>
      </w:pPr>
      <w:r w:rsidRPr="00C65CE4">
        <w:rPr>
          <w:lang w:val="en-GB"/>
        </w:rPr>
        <w:t>16791048.</w:t>
      </w:r>
    </w:p>
    <w:p w:rsidR="00222AFF" w:rsidRDefault="00222AFF" w:rsidP="00C65CE4">
      <w:pPr>
        <w:rPr>
          <w:lang w:val="en-GB"/>
        </w:rPr>
      </w:pPr>
    </w:p>
    <w:p w:rsidR="007C7541" w:rsidRPr="007C7541" w:rsidRDefault="007C7541" w:rsidP="007C7541">
      <w:pPr>
        <w:rPr>
          <w:lang w:val="en-GB"/>
        </w:rPr>
      </w:pPr>
    </w:p>
    <w:p w:rsidR="007C7541" w:rsidRPr="007C7541" w:rsidRDefault="007C7541" w:rsidP="007C7541">
      <w:pPr>
        <w:rPr>
          <w:lang w:val="en-GB"/>
        </w:rPr>
      </w:pPr>
      <w:r w:rsidRPr="007C7541">
        <w:rPr>
          <w:lang w:val="en-GB"/>
        </w:rPr>
        <w:t>1</w:t>
      </w:r>
      <w:r>
        <w:rPr>
          <w:lang w:val="en-GB"/>
        </w:rPr>
        <w:t>2</w:t>
      </w:r>
      <w:r w:rsidRPr="007C7541">
        <w:rPr>
          <w:lang w:val="en-GB"/>
        </w:rPr>
        <w:t xml:space="preserve">: Rowe J, Grainger A, Walton L, </w:t>
      </w:r>
      <w:proofErr w:type="spellStart"/>
      <w:r w:rsidRPr="007C7541">
        <w:rPr>
          <w:lang w:val="en-GB"/>
        </w:rPr>
        <w:t>Silcocks</w:t>
      </w:r>
      <w:proofErr w:type="spellEnd"/>
      <w:r w:rsidRPr="007C7541">
        <w:rPr>
          <w:lang w:val="en-GB"/>
        </w:rPr>
        <w:t xml:space="preserve"> P, </w:t>
      </w:r>
      <w:proofErr w:type="spellStart"/>
      <w:r w:rsidRPr="007C7541">
        <w:rPr>
          <w:lang w:val="en-GB"/>
        </w:rPr>
        <w:t>Radatz</w:t>
      </w:r>
      <w:proofErr w:type="spellEnd"/>
      <w:r w:rsidRPr="007C7541">
        <w:rPr>
          <w:lang w:val="en-GB"/>
        </w:rPr>
        <w:t xml:space="preserve"> M, </w:t>
      </w:r>
      <w:proofErr w:type="spellStart"/>
      <w:r w:rsidRPr="007C7541">
        <w:rPr>
          <w:lang w:val="en-GB"/>
        </w:rPr>
        <w:t>Kemeny</w:t>
      </w:r>
      <w:proofErr w:type="spellEnd"/>
      <w:r w:rsidRPr="007C7541">
        <w:rPr>
          <w:lang w:val="en-GB"/>
        </w:rPr>
        <w:t xml:space="preserve"> A. Risk of</w:t>
      </w:r>
    </w:p>
    <w:p w:rsidR="007C7541" w:rsidRPr="007C7541" w:rsidRDefault="007C7541" w:rsidP="007C7541">
      <w:pPr>
        <w:rPr>
          <w:lang w:val="en-GB"/>
        </w:rPr>
      </w:pPr>
      <w:proofErr w:type="gramStart"/>
      <w:r w:rsidRPr="007C7541">
        <w:rPr>
          <w:lang w:val="en-GB"/>
        </w:rPr>
        <w:t>malignancy</w:t>
      </w:r>
      <w:proofErr w:type="gramEnd"/>
      <w:r w:rsidRPr="007C7541">
        <w:rPr>
          <w:lang w:val="en-GB"/>
        </w:rPr>
        <w:t xml:space="preserve"> after gamma knife stereotactic radiosurgery. </w:t>
      </w:r>
      <w:proofErr w:type="gramStart"/>
      <w:r w:rsidRPr="007C7541">
        <w:rPr>
          <w:lang w:val="en-GB"/>
        </w:rPr>
        <w:t>Neurosurgery.</w:t>
      </w:r>
      <w:proofErr w:type="gramEnd"/>
      <w:r w:rsidRPr="007C7541">
        <w:rPr>
          <w:lang w:val="en-GB"/>
        </w:rPr>
        <w:t xml:space="preserve"> 2007</w:t>
      </w:r>
    </w:p>
    <w:p w:rsidR="00222AFF" w:rsidRPr="007C7541" w:rsidRDefault="007C7541" w:rsidP="007C7541">
      <w:pPr>
        <w:rPr>
          <w:lang w:val="en-GB"/>
        </w:rPr>
      </w:pPr>
      <w:r w:rsidRPr="007C7541">
        <w:rPr>
          <w:lang w:val="en-GB"/>
        </w:rPr>
        <w:t>Jan</w:t>
      </w:r>
      <w:proofErr w:type="gramStart"/>
      <w:r w:rsidRPr="007C7541">
        <w:rPr>
          <w:lang w:val="en-GB"/>
        </w:rPr>
        <w:t>;60</w:t>
      </w:r>
      <w:proofErr w:type="gramEnd"/>
      <w:r w:rsidRPr="007C7541">
        <w:rPr>
          <w:lang w:val="en-GB"/>
        </w:rPr>
        <w:t>(1):60-5; discussion 65-6. PubMed PMID: 17228253.</w:t>
      </w:r>
    </w:p>
    <w:sectPr w:rsidR="00222AFF" w:rsidRPr="007C7541">
      <w:footerReference w:type="default" r:id="rId1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E3C" w:rsidRDefault="00664E3C">
      <w:r>
        <w:separator/>
      </w:r>
    </w:p>
  </w:endnote>
  <w:endnote w:type="continuationSeparator" w:id="0">
    <w:p w:rsidR="00664E3C" w:rsidRDefault="0066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41153C">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4C4E5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E3C" w:rsidRPr="00595B97" w:rsidRDefault="00664E3C">
    <w:pPr>
      <w:pStyle w:val="Bunntekst"/>
      <w:rPr>
        <w:lang w:val="en-GB"/>
      </w:rPr>
    </w:pPr>
    <w:r w:rsidRPr="00595B97">
      <w:rPr>
        <w:lang w:val="en-GB"/>
      </w:rPr>
      <w:t>Research protocol V-REX version 2.doc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E3C" w:rsidRDefault="00664E3C">
      <w:r>
        <w:separator/>
      </w:r>
    </w:p>
  </w:footnote>
  <w:footnote w:type="continuationSeparator" w:id="0">
    <w:p w:rsidR="00664E3C" w:rsidRDefault="00664E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5A13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E3B2270"/>
    <w:multiLevelType w:val="hybridMultilevel"/>
    <w:tmpl w:val="B8E2627A"/>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AdvP41153C"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AdvP41153C"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AdvP41153C"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1E"/>
    <w:rsid w:val="00026458"/>
    <w:rsid w:val="0008640A"/>
    <w:rsid w:val="000B7969"/>
    <w:rsid w:val="00182E97"/>
    <w:rsid w:val="001A63DF"/>
    <w:rsid w:val="001B3F9C"/>
    <w:rsid w:val="001C2145"/>
    <w:rsid w:val="00215FAD"/>
    <w:rsid w:val="00222AFF"/>
    <w:rsid w:val="00240D7F"/>
    <w:rsid w:val="00244E3D"/>
    <w:rsid w:val="002E20DA"/>
    <w:rsid w:val="003A1E82"/>
    <w:rsid w:val="00433D7E"/>
    <w:rsid w:val="0044112F"/>
    <w:rsid w:val="0044631B"/>
    <w:rsid w:val="00497067"/>
    <w:rsid w:val="00560258"/>
    <w:rsid w:val="00595B97"/>
    <w:rsid w:val="005B1EB7"/>
    <w:rsid w:val="006163AC"/>
    <w:rsid w:val="00664E3C"/>
    <w:rsid w:val="00666203"/>
    <w:rsid w:val="006675DC"/>
    <w:rsid w:val="00696D1E"/>
    <w:rsid w:val="006B5334"/>
    <w:rsid w:val="00703BC5"/>
    <w:rsid w:val="00776859"/>
    <w:rsid w:val="007B04C6"/>
    <w:rsid w:val="007B7AB7"/>
    <w:rsid w:val="007C7541"/>
    <w:rsid w:val="0080751C"/>
    <w:rsid w:val="00811C0A"/>
    <w:rsid w:val="00831310"/>
    <w:rsid w:val="0089275E"/>
    <w:rsid w:val="008E6423"/>
    <w:rsid w:val="008F2396"/>
    <w:rsid w:val="00966ADB"/>
    <w:rsid w:val="00971714"/>
    <w:rsid w:val="00990AFC"/>
    <w:rsid w:val="00996D2A"/>
    <w:rsid w:val="009B4DB4"/>
    <w:rsid w:val="00A61D8F"/>
    <w:rsid w:val="00A954BB"/>
    <w:rsid w:val="00B60D44"/>
    <w:rsid w:val="00BB63FD"/>
    <w:rsid w:val="00BE1394"/>
    <w:rsid w:val="00BE1760"/>
    <w:rsid w:val="00C15E96"/>
    <w:rsid w:val="00C221E4"/>
    <w:rsid w:val="00C65CE4"/>
    <w:rsid w:val="00C66C6D"/>
    <w:rsid w:val="00C67313"/>
    <w:rsid w:val="00C93932"/>
    <w:rsid w:val="00D1245D"/>
    <w:rsid w:val="00D14210"/>
    <w:rsid w:val="00D20FC9"/>
    <w:rsid w:val="00D82BD6"/>
    <w:rsid w:val="00DB3CD0"/>
    <w:rsid w:val="00E22647"/>
    <w:rsid w:val="00F2450C"/>
    <w:rsid w:val="00F32900"/>
    <w:rsid w:val="00F32D12"/>
    <w:rsid w:val="00F41384"/>
    <w:rsid w:val="00F44C7E"/>
    <w:rsid w:val="00F63E5F"/>
    <w:rsid w:val="00FB5844"/>
    <w:rsid w:val="00FC5C23"/>
    <w:rsid w:val="00FF318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rsid w:val="00107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rsid w:val="008357A6"/>
    <w:pPr>
      <w:spacing w:after="120"/>
    </w:pPr>
  </w:style>
  <w:style w:type="paragraph" w:styleId="Topptekst">
    <w:name w:val="header"/>
    <w:basedOn w:val="Normal"/>
    <w:rsid w:val="00595B97"/>
    <w:pPr>
      <w:tabs>
        <w:tab w:val="center" w:pos="4536"/>
        <w:tab w:val="right" w:pos="9072"/>
      </w:tabs>
    </w:pPr>
  </w:style>
  <w:style w:type="paragraph" w:styleId="Bunntekst">
    <w:name w:val="footer"/>
    <w:basedOn w:val="Normal"/>
    <w:rsid w:val="00595B97"/>
    <w:pPr>
      <w:tabs>
        <w:tab w:val="center" w:pos="4536"/>
        <w:tab w:val="right" w:pos="9072"/>
      </w:tabs>
    </w:pPr>
  </w:style>
  <w:style w:type="paragraph" w:styleId="Bobletekst">
    <w:name w:val="Balloon Text"/>
    <w:basedOn w:val="Normal"/>
    <w:link w:val="BobletekstTegn"/>
    <w:rsid w:val="00831310"/>
    <w:rPr>
      <w:rFonts w:ascii="Tahoma" w:hAnsi="Tahoma" w:cs="Tahoma"/>
      <w:sz w:val="16"/>
      <w:szCs w:val="16"/>
    </w:rPr>
  </w:style>
  <w:style w:type="character" w:customStyle="1" w:styleId="BobletekstTegn">
    <w:name w:val="Bobletekst Tegn"/>
    <w:basedOn w:val="Standardskriftforavsnitt"/>
    <w:link w:val="Bobletekst"/>
    <w:rsid w:val="00831310"/>
    <w:rPr>
      <w:rFonts w:ascii="Tahoma" w:hAnsi="Tahoma" w:cs="Tahoma"/>
      <w:sz w:val="16"/>
      <w:szCs w:val="16"/>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rsid w:val="00107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rsid w:val="008357A6"/>
    <w:pPr>
      <w:spacing w:after="120"/>
    </w:pPr>
  </w:style>
  <w:style w:type="paragraph" w:styleId="Topptekst">
    <w:name w:val="header"/>
    <w:basedOn w:val="Normal"/>
    <w:rsid w:val="00595B97"/>
    <w:pPr>
      <w:tabs>
        <w:tab w:val="center" w:pos="4536"/>
        <w:tab w:val="right" w:pos="9072"/>
      </w:tabs>
    </w:pPr>
  </w:style>
  <w:style w:type="paragraph" w:styleId="Bunntekst">
    <w:name w:val="footer"/>
    <w:basedOn w:val="Normal"/>
    <w:rsid w:val="00595B97"/>
    <w:pPr>
      <w:tabs>
        <w:tab w:val="center" w:pos="4536"/>
        <w:tab w:val="right" w:pos="9072"/>
      </w:tabs>
    </w:pPr>
  </w:style>
  <w:style w:type="paragraph" w:styleId="Bobletekst">
    <w:name w:val="Balloon Text"/>
    <w:basedOn w:val="Normal"/>
    <w:link w:val="BobletekstTegn"/>
    <w:rsid w:val="00831310"/>
    <w:rPr>
      <w:rFonts w:ascii="Tahoma" w:hAnsi="Tahoma" w:cs="Tahoma"/>
      <w:sz w:val="16"/>
      <w:szCs w:val="16"/>
    </w:rPr>
  </w:style>
  <w:style w:type="character" w:customStyle="1" w:styleId="BobletekstTegn">
    <w:name w:val="Bobletekst Tegn"/>
    <w:basedOn w:val="Standardskriftforavsnitt"/>
    <w:link w:val="Bobletekst"/>
    <w:rsid w:val="00831310"/>
    <w:rPr>
      <w:rFonts w:ascii="Tahoma" w:hAnsi="Tahoma" w:cs="Tahoma"/>
      <w:sz w:val="16"/>
      <w:szCs w:val="16"/>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85769">
      <w:bodyDiv w:val="1"/>
      <w:marLeft w:val="0"/>
      <w:marRight w:val="0"/>
      <w:marTop w:val="0"/>
      <w:marBottom w:val="0"/>
      <w:divBdr>
        <w:top w:val="none" w:sz="0" w:space="0" w:color="auto"/>
        <w:left w:val="none" w:sz="0" w:space="0" w:color="auto"/>
        <w:bottom w:val="none" w:sz="0" w:space="0" w:color="auto"/>
        <w:right w:val="none" w:sz="0" w:space="0" w:color="auto"/>
      </w:divBdr>
    </w:div>
    <w:div w:id="1715502322">
      <w:bodyDiv w:val="1"/>
      <w:marLeft w:val="0"/>
      <w:marRight w:val="0"/>
      <w:marTop w:val="0"/>
      <w:marBottom w:val="0"/>
      <w:divBdr>
        <w:top w:val="none" w:sz="0" w:space="0" w:color="auto"/>
        <w:left w:val="none" w:sz="0" w:space="0" w:color="auto"/>
        <w:bottom w:val="none" w:sz="0" w:space="0" w:color="auto"/>
        <w:right w:val="none" w:sz="0" w:space="0" w:color="auto"/>
      </w:divBdr>
    </w:div>
    <w:div w:id="18519916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67D18-8446-41BE-9D69-52325E0BC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83A251C1</Template>
  <TotalTime>0</TotalTime>
  <Pages>15</Pages>
  <Words>4059</Words>
  <Characters>21517</Characters>
  <Application>Microsoft Office Word</Application>
  <DocSecurity>4</DocSecurity>
  <Lines>179</Lines>
  <Paragraphs>51</Paragraphs>
  <ScaleCrop>false</ScaleCrop>
  <HeadingPairs>
    <vt:vector size="2" baseType="variant">
      <vt:variant>
        <vt:lpstr>Tittel</vt:lpstr>
      </vt:variant>
      <vt:variant>
        <vt:i4>1</vt:i4>
      </vt:variant>
    </vt:vector>
  </HeadingPairs>
  <TitlesOfParts>
    <vt:vector size="1" baseType="lpstr">
      <vt:lpstr>Plan for oppstart av prospektiv studie</vt:lpstr>
    </vt:vector>
  </TitlesOfParts>
  <Company>Helse Vest RHF</Company>
  <LinksUpToDate>false</LinksUpToDate>
  <CharactersWithSpaces>25525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oppstart av prospektiv studie</dc:title>
  <dc:creator>mljo</dc:creator>
  <cp:lastModifiedBy>Monica Katrine Finnkirk</cp:lastModifiedBy>
  <cp:revision>2</cp:revision>
  <dcterms:created xsi:type="dcterms:W3CDTF">2014-08-20T11:27:00Z</dcterms:created>
  <dcterms:modified xsi:type="dcterms:W3CDTF">2014-08-20T11:27:00Z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