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E3A8A"/>
          <w:sz w:val="44"/>
        </w:rPr>
        <w:t>校园自习室预约系统 — 演示视频分镜脚本</w:t>
      </w:r>
    </w:p>
    <w:p>
      <w:pPr>
        <w:jc w:val="center"/>
      </w:pPr>
      <w:r>
        <w:rPr>
          <w:rFonts w:ascii="微软雅黑" w:hAnsi="微软雅黑" w:eastAsia="微软雅黑"/>
          <w:b w:val="0"/>
          <w:color w:val="2563EB"/>
          <w:sz w:val="26"/>
        </w:rPr>
        <w:t>（分镜表 · 不含台词，仅供拍摄/录屏执行）</w:t>
      </w:r>
    </w:p>
    <w:p/>
    <w:p>
      <w:r>
        <w:rPr>
          <w:rFonts w:ascii="微软雅黑" w:hAnsi="微软雅黑" w:eastAsia="微软雅黑"/>
          <w:b w:val="0"/>
          <w:color w:val="1F2937"/>
          <w:sz w:val="22"/>
        </w:rPr>
        <w:t>• 视频时长：8–10 分钟</w:t>
      </w:r>
    </w:p>
    <w:p>
      <w:r>
        <w:rPr>
          <w:rFonts w:ascii="微软雅黑" w:hAnsi="微软雅黑" w:eastAsia="微软雅黑"/>
          <w:b w:val="0"/>
          <w:color w:val="1F2937"/>
          <w:sz w:val="22"/>
        </w:rPr>
        <w:t>• 建议分辨率：1920×1080（16:9）</w:t>
      </w:r>
    </w:p>
    <w:p>
      <w:r>
        <w:rPr>
          <w:rFonts w:ascii="微软雅黑" w:hAnsi="微软雅黑" w:eastAsia="微软雅黑"/>
          <w:b w:val="0"/>
          <w:color w:val="1F2937"/>
          <w:sz w:val="22"/>
        </w:rPr>
        <w:t>• 录制方式：屏幕录制 + 配音旁白</w:t>
      </w:r>
    </w:p>
    <w:p>
      <w:r>
        <w:rPr>
          <w:rFonts w:ascii="微软雅黑" w:hAnsi="微软雅黑" w:eastAsia="微软雅黑"/>
          <w:b w:val="0"/>
          <w:color w:val="1F2937"/>
          <w:sz w:val="22"/>
        </w:rPr>
        <w:t>• 配音人：建议何展霖主配，后端同学补配技术细节（可选）</w:t>
      </w:r>
    </w:p>
    <w:p>
      <w:r>
        <w:rPr>
          <w:rFonts w:ascii="微软雅黑" w:hAnsi="微软雅黑" w:eastAsia="微软雅黑"/>
          <w:b/>
          <w:color w:val="1E3A8A"/>
          <w:sz w:val="30"/>
        </w:rPr>
        <w:t>一、整体时间分配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8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段落</w:t>
            </w:r>
          </w:p>
        </w:tc>
        <w:tc>
          <w:tcPr>
            <w:tcW w:type="dxa" w:w="2160"/>
            <w:shd w:val="clear" w:color="auto" w:fill="1E3A8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2160"/>
            <w:shd w:val="clear" w:color="auto" w:fill="1E3A8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2160"/>
            <w:shd w:val="clear" w:color="auto" w:fill="1E3A8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建议时长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片头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00:00 – 00:30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封面 + 团队介绍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30 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项目背景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00:30 – 01:30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痛点 + 目标 + 需求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60 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架构设计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01:30 – 03:30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技术选型 + 微服务 + 4+1 视图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120 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数据库与安全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03:30 – 04:30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数据库设计 + 安全架构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60 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AI 智能模块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04:30 – 06:00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智能推荐 + RAG 客服 + AI 辅助开发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90 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部署验证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06:00 – 07:30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Docker Compose 部署 + 全链路验证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90 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总结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07:30 – 09:00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团队分工 + 亮点 + 展望 + 片尾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90 秒</w:t>
            </w:r>
          </w:p>
        </w:tc>
      </w:tr>
    </w:tbl>
    <w:p>
      <w:r>
        <w:rPr>
          <w:rFonts w:ascii="微软雅黑" w:hAnsi="微软雅黑" w:eastAsia="微软雅黑"/>
          <w:b/>
          <w:color w:val="2563EB"/>
          <w:sz w:val="22"/>
        </w:rPr>
        <w:t>总计：约 9 分钟</w:t>
      </w:r>
    </w:p>
    <w:p>
      <w:r>
        <w:rPr>
          <w:rFonts w:ascii="微软雅黑" w:hAnsi="微软雅黑" w:eastAsia="微软雅黑"/>
          <w:b/>
          <w:color w:val="1E3A8A"/>
          <w:sz w:val="30"/>
        </w:rPr>
        <w:t>二、分镜表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val="clear" w:color="auto" w:fill="1E3A8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镜头</w:t>
            </w:r>
          </w:p>
        </w:tc>
        <w:tc>
          <w:tcPr>
            <w:tcW w:type="dxa" w:w="1701"/>
            <w:shd w:val="clear" w:color="auto" w:fill="1E3A8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4252"/>
            <w:shd w:val="clear" w:color="auto" w:fill="1E3A8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画面内容</w:t>
            </w:r>
          </w:p>
        </w:tc>
        <w:tc>
          <w:tcPr>
            <w:tcW w:type="dxa" w:w="2835"/>
            <w:shd w:val="clear" w:color="auto" w:fill="1E3A8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拍摄/录制备注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/>
                <w:color w:val="2563EB"/>
                <w:sz w:val="21"/>
              </w:rPr>
              <w:t>1</w:t>
            </w:r>
          </w:p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片头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00:00 – 00:30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· 黑场淡入，出现系统 Logo 或首页截图</w:t>
            </w:r>
          </w:p>
          <w:p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· 叠加文字：「校园自习室预约系统」</w:t>
            </w:r>
          </w:p>
          <w:p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· 切换到 PPT 封面页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语速适中，营造正式感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/>
                <w:color w:val="2563EB"/>
                <w:sz w:val="21"/>
              </w:rPr>
              <w:t>2</w:t>
            </w:r>
          </w:p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项目背景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00:30 – 01:00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· PPT 第 3 页「项目背景」</w:t>
            </w:r>
          </w:p>
          <w:p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· 可配一张校园自习室占座的真实照片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照片可网络搜索「大学自习室占座」通用图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/>
                <w:color w:val="2563EB"/>
                <w:sz w:val="21"/>
              </w:rPr>
              <w:t>3</w:t>
            </w:r>
          </w:p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项目目标与需求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01:00 – 01:30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· PPT 第 4 页「项目目标」</w:t>
            </w:r>
          </w:p>
          <w:p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· PPT 第 5 页「需求分析」快速切换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两页切换要快，不要停留太久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/>
                <w:color w:val="2563EB"/>
                <w:sz w:val="21"/>
              </w:rPr>
              <w:t>4</w:t>
            </w:r>
          </w:p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技术选型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01:30 – 02:00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· PPT 第 6 页「技术选型」</w:t>
            </w:r>
          </w:p>
          <w:p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· 突出显示技术栈表格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读技术栈时语速稍快，体现专业性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/>
                <w:color w:val="2563EB"/>
                <w:sz w:val="21"/>
              </w:rPr>
              <w:t>5</w:t>
            </w:r>
          </w:p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架构选型论证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02:00 – 02:20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· PPT 第 7 页「架构选型论证」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强调「信创」这个加分点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/>
                <w:color w:val="2563EB"/>
                <w:sz w:val="21"/>
              </w:rPr>
              <w:t>6</w:t>
            </w:r>
          </w:p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微服务拆分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02:20 – 02:45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· PPT 第 8 页「微服务拆分」</w:t>
            </w:r>
          </w:p>
          <w:p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· 切换到 IDEA 项目结构或架构图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可在 IDEA 中展示 backend 目录下各服务模块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/>
                <w:color w:val="2563EB"/>
                <w:sz w:val="21"/>
              </w:rPr>
              <w:t>7</w:t>
            </w:r>
          </w:p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4+1 视图 — 场景视图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02:45 – 03:05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· PPT 第 9 页「场景视图」</w:t>
            </w:r>
          </w:p>
          <w:p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· 或展示用例图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场景视图是串联其他视图的线索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/>
                <w:color w:val="2563EB"/>
                <w:sz w:val="21"/>
              </w:rPr>
              <w:t>8</w:t>
            </w:r>
          </w:p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4+1 视图 — 逻辑视图与开发视图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03:05 – 03:30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· PPT 第 10 页「逻辑视图」</w:t>
            </w:r>
          </w:p>
          <w:p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· PPT 第 11 页「开发视图 + 进程视图」</w:t>
            </w:r>
          </w:p>
          <w:p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· 可展示项目代码结构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代码结构在 IDEA 中展示更清晰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/>
                <w:color w:val="2563EB"/>
                <w:sz w:val="21"/>
              </w:rPr>
              <w:t>9</w:t>
            </w:r>
          </w:p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4+1 视图 — 物理视图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03:30 – 03:55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· PPT 第 12 页「物理视图」</w:t>
            </w:r>
          </w:p>
          <w:p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· 展示 Docker Compose 部署拓扑图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这是部署章节的前奏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/>
                <w:color w:val="2563EB"/>
                <w:sz w:val="21"/>
              </w:rPr>
              <w:t>10</w:t>
            </w:r>
          </w:p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安全架构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03:55 – 04:30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· PPT 第 13 页「安全架构」</w:t>
            </w:r>
          </w:p>
          <w:p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· 可展示登录页面和 JWT 流程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可展示登录后 localStorage 中的 token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/>
                <w:color w:val="2563EB"/>
                <w:sz w:val="21"/>
              </w:rPr>
              <w:t>11</w:t>
            </w:r>
          </w:p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数据库设计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04:30 – 05:00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· PPT 第 14 页「数据库设计」</w:t>
            </w:r>
          </w:p>
          <w:p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· 展示 ER 图或数据库表结构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强调国产化适配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/>
                <w:color w:val="2563EB"/>
                <w:sz w:val="21"/>
              </w:rPr>
              <w:t>12</w:t>
            </w:r>
          </w:p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AI 智能推荐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05:00 – 05:30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· PPT 第 15 页「AI 智能推荐」</w:t>
            </w:r>
          </w:p>
          <w:p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· 切换到系统「AI 智能推荐」页面，演示点击获取推荐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配合屏幕操作演示，不要只讲不动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/>
                <w:color w:val="2563EB"/>
                <w:sz w:val="21"/>
              </w:rPr>
              <w:t>13</w:t>
            </w:r>
          </w:p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RAG 智能客服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05:30 – 06:00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· PPT 第 16 页「RAG 智能客服」</w:t>
            </w:r>
          </w:p>
          <w:p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· 切换到系统「AI 客服」页面，演示提问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演示时输入一个常见问题，如「如何预约自习室」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/>
                <w:color w:val="2563EB"/>
                <w:sz w:val="21"/>
              </w:rPr>
              <w:t>14</w:t>
            </w:r>
          </w:p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AI 辅助开发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06:00 – 06:15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· PPT 第 17 页「AI 辅助开发实践」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快速带过，不要占用太多时间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/>
                <w:color w:val="2563EB"/>
                <w:sz w:val="21"/>
              </w:rPr>
              <w:t>15</w:t>
            </w:r>
          </w:p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部署架构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06:15 – 06:40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· PPT 第 18 页「部署架构」</w:t>
            </w:r>
          </w:p>
          <w:p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· 展示终端执行 docker compose up -d --build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可加速播放构建过程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/>
                <w:color w:val="2563EB"/>
                <w:sz w:val="21"/>
              </w:rPr>
              <w:t>16</w:t>
            </w:r>
          </w:p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部署验证结果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06:40 – 07:10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· PPT 第 19 页「部署验证结果」</w:t>
            </w:r>
          </w:p>
          <w:p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· 展示 docker compose ps、Nacos 服务列表、登录返回 Token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这是证明系统跑通的关键镜头，多停留几秒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/>
                <w:color w:val="2563EB"/>
                <w:sz w:val="21"/>
              </w:rPr>
              <w:t>17</w:t>
            </w:r>
          </w:p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部署踩坑与解决方案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07:10 – 07:30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· PPT 第 20 页「部署踩坑与解决方案」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体现工程实践能力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/>
                <w:color w:val="2563EB"/>
                <w:sz w:val="21"/>
              </w:rPr>
              <w:t>18</w:t>
            </w:r>
          </w:p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团队分工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07:30 – 07:45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· PPT 第 21 页「团队分工」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根据实际情况填写成员姓名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/>
                <w:color w:val="2563EB"/>
                <w:sz w:val="21"/>
              </w:rPr>
              <w:t>19</w:t>
            </w:r>
          </w:p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项目亮点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07:45 – 08:10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· PPT 第 22 页「项目亮点与创新点」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这是答辩加分重点，语速放慢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/>
                <w:color w:val="2563EB"/>
                <w:sz w:val="21"/>
              </w:rPr>
              <w:t>20</w:t>
            </w:r>
          </w:p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总结与展望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08:10 – 08:35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· PPT 第 23 页「总结与展望」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展望部分简洁有力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/>
                <w:color w:val="2563EB"/>
                <w:sz w:val="21"/>
              </w:rPr>
              <w:t>21</w:t>
            </w:r>
          </w:p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片尾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08:35 – 09:00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· PPT 第 24 页「致谢」</w:t>
            </w:r>
          </w:p>
          <w:p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· 淡入系统首页或团队合影</w:t>
            </w:r>
          </w:p>
          <w:p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· 最后黑场显示「谢谢观看」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21"/>
              </w:rPr>
              <w:t>结尾庄重，留给评委反应时间</w:t>
            </w:r>
          </w:p>
        </w:tc>
      </w:tr>
    </w:tbl>
    <w:p>
      <w:r>
        <w:rPr>
          <w:rFonts w:ascii="微软雅黑" w:hAnsi="微软雅黑" w:eastAsia="微软雅黑"/>
          <w:b/>
          <w:color w:val="1E3A8A"/>
          <w:sz w:val="30"/>
        </w:rPr>
        <w:t>三、录制与后期建议</w:t>
      </w:r>
    </w:p>
    <w:p>
      <w:r>
        <w:rPr>
          <w:rFonts w:ascii="微软雅黑" w:hAnsi="微软雅黑" w:eastAsia="微软雅黑"/>
          <w:b/>
          <w:color w:val="2563EB"/>
          <w:sz w:val="24"/>
        </w:rPr>
        <w:t>▪ 画面录制</w:t>
      </w:r>
    </w:p>
    <w:p>
      <w:pPr>
        <w:ind w:left="454"/>
      </w:pPr>
      <w:r>
        <w:rPr>
          <w:rFonts w:ascii="微软雅黑" w:hAnsi="微软雅黑" w:eastAsia="微软雅黑"/>
          <w:b w:val="0"/>
          <w:color w:val="1F2937"/>
          <w:sz w:val="21"/>
        </w:rPr>
        <w:t>- 使用 OBS Studio 或 Windows 自带 Xbox Game Bar 录制屏幕</w:t>
      </w:r>
    </w:p>
    <w:p>
      <w:pPr>
        <w:ind w:left="454"/>
      </w:pPr>
      <w:r>
        <w:rPr>
          <w:rFonts w:ascii="微软雅黑" w:hAnsi="微软雅黑" w:eastAsia="微软雅黑"/>
          <w:b w:val="0"/>
          <w:color w:val="1F2937"/>
          <w:sz w:val="21"/>
        </w:rPr>
        <w:t>- 建议录制 PPT 全屏播放 + 系统实际操作画面</w:t>
      </w:r>
    </w:p>
    <w:p>
      <w:pPr>
        <w:ind w:left="454"/>
      </w:pPr>
      <w:r>
        <w:rPr>
          <w:rFonts w:ascii="微软雅黑" w:hAnsi="微软雅黑" w:eastAsia="微软雅黑"/>
          <w:b w:val="0"/>
          <w:color w:val="1F2937"/>
          <w:sz w:val="21"/>
        </w:rPr>
        <w:t>- 关键操作（如 AI 推荐、登录、docker compose ps）可适当放大或加鼠标高亮</w:t>
      </w:r>
    </w:p>
    <w:p>
      <w:r>
        <w:rPr>
          <w:rFonts w:ascii="微软雅黑" w:hAnsi="微软雅黑" w:eastAsia="微软雅黑"/>
          <w:b/>
          <w:color w:val="2563EB"/>
          <w:sz w:val="24"/>
        </w:rPr>
        <w:t>▪ 后期剪辑</w:t>
      </w:r>
    </w:p>
    <w:p>
      <w:pPr>
        <w:ind w:left="454"/>
      </w:pPr>
      <w:r>
        <w:rPr>
          <w:rFonts w:ascii="微软雅黑" w:hAnsi="微软雅黑" w:eastAsia="微软雅黑"/>
          <w:b w:val="0"/>
          <w:color w:val="1F2937"/>
          <w:sz w:val="21"/>
        </w:rPr>
        <w:t>- 添加转场动画，但不宜过多</w:t>
      </w:r>
    </w:p>
    <w:p>
      <w:pPr>
        <w:ind w:left="454"/>
      </w:pPr>
      <w:r>
        <w:rPr>
          <w:rFonts w:ascii="微软雅黑" w:hAnsi="微软雅黑" w:eastAsia="微软雅黑"/>
          <w:b w:val="0"/>
          <w:color w:val="1F2937"/>
          <w:sz w:val="21"/>
        </w:rPr>
        <w:t>- 关键页面停留 3–5 秒</w:t>
      </w:r>
    </w:p>
    <w:p>
      <w:pPr>
        <w:ind w:left="454"/>
      </w:pPr>
      <w:r>
        <w:rPr>
          <w:rFonts w:ascii="微软雅黑" w:hAnsi="微软雅黑" w:eastAsia="微软雅黑"/>
          <w:b w:val="0"/>
          <w:color w:val="1F2937"/>
          <w:sz w:val="21"/>
        </w:rPr>
        <w:t>- 操作演示部分保留完整操作流程，不要剪辑过快</w:t>
      </w:r>
    </w:p>
    <w:p>
      <w:pPr>
        <w:ind w:left="454"/>
      </w:pPr>
      <w:r>
        <w:rPr>
          <w:rFonts w:ascii="微软雅黑" w:hAnsi="微软雅黑" w:eastAsia="微软雅黑"/>
          <w:b w:val="0"/>
          <w:color w:val="1F2937"/>
          <w:sz w:val="21"/>
        </w:rPr>
        <w:t>- 背景音乐可选，音量要小，不要盖过旁白</w:t>
      </w:r>
    </w:p>
    <w:p>
      <w:r>
        <w:rPr>
          <w:rFonts w:ascii="微软雅黑" w:hAnsi="微软雅黑" w:eastAsia="微软雅黑"/>
          <w:b/>
          <w:color w:val="2563EB"/>
          <w:sz w:val="24"/>
        </w:rPr>
        <w:t>▪ 输出规格</w:t>
      </w:r>
    </w:p>
    <w:p>
      <w:pPr>
        <w:ind w:left="454"/>
      </w:pPr>
      <w:r>
        <w:rPr>
          <w:rFonts w:ascii="微软雅黑" w:hAnsi="微软雅黑" w:eastAsia="微软雅黑"/>
          <w:b w:val="0"/>
          <w:color w:val="1F2937"/>
          <w:sz w:val="21"/>
        </w:rPr>
        <w:t>- 格式：MP4 ／ 分辨率：1920×1080 ／ 帧率：30fps ／ 码率：5–8 Mbps</w:t>
      </w:r>
    </w:p>
    <w:p>
      <w:pPr>
        <w:ind w:left="454"/>
      </w:pPr>
      <w:r>
        <w:rPr>
          <w:rFonts w:ascii="微软雅黑" w:hAnsi="微软雅黑" w:eastAsia="微软雅黑"/>
          <w:b w:val="0"/>
          <w:color w:val="1F2937"/>
          <w:sz w:val="21"/>
        </w:rPr>
        <w:t>- 文件名：校园自习室预约系统_演示视频_v1.mp4</w:t>
      </w:r>
    </w:p>
    <w:p>
      <w:r>
        <w:rPr>
          <w:rFonts w:ascii="微软雅黑" w:hAnsi="微软雅黑" w:eastAsia="微软雅黑"/>
          <w:b/>
          <w:color w:val="1E3A8A"/>
          <w:sz w:val="30"/>
        </w:rPr>
        <w:t>四、检查清单</w:t>
      </w:r>
    </w:p>
    <w:p>
      <w:r>
        <w:rPr>
          <w:rFonts w:ascii="微软雅黑" w:hAnsi="微软雅黑" w:eastAsia="微软雅黑"/>
          <w:b w:val="0"/>
          <w:color w:val="1F2937"/>
          <w:sz w:val="21"/>
        </w:rPr>
        <w:t>☐ 视频时长控制在 8–10 分钟</w:t>
      </w:r>
    </w:p>
    <w:p>
      <w:r>
        <w:rPr>
          <w:rFonts w:ascii="微软雅黑" w:hAnsi="微软雅黑" w:eastAsia="微软雅黑"/>
          <w:b w:val="0"/>
          <w:color w:val="1F2937"/>
          <w:sz w:val="21"/>
        </w:rPr>
        <w:t>☐ 画面清晰，无黑边或拉伸</w:t>
      </w:r>
    </w:p>
    <w:p>
      <w:r>
        <w:rPr>
          <w:rFonts w:ascii="微软雅黑" w:hAnsi="微软雅黑" w:eastAsia="微软雅黑"/>
          <w:b w:val="0"/>
          <w:color w:val="1F2937"/>
          <w:sz w:val="21"/>
        </w:rPr>
        <w:t>☐ 旁白清晰，无杂音</w:t>
      </w:r>
    </w:p>
    <w:p>
      <w:r>
        <w:rPr>
          <w:rFonts w:ascii="微软雅黑" w:hAnsi="微软雅黑" w:eastAsia="微软雅黑"/>
          <w:b w:val="0"/>
          <w:color w:val="1F2937"/>
          <w:sz w:val="21"/>
        </w:rPr>
        <w:t>☐ 每个技术点都有对应画面支撑</w:t>
      </w:r>
    </w:p>
    <w:p>
      <w:r>
        <w:rPr>
          <w:rFonts w:ascii="微软雅黑" w:hAnsi="微软雅黑" w:eastAsia="微软雅黑"/>
          <w:b w:val="0"/>
          <w:color w:val="1F2937"/>
          <w:sz w:val="21"/>
        </w:rPr>
        <w:t>☐ AI 推荐、AI 客服、登录、部署验证等关键场景有实际操作演示</w:t>
      </w:r>
    </w:p>
    <w:p>
      <w:r>
        <w:rPr>
          <w:rFonts w:ascii="微软雅黑" w:hAnsi="微软雅黑" w:eastAsia="微软雅黑"/>
          <w:b w:val="0"/>
          <w:color w:val="1F2937"/>
          <w:sz w:val="21"/>
        </w:rPr>
        <w:t>☐ 片头片尾完整</w:t>
      </w:r>
    </w:p>
    <w:p>
      <w:r>
        <w:rPr>
          <w:rFonts w:ascii="微软雅黑" w:hAnsi="微软雅黑" w:eastAsia="微软雅黑"/>
          <w:b w:val="0"/>
          <w:color w:val="1F2937"/>
          <w:sz w:val="21"/>
        </w:rPr>
        <w:t>☐ 字幕可选，建议添加关键页面字幕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