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互联网金融行业使用的是微服务架构。微服务架构是一种架构模式，它提倡将单一应用程序划分成一组小的服务，服务之间互相协调，互相配合，服务与服务之间采用轻量级的通信机制互相沟通，为用户提供最终服务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优点：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敏捷迅速，各个团队不必耗费大量时间了解整个服务端架构，主要通过了解某个微服务的精通业务需求和技术体系，从而降低了学习成本以及改动代码带来的风险，代码审查流程的简化也相应地加快了开发响应速度，即分块带来的成本降低和响应更快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2.能满足需求，随着业务量的增大，服务要求通过服务器集群的方式进行扩展，各个微服务的扩展数量也是按需求扩展，微服务扩展结点和满足承载量的需求，从而实现有效资</w:t>
      </w:r>
      <w:bookmarkStart w:id="0" w:name="_GoBack"/>
      <w:bookmarkEnd w:id="0"/>
      <w:r>
        <w:rPr>
          <w:rFonts w:hint="eastAsia"/>
          <w:sz w:val="24"/>
          <w:szCs w:val="32"/>
        </w:rPr>
        <w:t>源配置。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3.风险低，在某些非核心微服务启动失败时，其它微服务仍然可用，用户在没有使用到异常微服务时，是不会出现错误的。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缺点：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1.部分模块重复构建，跨团队，跨系统，跨语言会有很多的重复建设。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/>
          <w:sz w:val="24"/>
          <w:szCs w:val="32"/>
        </w:rPr>
        <w:t>2.微服务放大了分布式架构的系列问题，依赖服务不稳定问题难以解决，需要引入异步模式</w:t>
      </w:r>
      <w:r>
        <w:rPr>
          <w:rFonts w:hint="eastAsia"/>
          <w:sz w:val="24"/>
          <w:szCs w:val="32"/>
          <w:lang w:eastAsia="zh-CN"/>
        </w:rPr>
        <w:t>。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/>
          <w:sz w:val="24"/>
          <w:szCs w:val="32"/>
        </w:rPr>
        <w:t>3.运维复杂度变大，部署物数量倍增，监控进程倍增，故障定位难，问题追溯难</w:t>
      </w:r>
      <w:r>
        <w:rPr>
          <w:rFonts w:hint="eastAsia"/>
          <w:sz w:val="24"/>
          <w:szCs w:val="32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2651A"/>
    <w:rsid w:val="5172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2021-04-09T08:29:00Z</dcterms:created>
  <dc:creator>。。。</dc:creator>
  <cp:lastModifiedBy>。。。</cp:lastModifiedBy>
  <dcterms:modified xsi:type="dcterms:W3CDTF">2021-04-09T08:46:10Z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650CA5598EFB4747B011CA480AE80648</vt:lpwstr>
  </property>
</Properties>
</file>