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DDD563">
      <w:pPr>
        <w:pStyle w:val="3"/>
        <w:bidi w:val="0"/>
        <w:jc w:val="center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  <w:r>
        <w:rPr>
          <w:rFonts w:hint="eastAsia"/>
          <w:lang w:val="en-US" w:eastAsia="zh-CN"/>
        </w:rPr>
        <w:t>新社会大学《课程》考试卷（A卷）</w:t>
      </w:r>
      <w:r>
        <w:rPr>
          <w:rFonts w:hint="eastAsia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（2025 - 2026 学年第    学期）</w:t>
      </w:r>
    </w:p>
    <w:p w14:paraId="2090CAB1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</w:t>
      </w:r>
    </w:p>
    <w:p w14:paraId="2CA9AF51"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考试方式：闭卷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可否使用计算器：否</w:t>
      </w:r>
    </w:p>
    <w:p w14:paraId="78C6AF54">
      <w:pPr>
        <w:jc w:val="both"/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14:paraId="37273A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 w14:paraId="00CD3097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题号</w:t>
            </w:r>
          </w:p>
        </w:tc>
        <w:tc>
          <w:tcPr>
            <w:tcW w:w="852" w:type="dxa"/>
          </w:tcPr>
          <w:p w14:paraId="2FB3C613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</w:t>
            </w:r>
          </w:p>
        </w:tc>
        <w:tc>
          <w:tcPr>
            <w:tcW w:w="852" w:type="dxa"/>
          </w:tcPr>
          <w:p w14:paraId="75F2194B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</w:t>
            </w:r>
          </w:p>
        </w:tc>
        <w:tc>
          <w:tcPr>
            <w:tcW w:w="852" w:type="dxa"/>
          </w:tcPr>
          <w:p w14:paraId="6EB907F6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</w:t>
            </w:r>
          </w:p>
        </w:tc>
        <w:tc>
          <w:tcPr>
            <w:tcW w:w="852" w:type="dxa"/>
          </w:tcPr>
          <w:p w14:paraId="181BAE1F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</w:t>
            </w:r>
          </w:p>
        </w:tc>
        <w:tc>
          <w:tcPr>
            <w:tcW w:w="852" w:type="dxa"/>
          </w:tcPr>
          <w:p w14:paraId="3DF5EFF8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</w:t>
            </w:r>
          </w:p>
        </w:tc>
        <w:tc>
          <w:tcPr>
            <w:tcW w:w="852" w:type="dxa"/>
          </w:tcPr>
          <w:p w14:paraId="23CADEAD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</w:t>
            </w:r>
          </w:p>
        </w:tc>
        <w:tc>
          <w:tcPr>
            <w:tcW w:w="852" w:type="dxa"/>
          </w:tcPr>
          <w:p w14:paraId="7F1A37CE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</w:t>
            </w:r>
          </w:p>
        </w:tc>
        <w:tc>
          <w:tcPr>
            <w:tcW w:w="853" w:type="dxa"/>
          </w:tcPr>
          <w:p w14:paraId="627A783F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八</w:t>
            </w:r>
          </w:p>
        </w:tc>
        <w:tc>
          <w:tcPr>
            <w:tcW w:w="853" w:type="dxa"/>
          </w:tcPr>
          <w:p w14:paraId="5082DD05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总分</w:t>
            </w:r>
          </w:p>
        </w:tc>
      </w:tr>
      <w:tr w14:paraId="5E0D60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852" w:type="dxa"/>
          </w:tcPr>
          <w:p w14:paraId="5D411D49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 w14:paraId="709C8134"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得分</w:t>
            </w:r>
          </w:p>
          <w:p w14:paraId="4021A019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 w14:paraId="632BC3B5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 w14:paraId="34235C77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 w14:paraId="25C211F8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 w14:paraId="3C05FAE6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 w14:paraId="533EA10D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 w14:paraId="3F3C59C0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 w14:paraId="5528C8F9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 w14:paraId="7BD5D57E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 w14:paraId="44221595"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 w14:paraId="2B5E7ACA">
      <w:pPr>
        <w:jc w:val="both"/>
        <w:rPr>
          <w:rFonts w:hint="default"/>
          <w:lang w:val="en-US" w:eastAsia="zh-CN"/>
        </w:rPr>
      </w:pPr>
    </w:p>
    <w:p w14:paraId="6844C6A1">
      <w:pPr>
        <w:jc w:val="both"/>
        <w:rPr>
          <w:rFonts w:hint="default"/>
          <w:lang w:val="en-US" w:eastAsia="zh-CN"/>
        </w:rPr>
      </w:pPr>
    </w:p>
    <w:p w14:paraId="072AB2EF">
      <w:pPr>
        <w:jc w:val="both"/>
        <w:rPr>
          <w:rFonts w:hint="default"/>
          <w:lang w:val="en-US" w:eastAsia="zh-CN"/>
        </w:rPr>
      </w:pPr>
    </w:p>
    <w:p w14:paraId="5FC13FC0">
      <w:p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E60A1"/>
    <w:rsid w:val="03843FA2"/>
    <w:rsid w:val="0ACC773A"/>
    <w:rsid w:val="0DF2046D"/>
    <w:rsid w:val="139F773F"/>
    <w:rsid w:val="1513734D"/>
    <w:rsid w:val="1524753B"/>
    <w:rsid w:val="18904FD9"/>
    <w:rsid w:val="1EDA1BAB"/>
    <w:rsid w:val="224805CD"/>
    <w:rsid w:val="22BA7608"/>
    <w:rsid w:val="2ED95569"/>
    <w:rsid w:val="48336E9A"/>
    <w:rsid w:val="68E33322"/>
    <w:rsid w:val="6D5F0BFD"/>
    <w:rsid w:val="6FFE60A1"/>
    <w:rsid w:val="7F24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Office_12.2.0.23155_F1E327BC-269C-435d-A152-05C5408002CA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2025-10-31T08:23:00Z</dcterms:created>
  <dc:creator>Teaonly</dc:creator>
  <cp:lastModifiedBy>Teaonly</cp:lastModifiedBy>
  <dcterms:modified xsi:type="dcterms:W3CDTF">2025-10-31T09:21:09Z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1033-12.2.0.23155</vt:lpwstr>
  </property>
  <property fmtid="{D5CDD505-2E9C-101B-9397-08002B2CF9AE}" pid="3" name="ICV">
    <vt:lpwstr>17256F3C9F53454786DC3D266C65247D_11</vt:lpwstr>
  </property>
</Properties>
</file>