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E0E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9A63C8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96C0B1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0F320BE" w14:textId="77777777" w:rsidR="00482D99" w:rsidRDefault="00482D99" w:rsidP="002E0E57">
      <w:pPr>
        <w:rPr>
          <w:rFonts w:ascii="Verdana" w:hAnsi="Verdana"/>
          <w:szCs w:val="20"/>
        </w:rPr>
      </w:pPr>
    </w:p>
    <w:p w14:paraId="2A3BDE42" w14:textId="77777777" w:rsidR="00056A4C" w:rsidRDefault="00056A4C" w:rsidP="002E0E57">
      <w:pPr>
        <w:rPr>
          <w:rFonts w:ascii="Verdana" w:hAnsi="Verdana"/>
          <w:szCs w:val="20"/>
        </w:rPr>
      </w:pPr>
    </w:p>
    <w:p w14:paraId="55CA5D85" w14:textId="77777777" w:rsidR="00056A4C" w:rsidRDefault="00056A4C" w:rsidP="002E0E57">
      <w:pPr>
        <w:rPr>
          <w:rFonts w:ascii="Verdana" w:hAnsi="Verdana"/>
          <w:szCs w:val="20"/>
        </w:rPr>
      </w:pPr>
    </w:p>
    <w:p w14:paraId="4F72A576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7C427A2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D5525A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6923854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1287E55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768AA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8B31F03" w14:textId="77777777" w:rsidR="00482D99" w:rsidRDefault="00482D99" w:rsidP="002E0E57">
      <w:pPr>
        <w:rPr>
          <w:rFonts w:ascii="Verdana" w:hAnsi="Verdana"/>
          <w:szCs w:val="20"/>
        </w:rPr>
      </w:pPr>
    </w:p>
    <w:p w14:paraId="2AB97BDA" w14:textId="77777777" w:rsidR="00BF5882" w:rsidRDefault="00BF5882" w:rsidP="002E0E57">
      <w:pPr>
        <w:rPr>
          <w:rFonts w:ascii="Verdana" w:hAnsi="Verdana"/>
          <w:szCs w:val="20"/>
        </w:rPr>
      </w:pPr>
    </w:p>
    <w:p w14:paraId="28D128C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B16E25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F6015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39E496F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A74179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2B8F36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C5EE5E7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FA691F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543B137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966886E" w14:textId="199ED7B6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007753">
        <w:rPr>
          <w:rFonts w:ascii="Verdana" w:hAnsi="Verdana"/>
          <w:color w:val="FF0000"/>
          <w:sz w:val="24"/>
          <w:szCs w:val="24"/>
        </w:rPr>
        <w:t>2</w:t>
      </w:r>
      <w:r w:rsidR="000C747A">
        <w:rPr>
          <w:rFonts w:ascii="Verdana" w:hAnsi="Verdana"/>
          <w:color w:val="FF0000"/>
          <w:sz w:val="24"/>
          <w:szCs w:val="24"/>
        </w:rPr>
        <w:t>3</w:t>
      </w:r>
    </w:p>
    <w:p w14:paraId="6D8CD9BF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4F8A62E8" w14:textId="4A438C90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0C747A">
        <w:rPr>
          <w:rFonts w:ascii="Verdana" w:hAnsi="Verdana"/>
          <w:color w:val="FF0000"/>
          <w:sz w:val="24"/>
          <w:szCs w:val="24"/>
        </w:rPr>
        <w:t>Calcular Días de Retraso</w:t>
      </w:r>
    </w:p>
    <w:p w14:paraId="0B013520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485FD41B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1F58F497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2AC0419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C25F240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6CB3973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5D67AD18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D68540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566C5002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44630E0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3CDB42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5860207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108C505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287B4209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1BA1185B" w14:textId="77777777" w:rsidR="00190FED" w:rsidRDefault="00190FED" w:rsidP="003B44AC">
      <w:pPr>
        <w:rPr>
          <w:rFonts w:ascii="Verdana" w:hAnsi="Verdana"/>
          <w:szCs w:val="20"/>
        </w:rPr>
      </w:pPr>
    </w:p>
    <w:p w14:paraId="0E3020AC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67621024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D14E2D8" w14:textId="77777777" w:rsidTr="009855CB">
        <w:tc>
          <w:tcPr>
            <w:tcW w:w="2808" w:type="dxa"/>
            <w:shd w:val="clear" w:color="auto" w:fill="E6E6E6"/>
          </w:tcPr>
          <w:p w14:paraId="381234F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2D875D5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02AF1D0A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654F4532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D1E6901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12F9BBA9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1AC05F3B" w14:textId="77777777" w:rsidTr="009855CB">
        <w:tc>
          <w:tcPr>
            <w:tcW w:w="4248" w:type="dxa"/>
            <w:shd w:val="clear" w:color="auto" w:fill="E6E6E6"/>
          </w:tcPr>
          <w:p w14:paraId="11A110A0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6B07868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78455639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611215DA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DDD279C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43523284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1709BEA6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6BE3962E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505658A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0B15184F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4368C50C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55C480F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045341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9EC9C51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535A537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6102E5C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45CF512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69BEF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CD06D4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FD7C04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1008A1" w:rsidRPr="002B36F5" w14:paraId="4CA7361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8B478B" w14:textId="77777777" w:rsidR="001008A1" w:rsidRPr="00296E4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67449223" w14:textId="11C52D3A" w:rsidR="001008A1" w:rsidRPr="00E14394" w:rsidRDefault="00C7463E" w:rsidP="00295779">
            <w:pPr>
              <w:jc w:val="center"/>
              <w:rPr>
                <w:rFonts w:ascii="Verdana" w:hAnsi="Verdana"/>
                <w:b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 xml:space="preserve">023 - </w:t>
            </w:r>
            <w:r w:rsidR="000C747A">
              <w:rPr>
                <w:rFonts w:ascii="Verdana" w:hAnsi="Verdana"/>
                <w:b/>
                <w:i/>
                <w:szCs w:val="20"/>
              </w:rPr>
              <w:t>Calcular Dia de Retraso</w:t>
            </w:r>
          </w:p>
        </w:tc>
      </w:tr>
      <w:tr w:rsidR="001008A1" w:rsidRPr="002B36F5" w14:paraId="68479D4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5D3B181" w14:textId="77777777" w:rsidR="001008A1" w:rsidRPr="008A0061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54D79D4" w14:textId="264566DE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Determinar el número de días de retraso de un préstamo para calcular a multa.</w:t>
            </w:r>
          </w:p>
        </w:tc>
      </w:tr>
      <w:tr w:rsidR="001008A1" w:rsidRPr="002B36F5" w14:paraId="0C26B06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E6A39F0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6C3D710B" w14:textId="77777777" w:rsidR="001008A1" w:rsidRPr="008A0061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szCs w:val="20"/>
              </w:rPr>
              <w:t xml:space="preserve">Módulo de </w:t>
            </w:r>
            <w:r w:rsidR="0075355E">
              <w:rPr>
                <w:rFonts w:ascii="Verdana" w:hAnsi="Verdana"/>
                <w:szCs w:val="20"/>
              </w:rPr>
              <w:t>Multas</w:t>
            </w:r>
            <w:r w:rsidR="00007753">
              <w:rPr>
                <w:rFonts w:ascii="Verdana" w:hAnsi="Verdana"/>
                <w:szCs w:val="20"/>
              </w:rPr>
              <w:t>.</w:t>
            </w:r>
          </w:p>
        </w:tc>
      </w:tr>
      <w:tr w:rsidR="001008A1" w:rsidRPr="00711C0F" w14:paraId="487CCFE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34B222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46958B4" w14:textId="2A61658E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Secundario (incluido en “Generar Multa”)</w:t>
            </w:r>
          </w:p>
        </w:tc>
      </w:tr>
      <w:tr w:rsidR="001008A1" w:rsidRPr="006D7575" w14:paraId="517FB86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3FA016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5EED526B" w14:textId="32541679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El préstamo debe haber excedido la fecha de entrega.</w:t>
            </w:r>
          </w:p>
        </w:tc>
      </w:tr>
      <w:tr w:rsidR="001008A1" w:rsidRPr="008B7E87" w14:paraId="111CAAC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BD1FF9E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32480CB8" w14:textId="6D430DAE" w:rsidR="001008A1" w:rsidRPr="008A0061" w:rsidRDefault="000C747A" w:rsidP="00E14394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obtiene el número de días de retraso de forma precisa.</w:t>
            </w:r>
          </w:p>
        </w:tc>
      </w:tr>
      <w:tr w:rsidR="001008A1" w:rsidRPr="008B7E87" w14:paraId="20D1DE1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3D0C6DA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B6946E7" w14:textId="165FB20A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Error en el cálculo; se notifica el fallo.</w:t>
            </w:r>
          </w:p>
        </w:tc>
      </w:tr>
      <w:tr w:rsidR="001008A1" w:rsidRPr="001008A1" w14:paraId="1C4453B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E42E257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56F1FB58" w14:textId="3FFCA7D7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Sistema (automático).</w:t>
            </w:r>
          </w:p>
        </w:tc>
      </w:tr>
      <w:tr w:rsidR="001008A1" w:rsidRPr="002B36F5" w14:paraId="5685886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44C2072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77857925" w14:textId="32A6EDBF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Bibliotecario (en el proceso de multa).</w:t>
            </w:r>
          </w:p>
        </w:tc>
      </w:tr>
      <w:tr w:rsidR="001008A1" w:rsidRPr="006D7575" w14:paraId="5C8FA5C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BCFFE3D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8A0061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8A0061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555943EC" w14:textId="79D89671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Durante el proceso de generación de multa.</w:t>
            </w:r>
          </w:p>
        </w:tc>
      </w:tr>
      <w:tr w:rsidR="00CB7CA5" w:rsidRPr="002B36F5" w14:paraId="31EFFB5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DD886FD" w14:textId="77777777" w:rsidR="00CB7CA5" w:rsidRPr="008A0061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46BF3F66" w14:textId="157B3A67" w:rsidR="00B02D97" w:rsidRPr="008A0061" w:rsidRDefault="00007753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Requisitos de</w:t>
            </w:r>
            <w:r w:rsidR="0075355E">
              <w:rPr>
                <w:rFonts w:ascii="Verdana" w:hAnsi="Verdana"/>
                <w:szCs w:val="20"/>
              </w:rPr>
              <w:t xml:space="preserve"> </w:t>
            </w:r>
            <w:r w:rsidR="000C747A">
              <w:rPr>
                <w:rFonts w:ascii="Verdana" w:hAnsi="Verdana"/>
                <w:szCs w:val="20"/>
              </w:rPr>
              <w:t>generación de multa.</w:t>
            </w:r>
          </w:p>
        </w:tc>
      </w:tr>
      <w:tr w:rsidR="001008A1" w:rsidRPr="002B36F5" w14:paraId="1B2F147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E89A619" w14:textId="77777777" w:rsidR="001008A1" w:rsidRPr="008A0061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1B5EC17" w14:textId="7A216121" w:rsidR="001008A1" w:rsidRPr="008A0061" w:rsidRDefault="000C747A" w:rsidP="00295779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Se empieza a contar desde el segundo día posterior a la fecha de entrega.</w:t>
            </w:r>
          </w:p>
        </w:tc>
      </w:tr>
      <w:tr w:rsidR="001008A1" w:rsidRPr="002B36F5" w14:paraId="2338BC3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831A2A0" w14:textId="77777777" w:rsidR="00591B81" w:rsidRPr="003423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423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7186" w:rsidRPr="002B36F5" w14:paraId="4C52F5E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298D5E8" w14:textId="77777777" w:rsidR="00B07186" w:rsidRPr="00296E4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E18C1" w:rsidRPr="002B36F5" w14:paraId="7BE4721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E18C1" w:rsidRPr="000665F9" w14:paraId="4FFEE644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25B089D8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0A4DEAB" w14:textId="77777777" w:rsidR="007E18C1" w:rsidRPr="000665F9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E18C1" w:rsidRPr="000665F9" w14:paraId="2D119B7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0D495A0" w14:textId="77777777" w:rsidR="007E18C1" w:rsidRPr="00AF1DFC" w:rsidRDefault="007E18C1" w:rsidP="00530C42">
                  <w:pPr>
                    <w:pStyle w:val="Prrafodelista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67CCEAC" w14:textId="7254A2C5" w:rsidR="007E18C1" w:rsidRPr="00CE7DCB" w:rsidRDefault="00B13287" w:rsidP="00B13287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0C747A">
                    <w:rPr>
                      <w:rFonts w:ascii="Verdana" w:hAnsi="Verdana"/>
                      <w:szCs w:val="20"/>
                    </w:rPr>
                    <w:t>toma la fecha de entrega y la fecha actual.</w:t>
                  </w:r>
                </w:p>
              </w:tc>
            </w:tr>
            <w:tr w:rsidR="007E18C1" w:rsidRPr="000665F9" w14:paraId="6EDBE4D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786EB4C" w14:textId="77777777" w:rsidR="007E18C1" w:rsidRPr="0054631C" w:rsidRDefault="007E18C1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DFD70C4" w14:textId="61303EAB" w:rsidR="00530C42" w:rsidRP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75355E">
                    <w:rPr>
                      <w:rFonts w:ascii="Verdana" w:hAnsi="Verdana"/>
                      <w:szCs w:val="20"/>
                    </w:rPr>
                    <w:t xml:space="preserve">calcula </w:t>
                  </w:r>
                  <w:r w:rsidR="000C747A">
                    <w:rPr>
                      <w:rFonts w:ascii="Verdana" w:hAnsi="Verdana"/>
                      <w:szCs w:val="20"/>
                    </w:rPr>
                    <w:t>la diferencia de días (excluyendo el primer día).</w:t>
                  </w:r>
                </w:p>
              </w:tc>
            </w:tr>
            <w:tr w:rsidR="00530C42" w:rsidRPr="000665F9" w14:paraId="2DEE953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4E723EA" w14:textId="77777777" w:rsidR="00530C42" w:rsidRPr="0054631C" w:rsidRDefault="00530C42" w:rsidP="00530C42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2597BC9" w14:textId="11869BC6" w:rsidR="00530C42" w:rsidRDefault="00530C42" w:rsidP="00530C42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0C747A">
                    <w:rPr>
                      <w:rFonts w:ascii="Verdana" w:hAnsi="Verdana"/>
                      <w:szCs w:val="20"/>
                    </w:rPr>
                    <w:t>devuelve el total de días de retraso.</w:t>
                  </w:r>
                </w:p>
              </w:tc>
            </w:tr>
          </w:tbl>
          <w:p w14:paraId="6C11A499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E18C1" w:rsidRPr="002B36F5" w14:paraId="0A90255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5FB08E0" w14:textId="77777777" w:rsidR="007E18C1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EXTENSIONES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E18C1" w:rsidRPr="002B36F5" w14:paraId="320F25B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13E7179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6F605CC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374958F9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497F7A1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38081C7" w14:textId="77777777" w:rsidR="00C640E7" w:rsidRPr="00D211E1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3FF702F" w14:textId="5EE6544A" w:rsidR="00245145" w:rsidRPr="008A711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0C747A">
                    <w:rPr>
                      <w:rFonts w:ascii="Verdana" w:hAnsi="Verdana"/>
                      <w:szCs w:val="20"/>
                    </w:rPr>
                    <w:t>la fecha actual es menor o igual a la fecha de entrega, el sistema retorna 0.</w:t>
                  </w:r>
                </w:p>
              </w:tc>
            </w:tr>
          </w:tbl>
          <w:p w14:paraId="3A7B94FB" w14:textId="77777777" w:rsidR="007E18C1" w:rsidRPr="002B36F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33B9D9A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A27CB95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C640E7">
              <w:rPr>
                <w:rFonts w:ascii="Verdana" w:hAnsi="Verdana"/>
                <w:b/>
                <w:szCs w:val="20"/>
              </w:rPr>
              <w:t>SUB-VARIANTES</w:t>
            </w:r>
            <w:r w:rsidR="00E14394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C640E7" w:rsidRPr="002B36F5" w14:paraId="38D3FBC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BDF1921" w14:textId="77777777" w:rsidR="00C640E7" w:rsidRPr="00C640E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C640E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530C42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C640E7" w:rsidRPr="002B36F5" w14:paraId="42AB47E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C640E7" w:rsidRPr="000665F9" w14:paraId="4A4972A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6FC835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6605FD6" w14:textId="77777777" w:rsidR="00C640E7" w:rsidRPr="000665F9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0665F9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C640E7" w:rsidRPr="000665F9" w14:paraId="7AE8B78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EBF54D0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D25B6F6" w14:textId="77777777" w:rsidR="00C640E7" w:rsidRPr="00A246E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CD5D723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2B36F5" w14:paraId="0AEB648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FF37D15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B125FA0" w14:textId="77777777" w:rsidR="00C640E7" w:rsidRPr="002B36F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C640E7" w:rsidRPr="003B44AC" w14:paraId="54E20E0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37C5C00" w14:textId="77777777" w:rsidR="00C640E7" w:rsidRPr="003B44AC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B44AC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B44AC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C640E7" w:rsidRPr="000837B1" w14:paraId="504829B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F409B1F" w14:textId="77777777" w:rsidR="00C640E7" w:rsidRPr="00296E4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296E4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C8BF523" w14:textId="77777777" w:rsidR="00C640E7" w:rsidRPr="000837B1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Error </w:t>
            </w:r>
            <w:r w:rsidR="006B24E8">
              <w:rPr>
                <w:rFonts w:ascii="Verdana" w:hAnsi="Verdana"/>
                <w:szCs w:val="20"/>
              </w:rPr>
              <w:t xml:space="preserve">en el </w:t>
            </w:r>
            <w:r w:rsidR="0075355E">
              <w:rPr>
                <w:rFonts w:ascii="Verdana" w:hAnsi="Verdana"/>
                <w:szCs w:val="20"/>
              </w:rPr>
              <w:t>cálculo</w:t>
            </w:r>
            <w:r w:rsidR="006B24E8">
              <w:rPr>
                <w:rFonts w:ascii="Verdana" w:hAnsi="Verdana"/>
                <w:szCs w:val="20"/>
              </w:rPr>
              <w:t>.</w:t>
            </w:r>
          </w:p>
        </w:tc>
      </w:tr>
      <w:tr w:rsidR="00C640E7" w:rsidRPr="00B31A21" w14:paraId="7BACAB9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B761265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C640E7" w:rsidRPr="00B31A21" w14:paraId="312A8FE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8A0061" w:rsidRPr="008A0061" w14:paraId="08DCE44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A40C137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141155A" w14:textId="77777777" w:rsidR="00C640E7" w:rsidRPr="008A0061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8A0061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8A0061" w:rsidRPr="008A0061" w14:paraId="462F95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D2E55AE" w14:textId="77777777" w:rsidR="00C640E7" w:rsidRPr="008A0061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599BE8B" w14:textId="00B0C60B" w:rsidR="00C640E7" w:rsidRPr="008A0061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8A0061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8A0061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0C747A">
                    <w:rPr>
                      <w:rFonts w:ascii="Verdana" w:hAnsi="Verdana"/>
                      <w:szCs w:val="20"/>
                    </w:rPr>
                    <w:t>al bibliotecario.</w:t>
                  </w:r>
                </w:p>
              </w:tc>
            </w:tr>
          </w:tbl>
          <w:p w14:paraId="2A7A4EB7" w14:textId="77777777" w:rsidR="00C640E7" w:rsidRPr="008A0061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D7575" w:rsidRPr="002B36F5" w14:paraId="1F37296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E9CEE" w14:textId="77777777" w:rsidR="006D7575" w:rsidRPr="008A0061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1008A1" w:rsidRPr="002B36F5" w14:paraId="4C07827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C578B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74463" w14:textId="77777777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Alta.</w:t>
            </w:r>
          </w:p>
        </w:tc>
      </w:tr>
      <w:tr w:rsidR="001008A1" w:rsidRPr="002B36F5" w14:paraId="4801418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29D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22CE6" w14:textId="78A47ED7" w:rsidR="001008A1" w:rsidRPr="008A0061" w:rsidRDefault="006B24E8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Cálculo </w:t>
            </w:r>
            <w:r w:rsidR="000C747A">
              <w:rPr>
                <w:rFonts w:ascii="Verdana" w:hAnsi="Verdana"/>
                <w:szCs w:val="20"/>
              </w:rPr>
              <w:t>inmediato.</w:t>
            </w:r>
          </w:p>
        </w:tc>
      </w:tr>
      <w:tr w:rsidR="001008A1" w:rsidRPr="002B36F5" w14:paraId="3FD0269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CC1CB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38772" w14:textId="0F3D4053" w:rsidR="001008A1" w:rsidRPr="008A0061" w:rsidRDefault="000C747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Automatico</w:t>
            </w:r>
            <w:proofErr w:type="spellEnd"/>
          </w:p>
        </w:tc>
      </w:tr>
      <w:tr w:rsidR="001008A1" w:rsidRPr="002B36F5" w14:paraId="6F12C8C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6614CD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8A0061">
              <w:rPr>
                <w:rFonts w:ascii="Verdana" w:hAnsi="Verdana"/>
                <w:b/>
                <w:szCs w:val="20"/>
              </w:rPr>
              <w:t>A</w:t>
            </w:r>
            <w:r w:rsidRPr="008A0061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8C60D" w14:textId="4E03501A" w:rsidR="001008A1" w:rsidRPr="008A0061" w:rsidRDefault="000C747A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Interno</w:t>
            </w:r>
          </w:p>
        </w:tc>
      </w:tr>
      <w:tr w:rsidR="001008A1" w:rsidRPr="002B36F5" w14:paraId="08E830B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AE1F7D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8A0061">
              <w:rPr>
                <w:rFonts w:ascii="Verdana" w:hAnsi="Verdana"/>
                <w:b/>
                <w:szCs w:val="20"/>
              </w:rPr>
              <w:t>l</w:t>
            </w:r>
            <w:r w:rsidRPr="008A0061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ACF1C" w14:textId="646F42AB" w:rsidR="001008A1" w:rsidRPr="008A0061" w:rsidRDefault="000C74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Generar Multa.</w:t>
            </w:r>
          </w:p>
        </w:tc>
      </w:tr>
      <w:tr w:rsidR="001008A1" w:rsidRPr="002B36F5" w14:paraId="1179F7E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A12076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73C1E" w14:textId="298F4B90" w:rsidR="001008A1" w:rsidRPr="008A0061" w:rsidRDefault="000C747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Ninguno.</w:t>
            </w:r>
          </w:p>
        </w:tc>
      </w:tr>
      <w:tr w:rsidR="006E61F1" w:rsidRPr="002B36F5" w14:paraId="3D6293A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2945AC" w14:textId="77777777" w:rsidR="006E61F1" w:rsidRPr="008A0061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E61F1" w:rsidRPr="002B36F5" w14:paraId="3C3D415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7420A" w14:textId="2EB70EC9" w:rsidR="006E61F1" w:rsidRPr="008A0061" w:rsidRDefault="000C747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Validación de fechas.</w:t>
            </w:r>
          </w:p>
        </w:tc>
      </w:tr>
      <w:tr w:rsidR="001008A1" w:rsidRPr="002B36F5" w14:paraId="4E52525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079EE" w14:textId="77777777" w:rsidR="001008A1" w:rsidRPr="008A0061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1008A1" w:rsidRPr="002B36F5" w14:paraId="3001D8A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D93E5" w14:textId="77777777" w:rsidR="001008A1" w:rsidRPr="008A0061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8A0061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8C30" w14:textId="77777777" w:rsidR="001008A1" w:rsidRPr="008A0061" w:rsidRDefault="00007753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2</w:t>
            </w:r>
            <w:r w:rsidR="006B24E8">
              <w:rPr>
                <w:rFonts w:ascii="Verdana" w:hAnsi="Verdana"/>
                <w:szCs w:val="20"/>
              </w:rPr>
              <w:t>6</w:t>
            </w:r>
            <w:r w:rsidR="00BA762E" w:rsidRPr="008A0061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2B36F5" w14:paraId="334A207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E1D9AF" w14:textId="77777777" w:rsidR="001008A1" w:rsidRPr="002019DC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2019DC">
              <w:rPr>
                <w:rFonts w:ascii="Verdana" w:hAnsi="Verdana"/>
                <w:b/>
                <w:szCs w:val="20"/>
              </w:rPr>
              <w:t xml:space="preserve">Otra </w:t>
            </w:r>
            <w:r w:rsidR="002019DC">
              <w:rPr>
                <w:rFonts w:ascii="Verdana" w:hAnsi="Verdana"/>
                <w:b/>
                <w:szCs w:val="20"/>
              </w:rPr>
              <w:t>I</w:t>
            </w:r>
            <w:r w:rsidRPr="002019DC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68E5F0" w14:textId="77777777" w:rsidR="001008A1" w:rsidRPr="002B36F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3DCBA3B5" w14:textId="77777777" w:rsidR="001008A1" w:rsidRPr="00F02BF6" w:rsidRDefault="001008A1" w:rsidP="001008A1">
      <w:pPr>
        <w:jc w:val="center"/>
      </w:pPr>
    </w:p>
    <w:sectPr w:rsidR="001008A1" w:rsidRPr="00F02BF6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153A9" w14:textId="77777777" w:rsidR="00794FEC" w:rsidRDefault="00794FEC">
      <w:r>
        <w:separator/>
      </w:r>
    </w:p>
  </w:endnote>
  <w:endnote w:type="continuationSeparator" w:id="0">
    <w:p w14:paraId="7D5C73B5" w14:textId="77777777" w:rsidR="00794FEC" w:rsidRDefault="0079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A6D2B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5CDACBCF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50C99F16" w14:textId="72AF0C5F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0C747A">
      <w:rPr>
        <w:i/>
        <w:color w:val="FF0000"/>
        <w:lang w:val="es-ES_tradnl"/>
      </w:rPr>
      <w:t>Calcular Días de Retraso</w:t>
    </w:r>
  </w:p>
  <w:p w14:paraId="61E8F57E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041AC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B0CB7" w14:textId="77777777" w:rsidR="00794FEC" w:rsidRDefault="00794FEC">
      <w:r>
        <w:separator/>
      </w:r>
    </w:p>
  </w:footnote>
  <w:footnote w:type="continuationSeparator" w:id="0">
    <w:p w14:paraId="7589635A" w14:textId="77777777" w:rsidR="00794FEC" w:rsidRDefault="00794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0E8C986B" w14:textId="77777777">
      <w:tc>
        <w:tcPr>
          <w:tcW w:w="1274" w:type="dxa"/>
          <w:tcMar>
            <w:top w:w="68" w:type="dxa"/>
            <w:bottom w:w="68" w:type="dxa"/>
          </w:tcMar>
        </w:tcPr>
        <w:p w14:paraId="4175AA2C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3D0B898" wp14:editId="494668CC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A0E425C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0149E3B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6207435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AEDE22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2C00116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F84A2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011A58E6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227644F4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E40196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6C1AAF26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6BE29E2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58599E4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D12520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196A1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0AF084C3" w14:textId="77777777">
      <w:tc>
        <w:tcPr>
          <w:tcW w:w="1947" w:type="dxa"/>
          <w:tcMar>
            <w:top w:w="68" w:type="dxa"/>
            <w:bottom w:w="68" w:type="dxa"/>
          </w:tcMar>
        </w:tcPr>
        <w:p w14:paraId="7E7A2123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D2F4230" wp14:editId="090AEA62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E563FF7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3DE0B122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F84D59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3BC5408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821D5C0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7753"/>
    <w:rsid w:val="00012802"/>
    <w:rsid w:val="00056A4C"/>
    <w:rsid w:val="00060137"/>
    <w:rsid w:val="00063F7B"/>
    <w:rsid w:val="000665F9"/>
    <w:rsid w:val="000740EC"/>
    <w:rsid w:val="000837B1"/>
    <w:rsid w:val="000C2530"/>
    <w:rsid w:val="000C747A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86E09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6E34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30C42"/>
    <w:rsid w:val="00541BAB"/>
    <w:rsid w:val="0054631C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24E8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5355E"/>
    <w:rsid w:val="0078742A"/>
    <w:rsid w:val="007930EF"/>
    <w:rsid w:val="00794FEC"/>
    <w:rsid w:val="007A1FA4"/>
    <w:rsid w:val="007A4E31"/>
    <w:rsid w:val="007E18C1"/>
    <w:rsid w:val="007F7525"/>
    <w:rsid w:val="00813BBB"/>
    <w:rsid w:val="00821DE6"/>
    <w:rsid w:val="00850A79"/>
    <w:rsid w:val="00867260"/>
    <w:rsid w:val="00870D35"/>
    <w:rsid w:val="00896024"/>
    <w:rsid w:val="008A0061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D7365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AF1DFC"/>
    <w:rsid w:val="00AF3735"/>
    <w:rsid w:val="00B02D97"/>
    <w:rsid w:val="00B07186"/>
    <w:rsid w:val="00B12772"/>
    <w:rsid w:val="00B13287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7463E"/>
    <w:rsid w:val="00C81683"/>
    <w:rsid w:val="00C86A70"/>
    <w:rsid w:val="00CA1540"/>
    <w:rsid w:val="00CA2E6F"/>
    <w:rsid w:val="00CB7CA5"/>
    <w:rsid w:val="00CE637F"/>
    <w:rsid w:val="00CE7DCB"/>
    <w:rsid w:val="00CF69DA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C6BA1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9B9DDF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2</cp:revision>
  <cp:lastPrinted>2003-02-19T14:46:00Z</cp:lastPrinted>
  <dcterms:created xsi:type="dcterms:W3CDTF">2025-03-05T20:21:00Z</dcterms:created>
  <dcterms:modified xsi:type="dcterms:W3CDTF">2025-03-05T22:24:00Z</dcterms:modified>
</cp:coreProperties>
</file>