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30.png" ContentType="image/png"/>
  <Override PartName="/word/media/image23.png" ContentType="image/png"/>
  <Override PartName="/word/media/image22.png" ContentType="image/png"/>
  <Override PartName="/word/media/image2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17900" cy="3124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Técnicas de Programação 2015/1</w:t>
      </w:r>
    </w:p>
    <w:p>
      <w:pPr>
        <w:pStyle w:val="Normal"/>
        <w:jc w:val="center"/>
        <w:rPr>
          <w:rFonts w:cs="Times New Roman" w:ascii="Times New Roman" w:hAnsi="Times New Roman"/>
          <w:sz w:val="32"/>
          <w:szCs w:val="32"/>
          <w:lang w:val="pt-BR"/>
        </w:rPr>
      </w:pPr>
      <w:r>
        <w:rPr>
          <w:rFonts w:cs="Times New Roman" w:ascii="Times New Roman" w:hAnsi="Times New Roman"/>
          <w:sz w:val="32"/>
          <w:szCs w:val="32"/>
          <w:lang w:val="pt-BR"/>
        </w:rPr>
        <w:t>Grupo 06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pt-BR"/>
        </w:rPr>
      </w:pPr>
      <w:r>
        <w:rPr>
          <w:rFonts w:cs="Times New Roman" w:ascii="Times New Roman" w:hAnsi="Times New Roman"/>
          <w:sz w:val="44"/>
          <w:szCs w:val="44"/>
          <w:lang w:val="pt-BR"/>
        </w:rPr>
        <w:t>Style Sheet</w:t>
      </w:r>
      <w:r>
        <w:rPr>
          <w:rFonts w:cs="Times New Roman" w:ascii="Times New Roman" w:hAnsi="Times New Roman"/>
          <w:sz w:val="44"/>
          <w:szCs w:val="44"/>
          <w:lang w:val="pt-BR"/>
        </w:rPr>
        <w:t xml:space="preserve"> Java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cs="Times New Roman" w:ascii="Times New Roman" w:hAnsi="Times New Roman"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Students</w:t>
      </w:r>
      <w:r>
        <w:rPr>
          <w:rFonts w:cs="Times New Roman" w:ascii="Times New Roman" w:hAnsi="Times New Roman"/>
          <w:b/>
          <w:lang w:val="pt-BR"/>
        </w:rPr>
        <w:t>:</w:t>
      </w:r>
    </w:p>
    <w:p>
      <w:pPr>
        <w:pStyle w:val="Normal"/>
        <w:rPr>
          <w:lang w:val="pt-BR"/>
        </w:rPr>
      </w:pPr>
      <w:r>
        <w:rPr>
          <w:lang w:val="pt-BR"/>
        </w:rPr>
        <w:t>Gustavo Cavalcante</w:t>
      </w:r>
    </w:p>
    <w:p>
      <w:pPr>
        <w:pStyle w:val="Normal"/>
        <w:rPr>
          <w:lang w:val="pt-BR"/>
        </w:rPr>
      </w:pPr>
      <w:r>
        <w:rPr>
          <w:lang w:val="pt-BR"/>
        </w:rPr>
        <w:t>Maxwell Oliveira</w:t>
      </w:r>
    </w:p>
    <w:p>
      <w:pPr>
        <w:pStyle w:val="Normal"/>
        <w:rPr>
          <w:lang w:val="pt-BR"/>
        </w:rPr>
      </w:pPr>
      <w:r>
        <w:rPr>
          <w:lang w:val="pt-BR"/>
        </w:rPr>
        <w:t>Pedro Sales</w:t>
      </w:r>
    </w:p>
    <w:p>
      <w:pPr>
        <w:pStyle w:val="Normal"/>
        <w:rPr>
          <w:lang w:val="pt-BR"/>
        </w:rPr>
      </w:pPr>
      <w:r>
        <w:rPr>
          <w:lang w:val="pt-BR"/>
        </w:rPr>
        <w:t>Thiago Lima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Teacher</w:t>
      </w:r>
      <w:r>
        <w:rPr>
          <w:lang w:val="pt-BR"/>
        </w:rPr>
        <w:t>: Maurício Serrano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114300" distR="0" simplePos="0" locked="0" layoutInCell="1" allowOverlap="1" relativeHeight="0">
            <wp:simplePos x="0" y="0"/>
            <wp:positionH relativeFrom="margin">
              <wp:align>right</wp:align>
            </wp:positionH>
            <wp:positionV relativeFrom="paragraph">
              <wp:posOffset>-127000</wp:posOffset>
            </wp:positionV>
            <wp:extent cx="2237740" cy="45720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23/03/2015</w:t>
      </w:r>
    </w:p>
    <w:p>
      <w:pPr>
        <w:pStyle w:val="Normal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Style Sheet</w:t>
      </w:r>
      <w:r>
        <w:rPr>
          <w:sz w:val="40"/>
          <w:szCs w:val="40"/>
          <w:lang w:val="pt-BR"/>
        </w:rPr>
        <w:t xml:space="preserve"> Java.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Files</w:t>
      </w:r>
    </w:p>
    <w:p>
      <w:pPr>
        <w:pStyle w:val="ListParagraph"/>
        <w:ind w:left="81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The file name “.java” is the same of the public class that holds it, following the IDE Eclipse's pattern.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Package, import and class also follow the same pattern.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057400" cy="8667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Variables</w:t>
      </w:r>
    </w:p>
    <w:p>
      <w:pPr>
        <w:pStyle w:val="ListParagraph"/>
        <w:ind w:left="81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Just one declaration for line.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All variables must have meaninfull names, without abbreviations.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Some local variables are flexible to abbreviation.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Some loop variables can be written with just one letter.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All variables will be written in english.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The name of the variables must be written in low case, and variables with more than one word must follow the Java pattern (camel case).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</w:t>
      </w:r>
      <w:r>
        <w:rPr>
          <w:lang w:val="pt-BR"/>
        </w:rPr>
        <w:t>he constant declarations will be with all letters in upper case and constants names with more than one word will be separated with underscore.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238375" cy="5238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Methods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All methods names follow the same pattern of the variables, </w:t>
      </w:r>
      <w:r>
        <w:rPr>
          <w:lang w:val="pt-BR"/>
        </w:rPr>
        <w:t>but the name must give an ideia of utility of the method.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466975" cy="5905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Commands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Condicional Structures: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Conditional Structures must have always curly brackets, don't matter the number of the lines.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An if command must always have an correspondent else, even though it's unnecessary right now.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3171825" cy="15335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In the switch block, the commands inside of the cases are separated by blank lines.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The break command must be always in the last line in each case.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3000375" cy="2552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>
          <w:i/>
          <w:lang w:val="pt-BR"/>
        </w:rPr>
      </w:pPr>
      <w:bookmarkStart w:id="0" w:name="firstHeading"/>
      <w:bookmarkEnd w:id="0"/>
      <w:r>
        <w:rPr>
          <w:i/>
          <w:lang w:val="pt-BR"/>
        </w:rPr>
        <w:t>Exception Handling: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The finally command is optional.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Loops</w:t>
      </w:r>
      <w:r>
        <w:rPr>
          <w:i/>
          <w:lang w:val="pt-BR"/>
        </w:rPr>
        <w:t>:</w:t>
      </w:r>
    </w:p>
    <w:p>
      <w:pPr>
        <w:pStyle w:val="Normal"/>
        <w:rPr>
          <w:i/>
          <w:lang w:val="pt-BR"/>
        </w:rPr>
      </w:pPr>
      <w:r>
        <w:rPr>
          <w:lang w:val="pt-BR"/>
        </w:rPr>
        <w:tab/>
        <w:t xml:space="preserve">- </w:t>
      </w:r>
      <w:r>
        <w:rPr>
          <w:i/>
          <w:lang w:val="pt-BR"/>
        </w:rPr>
        <w:t>For: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Always use a local variable inside the loop.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The only abbraviation of the increment all</w:t>
      </w:r>
      <w:r>
        <w:rPr>
          <w:lang w:val="pt-BR"/>
        </w:rPr>
        <w:t>owed is i++.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There must be an space after each term in the loop.</w:t>
      </w:r>
    </w:p>
    <w:p>
      <w:pPr>
        <w:pStyle w:val="ListParagraph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right="0" w:hanging="0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3019425" cy="7048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/>
          <w:lang w:val="pt-BR"/>
        </w:rPr>
      </w:pPr>
      <w:r>
        <w:rPr>
          <w:lang w:val="pt-BR"/>
        </w:rPr>
        <w:tab/>
        <w:t xml:space="preserve">- </w:t>
      </w:r>
      <w:r>
        <w:rPr>
          <w:i/>
          <w:lang w:val="pt-BR"/>
        </w:rPr>
        <w:t>While e Do-While: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Use the same standard of the for loop.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Indentation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The code must have all the curly brackets in the begining right after the closed bracket.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Will be used the tab as indentation unity.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Blank lines: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All the code blocks must be separated by one blank line, for instance: variables blocks, imports, packages and classes.</w:t>
      </w:r>
    </w:p>
    <w:p>
      <w:pPr>
        <w:pStyle w:val="Normal"/>
        <w:rPr>
          <w:i/>
          <w:lang w:val="pt-BR"/>
        </w:rPr>
      </w:pPr>
      <w:r>
        <w:rPr>
          <w:i/>
          <w:lang w:val="pt-BR"/>
        </w:rPr>
        <w:t>Spaces</w:t>
      </w:r>
      <w:r>
        <w:rPr>
          <w:i/>
          <w:lang w:val="pt-BR"/>
        </w:rPr>
        <w:t>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Always before the opening bracket in a method.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All terms insede brackets are separaterd by spaces.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</w:r>
    </w:p>
    <w:p>
      <w:pPr>
        <w:pStyle w:val="Normal"/>
        <w:rPr>
          <w:lang w:val="pt-BR" w:eastAsia="pt-BR"/>
        </w:rPr>
      </w:pPr>
      <w:r>
        <w:rPr>
          <w:lang w:val="pt-BR" w:eastAsia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4210050" cy="30099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Comments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For a  single line comment will be used “//” followed by a space and a period in the end of the comment. </w:t>
      </w:r>
    </w:p>
    <w:p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Multiple line comments will be used “/* */” with * in each line, in the Eclipse pattern, and no comments will be written in the line with the “/”.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Ex:</w:t>
      </w:r>
    </w:p>
    <w:p>
      <w:pPr>
        <w:pStyle w:val="Normal"/>
        <w:rPr/>
      </w:pPr>
      <w:r>
        <w:rPr/>
        <w:drawing>
          <wp:inline distT="0" distB="0" distL="0" distR="0">
            <wp:extent cx="2524125" cy="101917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Ttulo1">
    <w:name w:val="Título 1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e0b6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image" Target="media/image25.png"/><Relationship Id="rId7" Type="http://schemas.openxmlformats.org/officeDocument/2006/relationships/image" Target="media/image26.png"/><Relationship Id="rId8" Type="http://schemas.openxmlformats.org/officeDocument/2006/relationships/image" Target="media/image27.png"/><Relationship Id="rId9" Type="http://schemas.openxmlformats.org/officeDocument/2006/relationships/image" Target="media/image28.png"/><Relationship Id="rId10" Type="http://schemas.openxmlformats.org/officeDocument/2006/relationships/image" Target="media/image29.png"/><Relationship Id="rId11" Type="http://schemas.openxmlformats.org/officeDocument/2006/relationships/image" Target="media/image3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2015-03-23T23:48:00Z</dcterms:created>
  <dc:creator>Daniel-Sala</dc:creator>
  <dc:language>pt-BR</dc:language>
  <cp:lastModifiedBy>Pedro Sales</cp:lastModifiedBy>
  <dcterms:modified xsi:type="dcterms:W3CDTF">2015-03-25T00:37:00Z</dcterms:modified>
  <cp:revision>3</cp:revision>
</cp:coreProperties>
</file>