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4tpxzorvi1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Quokka Story – Fundraiser Campaign Plan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1e6k9pvn8w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Funding Approach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Kickstarter = main funding method</w:t>
        <w:br w:type="textWrapping"/>
        <w:t xml:space="preserve"> - Patreon = ongoing support option (after or alongside Kickstarter)</w:t>
        <w:br w:type="textWrapping"/>
        <w:t xml:space="preserve"> - Campaign positioned as TecVooDoo’s debut indie game.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dp7zqepma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Reward Tiers (Kickstarter)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Low tiers: digital thank-you, name in credits, exclusive wallpapers.</w:t>
        <w:br w:type="textWrapping"/>
        <w:t xml:space="preserve"> - Mid tiers: early access demo builds, behind-the-scenes dev logs.</w:t>
        <w:br w:type="textWrapping"/>
        <w:t xml:space="preserve"> - High tiers:</w:t>
        <w:br w:type="textWrapping"/>
        <w:t xml:space="preserve">   • Backer can name a Joey (with creator approval).</w:t>
        <w:br w:type="textWrapping"/>
        <w:t xml:space="preserve">   • Suggest a Joey ability (must fit gameplay + theme, final approval by creator).</w:t>
        <w:br w:type="textWrapping"/>
        <w:t xml:space="preserve">   • Credits highlight as “Producer / Joey Patron.”</w:t>
        <w:br w:type="textWrapping"/>
        <w:t xml:space="preserve"> - Top tier: special “Kazoo Joey Easter Egg” slot reserved for a high-tier backer.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34zgs15fig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Stretch Goals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Additional Joeys unlocked if funding exceeds base goal (community input allowed).</w:t>
        <w:br w:type="textWrapping"/>
        <w:t xml:space="preserve"> - Music packs: expanded instrument layers and region-specific ensembles.</w:t>
        <w:br w:type="textWrapping"/>
        <w:t xml:space="preserve"> - Extra levels: beyond the planned Swamp → Suburb → City → Airstrip arc.</w:t>
        <w:br w:type="textWrapping"/>
        <w:t xml:space="preserve"> - Animated cutscenes: enhanced plane crash intro + ending sequence.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4vabuajx8q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Patreon Tiers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$3/month: Early dev updates + Discord supporter role.</w:t>
        <w:br w:type="textWrapping"/>
        <w:t xml:space="preserve"> - $5/month: Exclusive behind-the-scenes content (concept art, music previews).</w:t>
        <w:br w:type="textWrapping"/>
        <w:t xml:space="preserve"> - $10/month: Monthly polls on design choices.</w:t>
        <w:br w:type="textWrapping"/>
        <w:t xml:space="preserve"> - $25/month: Special credits tier + access to private dev chat.</w:t>
        <w:br w:type="textWrapping"/>
        <w:t xml:space="preserve"> Patreon provides stable funding for updates/DLC after Kickstarter.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d1kox8solve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Charity Component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With Rottnest tie-in → percentage of proceeds goes toward quokka conservation (marketed as “Play to help real quokkas”).</w:t>
        <w:br w:type="textWrapping"/>
        <w:t xml:space="preserve"> - Without Rottnest tie-in → keep funds internal, but possibly add a later charity DLC or donation event.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ka2wwc7cbjc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Campaign Messaging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Hook = Joey launch mechanic + dynamic music system.</w:t>
        <w:br w:type="textWrapping"/>
        <w:t xml:space="preserve"> - Emphasize 2D Metroidvania in promotional copy.</w:t>
        <w:br w:type="textWrapping"/>
        <w:t xml:space="preserve"> - Community-shaped Joey roster as a central theme.</w:t>
        <w:br w:type="textWrapping"/>
        <w:t xml:space="preserve"> - Highlight debut indie game identity: quirky, fun, odd — signature TecVooDoo tone.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lntmoexqw4g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Risks &amp; Transparency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Scope creep risk acknowledged: base game delivery guaranteed regardless of stretch goals.</w:t>
        <w:br w:type="textWrapping"/>
        <w:t xml:space="preserve"> - Charity portion (if active) will not compromise core development.</w:t>
        <w:br w:type="textWrapping"/>
        <w:t xml:space="preserve"> - Clear communication with backers at each milestone.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rwxjqj3ze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Marketing Notes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Focus marketing on unique gameplay + music integration.</w:t>
        <w:br w:type="textWrapping"/>
        <w:t xml:space="preserve"> - Stress quirky TecVooDoo branding.</w:t>
        <w:br w:type="textWrapping"/>
        <w:t xml:space="preserve"> - Show prototype footage/screenshots early.</w:t>
        <w:br w:type="textWrapping"/>
        <w:t xml:space="preserve"> - Use charity tie-in as an optional PR boost.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