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w:cs="Inter" w:eastAsia="Inter" w:hAnsi="Inter"/>
        </w:rPr>
      </w:pPr>
      <w:bookmarkStart w:colFirst="0" w:colLast="0" w:name="_vt5k8iputc87" w:id="0"/>
      <w:bookmarkEnd w:id="0"/>
      <w:r w:rsidDel="00000000" w:rsidR="00000000" w:rsidRPr="00000000">
        <w:rPr>
          <w:rFonts w:ascii="Inter" w:cs="Inter" w:eastAsia="Inter" w:hAnsi="Inter"/>
          <w:rtl w:val="0"/>
        </w:rPr>
        <w:t xml:space="preserve">A Quokka Story</w:t>
      </w:r>
    </w:p>
    <w:p w:rsidR="00000000" w:rsidDel="00000000" w:rsidP="00000000" w:rsidRDefault="00000000" w:rsidRPr="00000000" w14:paraId="00000002">
      <w:pPr>
        <w:pStyle w:val="Heading1"/>
        <w:rPr>
          <w:color w:val="000000"/>
        </w:rPr>
      </w:pPr>
      <w:bookmarkStart w:colFirst="0" w:colLast="0" w:name="_qmusvn16qn5b" w:id="1"/>
      <w:bookmarkEnd w:id="1"/>
      <w:r w:rsidDel="00000000" w:rsidR="00000000" w:rsidRPr="00000000">
        <w:rPr>
          <w:color w:val="666666"/>
          <w:rtl w:val="0"/>
        </w:rPr>
        <w:t xml:space="preserve">Design Document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0"/>
          <w:bCs w:val="0"/>
        </w:rPr>
      </w:pPr>
      <w:bookmarkStart w:colFirst="0" w:colLast="0" w:name="_mhgzx4r20bbi" w:id="2"/>
      <w:bookmarkEnd w:id="2"/>
      <w:r w:rsidDel="00000000" w:rsidR="00000000" w:rsidRPr="00000000">
        <w:rPr>
          <w:b w:val="0"/>
          <w:bCs w:val="0"/>
          <w:rtl w:val="0"/>
        </w:rPr>
        <w:t xml:space="preserve">Overview</w:t>
      </w:r>
    </w:p>
    <w:p w:rsidR="00000000" w:rsidDel="00000000" w:rsidP="00000000" w:rsidRDefault="00000000" w:rsidRPr="00000000" w14:paraId="00000005">
      <w:pPr>
        <w:pStyle w:val="Heading3"/>
        <w:rPr/>
      </w:pPr>
      <w:bookmarkStart w:colFirst="0" w:colLast="0" w:name="_6h50q4k3kvkf" w:id="3"/>
      <w:bookmarkEnd w:id="3"/>
      <w:r w:rsidDel="00000000" w:rsidR="00000000" w:rsidRPr="00000000">
        <w:rPr>
          <w:rtl w:val="0"/>
        </w:rPr>
        <w:t xml:space="preserve">Project Purpose </w:t>
      </w:r>
    </w:p>
    <w:p w:rsidR="00000000" w:rsidDel="00000000" w:rsidP="00000000" w:rsidRDefault="00000000" w:rsidRPr="00000000" w14:paraId="00000006">
      <w:pPr>
        <w:widowControl w:val="0"/>
        <w:rPr/>
      </w:pPr>
      <w:r w:rsidDel="00000000" w:rsidR="00000000" w:rsidRPr="00000000">
        <w:rPr>
          <w:rtl w:val="0"/>
        </w:rPr>
        <w:t xml:space="preserve">Create an emotionally engaging 2.5D Metroidvania platformer that raises awareness about quokka conservation while delivering innovative gameplay through music-reactive combat mechanics.</w:t>
      </w:r>
    </w:p>
    <w:p w:rsidR="00000000" w:rsidDel="00000000" w:rsidP="00000000" w:rsidRDefault="00000000" w:rsidRPr="00000000" w14:paraId="00000007">
      <w:pPr>
        <w:pStyle w:val="Heading3"/>
        <w:widowControl w:val="0"/>
        <w:rPr/>
      </w:pPr>
      <w:bookmarkStart w:colFirst="0" w:colLast="0" w:name="_ekori99v829e" w:id="4"/>
      <w:bookmarkEnd w:id="4"/>
      <w:r w:rsidDel="00000000" w:rsidR="00000000" w:rsidRPr="00000000">
        <w:rPr>
          <w:rtl w:val="0"/>
        </w:rPr>
      </w:r>
    </w:p>
    <w:p w:rsidR="00000000" w:rsidDel="00000000" w:rsidP="00000000" w:rsidRDefault="00000000" w:rsidRPr="00000000" w14:paraId="00000008">
      <w:pPr>
        <w:pStyle w:val="Heading3"/>
        <w:rPr/>
      </w:pPr>
      <w:bookmarkStart w:colFirst="0" w:colLast="0" w:name="_ct9qa44oddnw" w:id="5"/>
      <w:bookmarkEnd w:id="5"/>
      <w:r w:rsidDel="00000000" w:rsidR="00000000" w:rsidRPr="00000000">
        <w:rPr>
          <w:rtl w:val="0"/>
        </w:rPr>
        <w:t xml:space="preserve">Target Audience</w:t>
      </w:r>
    </w:p>
    <w:p w:rsidR="00000000" w:rsidDel="00000000" w:rsidP="00000000" w:rsidRDefault="00000000" w:rsidRPr="00000000" w14:paraId="00000009">
      <w:pPr>
        <w:rPr/>
      </w:pPr>
      <w:r w:rsidDel="00000000" w:rsidR="00000000" w:rsidRPr="00000000">
        <w:rPr>
          <w:rtl w:val="0"/>
        </w:rPr>
        <w:t xml:space="preserve">This experience is targeted at users who enjoy:</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Indie game enthusiasts who love Metroidvanias (Hollow Knight, Ori series) and appreciate unique game mechanics with emotional storytelling.</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Animal/Nature-Focused Games like</w:t>
      </w:r>
      <w:r w:rsidDel="00000000" w:rsidR="00000000" w:rsidRPr="00000000">
        <w:rPr>
          <w:rtl w:val="0"/>
        </w:rPr>
        <w:t xml:space="preserve"> Endling: Extinction is Forever, Spirit of the North, ABZÛ, Fe, The First Tree, Beyond Blue. Conservation message wrapped in engaging gameplay, cute protagonist.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Lovers of</w:t>
      </w:r>
      <w:r w:rsidDel="00000000" w:rsidR="00000000" w:rsidRPr="00000000">
        <w:rPr>
          <w:rtl w:val="0"/>
        </w:rPr>
        <w:t xml:space="preserve"> Retro Platformer Nostalgia that enjoyed Donkey Kong Country, Earthworm Jim, Castle of Illusion, Aladdin (Genesis/SNES) for that 2.5D perspective evoking classic era with modern polish.</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b w:val="1"/>
          <w:bCs w:val="1"/>
          <w:rtl w:val="0"/>
        </w:rPr>
        <w:t xml:space="preserve">Elevator Pitch</w:t>
      </w:r>
    </w:p>
    <w:p w:rsidR="00000000" w:rsidDel="00000000" w:rsidP="00000000" w:rsidRDefault="00000000" w:rsidRPr="00000000" w14:paraId="0000000F">
      <w:pPr>
        <w:ind w:left="0" w:firstLine="0"/>
        <w:rPr/>
      </w:pPr>
      <w:r w:rsidDel="00000000" w:rsidR="00000000" w:rsidRPr="00000000">
        <w:rPr>
          <w:rtl w:val="0"/>
        </w:rPr>
        <w:t xml:space="preserve">"A Quokka Story is a Metroidvania where you rescue your stolen babies—then launch them as weapons to fight back. Each Joey has a unique ability with meaningful drawbacks: Lead Joey bowls through barriers but slows you down, GI Joey fires explosive bazookas but the backblast can damage you, Ninja Joey's shurikens ricochet between enemies but drain other Joeys' energy, and Ballet Joey's freeze pirouette controls crowds but makes you fragile. It's tactical baby-launching with genuine risk/reward decisions in every encounter."</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Game Mechanics</w:t>
      </w:r>
    </w:p>
    <w:p w:rsidR="00000000" w:rsidDel="00000000" w:rsidP="00000000" w:rsidRDefault="00000000" w:rsidRPr="00000000" w14:paraId="00000012">
      <w:pPr>
        <w:ind w:left="0" w:firstLine="0"/>
        <w:rPr/>
      </w:pPr>
      <w:r w:rsidDel="00000000" w:rsidR="00000000" w:rsidRPr="00000000">
        <w:rPr>
          <w:rtl w:val="0"/>
        </w:rPr>
        <w:t xml:space="preserve">Player as the Quokka Mom can eat, walk, run, jump, climb and launch Joey’s from her pouch.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cnpbc97vzkn9" w:id="6"/>
      <w:bookmarkEnd w:id="6"/>
      <w:r w:rsidDel="00000000" w:rsidR="00000000" w:rsidRPr="00000000">
        <w:rPr>
          <w:rtl w:val="0"/>
        </w:rPr>
      </w:r>
    </w:p>
    <w:p w:rsidR="00000000" w:rsidDel="00000000" w:rsidP="00000000" w:rsidRDefault="00000000" w:rsidRPr="00000000" w14:paraId="00000015">
      <w:pPr>
        <w:pStyle w:val="Heading3"/>
        <w:rPr/>
      </w:pPr>
      <w:bookmarkStart w:colFirst="0" w:colLast="0" w:name="_pf1u1iz3ilkg" w:id="7"/>
      <w:bookmarkEnd w:id="7"/>
      <w:r w:rsidDel="00000000" w:rsidR="00000000" w:rsidRPr="00000000">
        <w:rPr>
          <w:rtl w:val="0"/>
        </w:rPr>
        <w:t xml:space="preserve">Concept art</w:t>
      </w:r>
    </w:p>
    <w:tbl>
      <w:tblPr>
        <w:tblStyle w:val="Table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5985"/>
        <w:tblGridChange w:id="0">
          <w:tblGrid>
            <w:gridCol w:w="3120"/>
            <w:gridCol w:w="5985"/>
          </w:tblGrid>
        </w:tblGridChange>
      </w:tblGrid>
      <w:tr>
        <w:trPr>
          <w:cantSplit w:val="0"/>
          <w:trHeight w:val="544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rPr/>
            </w:pPr>
            <w:r w:rsidDel="00000000" w:rsidR="00000000" w:rsidRPr="00000000">
              <w:rPr/>
              <w:drawing>
                <wp:inline distB="114300" distT="114300" distL="114300" distR="114300">
                  <wp:extent cx="1709738" cy="1709738"/>
                  <wp:effectExtent b="0" l="0" r="0" t="0"/>
                  <wp:docPr id="3"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709738" cy="1709738"/>
                          </a:xfrm>
                          <a:prstGeom prst="rect"/>
                          <a:ln/>
                        </pic:spPr>
                      </pic:pic>
                    </a:graphicData>
                  </a:graphic>
                </wp:inline>
              </w:drawing>
            </w:r>
            <w:r w:rsidDel="00000000" w:rsidR="00000000" w:rsidRPr="00000000">
              <w:rPr>
                <w:rtl w:val="0"/>
              </w:rPr>
              <w:t xml:space="preserve">Quokka Mom “Alinta”</w:t>
            </w:r>
          </w:p>
          <w:p w:rsidR="00000000" w:rsidDel="00000000" w:rsidP="00000000" w:rsidRDefault="00000000" w:rsidRPr="00000000" w14:paraId="00000017">
            <w:pPr>
              <w:widowControl w:val="0"/>
              <w:rPr/>
            </w:pPr>
            <w:r w:rsidDel="00000000" w:rsidR="00000000" w:rsidRPr="00000000">
              <w:rPr>
                <w:rtl w:val="0"/>
              </w:rPr>
            </w:r>
          </w:p>
          <w:p w:rsidR="00000000" w:rsidDel="00000000" w:rsidP="00000000" w:rsidRDefault="00000000" w:rsidRPr="00000000" w14:paraId="00000018">
            <w:pPr>
              <w:widowControl w:val="0"/>
              <w:rPr/>
            </w:pPr>
            <w:r w:rsidDel="00000000" w:rsidR="00000000" w:rsidRPr="00000000">
              <w:rPr>
                <w:rtl w:val="0"/>
              </w:rPr>
            </w:r>
          </w:p>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r>
          </w:p>
          <w:p w:rsidR="00000000" w:rsidDel="00000000" w:rsidP="00000000" w:rsidRDefault="00000000" w:rsidRPr="00000000" w14:paraId="0000001B">
            <w:pPr>
              <w:widowControl w:val="0"/>
              <w:rPr/>
            </w:pPr>
            <w:r w:rsidDel="00000000" w:rsidR="00000000" w:rsidRPr="00000000">
              <w:rPr>
                <w:rtl w:val="0"/>
              </w:rPr>
            </w:r>
          </w:p>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r>
          </w:p>
          <w:p w:rsidR="00000000" w:rsidDel="00000000" w:rsidP="00000000" w:rsidRDefault="00000000" w:rsidRPr="00000000" w14:paraId="0000001E">
            <w:pPr>
              <w:widowControl w:val="0"/>
              <w:rPr/>
            </w:pPr>
            <w:r w:rsidDel="00000000" w:rsidR="00000000" w:rsidRPr="00000000">
              <w:rPr>
                <w:rtl w:val="0"/>
              </w:rPr>
            </w:r>
          </w:p>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r>
          </w:p>
          <w:p w:rsidR="00000000" w:rsidDel="00000000" w:rsidP="00000000" w:rsidRDefault="00000000" w:rsidRPr="00000000" w14:paraId="00000021">
            <w:pPr>
              <w:widowControl w:val="0"/>
              <w:rPr/>
            </w:pPr>
            <w:r w:rsidDel="00000000" w:rsidR="00000000" w:rsidRPr="00000000">
              <w:rPr>
                <w:rtl w:val="0"/>
              </w:rPr>
            </w:r>
          </w:p>
          <w:p w:rsidR="00000000" w:rsidDel="00000000" w:rsidP="00000000" w:rsidRDefault="00000000" w:rsidRPr="00000000" w14:paraId="00000022">
            <w:pPr>
              <w:widowControl w:val="0"/>
              <w:rPr/>
            </w:pPr>
            <w:r w:rsidDel="00000000" w:rsidR="00000000" w:rsidRPr="00000000">
              <w:rPr>
                <w:rtl w:val="0"/>
              </w:rPr>
              <w:t xml:space="preserve">Confirmed Joeys</w:t>
            </w:r>
          </w:p>
          <w:p w:rsidR="00000000" w:rsidDel="00000000" w:rsidP="00000000" w:rsidRDefault="00000000" w:rsidRPr="00000000" w14:paraId="00000023">
            <w:pPr>
              <w:widowControl w:val="0"/>
              <w:rPr/>
            </w:pPr>
            <w:r w:rsidDel="00000000" w:rsidR="00000000" w:rsidRPr="00000000">
              <w:rPr/>
              <w:drawing>
                <wp:inline distB="114300" distT="114300" distL="114300" distR="114300">
                  <wp:extent cx="1443038" cy="1443038"/>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43038" cy="1443038"/>
                          </a:xfrm>
                          <a:prstGeom prst="rect"/>
                          <a:ln/>
                        </pic:spPr>
                      </pic:pic>
                    </a:graphicData>
                  </a:graphic>
                </wp:inline>
              </w:drawing>
            </w:r>
            <w:r w:rsidDel="00000000" w:rsidR="00000000" w:rsidRPr="00000000">
              <w:rPr>
                <w:rtl w:val="0"/>
              </w:rPr>
              <w:t xml:space="preserve">Normal Joey              </w:t>
            </w:r>
            <w:r w:rsidDel="00000000" w:rsidR="00000000" w:rsidRPr="00000000">
              <w:rPr/>
              <w:drawing>
                <wp:inline distB="114300" distT="114300" distL="114300" distR="114300">
                  <wp:extent cx="1471613" cy="1471613"/>
                  <wp:effectExtent b="0" l="0" r="0" t="0"/>
                  <wp:docPr id="7"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1471613" cy="1471613"/>
                          </a:xfrm>
                          <a:prstGeom prst="rect"/>
                          <a:ln/>
                        </pic:spPr>
                      </pic:pic>
                    </a:graphicData>
                  </a:graphic>
                </wp:inline>
              </w:drawing>
            </w:r>
            <w:r w:rsidDel="00000000" w:rsidR="00000000" w:rsidRPr="00000000">
              <w:rPr>
                <w:rtl w:val="0"/>
              </w:rPr>
              <w:t xml:space="preserve">Lead Joey</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rPr/>
            </w:pPr>
            <w:r w:rsidDel="00000000" w:rsidR="00000000" w:rsidRPr="00000000">
              <w:rPr/>
              <w:drawing>
                <wp:inline distB="114300" distT="114300" distL="114300" distR="114300">
                  <wp:extent cx="1462088" cy="14714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462088" cy="1471400"/>
                          </a:xfrm>
                          <a:prstGeom prst="rect"/>
                          <a:ln/>
                        </pic:spPr>
                      </pic:pic>
                    </a:graphicData>
                  </a:graphic>
                </wp:inline>
              </w:drawing>
            </w:r>
            <w:r w:rsidDel="00000000" w:rsidR="00000000" w:rsidRPr="00000000">
              <w:rPr>
                <w:rtl w:val="0"/>
              </w:rPr>
              <w:t xml:space="preserve">Ballerina Joey           </w:t>
            </w:r>
            <w:r w:rsidDel="00000000" w:rsidR="00000000" w:rsidRPr="00000000">
              <w:rPr/>
              <w:drawing>
                <wp:inline distB="114300" distT="114300" distL="114300" distR="114300">
                  <wp:extent cx="1443038" cy="1443038"/>
                  <wp:effectExtent b="0" l="0" r="0" t="0"/>
                  <wp:docPr id="4"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1443038" cy="1443038"/>
                          </a:xfrm>
                          <a:prstGeom prst="rect"/>
                          <a:ln/>
                        </pic:spPr>
                      </pic:pic>
                    </a:graphicData>
                  </a:graphic>
                </wp:inline>
              </w:drawing>
            </w:r>
            <w:r w:rsidDel="00000000" w:rsidR="00000000" w:rsidRPr="00000000">
              <w:rPr>
                <w:rtl w:val="0"/>
              </w:rPr>
              <w:t xml:space="preserve">Ninja Joey</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pPr>
            <w:r w:rsidDel="00000000" w:rsidR="00000000" w:rsidRPr="00000000">
              <w:rPr/>
              <w:drawing>
                <wp:inline distB="114300" distT="114300" distL="114300" distR="114300">
                  <wp:extent cx="1452563" cy="1452563"/>
                  <wp:effectExtent b="0" l="0" r="0" t="0"/>
                  <wp:docPr id="9"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1452563" cy="1452563"/>
                          </a:xfrm>
                          <a:prstGeom prst="rect"/>
                          <a:ln/>
                        </pic:spPr>
                      </pic:pic>
                    </a:graphicData>
                  </a:graphic>
                </wp:inline>
              </w:drawing>
            </w:r>
            <w:r w:rsidDel="00000000" w:rsidR="00000000" w:rsidRPr="00000000">
              <w:rPr>
                <w:rtl w:val="0"/>
              </w:rPr>
              <w:t xml:space="preserve">Helium Joey              </w:t>
            </w:r>
            <w:r w:rsidDel="00000000" w:rsidR="00000000" w:rsidRPr="00000000">
              <w:rPr/>
              <w:drawing>
                <wp:inline distB="114300" distT="114300" distL="114300" distR="114300">
                  <wp:extent cx="1452563" cy="1452563"/>
                  <wp:effectExtent b="0" l="0" r="0" t="0"/>
                  <wp:docPr id="2" name="image9.jpg"/>
                  <a:graphic>
                    <a:graphicData uri="http://schemas.openxmlformats.org/drawingml/2006/picture">
                      <pic:pic>
                        <pic:nvPicPr>
                          <pic:cNvPr id="0" name="image9.jpg"/>
                          <pic:cNvPicPr preferRelativeResize="0"/>
                        </pic:nvPicPr>
                        <pic:blipFill>
                          <a:blip r:embed="rId12"/>
                          <a:srcRect b="0" l="0" r="0" t="0"/>
                          <a:stretch>
                            <a:fillRect/>
                          </a:stretch>
                        </pic:blipFill>
                        <pic:spPr>
                          <a:xfrm>
                            <a:off x="0" y="0"/>
                            <a:ext cx="1452563" cy="1452563"/>
                          </a:xfrm>
                          <a:prstGeom prst="rect"/>
                          <a:ln/>
                        </pic:spPr>
                      </pic:pic>
                    </a:graphicData>
                  </a:graphic>
                </wp:inline>
              </w:drawing>
            </w:r>
            <w:r w:rsidDel="00000000" w:rsidR="00000000" w:rsidRPr="00000000">
              <w:rPr>
                <w:rtl w:val="0"/>
              </w:rPr>
              <w:t xml:space="preserve">G.I. Joey</w:t>
            </w:r>
          </w:p>
        </w:tc>
      </w:tr>
      <w:tr>
        <w:trPr>
          <w:cantSplit w:val="0"/>
          <w:trHeight w:val="40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rPr/>
            </w:pPr>
            <w:r w:rsidDel="00000000" w:rsidR="00000000" w:rsidRPr="00000000">
              <w:rPr>
                <w:rtl w:val="0"/>
              </w:rPr>
              <w:t xml:space="preserve">Possible Backup Joeys</w:t>
            </w:r>
          </w:p>
          <w:p w:rsidR="00000000" w:rsidDel="00000000" w:rsidP="00000000" w:rsidRDefault="00000000" w:rsidRPr="00000000" w14:paraId="0000002A">
            <w:pPr>
              <w:widowControl w:val="0"/>
              <w:rPr/>
            </w:pPr>
            <w:r w:rsidDel="00000000" w:rsidR="00000000" w:rsidRPr="00000000">
              <w:rPr/>
              <w:drawing>
                <wp:inline distB="114300" distT="114300" distL="114300" distR="114300">
                  <wp:extent cx="1452563" cy="1452563"/>
                  <wp:effectExtent b="0" l="0" r="0" t="0"/>
                  <wp:docPr id="5"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452563" cy="1452563"/>
                          </a:xfrm>
                          <a:prstGeom prst="rect"/>
                          <a:ln/>
                        </pic:spPr>
                      </pic:pic>
                    </a:graphicData>
                  </a:graphic>
                </wp:inline>
              </w:drawing>
            </w:r>
            <w:r w:rsidDel="00000000" w:rsidR="00000000" w:rsidRPr="00000000">
              <w:rPr>
                <w:rtl w:val="0"/>
              </w:rPr>
              <w:t xml:space="preserve">Engineer Joey</w:t>
            </w:r>
          </w:p>
        </w:tc>
      </w:tr>
      <w:tr>
        <w:trPr>
          <w:cantSplit w:val="0"/>
          <w:trHeight w:val="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rPr/>
            </w:pPr>
            <w:r w:rsidDel="00000000" w:rsidR="00000000" w:rsidRPr="00000000">
              <w:rPr>
                <w:rtl w:val="0"/>
              </w:rPr>
            </w:r>
          </w:p>
        </w:tc>
      </w:tr>
      <w:tr>
        <w:trPr>
          <w:cantSplit w:val="0"/>
          <w:trHeight w:val="40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rPr/>
            </w:pPr>
            <w:r w:rsidDel="00000000" w:rsidR="00000000" w:rsidRPr="00000000">
              <w:rPr>
                <w:rtl w:val="0"/>
              </w:rPr>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pPr>
            <w:r w:rsidDel="00000000" w:rsidR="00000000" w:rsidRPr="00000000">
              <w:rPr>
                <w:rtl w:val="0"/>
              </w:rPr>
              <w:t xml:space="preserve">Enemy reactions to Helium Joey</w:t>
            </w:r>
          </w:p>
          <w:p w:rsidR="00000000" w:rsidDel="00000000" w:rsidP="00000000" w:rsidRDefault="00000000" w:rsidRPr="00000000" w14:paraId="00000031">
            <w:pPr>
              <w:widowControl w:val="0"/>
              <w:rPr/>
            </w:pPr>
            <w:r w:rsidDel="00000000" w:rsidR="00000000" w:rsidRPr="00000000">
              <w:rPr/>
              <w:drawing>
                <wp:inline distB="114300" distT="114300" distL="114300" distR="114300">
                  <wp:extent cx="2255694" cy="1127847"/>
                  <wp:effectExtent b="0" l="0" r="0" t="0"/>
                  <wp:docPr id="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2255694" cy="112784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widowControl w:val="0"/>
              <w:rPr/>
            </w:pP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rPr/>
      </w:pPr>
      <w:bookmarkStart w:colFirst="0" w:colLast="0" w:name="_pze1mexr1r8t" w:id="8"/>
      <w:bookmarkEnd w:id="8"/>
      <w:r w:rsidDel="00000000" w:rsidR="00000000" w:rsidRPr="00000000">
        <w:rPr>
          <w:rtl w:val="0"/>
        </w:rPr>
        <w:t xml:space="preserve">Reference examples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1725"/>
        <w:gridCol w:w="3120"/>
        <w:tblGridChange w:id="0">
          <w:tblGrid>
            <w:gridCol w:w="4515"/>
            <w:gridCol w:w="1725"/>
            <w:gridCol w:w="3120"/>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pPr>
            <w:r w:rsidDel="00000000" w:rsidR="00000000" w:rsidRPr="00000000">
              <w:rPr>
                <w:rtl w:val="0"/>
              </w:rPr>
              <w:t xml:space="preserve">Inspiration came from  songs, “Can’t find my way home” by Blind Faith(Steve Winwood), “Made up mind” by Tedeschi Trucks Band, “Day in the Sun” by Susan Tedeschi &amp; Derrick Trucks, “Goodbye” by Joy Oladokun, and “I am the Fire” by Halestorm</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rPr/>
            </w:pPr>
            <w:r w:rsidDel="00000000" w:rsidR="00000000" w:rsidRPr="00000000">
              <w:rPr>
                <w:rtl w:val="0"/>
              </w:rPr>
              <w:t xml:space="preserve">Equipment system like Mega Man or Spelunky 2.</w:t>
            </w:r>
          </w:p>
          <w:p w:rsidR="00000000" w:rsidDel="00000000" w:rsidP="00000000" w:rsidRDefault="00000000" w:rsidRPr="00000000" w14:paraId="00000039">
            <w:pPr>
              <w:widowControl w:val="0"/>
              <w:rPr/>
            </w:pPr>
            <w:r w:rsidDel="00000000" w:rsidR="00000000" w:rsidRPr="00000000">
              <w:rPr>
                <w:rtl w:val="0"/>
              </w:rPr>
              <w:t xml:space="preserve">Gating system like Darksiders</w:t>
            </w:r>
          </w:p>
          <w:p w:rsidR="00000000" w:rsidDel="00000000" w:rsidP="00000000" w:rsidRDefault="00000000" w:rsidRPr="00000000" w14:paraId="0000003A">
            <w:pPr>
              <w:widowControl w:val="0"/>
              <w:rPr/>
            </w:pPr>
            <w:r w:rsidDel="00000000" w:rsidR="00000000" w:rsidRPr="00000000">
              <w:rPr>
                <w:rtl w:val="0"/>
              </w:rPr>
              <w:t xml:space="preserve">Energy system like Risk of Rain 2.</w:t>
            </w:r>
          </w:p>
          <w:p w:rsidR="00000000" w:rsidDel="00000000" w:rsidP="00000000" w:rsidRDefault="00000000" w:rsidRPr="00000000" w14:paraId="0000003B">
            <w:pPr>
              <w:widowControl w:val="0"/>
              <w:rPr/>
            </w:pP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widowControl w:val="0"/>
        <w:rPr>
          <w:b w:val="0"/>
          <w:bCs w:val="0"/>
        </w:rPr>
      </w:pPr>
      <w:bookmarkStart w:colFirst="0" w:colLast="0" w:name="_rgrancwjbit5" w:id="9"/>
      <w:bookmarkEnd w:id="9"/>
      <w:r w:rsidDel="00000000" w:rsidR="00000000" w:rsidRPr="00000000">
        <w:rPr>
          <w:b w:val="0"/>
          <w:bCs w:val="0"/>
          <w:rtl w:val="0"/>
        </w:rPr>
        <w:t xml:space="preserve">Project Requirements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185"/>
        <w:tblGridChange w:id="0">
          <w:tblGrid>
            <w:gridCol w:w="2175"/>
            <w:gridCol w:w="7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Shaders /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bCs w:val="1"/>
              </w:rPr>
            </w:pPr>
            <w:r w:rsidDel="00000000" w:rsidR="00000000" w:rsidRPr="00000000">
              <w:rPr>
                <w:b w:val="1"/>
                <w:bCs w:val="1"/>
                <w:rtl w:val="0"/>
              </w:rPr>
              <w:t xml:space="preserve">VFX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bCs w:val="1"/>
              </w:rPr>
            </w:pPr>
            <w:r w:rsidDel="00000000" w:rsidR="00000000" w:rsidRPr="00000000">
              <w:rPr>
                <w:b w:val="1"/>
                <w:bCs w:val="1"/>
                <w:rtl w:val="0"/>
              </w:rPr>
              <w:t xml:space="preserve">Cameras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bCs w:val="1"/>
              </w:rPr>
            </w:pPr>
            <w:r w:rsidDel="00000000" w:rsidR="00000000" w:rsidRPr="00000000">
              <w:rPr>
                <w:b w:val="1"/>
                <w:bCs w:val="1"/>
                <w:rtl w:val="0"/>
              </w:rPr>
              <w:t xml:space="preserve">Post-processing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bCs w:val="1"/>
              </w:rPr>
            </w:pPr>
            <w:r w:rsidDel="00000000" w:rsidR="00000000" w:rsidRPr="00000000">
              <w:rPr>
                <w:b w:val="1"/>
                <w:bCs w:val="1"/>
                <w:rtl w:val="0"/>
              </w:rPr>
              <w:t xml:space="preserve">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numPr>
                <w:ilvl w:val="0"/>
                <w:numId w:val="2"/>
              </w:numPr>
              <w:ind w:left="720" w:hanging="360"/>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b w:val="1"/>
                <w:bCs w:val="1"/>
              </w:rPr>
            </w:pPr>
            <w:r w:rsidDel="00000000" w:rsidR="00000000" w:rsidRPr="00000000">
              <w:rPr>
                <w:b w:val="1"/>
                <w:bCs w:val="1"/>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
              </w:numPr>
              <w:ind w:left="720" w:hanging="360"/>
            </w:pP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pgSz w:h="15840" w:w="12240" w:orient="portrait"/>
      <w:pgMar w:bottom="108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tabs>
        <w:tab w:val="right" w:leader="none" w:pos="10796.666666666668"/>
      </w:tabs>
      <w:spacing w:after="60" w:lineRule="auto"/>
    </w:pPr>
    <w:rPr>
      <w:b w:val="1"/>
      <w:bCs w:val="1"/>
      <w:color w:val="ed1847"/>
      <w:sz w:val="36"/>
      <w:szCs w:val="36"/>
    </w:rPr>
  </w:style>
  <w:style w:type="paragraph" w:styleId="Heading2">
    <w:name w:val="heading 2"/>
    <w:basedOn w:val="Normal"/>
    <w:next w:val="Normal"/>
    <w:pPr>
      <w:keepNext w:val="1"/>
      <w:keepLines w:val="1"/>
      <w:pageBreakBefore w:val="0"/>
      <w:spacing w:after="60" w:line="273.6" w:lineRule="auto"/>
    </w:pPr>
    <w:rPr>
      <w:rFonts w:ascii="Inter" w:cs="Inter" w:eastAsia="Inter" w:hAnsi="Inter"/>
      <w:b w:val="1"/>
      <w:bCs w:val="1"/>
      <w:sz w:val="28"/>
      <w:szCs w:val="28"/>
    </w:rPr>
  </w:style>
  <w:style w:type="paragraph" w:styleId="Heading3">
    <w:name w:val="heading 3"/>
    <w:basedOn w:val="Normal"/>
    <w:next w:val="Normal"/>
    <w:pPr>
      <w:keepNext w:val="1"/>
      <w:keepLines w:val="1"/>
      <w:pageBreakBefore w:val="0"/>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Roboto Condensed" w:cs="Roboto Condensed" w:eastAsia="Roboto Condensed" w:hAnsi="Roboto Condensed"/>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jpg"/><Relationship Id="rId13" Type="http://schemas.openxmlformats.org/officeDocument/2006/relationships/image" Target="media/image2.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