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</w:t>
      </w:r>
      <w:r>
        <w:rPr>
          <w:rFonts w:ascii="Times New Roman" w:eastAsia="Times New Roman" w:hAnsi="Times New Roman" w:cs="Times New Roman"/>
          <w:sz w:val="28"/>
          <w:szCs w:val="28"/>
        </w:rPr>
        <w:t>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>
        <w:br w:type="page"/>
      </w:r>
    </w:p>
    <w:p w:rsidR="005A5246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512174362"/>
        <w:docPartObj>
          <w:docPartGallery w:val="Table of Contents"/>
          <w:docPartUnique/>
        </w:docPartObj>
      </w:sdtPr>
      <w:sdtEndPr/>
      <w:sdtContent>
        <w:p w:rsidR="005A5246" w:rsidRDefault="00C0108A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содержания таблицы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характерных участков данных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9lbip5wmigd7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Список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таблиц фактов и измерений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_9lbip5wmigd7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vbkncf4xtq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разработанных измерений атрибутов и иерархий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_kvbkncf4xtq2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bcqhg435enyo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смысла метрик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_bcqhg435enyo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8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1gb6bdh4q83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тестового запроса к созданному аналитическому представлению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_o1gb6bdh4q83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9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:rsidR="005A5246" w:rsidRDefault="00C0108A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u5yslqyidr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Приложения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_2eu5yslqyidr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5A5246" w:rsidRDefault="00C0108A">
      <w:pPr>
        <w:spacing w:line="360" w:lineRule="auto"/>
        <w:ind w:right="14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PAT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TERN (^ gt80)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11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 AFTER MATCH SKIP TO LAST DOWN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        PATTERN (STRT UP+ FLAT* DOWN+)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19          INNE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PARTITION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match_number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start_tstamp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bottom_tstamp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end_tstamp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</w:t>
      </w:r>
      <w:r>
        <w:rPr>
          <w:rFonts w:ascii="Courier New" w:eastAsia="Courier New" w:hAnsi="Courier New" w:cs="Courier New"/>
          <w:sz w:val="28"/>
          <w:szCs w:val="28"/>
        </w:rPr>
        <w:t xml:space="preserve">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sz w:val="28"/>
          <w:szCs w:val="28"/>
        </w:rPr>
        <w:t>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4" w:name="_9lbip5wmigd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</w:t>
      </w:r>
      <w:r>
        <w:rPr>
          <w:rFonts w:ascii="Times New Roman" w:eastAsia="Times New Roman" w:hAnsi="Times New Roman" w:cs="Times New Roman"/>
          <w:sz w:val="28"/>
          <w:szCs w:val="28"/>
        </w:rPr>
        <w:t>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</w:t>
      </w:r>
      <w:r>
        <w:rPr>
          <w:rFonts w:ascii="Times New Roman" w:eastAsia="Times New Roman" w:hAnsi="Times New Roman" w:cs="Times New Roman"/>
          <w:sz w:val="28"/>
          <w:szCs w:val="28"/>
        </w:rPr>
        <w:t>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</w:t>
      </w:r>
      <w:r>
        <w:rPr>
          <w:rFonts w:ascii="Times New Roman" w:eastAsia="Times New Roman" w:hAnsi="Times New Roman" w:cs="Times New Roman"/>
          <w:sz w:val="28"/>
          <w:szCs w:val="28"/>
        </w:rPr>
        <w:t>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kvbkncf4xtq2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</w:t>
      </w:r>
      <w:r>
        <w:rPr>
          <w:rFonts w:ascii="Times New Roman" w:eastAsia="Times New Roman" w:hAnsi="Times New Roman" w:cs="Times New Roman"/>
          <w:sz w:val="28"/>
          <w:szCs w:val="28"/>
        </w:rPr>
        <w:t>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DIMENSION TYPE TIME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USING timestamps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ATTRIBUTES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(year,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month,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7      day)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LEVEL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LEVEL TYPE DAYS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KEY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LEVEL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LEVEL TYPE M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ONTHS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KEY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LEVEL year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LEVEL TYPE YEARS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16      KEY year;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(day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    month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 year);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year,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month,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day,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bcqhg435enyo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аналитическое представление 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ределяет меры, которые описывают 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одно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окно.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5A5246" w:rsidRPr="0017210A" w:rsidRDefault="00C0108A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CLASSIFICATION caption VALUE 'Market Values AV'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CLASSIFICATI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ON description VALUE 'Market Values Analytic View'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DIMENSION BY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HIERARCHIES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LT)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CLASSIFICATION caption VALUE 'Market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    CLASSIFICATION description VALUE 'Player 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19          CLASSIFICATION caption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20          CLASSIFICATION description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21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24          CLASSIFICATION caption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25          CLASSIFI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CATION description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27  );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o1gb6bdh4q83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тестового запроса к созданному аналитическому представлению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17dp8vu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изучены аналитические возможности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Warehousing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sz w:val="28"/>
          <w:szCs w:val="28"/>
        </w:rPr>
        <w:t>ные возможности применяются в ERP-системах при разработке инструментов анализа данных и финансового анализа.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9" w:name="_2eu5yslqyidr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Default="005A52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50 AND 99)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16 AND 50),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day NUMBER(2, 0) NOT NULL CHECK(day BETWEEN 1 AND 31),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month NUMBER(2, 0) NOT NULL CHECK(mon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th BETWEEN 1 AND 12),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year NUMBER(4, 0) NOT NULL CHECK(year BETWEEN 2022 AND 2027),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9  );</w:t>
      </w:r>
    </w:p>
    <w:p w:rsidR="005A5246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GRANT CREATE ATTRIBUTE DIMENSION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HIERARCHY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GRANT CREATE ANALYTIC VIEW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DIMENSION TYPE TIME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USING timestamps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ATTRIBUTES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(year,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month,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day)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LEVEL TYPE DAYS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KEY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LEVEL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LEVEL TYPE MONTHS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KEY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LEVEL year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LEVEL TYPE YEARS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KEY year;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(day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month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year);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year,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day,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bookmarkStart w:id="10" w:name="_GoBack"/>
      <w:bookmarkEnd w:id="10"/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arket_value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5A5246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27  );</w:t>
      </w:r>
    </w:p>
    <w:sectPr w:rsidR="005A52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08A" w:rsidRDefault="00C0108A">
      <w:pPr>
        <w:spacing w:line="240" w:lineRule="auto"/>
      </w:pPr>
      <w:r>
        <w:separator/>
      </w:r>
    </w:p>
  </w:endnote>
  <w:endnote w:type="continuationSeparator" w:id="0">
    <w:p w:rsidR="00C0108A" w:rsidRDefault="00C0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08A" w:rsidRDefault="00C0108A">
      <w:pPr>
        <w:spacing w:line="240" w:lineRule="auto"/>
      </w:pPr>
      <w:r>
        <w:separator/>
      </w:r>
    </w:p>
  </w:footnote>
  <w:footnote w:type="continuationSeparator" w:id="0">
    <w:p w:rsidR="00C0108A" w:rsidRDefault="00C01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246" w:rsidRDefault="005A52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17210A"/>
    <w:rsid w:val="005A5246"/>
    <w:rsid w:val="00C0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3322</Words>
  <Characters>18936</Characters>
  <Application>Microsoft Office Word</Application>
  <DocSecurity>0</DocSecurity>
  <Lines>157</Lines>
  <Paragraphs>44</Paragraphs>
  <ScaleCrop>false</ScaleCrop>
  <Company>SPecialiST RePack</Company>
  <LinksUpToDate>false</LinksUpToDate>
  <CharactersWithSpaces>22214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2022-12-13T01:55:00Z</dcterms:created>
  <dcterms:modified xsi:type="dcterms:W3CDTF">2022-12-13T01:56:00Z</dcterms:modified>
</cp:coreProperties>
</file>