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BF7E9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484DCB" w:rsidRPr="00484DC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484DCB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«Коллективные операции в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484DCB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075AF1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19326" w:history="1">
            <w:r w:rsidR="00075AF1" w:rsidRPr="00815BF8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075AF1">
              <w:rPr>
                <w:noProof/>
                <w:webHidden/>
              </w:rPr>
              <w:tab/>
            </w:r>
            <w:r w:rsidR="00075AF1">
              <w:rPr>
                <w:noProof/>
                <w:webHidden/>
              </w:rPr>
              <w:fldChar w:fldCharType="begin"/>
            </w:r>
            <w:r w:rsidR="00075AF1">
              <w:rPr>
                <w:noProof/>
                <w:webHidden/>
              </w:rPr>
              <w:instrText xml:space="preserve"> PAGEREF _Toc90419326 \h </w:instrText>
            </w:r>
            <w:r w:rsidR="00075AF1">
              <w:rPr>
                <w:noProof/>
                <w:webHidden/>
              </w:rPr>
            </w:r>
            <w:r w:rsidR="00075AF1">
              <w:rPr>
                <w:noProof/>
                <w:webHidden/>
              </w:rPr>
              <w:fldChar w:fldCharType="separate"/>
            </w:r>
            <w:r w:rsidR="00075AF1">
              <w:rPr>
                <w:noProof/>
                <w:webHidden/>
              </w:rPr>
              <w:t>3</w:t>
            </w:r>
            <w:r w:rsidR="00075AF1">
              <w:rPr>
                <w:noProof/>
                <w:webHidden/>
              </w:rPr>
              <w:fldChar w:fldCharType="end"/>
            </w:r>
          </w:hyperlink>
        </w:p>
        <w:p w:rsidR="00075AF1" w:rsidRDefault="00075A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327" w:history="1">
            <w:r w:rsidRPr="00815BF8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AF1" w:rsidRDefault="00075A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328" w:history="1">
            <w:r w:rsidRPr="00815BF8">
              <w:rPr>
                <w:rStyle w:val="a4"/>
                <w:rFonts w:ascii="Times New Roman" w:hAnsi="Times New Roman" w:cs="Times New Roman"/>
                <w:noProof/>
              </w:rPr>
              <w:t>Результаты вычислительного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AF1" w:rsidRDefault="00075A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329" w:history="1">
            <w:r w:rsidRPr="00815BF8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0419326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0"/>
    </w:p>
    <w:p w:rsidR="00DE2247" w:rsidRPr="000E4D19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E4D19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E4D19">
        <w:rPr>
          <w:rFonts w:ascii="Times New Roman" w:hAnsi="Times New Roman" w:cs="Times New Roman"/>
          <w:b/>
          <w:sz w:val="28"/>
          <w:szCs w:val="28"/>
        </w:rPr>
        <w:t>: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4D19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4D19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4D19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A45FED" w:rsidRDefault="000E4D19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компиляторов</w:t>
      </w:r>
      <w:r w:rsidR="00DE2247"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MPICH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0E4D19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0419327"/>
      <w:r>
        <w:rPr>
          <w:rFonts w:ascii="Times New Roman" w:hAnsi="Times New Roman" w:cs="Times New Roman"/>
        </w:rPr>
        <w:lastRenderedPageBreak/>
        <w:t>Ход работы</w:t>
      </w:r>
      <w:bookmarkEnd w:id="1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="00A45FE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A45FED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r w:rsidR="00A45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A45FE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генерация массива из главного потока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рассылка </w:t>
      </w:r>
      <w:r w:rsidR="00EA4015">
        <w:rPr>
          <w:rFonts w:ascii="Times New Roman" w:hAnsi="Times New Roman" w:cs="Times New Roman"/>
          <w:sz w:val="28"/>
          <w:szCs w:val="28"/>
        </w:rPr>
        <w:t xml:space="preserve">определенных фрагментов </w:t>
      </w:r>
      <w:r>
        <w:rPr>
          <w:rFonts w:ascii="Times New Roman" w:hAnsi="Times New Roman" w:cs="Times New Roman"/>
          <w:sz w:val="28"/>
          <w:szCs w:val="28"/>
        </w:rPr>
        <w:t>массива от главного процесса всем остальным процессам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Pr="006D3500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4) </w:t>
      </w:r>
      <w:r w:rsidR="00484DCB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EA4015">
        <w:rPr>
          <w:rFonts w:ascii="Times New Roman" w:hAnsi="Times New Roman" w:cs="Times New Roman"/>
          <w:sz w:val="28"/>
          <w:szCs w:val="28"/>
        </w:rPr>
        <w:t>определенного</w:t>
      </w:r>
      <w:r w:rsidR="00484DCB">
        <w:rPr>
          <w:rFonts w:ascii="Times New Roman" w:hAnsi="Times New Roman" w:cs="Times New Roman"/>
          <w:sz w:val="28"/>
          <w:szCs w:val="28"/>
        </w:rPr>
        <w:t xml:space="preserve"> фрагмента массива </w:t>
      </w:r>
      <w:r w:rsidR="006D3500">
        <w:rPr>
          <w:rFonts w:ascii="Times New Roman" w:hAnsi="Times New Roman" w:cs="Times New Roman"/>
          <w:sz w:val="28"/>
          <w:szCs w:val="28"/>
        </w:rPr>
        <w:t>внутри каждого потока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6D3500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5) </w:t>
      </w:r>
      <w:r w:rsidR="00484DCB">
        <w:rPr>
          <w:rFonts w:ascii="Times New Roman" w:hAnsi="Times New Roman" w:cs="Times New Roman"/>
          <w:sz w:val="28"/>
          <w:szCs w:val="28"/>
        </w:rPr>
        <w:t>сбор результатов сортировки в главном потоке</w:t>
      </w:r>
      <w:r w:rsidRPr="006D3500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6D350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21797" w:rsidRPr="009217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завершение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0E4D19">
        <w:rPr>
          <w:rFonts w:ascii="Times New Roman" w:hAnsi="Times New Roman" w:cs="Times New Roman"/>
          <w:b/>
          <w:sz w:val="28"/>
          <w:szCs w:val="28"/>
        </w:rPr>
        <w:t>функций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Pr="006D350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D3500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6D3500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функции создается группа процессов, в которую помещаются все процессы приложения, и создается область связи, описываемая предопределенным коммуникатором 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443273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43273" w:rsidRPr="00443273">
        <w:rPr>
          <w:rFonts w:ascii="Times New Roman" w:hAnsi="Times New Roman" w:cs="Times New Roman"/>
          <w:sz w:val="28"/>
          <w:szCs w:val="28"/>
        </w:rPr>
        <w:t xml:space="preserve">функция возвращает количество процессов в области связи коммуникатора </w:t>
      </w:r>
      <w:r w:rsidR="00443273"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="00443273"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rank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273">
        <w:rPr>
          <w:rFonts w:ascii="Times New Roman" w:hAnsi="Times New Roman" w:cs="Times New Roman"/>
          <w:sz w:val="28"/>
          <w:szCs w:val="28"/>
        </w:rPr>
        <w:t xml:space="preserve"> функция возвращает номер процесса, вызвавшего эту функцию;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82830"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="00882830" w:rsidRPr="0044327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882830" w:rsidRPr="00443273">
        <w:rPr>
          <w:rFonts w:ascii="Times New Roman" w:hAnsi="Times New Roman" w:cs="Times New Roman"/>
          <w:i/>
          <w:sz w:val="28"/>
          <w:szCs w:val="28"/>
          <w:lang w:val="en-US"/>
        </w:rPr>
        <w:t>Wtime</w:t>
      </w:r>
      <w:proofErr w:type="spellEnd"/>
      <w:r w:rsidR="00882830" w:rsidRPr="00443273">
        <w:rPr>
          <w:rFonts w:ascii="Times New Roman" w:hAnsi="Times New Roman" w:cs="Times New Roman"/>
          <w:sz w:val="28"/>
          <w:szCs w:val="28"/>
        </w:rPr>
        <w:t xml:space="preserve"> – функция возвращает астрономическое время в секундах, прошедшее с некоторого момента в прошлом (точки отсчета);</w:t>
      </w:r>
    </w:p>
    <w:p w:rsidR="00443273" w:rsidRPr="00882830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5)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="00882830">
        <w:rPr>
          <w:rFonts w:ascii="Times New Roman" w:hAnsi="Times New Roman" w:cs="Times New Roman"/>
          <w:i/>
          <w:sz w:val="28"/>
          <w:szCs w:val="28"/>
          <w:lang w:val="en-US"/>
        </w:rPr>
        <w:t>Send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 w:rsidR="00EA4015">
        <w:rPr>
          <w:rFonts w:ascii="Times New Roman" w:hAnsi="Times New Roman" w:cs="Times New Roman"/>
          <w:sz w:val="28"/>
          <w:szCs w:val="28"/>
        </w:rPr>
        <w:t xml:space="preserve">функция производит </w:t>
      </w:r>
      <w:r w:rsidR="00882830">
        <w:rPr>
          <w:rFonts w:ascii="Times New Roman" w:hAnsi="Times New Roman" w:cs="Times New Roman"/>
          <w:sz w:val="28"/>
          <w:szCs w:val="28"/>
        </w:rPr>
        <w:t>б</w:t>
      </w:r>
      <w:r w:rsidR="00EA4015">
        <w:rPr>
          <w:rFonts w:ascii="Times New Roman" w:hAnsi="Times New Roman" w:cs="Times New Roman"/>
          <w:sz w:val="28"/>
          <w:szCs w:val="28"/>
        </w:rPr>
        <w:t>локирующую посылку</w:t>
      </w:r>
      <w:r w:rsidR="00882830" w:rsidRPr="00882830">
        <w:rPr>
          <w:rFonts w:ascii="Times New Roman" w:hAnsi="Times New Roman" w:cs="Times New Roman"/>
          <w:sz w:val="28"/>
          <w:szCs w:val="28"/>
        </w:rPr>
        <w:t xml:space="preserve"> массива в коммуникаторе </w:t>
      </w:r>
      <w:r w:rsidR="00882830" w:rsidRPr="00882830">
        <w:rPr>
          <w:rFonts w:ascii="Times New Roman" w:hAnsi="Times New Roman" w:cs="Times New Roman"/>
          <w:i/>
          <w:sz w:val="28"/>
          <w:szCs w:val="28"/>
        </w:rPr>
        <w:t>MPI_COMM_WORLD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  <w:r w:rsidR="00882830" w:rsidRPr="00882830">
        <w:rPr>
          <w:rFonts w:ascii="Times New Roman" w:hAnsi="Times New Roman" w:cs="Times New Roman"/>
          <w:sz w:val="28"/>
          <w:szCs w:val="28"/>
        </w:rPr>
        <w:t xml:space="preserve"> </w:t>
      </w:r>
      <w:r w:rsidR="00882830">
        <w:rPr>
          <w:rFonts w:ascii="Times New Roman" w:hAnsi="Times New Roman" w:cs="Times New Roman"/>
          <w:sz w:val="28"/>
          <w:szCs w:val="28"/>
        </w:rPr>
        <w:t>все элементы посылаемого сообщения должны быть расположены подряд в исходном буфере</w:t>
      </w:r>
      <w:r w:rsidR="00882830" w:rsidRPr="00882830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6)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Re</w:t>
      </w:r>
      <w:r w:rsidR="00882830">
        <w:rPr>
          <w:rFonts w:ascii="Times New Roman" w:hAnsi="Times New Roman" w:cs="Times New Roman"/>
          <w:i/>
          <w:sz w:val="28"/>
          <w:szCs w:val="28"/>
          <w:lang w:val="en-US"/>
        </w:rPr>
        <w:t>cv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 w:rsidR="00EA4015">
        <w:rPr>
          <w:rFonts w:ascii="Times New Roman" w:hAnsi="Times New Roman" w:cs="Times New Roman"/>
          <w:sz w:val="28"/>
          <w:szCs w:val="28"/>
        </w:rPr>
        <w:t xml:space="preserve">функция производит </w:t>
      </w:r>
      <w:r w:rsidR="00882830">
        <w:rPr>
          <w:rFonts w:ascii="Times New Roman" w:hAnsi="Times New Roman" w:cs="Times New Roman"/>
          <w:sz w:val="28"/>
          <w:szCs w:val="28"/>
        </w:rPr>
        <w:t xml:space="preserve">блокирующий прием массива в коммуникаторе </w:t>
      </w:r>
      <w:r w:rsidR="00882830" w:rsidRPr="0088283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882830">
        <w:rPr>
          <w:rFonts w:ascii="Times New Roman" w:hAnsi="Times New Roman" w:cs="Times New Roman"/>
          <w:sz w:val="28"/>
          <w:szCs w:val="28"/>
        </w:rPr>
        <w:t xml:space="preserve"> с заполнением массива атрибутов приходящего сообщения </w:t>
      </w:r>
      <w:r w:rsidR="00882830" w:rsidRPr="00882830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</w:p>
    <w:p w:rsidR="002336CA" w:rsidRDefault="00443273" w:rsidP="00A53C2C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7)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Finalize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закрывает все </w:t>
      </w:r>
      <w:r w:rsidRP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sz w:val="28"/>
          <w:szCs w:val="28"/>
        </w:rPr>
        <w:t>-процессы и ликвидирует все области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6CA" w:rsidRDefault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36CA" w:rsidRDefault="002336CA" w:rsidP="002336CA">
      <w:pPr>
        <w:pStyle w:val="1"/>
        <w:jc w:val="center"/>
        <w:rPr>
          <w:rFonts w:ascii="Times New Roman" w:hAnsi="Times New Roman" w:cs="Times New Roman"/>
        </w:rPr>
      </w:pPr>
      <w:bookmarkStart w:id="2" w:name="_Toc90419328"/>
      <w:r>
        <w:rPr>
          <w:rFonts w:ascii="Times New Roman" w:hAnsi="Times New Roman" w:cs="Times New Roman"/>
        </w:rPr>
        <w:lastRenderedPageBreak/>
        <w:t>Результаты вычислительного эксперимента</w:t>
      </w:r>
      <w:bookmarkEnd w:id="2"/>
    </w:p>
    <w:p w:rsidR="002051B1" w:rsidRDefault="002336CA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5CA0" w:rsidRPr="00F418B1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CC5CA0" w:rsidRPr="00F418B1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CC5CA0" w:rsidRPr="00F418B1">
        <w:rPr>
          <w:rFonts w:ascii="Times New Roman" w:hAnsi="Times New Roman" w:cs="Times New Roman"/>
          <w:sz w:val="28"/>
          <w:szCs w:val="28"/>
        </w:rPr>
        <w:t xml:space="preserve"> задуман как стандарт для программирования в модели общей памяти. Это означает, что параллелизм возникает там, где каждый параллельный </w:t>
      </w:r>
      <w:r w:rsidR="00CC5CA0">
        <w:rPr>
          <w:rFonts w:ascii="Times New Roman" w:hAnsi="Times New Roman" w:cs="Times New Roman"/>
          <w:sz w:val="28"/>
          <w:szCs w:val="28"/>
        </w:rPr>
        <w:t xml:space="preserve">поток имеет доступ ко всем </w:t>
      </w:r>
      <w:r w:rsidR="00CC5CA0" w:rsidRPr="00F418B1">
        <w:rPr>
          <w:rFonts w:ascii="Times New Roman" w:hAnsi="Times New Roman" w:cs="Times New Roman"/>
          <w:sz w:val="28"/>
          <w:szCs w:val="28"/>
        </w:rPr>
        <w:t>данным</w:t>
      </w:r>
      <w:r w:rsidR="00CC5CA0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C5CA0" w:rsidRPr="00F418B1">
        <w:rPr>
          <w:rFonts w:ascii="Times New Roman" w:hAnsi="Times New Roman" w:cs="Times New Roman"/>
          <w:sz w:val="28"/>
          <w:szCs w:val="28"/>
        </w:rPr>
        <w:t>.</w:t>
      </w:r>
      <w:r w:rsidR="00CC5CA0">
        <w:rPr>
          <w:rFonts w:ascii="Times New Roman" w:hAnsi="Times New Roman" w:cs="Times New Roman"/>
          <w:sz w:val="28"/>
          <w:szCs w:val="28"/>
        </w:rPr>
        <w:t xml:space="preserve"> </w:t>
      </w:r>
      <w:r w:rsidR="00CC5CA0" w:rsidRPr="00DB5597">
        <w:rPr>
          <w:rFonts w:ascii="Times New Roman" w:hAnsi="Times New Roman" w:cs="Times New Roman"/>
          <w:sz w:val="28"/>
          <w:szCs w:val="28"/>
        </w:rPr>
        <w:t>Технология MPI, в свою очередь, обеспечивает механизм программирования на устройствах</w:t>
      </w:r>
      <w:r w:rsidR="00CC5CA0">
        <w:rPr>
          <w:rFonts w:ascii="Times New Roman" w:hAnsi="Times New Roman" w:cs="Times New Roman"/>
          <w:sz w:val="28"/>
          <w:szCs w:val="28"/>
        </w:rPr>
        <w:t xml:space="preserve"> с распределе</w:t>
      </w:r>
      <w:r w:rsidR="00CC5CA0" w:rsidRPr="00DB5597">
        <w:rPr>
          <w:rFonts w:ascii="Times New Roman" w:hAnsi="Times New Roman" w:cs="Times New Roman"/>
          <w:sz w:val="28"/>
          <w:szCs w:val="28"/>
        </w:rPr>
        <w:t>нной памятью. Это означает, что параллелизм возникает там, где каждый пара</w:t>
      </w:r>
      <w:r w:rsidR="00CC5CA0">
        <w:rPr>
          <w:rFonts w:ascii="Times New Roman" w:hAnsi="Times New Roman" w:cs="Times New Roman"/>
          <w:sz w:val="28"/>
          <w:szCs w:val="28"/>
        </w:rPr>
        <w:t>ллельный процесс работает в свое</w:t>
      </w:r>
      <w:r w:rsidR="00CC5CA0" w:rsidRPr="00DB5597">
        <w:rPr>
          <w:rFonts w:ascii="Times New Roman" w:hAnsi="Times New Roman" w:cs="Times New Roman"/>
          <w:sz w:val="28"/>
          <w:szCs w:val="28"/>
        </w:rPr>
        <w:t>м собственном пространстве памяти изолированно от других</w:t>
      </w:r>
      <w:r w:rsidR="00CC5CA0">
        <w:rPr>
          <w:rFonts w:ascii="Times New Roman" w:hAnsi="Times New Roman" w:cs="Times New Roman"/>
          <w:sz w:val="28"/>
          <w:szCs w:val="28"/>
        </w:rPr>
        <w:t xml:space="preserve"> процессов</w:t>
      </w:r>
      <w:r w:rsidR="00CC5CA0" w:rsidRPr="00DB5597">
        <w:rPr>
          <w:rFonts w:ascii="Times New Roman" w:hAnsi="Times New Roman" w:cs="Times New Roman"/>
          <w:sz w:val="28"/>
          <w:szCs w:val="28"/>
        </w:rPr>
        <w:t>.</w:t>
      </w:r>
      <w:r w:rsidR="00CC5CA0">
        <w:rPr>
          <w:rFonts w:ascii="Times New Roman" w:hAnsi="Times New Roman" w:cs="Times New Roman"/>
          <w:sz w:val="28"/>
          <w:szCs w:val="28"/>
        </w:rPr>
        <w:t xml:space="preserve"> В данном контексте 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каждый написанный фрагмент кода выполняется каждым процессом независимо. Параллелизм возникает потому, что </w:t>
      </w:r>
      <w:r w:rsidR="00CC5CA0">
        <w:rPr>
          <w:rFonts w:ascii="Times New Roman" w:hAnsi="Times New Roman" w:cs="Times New Roman"/>
          <w:sz w:val="28"/>
          <w:szCs w:val="28"/>
        </w:rPr>
        <w:t>разработчик точно указывает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каждому процессу, над какой частью глобальной </w:t>
      </w:r>
      <w:r w:rsidR="00CC5CA0">
        <w:rPr>
          <w:rFonts w:ascii="Times New Roman" w:hAnsi="Times New Roman" w:cs="Times New Roman"/>
          <w:sz w:val="28"/>
          <w:szCs w:val="28"/>
        </w:rPr>
        <w:t>программы он должен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CC5CA0">
        <w:rPr>
          <w:rFonts w:ascii="Times New Roman" w:hAnsi="Times New Roman" w:cs="Times New Roman"/>
          <w:sz w:val="28"/>
          <w:szCs w:val="28"/>
        </w:rPr>
        <w:t>ать, полностью основываясь на своем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идентификаторе процесса.</w:t>
      </w:r>
      <w:r w:rsidR="00DB5597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F418B1">
        <w:rPr>
          <w:rFonts w:ascii="Times New Roman" w:hAnsi="Times New Roman" w:cs="Times New Roman"/>
          <w:sz w:val="28"/>
          <w:szCs w:val="28"/>
        </w:rPr>
        <w:t xml:space="preserve">отметить, что </w:t>
      </w:r>
      <w:r w:rsidR="00CC5CA0" w:rsidRPr="00342359">
        <w:rPr>
          <w:rFonts w:ascii="Times New Roman" w:hAnsi="Times New Roman" w:cs="Times New Roman"/>
          <w:sz w:val="28"/>
          <w:szCs w:val="28"/>
        </w:rPr>
        <w:t xml:space="preserve">не существует реализаций MPI, в полной мере обеспечивающих совмещение обменов с вычислениями, вследствие чего процедура пересылки данных между ветвями значительно увеличивает время работы </w:t>
      </w:r>
      <w:r w:rsidR="00CC5CA0">
        <w:rPr>
          <w:rFonts w:ascii="Times New Roman" w:hAnsi="Times New Roman" w:cs="Times New Roman"/>
          <w:sz w:val="28"/>
          <w:szCs w:val="28"/>
        </w:rPr>
        <w:t>программы</w:t>
      </w:r>
      <w:r w:rsidR="00CC5CA0" w:rsidRPr="00342359">
        <w:rPr>
          <w:rFonts w:ascii="Times New Roman" w:hAnsi="Times New Roman" w:cs="Times New Roman"/>
          <w:sz w:val="28"/>
          <w:szCs w:val="28"/>
        </w:rPr>
        <w:t>.</w:t>
      </w:r>
      <w:r w:rsidR="00DB5597">
        <w:rPr>
          <w:rFonts w:ascii="Times New Roman" w:hAnsi="Times New Roman" w:cs="Times New Roman"/>
          <w:sz w:val="28"/>
          <w:szCs w:val="28"/>
        </w:rPr>
        <w:t xml:space="preserve"> Таким образом, при реализации параллельного алгоритма сортировки Шелла модель передачи сообщений, предоставляемая интерфейсом параллельного программирования </w:t>
      </w:r>
      <w:r w:rsidR="00DB5597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DB5597" w:rsidRPr="0098431C">
        <w:rPr>
          <w:rFonts w:ascii="Times New Roman" w:hAnsi="Times New Roman" w:cs="Times New Roman"/>
          <w:sz w:val="28"/>
          <w:szCs w:val="28"/>
        </w:rPr>
        <w:t xml:space="preserve">, </w:t>
      </w:r>
      <w:r w:rsidR="00DB5597">
        <w:rPr>
          <w:rFonts w:ascii="Times New Roman" w:hAnsi="Times New Roman" w:cs="Times New Roman"/>
          <w:sz w:val="28"/>
          <w:szCs w:val="28"/>
        </w:rPr>
        <w:t xml:space="preserve">является менее эффективной по сравнению с моделью параллельных вычислений, предоставляемой стандартом параллельного программирования </w:t>
      </w:r>
      <w:proofErr w:type="spellStart"/>
      <w:r w:rsidR="00DB559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DB5597" w:rsidRPr="0098431C">
        <w:rPr>
          <w:rFonts w:ascii="Times New Roman" w:hAnsi="Times New Roman" w:cs="Times New Roman"/>
          <w:sz w:val="28"/>
          <w:szCs w:val="28"/>
        </w:rPr>
        <w:t>.</w:t>
      </w:r>
    </w:p>
    <w:p w:rsidR="00CE4B8C" w:rsidRDefault="00CC5CA0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времени работы, ускорения и эффективности алгоритма, соответствующие результатам проведенного вычислительного эксперимента, приведены в приложении 1</w:t>
      </w:r>
      <w:r w:rsidRPr="008F34DB">
        <w:rPr>
          <w:rFonts w:ascii="Times New Roman" w:hAnsi="Times New Roman" w:cs="Times New Roman"/>
          <w:sz w:val="28"/>
          <w:szCs w:val="28"/>
        </w:rPr>
        <w:t>:</w:t>
      </w:r>
    </w:p>
    <w:p w:rsidR="008F34DB" w:rsidRDefault="0007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5pt">
            <v:imagedata r:id="rId6" o:title="1"/>
          </v:shape>
        </w:pict>
      </w:r>
      <w:r w:rsidR="008F34DB">
        <w:rPr>
          <w:rFonts w:ascii="Times New Roman" w:hAnsi="Times New Roman" w:cs="Times New Roman"/>
          <w:sz w:val="28"/>
          <w:szCs w:val="28"/>
        </w:rPr>
        <w:br w:type="page"/>
      </w:r>
    </w:p>
    <w:p w:rsidR="008F34DB" w:rsidRDefault="008F34DB" w:rsidP="008F34DB">
      <w:pPr>
        <w:pStyle w:val="1"/>
        <w:jc w:val="center"/>
        <w:rPr>
          <w:rFonts w:ascii="Times New Roman" w:hAnsi="Times New Roman" w:cs="Times New Roman"/>
        </w:rPr>
      </w:pPr>
      <w:bookmarkStart w:id="3" w:name="_Toc89190101"/>
      <w:bookmarkStart w:id="4" w:name="_Toc90419329"/>
      <w:r>
        <w:rPr>
          <w:rFonts w:ascii="Times New Roman" w:hAnsi="Times New Roman" w:cs="Times New Roman"/>
        </w:rPr>
        <w:lastRenderedPageBreak/>
        <w:t>Заключение</w:t>
      </w:r>
      <w:bookmarkEnd w:id="3"/>
      <w:bookmarkEnd w:id="4"/>
    </w:p>
    <w:p w:rsidR="00CC5CA0" w:rsidRDefault="008F34DB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5CA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проведен теоретический и экспериментальный анализ параллельного алгоритма, реализованного с использованием стандарта параллельных вычислений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CC5C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E77">
        <w:rPr>
          <w:rFonts w:ascii="Times New Roman" w:hAnsi="Times New Roman" w:cs="Times New Roman"/>
          <w:sz w:val="28"/>
          <w:szCs w:val="28"/>
        </w:rPr>
        <w:t xml:space="preserve">Для четкого обоснования </w:t>
      </w:r>
      <w:r w:rsidR="00CC5CA0">
        <w:rPr>
          <w:rFonts w:ascii="Times New Roman" w:hAnsi="Times New Roman" w:cs="Times New Roman"/>
          <w:sz w:val="28"/>
          <w:szCs w:val="28"/>
        </w:rPr>
        <w:t>результатов проведенного вычислительного эксперимента</w:t>
      </w:r>
      <w:r w:rsidR="00277E77">
        <w:rPr>
          <w:rFonts w:ascii="Times New Roman" w:hAnsi="Times New Roman" w:cs="Times New Roman"/>
          <w:sz w:val="28"/>
          <w:szCs w:val="28"/>
        </w:rPr>
        <w:t xml:space="preserve"> дополнительно описаны принципы работы используемых технологий параллельного программирования. </w:t>
      </w:r>
      <w:r w:rsidR="00CC5CA0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выполнено подробное моделирование написанной программы с применением базовых способов математического описания алгоритма. Также в ходе выполнения работы использовались средства автоматизации выполнения программ в операционной системе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C5CA0" w:rsidRPr="002051B1">
        <w:rPr>
          <w:rFonts w:ascii="Times New Roman" w:hAnsi="Times New Roman" w:cs="Times New Roman"/>
          <w:sz w:val="28"/>
          <w:szCs w:val="28"/>
        </w:rPr>
        <w:t xml:space="preserve">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CC5CA0"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CC5CA0">
        <w:rPr>
          <w:rFonts w:ascii="Times New Roman" w:hAnsi="Times New Roman" w:cs="Times New Roman"/>
          <w:sz w:val="28"/>
          <w:szCs w:val="28"/>
        </w:rPr>
        <w:t>.</w:t>
      </w:r>
    </w:p>
    <w:p w:rsidR="008F34DB" w:rsidRPr="008F34DB" w:rsidRDefault="00CC5CA0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  <w:bookmarkStart w:id="5" w:name="_GoBack"/>
      <w:bookmarkEnd w:id="5"/>
    </w:p>
    <w:sectPr w:rsidR="008F34DB" w:rsidRPr="008F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AF1"/>
    <w:rsid w:val="00075C90"/>
    <w:rsid w:val="000C1671"/>
    <w:rsid w:val="000C7053"/>
    <w:rsid w:val="000C7574"/>
    <w:rsid w:val="000E4D19"/>
    <w:rsid w:val="00113065"/>
    <w:rsid w:val="00134D0C"/>
    <w:rsid w:val="0019691F"/>
    <w:rsid w:val="002051B1"/>
    <w:rsid w:val="002336CA"/>
    <w:rsid w:val="00277E77"/>
    <w:rsid w:val="0030686E"/>
    <w:rsid w:val="00342359"/>
    <w:rsid w:val="003E38EA"/>
    <w:rsid w:val="00443273"/>
    <w:rsid w:val="004759EA"/>
    <w:rsid w:val="00484DCB"/>
    <w:rsid w:val="00592564"/>
    <w:rsid w:val="006D3500"/>
    <w:rsid w:val="00882830"/>
    <w:rsid w:val="008C152F"/>
    <w:rsid w:val="008F34DB"/>
    <w:rsid w:val="00917031"/>
    <w:rsid w:val="00921797"/>
    <w:rsid w:val="0098431C"/>
    <w:rsid w:val="00A45FED"/>
    <w:rsid w:val="00A53C2C"/>
    <w:rsid w:val="00A863D5"/>
    <w:rsid w:val="00B1059E"/>
    <w:rsid w:val="00B376DB"/>
    <w:rsid w:val="00B44D20"/>
    <w:rsid w:val="00BC2AB2"/>
    <w:rsid w:val="00BF7E92"/>
    <w:rsid w:val="00C520C7"/>
    <w:rsid w:val="00CC5CA0"/>
    <w:rsid w:val="00CE4B8C"/>
    <w:rsid w:val="00D97AD9"/>
    <w:rsid w:val="00DB5597"/>
    <w:rsid w:val="00DE2247"/>
    <w:rsid w:val="00DF4081"/>
    <w:rsid w:val="00DF5D91"/>
    <w:rsid w:val="00E25143"/>
    <w:rsid w:val="00E30376"/>
    <w:rsid w:val="00E61FAD"/>
    <w:rsid w:val="00EA4015"/>
    <w:rsid w:val="00F418B1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F1A6-843D-4DDA-8A05-14001626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2021-09-19T16:09:00Z</dcterms:created>
  <dcterms:modified xsi:type="dcterms:W3CDTF">2021-12-14T21:08:00Z</dcterms:modified>
</cp:coreProperties>
</file>