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4ECB3" w14:textId="77777777" w:rsidR="00EF1A97" w:rsidRDefault="00EF1A97" w:rsidP="00EF1A97">
      <w:pPr>
        <w:pStyle w:val="Heading1"/>
      </w:pPr>
      <w:r>
        <w:t xml:space="preserve">ICSI 311 Assignment </w:t>
      </w:r>
      <w:r w:rsidR="00AE65C6">
        <w:t>3</w:t>
      </w:r>
      <w:r>
        <w:t xml:space="preserve"> – Start the Parser</w:t>
      </w:r>
    </w:p>
    <w:p w14:paraId="18D99766" w14:textId="77777777" w:rsidR="00EF1A97" w:rsidRPr="003929CB" w:rsidRDefault="00EF1A97" w:rsidP="00EF1A97"/>
    <w:p w14:paraId="6E91EE02" w14:textId="77777777" w:rsidR="00EF1A97" w:rsidRPr="005957C7" w:rsidRDefault="00EF1A97" w:rsidP="00EF1A97">
      <w:pPr>
        <w:rPr>
          <w:b/>
        </w:rPr>
      </w:pPr>
      <w:r w:rsidRPr="005957C7">
        <w:rPr>
          <w:b/>
        </w:rPr>
        <w:t>This assignment is extremely important – (nearly) every assignment after this one uses this one!</w:t>
      </w:r>
    </w:p>
    <w:p w14:paraId="6F64A747" w14:textId="77777777" w:rsidR="00EF1A97" w:rsidRDefault="00EF1A97" w:rsidP="00EF1A97">
      <w:pPr>
        <w:rPr>
          <w:b/>
        </w:rPr>
      </w:pPr>
      <w:r w:rsidRPr="005957C7">
        <w:rPr>
          <w:b/>
        </w:rPr>
        <w:t>If you have bugs or missing features in this, you will need to fix them before you can continue on to new assignments. This is very typical in software development outside of school.</w:t>
      </w:r>
    </w:p>
    <w:p w14:paraId="03724602" w14:textId="77777777" w:rsidR="00EF1A97" w:rsidRDefault="00EF1A97" w:rsidP="00EF1A97">
      <w:pPr>
        <w:rPr>
          <w:b/>
        </w:rPr>
      </w:pPr>
      <w:r>
        <w:rPr>
          <w:b/>
        </w:rPr>
        <w:t>You must submit .java files. Any other file type will be ignored. Especially “.class” files.</w:t>
      </w:r>
    </w:p>
    <w:p w14:paraId="51F46DE7" w14:textId="77777777" w:rsidR="00EF1A97" w:rsidRPr="000F291A" w:rsidRDefault="00EF1A97" w:rsidP="00EF1A97">
      <w:pPr>
        <w:rPr>
          <w:b/>
        </w:rPr>
      </w:pPr>
      <w:r>
        <w:rPr>
          <w:b/>
        </w:rPr>
        <w:t>You must not zip or otherwise compress your assignment. Blackboard will allow you to submit multiple files.</w:t>
      </w:r>
    </w:p>
    <w:p w14:paraId="29291315" w14:textId="77777777" w:rsidR="00EF1A97" w:rsidRDefault="00EF1A97" w:rsidP="00EF1A97">
      <w:pPr>
        <w:rPr>
          <w:b/>
          <w:bCs/>
          <w:i/>
          <w:iCs/>
          <w:u w:val="single"/>
        </w:rPr>
      </w:pPr>
      <w:r w:rsidRPr="004B638F">
        <w:rPr>
          <w:b/>
          <w:bCs/>
          <w:i/>
          <w:iCs/>
          <w:u w:val="single"/>
        </w:rPr>
        <w:t>You must submit buildable .java files for credit.</w:t>
      </w:r>
    </w:p>
    <w:p w14:paraId="27CDD024" w14:textId="77777777" w:rsidR="00F1269B" w:rsidRDefault="0069306D"/>
    <w:p w14:paraId="1DB6C1CF" w14:textId="77777777" w:rsidR="00EF1A97" w:rsidRDefault="00EF1A97">
      <w:pPr>
        <w:rPr>
          <w:bCs/>
          <w:iCs/>
        </w:rPr>
      </w:pPr>
      <w:r>
        <w:t xml:space="preserve">This assignment </w:t>
      </w:r>
      <w:r>
        <w:rPr>
          <w:b/>
        </w:rPr>
        <w:t>must</w:t>
      </w:r>
      <w:r>
        <w:t xml:space="preserve"> have </w:t>
      </w:r>
      <w:r w:rsidR="00AE65C6">
        <w:t>five</w:t>
      </w:r>
      <w:r>
        <w:t xml:space="preserve"> new source file</w:t>
      </w:r>
      <w:r w:rsidR="00AE65C6">
        <w:t>s</w:t>
      </w:r>
      <w:r>
        <w:t xml:space="preserve"> (Parser.java</w:t>
      </w:r>
      <w:r w:rsidR="00AE65C6">
        <w:t>, Node.java, IntegerNode.java, FloatNode.java, MathOpNode.java</w:t>
      </w:r>
      <w:r>
        <w:t xml:space="preserve">) </w:t>
      </w:r>
      <w:r w:rsidRPr="00EF1A97">
        <w:rPr>
          <w:b/>
        </w:rPr>
        <w:t>as well as</w:t>
      </w:r>
      <w:r>
        <w:t xml:space="preserve"> your first three source files </w:t>
      </w:r>
      <w:r>
        <w:rPr>
          <w:bCs/>
          <w:iCs/>
        </w:rPr>
        <w:t>(Basic.java, Token.java, Lexer.java).</w:t>
      </w:r>
    </w:p>
    <w:p w14:paraId="0735D5AE" w14:textId="77777777" w:rsidR="00EF1A97" w:rsidRDefault="00EF1A97">
      <w:pPr>
        <w:rPr>
          <w:bCs/>
          <w:iCs/>
        </w:rPr>
      </w:pPr>
    </w:p>
    <w:p w14:paraId="37531F85" w14:textId="34148A50" w:rsidR="00EF1A97" w:rsidRDefault="00AE65C6">
      <w:pPr>
        <w:rPr>
          <w:bCs/>
          <w:iCs/>
        </w:rPr>
      </w:pPr>
      <w:r>
        <w:rPr>
          <w:bCs/>
          <w:iCs/>
        </w:rPr>
        <w:t xml:space="preserve">The parser will take the collection of tokens from the lexer and build them into a tree of AST nodes. To start this process, make an abstract Node class. Add an abstract ToString override. Now create an IntegerNode class that derives from Node. It </w:t>
      </w:r>
      <w:r>
        <w:rPr>
          <w:b/>
          <w:bCs/>
          <w:iCs/>
        </w:rPr>
        <w:t>must</w:t>
      </w:r>
      <w:r>
        <w:rPr>
          <w:bCs/>
          <w:iCs/>
        </w:rPr>
        <w:t xml:space="preserve"> hold an integer number in a private member and have a read-only accessor. Create </w:t>
      </w:r>
      <w:r w:rsidR="00DC3242">
        <w:rPr>
          <w:bCs/>
          <w:iCs/>
        </w:rPr>
        <w:t>a similar class</w:t>
      </w:r>
      <w:r>
        <w:rPr>
          <w:bCs/>
          <w:iCs/>
        </w:rPr>
        <w:t xml:space="preserve"> for floating point numbers called FloatNode.java. Both of these classes shoul</w:t>
      </w:r>
      <w:r w:rsidR="00FC5B83">
        <w:rPr>
          <w:bCs/>
          <w:iCs/>
        </w:rPr>
        <w:t>d have appropriate constructors and ToString() overrides.</w:t>
      </w:r>
    </w:p>
    <w:p w14:paraId="0AED0AB6" w14:textId="77777777" w:rsidR="00AE65C6" w:rsidRDefault="00AE65C6">
      <w:pPr>
        <w:rPr>
          <w:bCs/>
          <w:iCs/>
        </w:rPr>
      </w:pPr>
    </w:p>
    <w:p w14:paraId="42C08FFB" w14:textId="55120B6D" w:rsidR="00AE65C6" w:rsidRDefault="00DC3242">
      <w:r>
        <w:t xml:space="preserve">Create a new class called MathOpNode that also derives from Node. MathOpNode </w:t>
      </w:r>
      <w:r>
        <w:rPr>
          <w:b/>
        </w:rPr>
        <w:t>must</w:t>
      </w:r>
      <w:r>
        <w:t xml:space="preserve"> have an enum indicating which math operation (add, subtract, multiply, divide) the class represents. The enum </w:t>
      </w:r>
      <w:r w:rsidRPr="00DC3242">
        <w:rPr>
          <w:b/>
        </w:rPr>
        <w:t>must</w:t>
      </w:r>
      <w:r>
        <w:t xml:space="preserve"> be read-only. The class </w:t>
      </w:r>
      <w:r>
        <w:rPr>
          <w:b/>
        </w:rPr>
        <w:t>must</w:t>
      </w:r>
      <w:r>
        <w:t xml:space="preserve"> have two references (left and right) to the Nodes that will represent the operands. These references must also be read-only and an appropriate constructor </w:t>
      </w:r>
      <w:r w:rsidR="00FC5B83">
        <w:t xml:space="preserve">and ToString() </w:t>
      </w:r>
      <w:r>
        <w:t>must be created.</w:t>
      </w:r>
    </w:p>
    <w:p w14:paraId="70605BEF" w14:textId="77777777" w:rsidR="00DC3242" w:rsidRDefault="00DC3242"/>
    <w:p w14:paraId="3BB3D22A" w14:textId="77777777" w:rsidR="00DC3242" w:rsidRDefault="00DC3242">
      <w:r>
        <w:t xml:space="preserve">Reading all of this, you might think that we can just transform the tokens into these nodes. This would work, to some degree, but the order of operations would be incorrect. Consider 3 * 5 + 2. The tokens would be INTEGER TIMES INTEGER PLUS INTEGER. That would give us MathNode(*,3,MathNode(+,5,2)) which would yield 21, not 17. </w:t>
      </w:r>
    </w:p>
    <w:p w14:paraId="7C927649" w14:textId="77777777" w:rsidR="008A04BD" w:rsidRDefault="008A04BD"/>
    <w:p w14:paraId="19D0D757" w14:textId="5944AA28" w:rsidR="008A04BD" w:rsidRDefault="008A04BD">
      <w:r>
        <w:t xml:space="preserve">Create a Parser class (does not derive from anything). It </w:t>
      </w:r>
      <w:r>
        <w:rPr>
          <w:b/>
        </w:rPr>
        <w:t>must</w:t>
      </w:r>
      <w:r>
        <w:t xml:space="preserve"> have a constructor that accepts your collection of Tokens. Create a public parse method (no parameters, returns “Node”). Parse </w:t>
      </w:r>
      <w:r>
        <w:rPr>
          <w:b/>
        </w:rPr>
        <w:t>must</w:t>
      </w:r>
      <w:r>
        <w:t xml:space="preserve"> call expression (it will do more later).</w:t>
      </w:r>
      <w:r w:rsidR="00AE5EC5">
        <w:t xml:space="preserve"> </w:t>
      </w:r>
      <w:r w:rsidR="00FC5B83">
        <w:t xml:space="preserve">You </w:t>
      </w:r>
      <w:r w:rsidR="00FC5B83">
        <w:rPr>
          <w:b/>
        </w:rPr>
        <w:t>must</w:t>
      </w:r>
      <w:r w:rsidR="00AE5EC5">
        <w:t xml:space="preserve"> creating some helper methods as matchAndRemove() as described in lecture.</w:t>
      </w:r>
    </w:p>
    <w:p w14:paraId="7BE1F227" w14:textId="77777777" w:rsidR="00AE5EC5" w:rsidRDefault="008A04BD">
      <w:r>
        <w:lastRenderedPageBreak/>
        <w:t xml:space="preserve"> </w:t>
      </w:r>
      <w:r w:rsidR="00AE5EC5">
        <w:t>The classic grammar for mathematical expressions (to handle order of operations) looks like this:</w:t>
      </w:r>
    </w:p>
    <w:p w14:paraId="2613C24C" w14:textId="77777777" w:rsidR="00AE5EC5" w:rsidRDefault="00AE5EC5">
      <w:r>
        <w:t>EXPRESSION = TERM { (</w:t>
      </w:r>
      <w:r w:rsidR="006F590E">
        <w:t>plus</w:t>
      </w:r>
      <w:r>
        <w:t xml:space="preserve"> or </w:t>
      </w:r>
      <w:r w:rsidR="006F590E">
        <w:t>minus</w:t>
      </w:r>
      <w:r>
        <w:t>) TERM}</w:t>
      </w:r>
    </w:p>
    <w:p w14:paraId="5F11A876" w14:textId="77777777" w:rsidR="008A04BD" w:rsidRDefault="00AE5EC5">
      <w:r>
        <w:t>TERM = FACTOR { (</w:t>
      </w:r>
      <w:r w:rsidR="006F590E">
        <w:t>times or divide</w:t>
      </w:r>
      <w:r>
        <w:t>) FACTOR}</w:t>
      </w:r>
    </w:p>
    <w:p w14:paraId="4378A251" w14:textId="77777777" w:rsidR="00AE5EC5" w:rsidRDefault="00AE5EC5">
      <w:r>
        <w:t xml:space="preserve">FACTOR = {-} </w:t>
      </w:r>
      <w:r w:rsidR="006F590E">
        <w:t>number</w:t>
      </w:r>
      <w:r>
        <w:t xml:space="preserve"> or </w:t>
      </w:r>
      <w:r w:rsidR="006F590E">
        <w:t>lparen</w:t>
      </w:r>
      <w:r>
        <w:t xml:space="preserve"> EXPRESSION </w:t>
      </w:r>
      <w:r w:rsidR="006F590E">
        <w:t>rparen</w:t>
      </w:r>
    </w:p>
    <w:p w14:paraId="2FCFF9C9" w14:textId="4F75D672" w:rsidR="0069306D" w:rsidRDefault="006F590E">
      <w:r>
        <w:t xml:space="preserve">Turn each of these (expression, term, factor) into a method of Parser. Use matchAndRemove to test for the presence of a token. Each of these methods should return a class derived from Node. Factor will return a FloatNode or an IntegerNode OR </w:t>
      </w:r>
      <w:r w:rsidR="00C62086">
        <w:t xml:space="preserve">the return value from the EXPRESSION. Note the unary minus in factor – that is important to bind the negative sign more tightly than the minus operation. Also note that the curly braces are “0 or more times”. Think about how 3*4*5 should be processed with these rules. </w:t>
      </w:r>
      <w:r w:rsidR="0069306D">
        <w:t xml:space="preserve">Hint – use recursion and a helper method. </w:t>
      </w:r>
      <w:bookmarkStart w:id="0" w:name="_GoBack"/>
      <w:bookmarkEnd w:id="0"/>
      <w:r w:rsidR="00C62086">
        <w:t xml:space="preserve">Also think carefully about how to process “number”, since we have two different possible nodes (FloatNode or IntegerNode). </w:t>
      </w:r>
      <w:r w:rsidR="0069306D">
        <w:t xml:space="preserve">Depending on how you implemented your lexer, factor may or may not need to deal with negating the number. </w:t>
      </w:r>
    </w:p>
    <w:p w14:paraId="0D02004C" w14:textId="77777777" w:rsidR="00C62086" w:rsidRDefault="00C62086"/>
    <w:p w14:paraId="20D216CA" w14:textId="6156493E" w:rsidR="00C62086" w:rsidRDefault="00C62086">
      <w:r>
        <w:t xml:space="preserve">Make sure that you test your code. </w:t>
      </w:r>
      <w:r w:rsidR="00276DF3">
        <w:t xml:space="preserve">Change your main to call parse on the parser. Right now, it will only process a single line. Print your AST by using the “ToString” that you created. </w:t>
      </w:r>
      <w:r>
        <w:t xml:space="preserve">Use several different mathematical expressions and be sure that order of operations is respected. Your lexer can create tokens that your parser cannot handle yet. That is OK. </w:t>
      </w:r>
    </w:p>
    <w:p w14:paraId="53F5E67B" w14:textId="0C4D4287" w:rsidR="00FC5B83" w:rsidRDefault="00FC5B83"/>
    <w:tbl>
      <w:tblPr>
        <w:tblStyle w:val="TableGrid"/>
        <w:tblW w:w="10435" w:type="dxa"/>
        <w:tblLook w:val="04A0" w:firstRow="1" w:lastRow="0" w:firstColumn="1" w:lastColumn="0" w:noHBand="0" w:noVBand="1"/>
      </w:tblPr>
      <w:tblGrid>
        <w:gridCol w:w="2010"/>
        <w:gridCol w:w="1495"/>
        <w:gridCol w:w="1530"/>
        <w:gridCol w:w="2520"/>
        <w:gridCol w:w="2880"/>
      </w:tblGrid>
      <w:tr w:rsidR="00FC5B83" w14:paraId="495E0E6C" w14:textId="77777777" w:rsidTr="00FC5B83">
        <w:tc>
          <w:tcPr>
            <w:tcW w:w="2010" w:type="dxa"/>
          </w:tcPr>
          <w:p w14:paraId="05596CB6" w14:textId="77777777" w:rsidR="00FC5B83" w:rsidRDefault="00FC5B83" w:rsidP="00433D42">
            <w:r>
              <w:br w:type="page"/>
              <w:t>Rubric</w:t>
            </w:r>
          </w:p>
        </w:tc>
        <w:tc>
          <w:tcPr>
            <w:tcW w:w="1495" w:type="dxa"/>
          </w:tcPr>
          <w:p w14:paraId="52AC2781" w14:textId="77777777" w:rsidR="00FC5B83" w:rsidRDefault="00FC5B83" w:rsidP="00433D42">
            <w:r>
              <w:t>Poor</w:t>
            </w:r>
          </w:p>
        </w:tc>
        <w:tc>
          <w:tcPr>
            <w:tcW w:w="1530" w:type="dxa"/>
          </w:tcPr>
          <w:p w14:paraId="31747234" w14:textId="77777777" w:rsidR="00FC5B83" w:rsidRDefault="00FC5B83" w:rsidP="00433D42">
            <w:r>
              <w:t xml:space="preserve">OK </w:t>
            </w:r>
          </w:p>
        </w:tc>
        <w:tc>
          <w:tcPr>
            <w:tcW w:w="2520" w:type="dxa"/>
          </w:tcPr>
          <w:p w14:paraId="5B4E15C6" w14:textId="77777777" w:rsidR="00FC5B83" w:rsidRDefault="00FC5B83" w:rsidP="00433D42">
            <w:r>
              <w:t>Good</w:t>
            </w:r>
          </w:p>
        </w:tc>
        <w:tc>
          <w:tcPr>
            <w:tcW w:w="2880" w:type="dxa"/>
          </w:tcPr>
          <w:p w14:paraId="5DA62173" w14:textId="77777777" w:rsidR="00FC5B83" w:rsidRDefault="00FC5B83" w:rsidP="00433D42">
            <w:r>
              <w:t>Great</w:t>
            </w:r>
          </w:p>
        </w:tc>
      </w:tr>
      <w:tr w:rsidR="00FC5B83" w:rsidRPr="004E5DF0" w14:paraId="6CAF3106" w14:textId="77777777" w:rsidTr="00FC5B83">
        <w:tc>
          <w:tcPr>
            <w:tcW w:w="2010" w:type="dxa"/>
          </w:tcPr>
          <w:p w14:paraId="385C1050" w14:textId="77777777" w:rsidR="00FC5B83" w:rsidRDefault="00FC5B83" w:rsidP="00433D42">
            <w:r>
              <w:t>Comments</w:t>
            </w:r>
          </w:p>
        </w:tc>
        <w:tc>
          <w:tcPr>
            <w:tcW w:w="1495" w:type="dxa"/>
          </w:tcPr>
          <w:p w14:paraId="3EEAA70D" w14:textId="77777777" w:rsidR="00FC5B83" w:rsidRPr="004E5DF0" w:rsidRDefault="00FC5B83" w:rsidP="00433D42">
            <w:pPr>
              <w:rPr>
                <w:sz w:val="18"/>
                <w:szCs w:val="18"/>
              </w:rPr>
            </w:pPr>
            <w:r w:rsidRPr="004E5DF0">
              <w:rPr>
                <w:sz w:val="18"/>
                <w:szCs w:val="18"/>
              </w:rPr>
              <w:t>None/Excessive (0)</w:t>
            </w:r>
          </w:p>
        </w:tc>
        <w:tc>
          <w:tcPr>
            <w:tcW w:w="1530" w:type="dxa"/>
          </w:tcPr>
          <w:p w14:paraId="4B177D55" w14:textId="77777777" w:rsidR="00FC5B83" w:rsidRPr="004E5DF0" w:rsidRDefault="00FC5B83" w:rsidP="00433D42">
            <w:pPr>
              <w:rPr>
                <w:sz w:val="18"/>
                <w:szCs w:val="18"/>
              </w:rPr>
            </w:pPr>
            <w:r w:rsidRPr="004E5DF0">
              <w:rPr>
                <w:sz w:val="18"/>
                <w:szCs w:val="18"/>
              </w:rPr>
              <w:t>“What” not “Why”, few (5)</w:t>
            </w:r>
          </w:p>
        </w:tc>
        <w:tc>
          <w:tcPr>
            <w:tcW w:w="2520" w:type="dxa"/>
          </w:tcPr>
          <w:p w14:paraId="5F2FF706" w14:textId="77777777" w:rsidR="00FC5B83" w:rsidRPr="004E5DF0" w:rsidRDefault="00FC5B83" w:rsidP="00433D42">
            <w:pPr>
              <w:rPr>
                <w:sz w:val="18"/>
                <w:szCs w:val="18"/>
              </w:rPr>
            </w:pPr>
            <w:r w:rsidRPr="004E5DF0">
              <w:rPr>
                <w:sz w:val="18"/>
                <w:szCs w:val="18"/>
              </w:rPr>
              <w:t>Some “what” comments or missing some (7)</w:t>
            </w:r>
          </w:p>
        </w:tc>
        <w:tc>
          <w:tcPr>
            <w:tcW w:w="2880" w:type="dxa"/>
          </w:tcPr>
          <w:p w14:paraId="4E249684" w14:textId="77777777" w:rsidR="00FC5B83" w:rsidRPr="004E5DF0" w:rsidRDefault="00FC5B83" w:rsidP="00433D42">
            <w:pPr>
              <w:rPr>
                <w:sz w:val="18"/>
                <w:szCs w:val="18"/>
              </w:rPr>
            </w:pPr>
            <w:r w:rsidRPr="004E5DF0">
              <w:rPr>
                <w:sz w:val="18"/>
                <w:szCs w:val="18"/>
              </w:rPr>
              <w:t>Anything not obvious has reasoning (10)</w:t>
            </w:r>
          </w:p>
        </w:tc>
      </w:tr>
      <w:tr w:rsidR="00FC5B83" w:rsidRPr="004E5DF0" w14:paraId="6FE09677" w14:textId="77777777" w:rsidTr="00FC5B83">
        <w:tc>
          <w:tcPr>
            <w:tcW w:w="2010" w:type="dxa"/>
          </w:tcPr>
          <w:p w14:paraId="17F8A2AD" w14:textId="77777777" w:rsidR="00FC5B83" w:rsidRDefault="00FC5B83" w:rsidP="00433D42">
            <w:r>
              <w:t>Variable/Function naming</w:t>
            </w:r>
          </w:p>
        </w:tc>
        <w:tc>
          <w:tcPr>
            <w:tcW w:w="1495" w:type="dxa"/>
          </w:tcPr>
          <w:p w14:paraId="3885851D" w14:textId="77777777" w:rsidR="00FC5B83" w:rsidRPr="004E5DF0" w:rsidRDefault="00FC5B83" w:rsidP="00433D42">
            <w:pPr>
              <w:rPr>
                <w:sz w:val="18"/>
                <w:szCs w:val="18"/>
              </w:rPr>
            </w:pPr>
            <w:r w:rsidRPr="004E5DF0">
              <w:rPr>
                <w:sz w:val="18"/>
                <w:szCs w:val="18"/>
              </w:rPr>
              <w:t>Single letters everywhere (0)</w:t>
            </w:r>
          </w:p>
        </w:tc>
        <w:tc>
          <w:tcPr>
            <w:tcW w:w="1530" w:type="dxa"/>
          </w:tcPr>
          <w:p w14:paraId="75508133" w14:textId="77777777" w:rsidR="00FC5B83" w:rsidRPr="004E5DF0" w:rsidRDefault="00FC5B83" w:rsidP="00433D42">
            <w:pPr>
              <w:rPr>
                <w:sz w:val="18"/>
                <w:szCs w:val="18"/>
              </w:rPr>
            </w:pPr>
            <w:r w:rsidRPr="004E5DF0">
              <w:rPr>
                <w:sz w:val="18"/>
                <w:szCs w:val="18"/>
              </w:rPr>
              <w:t>Lots of abbreviations (5)</w:t>
            </w:r>
          </w:p>
        </w:tc>
        <w:tc>
          <w:tcPr>
            <w:tcW w:w="2520" w:type="dxa"/>
          </w:tcPr>
          <w:p w14:paraId="2C796F4C" w14:textId="77777777" w:rsidR="00FC5B83" w:rsidRPr="004E5DF0" w:rsidRDefault="00FC5B83" w:rsidP="00433D42">
            <w:pPr>
              <w:rPr>
                <w:sz w:val="18"/>
                <w:szCs w:val="18"/>
              </w:rPr>
            </w:pPr>
            <w:r w:rsidRPr="004E5DF0">
              <w:rPr>
                <w:sz w:val="18"/>
                <w:szCs w:val="18"/>
              </w:rPr>
              <w:t>Full words most of the time (8)</w:t>
            </w:r>
          </w:p>
        </w:tc>
        <w:tc>
          <w:tcPr>
            <w:tcW w:w="2880" w:type="dxa"/>
          </w:tcPr>
          <w:p w14:paraId="49AF947F" w14:textId="77777777" w:rsidR="00FC5B83" w:rsidRPr="004E5DF0" w:rsidRDefault="00FC5B83" w:rsidP="00433D42">
            <w:pPr>
              <w:rPr>
                <w:sz w:val="18"/>
                <w:szCs w:val="18"/>
              </w:rPr>
            </w:pPr>
            <w:r w:rsidRPr="004E5DF0">
              <w:rPr>
                <w:sz w:val="18"/>
                <w:szCs w:val="18"/>
              </w:rPr>
              <w:t>Full words, descriptive (10)</w:t>
            </w:r>
          </w:p>
        </w:tc>
      </w:tr>
      <w:tr w:rsidR="00FC5B83" w:rsidRPr="004E5DF0" w14:paraId="4BB2742D" w14:textId="77777777" w:rsidTr="00FC5B83">
        <w:tc>
          <w:tcPr>
            <w:tcW w:w="2010" w:type="dxa"/>
          </w:tcPr>
          <w:p w14:paraId="1359D50F" w14:textId="28CB748D" w:rsidR="00FC5B83" w:rsidRDefault="00FC5B83" w:rsidP="00FC5B83">
            <w:r>
              <w:t>Create the AST classes</w:t>
            </w:r>
          </w:p>
        </w:tc>
        <w:tc>
          <w:tcPr>
            <w:tcW w:w="1495" w:type="dxa"/>
          </w:tcPr>
          <w:p w14:paraId="784F60BC" w14:textId="7D89DD67" w:rsidR="00FC5B83" w:rsidRPr="004E5DF0" w:rsidRDefault="00FC5B83" w:rsidP="00433D42">
            <w:pPr>
              <w:rPr>
                <w:sz w:val="18"/>
                <w:szCs w:val="18"/>
              </w:rPr>
            </w:pPr>
            <w:r>
              <w:rPr>
                <w:sz w:val="18"/>
                <w:szCs w:val="18"/>
              </w:rPr>
              <w:t>None (0)</w:t>
            </w:r>
          </w:p>
        </w:tc>
        <w:tc>
          <w:tcPr>
            <w:tcW w:w="1530" w:type="dxa"/>
          </w:tcPr>
          <w:p w14:paraId="183F06A8" w14:textId="582AA4B1" w:rsidR="00FC5B83" w:rsidRPr="004E5DF0" w:rsidRDefault="00FC5B83" w:rsidP="00433D42">
            <w:pPr>
              <w:rPr>
                <w:sz w:val="18"/>
                <w:szCs w:val="18"/>
              </w:rPr>
            </w:pPr>
            <w:r>
              <w:rPr>
                <w:sz w:val="18"/>
                <w:szCs w:val="18"/>
              </w:rPr>
              <w:t>Classes missing (5)</w:t>
            </w:r>
          </w:p>
        </w:tc>
        <w:tc>
          <w:tcPr>
            <w:tcW w:w="2520" w:type="dxa"/>
          </w:tcPr>
          <w:p w14:paraId="44EF2656" w14:textId="63925C3D" w:rsidR="00FC5B83" w:rsidRPr="004E5DF0" w:rsidRDefault="00FC5B83" w:rsidP="00433D42">
            <w:pPr>
              <w:rPr>
                <w:sz w:val="18"/>
                <w:szCs w:val="18"/>
              </w:rPr>
            </w:pPr>
            <w:r>
              <w:rPr>
                <w:sz w:val="18"/>
                <w:szCs w:val="18"/>
              </w:rPr>
              <w:t>All classes present, some methods missing (10)</w:t>
            </w:r>
          </w:p>
        </w:tc>
        <w:tc>
          <w:tcPr>
            <w:tcW w:w="2880" w:type="dxa"/>
          </w:tcPr>
          <w:p w14:paraId="259E79C6" w14:textId="6A9C6072" w:rsidR="00FC5B83" w:rsidRPr="004E5DF0" w:rsidRDefault="00FC5B83" w:rsidP="00433D42">
            <w:pPr>
              <w:rPr>
                <w:sz w:val="18"/>
                <w:szCs w:val="18"/>
              </w:rPr>
            </w:pPr>
            <w:r>
              <w:rPr>
                <w:sz w:val="18"/>
                <w:szCs w:val="18"/>
              </w:rPr>
              <w:t>All classes and methods (20)</w:t>
            </w:r>
          </w:p>
        </w:tc>
      </w:tr>
      <w:tr w:rsidR="00FC5B83" w:rsidRPr="004E5DF0" w14:paraId="471BDE4C" w14:textId="77777777" w:rsidTr="00FC5B83">
        <w:tc>
          <w:tcPr>
            <w:tcW w:w="2010" w:type="dxa"/>
          </w:tcPr>
          <w:p w14:paraId="474423C4" w14:textId="6C5D5A59" w:rsidR="00FC5B83" w:rsidRDefault="00FC5B83" w:rsidP="00FC5B83">
            <w:r>
              <w:t>Parser class</w:t>
            </w:r>
          </w:p>
        </w:tc>
        <w:tc>
          <w:tcPr>
            <w:tcW w:w="1495" w:type="dxa"/>
          </w:tcPr>
          <w:p w14:paraId="1C1D02DA" w14:textId="1BA3EA70" w:rsidR="00FC5B83" w:rsidRDefault="00FC5B83" w:rsidP="00433D42">
            <w:pPr>
              <w:rPr>
                <w:sz w:val="18"/>
                <w:szCs w:val="18"/>
              </w:rPr>
            </w:pPr>
            <w:r>
              <w:rPr>
                <w:sz w:val="18"/>
                <w:szCs w:val="18"/>
              </w:rPr>
              <w:t>None (0)</w:t>
            </w:r>
          </w:p>
        </w:tc>
        <w:tc>
          <w:tcPr>
            <w:tcW w:w="1530" w:type="dxa"/>
          </w:tcPr>
          <w:p w14:paraId="20032736" w14:textId="77777777" w:rsidR="00FC5B83" w:rsidRDefault="00FC5B83" w:rsidP="00433D42">
            <w:pPr>
              <w:rPr>
                <w:sz w:val="18"/>
                <w:szCs w:val="18"/>
              </w:rPr>
            </w:pPr>
          </w:p>
        </w:tc>
        <w:tc>
          <w:tcPr>
            <w:tcW w:w="2520" w:type="dxa"/>
          </w:tcPr>
          <w:p w14:paraId="3403F711" w14:textId="2CD1BFC0" w:rsidR="00FC5B83" w:rsidRDefault="00FC5B83" w:rsidP="00433D42">
            <w:pPr>
              <w:rPr>
                <w:sz w:val="18"/>
                <w:szCs w:val="18"/>
              </w:rPr>
            </w:pPr>
            <w:r>
              <w:rPr>
                <w:sz w:val="18"/>
                <w:szCs w:val="18"/>
              </w:rPr>
              <w:t>Constructor or private member (5)</w:t>
            </w:r>
          </w:p>
        </w:tc>
        <w:tc>
          <w:tcPr>
            <w:tcW w:w="2880" w:type="dxa"/>
          </w:tcPr>
          <w:p w14:paraId="172A26B6" w14:textId="7E1BF676" w:rsidR="00FC5B83" w:rsidRDefault="00FC5B83" w:rsidP="00433D42">
            <w:pPr>
              <w:rPr>
                <w:sz w:val="18"/>
                <w:szCs w:val="18"/>
              </w:rPr>
            </w:pPr>
            <w:r>
              <w:rPr>
                <w:sz w:val="18"/>
                <w:szCs w:val="18"/>
              </w:rPr>
              <w:t>Constructor and private member (10)</w:t>
            </w:r>
          </w:p>
        </w:tc>
      </w:tr>
      <w:tr w:rsidR="00FC5B83" w:rsidRPr="004E5DF0" w14:paraId="7B2495D1" w14:textId="77777777" w:rsidTr="00FC5B83">
        <w:tc>
          <w:tcPr>
            <w:tcW w:w="2010" w:type="dxa"/>
          </w:tcPr>
          <w:p w14:paraId="09A40479" w14:textId="79229E15" w:rsidR="00FC5B83" w:rsidRDefault="00FC5B83" w:rsidP="00FC5B83">
            <w:r>
              <w:t>Helper Method(s)</w:t>
            </w:r>
          </w:p>
        </w:tc>
        <w:tc>
          <w:tcPr>
            <w:tcW w:w="1495" w:type="dxa"/>
          </w:tcPr>
          <w:p w14:paraId="744C4648" w14:textId="37965B41" w:rsidR="00FC5B83" w:rsidRDefault="00FC5B83" w:rsidP="00433D42">
            <w:pPr>
              <w:rPr>
                <w:sz w:val="18"/>
                <w:szCs w:val="18"/>
              </w:rPr>
            </w:pPr>
            <w:r>
              <w:rPr>
                <w:sz w:val="18"/>
                <w:szCs w:val="18"/>
              </w:rPr>
              <w:t>None(0)</w:t>
            </w:r>
          </w:p>
        </w:tc>
        <w:tc>
          <w:tcPr>
            <w:tcW w:w="1530" w:type="dxa"/>
          </w:tcPr>
          <w:p w14:paraId="2D313E6E" w14:textId="77777777" w:rsidR="00FC5B83" w:rsidRDefault="00FC5B83" w:rsidP="00433D42">
            <w:pPr>
              <w:rPr>
                <w:sz w:val="18"/>
                <w:szCs w:val="18"/>
              </w:rPr>
            </w:pPr>
          </w:p>
        </w:tc>
        <w:tc>
          <w:tcPr>
            <w:tcW w:w="2520" w:type="dxa"/>
          </w:tcPr>
          <w:p w14:paraId="5534C89E" w14:textId="77777777" w:rsidR="00FC5B83" w:rsidRDefault="00FC5B83" w:rsidP="00433D42">
            <w:pPr>
              <w:rPr>
                <w:sz w:val="18"/>
                <w:szCs w:val="18"/>
              </w:rPr>
            </w:pPr>
          </w:p>
        </w:tc>
        <w:tc>
          <w:tcPr>
            <w:tcW w:w="2880" w:type="dxa"/>
          </w:tcPr>
          <w:p w14:paraId="65013A40" w14:textId="72425AD0" w:rsidR="00FC5B83" w:rsidRDefault="00FC5B83" w:rsidP="00433D42">
            <w:pPr>
              <w:rPr>
                <w:sz w:val="18"/>
                <w:szCs w:val="18"/>
              </w:rPr>
            </w:pPr>
            <w:r>
              <w:rPr>
                <w:sz w:val="18"/>
                <w:szCs w:val="18"/>
              </w:rPr>
              <w:t>At least 1 (5)</w:t>
            </w:r>
          </w:p>
        </w:tc>
      </w:tr>
      <w:tr w:rsidR="00FC5B83" w:rsidRPr="004E5DF0" w14:paraId="58E86D54" w14:textId="77777777" w:rsidTr="00FC5B83">
        <w:tc>
          <w:tcPr>
            <w:tcW w:w="2010" w:type="dxa"/>
          </w:tcPr>
          <w:p w14:paraId="7CA9CFFC" w14:textId="121646AB" w:rsidR="00FC5B83" w:rsidRDefault="00FC5B83" w:rsidP="00FC5B83">
            <w:r>
              <w:t>Factor Method</w:t>
            </w:r>
          </w:p>
        </w:tc>
        <w:tc>
          <w:tcPr>
            <w:tcW w:w="1495" w:type="dxa"/>
          </w:tcPr>
          <w:p w14:paraId="199CE811" w14:textId="290A9AD2" w:rsidR="00FC5B83" w:rsidRDefault="00FC5B83" w:rsidP="00433D42">
            <w:pPr>
              <w:rPr>
                <w:sz w:val="18"/>
                <w:szCs w:val="18"/>
              </w:rPr>
            </w:pPr>
            <w:r>
              <w:rPr>
                <w:sz w:val="18"/>
                <w:szCs w:val="18"/>
              </w:rPr>
              <w:t>None (0)</w:t>
            </w:r>
          </w:p>
        </w:tc>
        <w:tc>
          <w:tcPr>
            <w:tcW w:w="1530" w:type="dxa"/>
          </w:tcPr>
          <w:p w14:paraId="337F8ED9" w14:textId="77777777" w:rsidR="00FC5B83" w:rsidRDefault="00FC5B83" w:rsidP="00433D42">
            <w:pPr>
              <w:rPr>
                <w:sz w:val="18"/>
                <w:szCs w:val="18"/>
              </w:rPr>
            </w:pPr>
          </w:p>
        </w:tc>
        <w:tc>
          <w:tcPr>
            <w:tcW w:w="2520" w:type="dxa"/>
          </w:tcPr>
          <w:p w14:paraId="3F97D6ED" w14:textId="287DAAB3" w:rsidR="00FC5B83" w:rsidRDefault="00FC5B83" w:rsidP="00433D42">
            <w:pPr>
              <w:rPr>
                <w:sz w:val="18"/>
                <w:szCs w:val="18"/>
              </w:rPr>
            </w:pPr>
            <w:r>
              <w:rPr>
                <w:sz w:val="18"/>
                <w:szCs w:val="18"/>
              </w:rPr>
              <w:t>Significantly Attempted (10)</w:t>
            </w:r>
          </w:p>
        </w:tc>
        <w:tc>
          <w:tcPr>
            <w:tcW w:w="2880" w:type="dxa"/>
          </w:tcPr>
          <w:p w14:paraId="3F1D0F80" w14:textId="3BD80369" w:rsidR="00FC5B83" w:rsidRDefault="00FC5B83" w:rsidP="00433D42">
            <w:pPr>
              <w:rPr>
                <w:sz w:val="18"/>
                <w:szCs w:val="18"/>
              </w:rPr>
            </w:pPr>
            <w:r>
              <w:rPr>
                <w:sz w:val="18"/>
                <w:szCs w:val="18"/>
              </w:rPr>
              <w:t>Correct (15)</w:t>
            </w:r>
          </w:p>
        </w:tc>
      </w:tr>
      <w:tr w:rsidR="00CC3EFF" w:rsidRPr="004E5DF0" w14:paraId="33C7F4DC" w14:textId="77777777" w:rsidTr="00FC5B83">
        <w:tc>
          <w:tcPr>
            <w:tcW w:w="2010" w:type="dxa"/>
          </w:tcPr>
          <w:p w14:paraId="0DF98BA6" w14:textId="31F3C0C4" w:rsidR="00CC3EFF" w:rsidRDefault="00CC3EFF" w:rsidP="00CC3EFF">
            <w:r>
              <w:t>Expression Method</w:t>
            </w:r>
          </w:p>
        </w:tc>
        <w:tc>
          <w:tcPr>
            <w:tcW w:w="1495" w:type="dxa"/>
          </w:tcPr>
          <w:p w14:paraId="396F2883" w14:textId="05F04BE9" w:rsidR="00CC3EFF" w:rsidRDefault="00CC3EFF" w:rsidP="00CC3EFF">
            <w:pPr>
              <w:rPr>
                <w:sz w:val="18"/>
                <w:szCs w:val="18"/>
              </w:rPr>
            </w:pPr>
            <w:r>
              <w:rPr>
                <w:sz w:val="18"/>
                <w:szCs w:val="18"/>
              </w:rPr>
              <w:t>None (0)</w:t>
            </w:r>
          </w:p>
        </w:tc>
        <w:tc>
          <w:tcPr>
            <w:tcW w:w="1530" w:type="dxa"/>
          </w:tcPr>
          <w:p w14:paraId="7871EED2" w14:textId="77777777" w:rsidR="00CC3EFF" w:rsidRDefault="00CC3EFF" w:rsidP="00CC3EFF">
            <w:pPr>
              <w:rPr>
                <w:sz w:val="18"/>
                <w:szCs w:val="18"/>
              </w:rPr>
            </w:pPr>
          </w:p>
        </w:tc>
        <w:tc>
          <w:tcPr>
            <w:tcW w:w="2520" w:type="dxa"/>
          </w:tcPr>
          <w:p w14:paraId="45E3E833" w14:textId="6E9CD1E1" w:rsidR="00CC3EFF" w:rsidRDefault="00CC3EFF" w:rsidP="00CC3EFF">
            <w:pPr>
              <w:rPr>
                <w:sz w:val="18"/>
                <w:szCs w:val="18"/>
              </w:rPr>
            </w:pPr>
            <w:r>
              <w:rPr>
                <w:sz w:val="18"/>
                <w:szCs w:val="18"/>
              </w:rPr>
              <w:t>Significantly Attempted (10)</w:t>
            </w:r>
          </w:p>
        </w:tc>
        <w:tc>
          <w:tcPr>
            <w:tcW w:w="2880" w:type="dxa"/>
          </w:tcPr>
          <w:p w14:paraId="534FB462" w14:textId="112C9356" w:rsidR="00CC3EFF" w:rsidRDefault="00CC3EFF" w:rsidP="00CC3EFF">
            <w:pPr>
              <w:rPr>
                <w:sz w:val="18"/>
                <w:szCs w:val="18"/>
              </w:rPr>
            </w:pPr>
            <w:r>
              <w:rPr>
                <w:sz w:val="18"/>
                <w:szCs w:val="18"/>
              </w:rPr>
              <w:t>Correct (15)</w:t>
            </w:r>
          </w:p>
        </w:tc>
      </w:tr>
      <w:tr w:rsidR="00CC3EFF" w:rsidRPr="004E5DF0" w14:paraId="5B69AA17" w14:textId="77777777" w:rsidTr="00FC5B83">
        <w:tc>
          <w:tcPr>
            <w:tcW w:w="2010" w:type="dxa"/>
          </w:tcPr>
          <w:p w14:paraId="2C005793" w14:textId="157BF506" w:rsidR="00CC3EFF" w:rsidRDefault="00CC3EFF" w:rsidP="00CC3EFF">
            <w:r>
              <w:t>Term Method</w:t>
            </w:r>
          </w:p>
        </w:tc>
        <w:tc>
          <w:tcPr>
            <w:tcW w:w="1495" w:type="dxa"/>
          </w:tcPr>
          <w:p w14:paraId="242C6611" w14:textId="404D0CE3" w:rsidR="00CC3EFF" w:rsidRDefault="00CC3EFF" w:rsidP="00CC3EFF">
            <w:pPr>
              <w:rPr>
                <w:sz w:val="18"/>
                <w:szCs w:val="18"/>
              </w:rPr>
            </w:pPr>
            <w:r>
              <w:rPr>
                <w:sz w:val="18"/>
                <w:szCs w:val="18"/>
              </w:rPr>
              <w:t>None (0)</w:t>
            </w:r>
          </w:p>
        </w:tc>
        <w:tc>
          <w:tcPr>
            <w:tcW w:w="1530" w:type="dxa"/>
          </w:tcPr>
          <w:p w14:paraId="56544E7A" w14:textId="77777777" w:rsidR="00CC3EFF" w:rsidRDefault="00CC3EFF" w:rsidP="00CC3EFF">
            <w:pPr>
              <w:rPr>
                <w:sz w:val="18"/>
                <w:szCs w:val="18"/>
              </w:rPr>
            </w:pPr>
          </w:p>
        </w:tc>
        <w:tc>
          <w:tcPr>
            <w:tcW w:w="2520" w:type="dxa"/>
          </w:tcPr>
          <w:p w14:paraId="7B536FEA" w14:textId="66F42FE3" w:rsidR="00CC3EFF" w:rsidRDefault="00CC3EFF" w:rsidP="00CC3EFF">
            <w:pPr>
              <w:rPr>
                <w:sz w:val="18"/>
                <w:szCs w:val="18"/>
              </w:rPr>
            </w:pPr>
            <w:r>
              <w:rPr>
                <w:sz w:val="18"/>
                <w:szCs w:val="18"/>
              </w:rPr>
              <w:t>Significantly Attempted (10)</w:t>
            </w:r>
          </w:p>
        </w:tc>
        <w:tc>
          <w:tcPr>
            <w:tcW w:w="2880" w:type="dxa"/>
          </w:tcPr>
          <w:p w14:paraId="4AF95CCB" w14:textId="40DE05FC" w:rsidR="00CC3EFF" w:rsidRDefault="00CC3EFF" w:rsidP="00CC3EFF">
            <w:pPr>
              <w:rPr>
                <w:sz w:val="18"/>
                <w:szCs w:val="18"/>
              </w:rPr>
            </w:pPr>
            <w:r>
              <w:rPr>
                <w:sz w:val="18"/>
                <w:szCs w:val="18"/>
              </w:rPr>
              <w:t>Correct (15)</w:t>
            </w:r>
          </w:p>
        </w:tc>
      </w:tr>
    </w:tbl>
    <w:p w14:paraId="0AFDDB69" w14:textId="77777777" w:rsidR="00FC5B83" w:rsidRPr="008A04BD" w:rsidRDefault="00FC5B83"/>
    <w:sectPr w:rsidR="00FC5B83" w:rsidRPr="008A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97"/>
    <w:rsid w:val="00276DF3"/>
    <w:rsid w:val="0069306D"/>
    <w:rsid w:val="006F590E"/>
    <w:rsid w:val="008A04BD"/>
    <w:rsid w:val="00AE5EC5"/>
    <w:rsid w:val="00AE65C6"/>
    <w:rsid w:val="00C62086"/>
    <w:rsid w:val="00CC3EFF"/>
    <w:rsid w:val="00D43537"/>
    <w:rsid w:val="00DC3242"/>
    <w:rsid w:val="00ED1661"/>
    <w:rsid w:val="00EF1A97"/>
    <w:rsid w:val="00FC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77A"/>
  <w15:chartTrackingRefBased/>
  <w15:docId w15:val="{F44139E1-253B-4F11-835C-E6978A08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A97"/>
  </w:style>
  <w:style w:type="paragraph" w:styleId="Heading1">
    <w:name w:val="heading 1"/>
    <w:basedOn w:val="Normal"/>
    <w:next w:val="Normal"/>
    <w:link w:val="Heading1Char"/>
    <w:uiPriority w:val="9"/>
    <w:qFormat/>
    <w:rsid w:val="00EF1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C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36C3E-7B46-4209-9F8E-89EFCA517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C1B1D-E281-4D09-B73C-FF23531C9972}">
  <ds:schemaRefs>
    <ds:schemaRef ds:uri="http://purl.org/dc/terms/"/>
    <ds:schemaRef ds:uri="e4034f50-8365-4395-a339-44f22ae6da0b"/>
    <ds:schemaRef ds:uri="7084c689-c309-4dd0-8373-3b309fcd1313"/>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60972AD-4D45-474D-BAF5-89EA0E9E58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2020-12-22T17:17:00Z</dcterms:created>
  <dcterms:modified xsi:type="dcterms:W3CDTF">2020-12-29T19:02:00Z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