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F2A4" w14:textId="322D7053" w:rsidR="00F33A1A" w:rsidRPr="0073562E" w:rsidRDefault="00A57C11" w:rsidP="0073562E">
      <w:pPr>
        <w:pStyle w:val="TitleBlack"/>
      </w:pPr>
      <w:r w:rsidRPr="0073562E">
        <w:t xml:space="preserve">Integration </w:t>
      </w:r>
      <w:proofErr w:type="gramStart"/>
      <w:r w:rsidRPr="0073562E">
        <w:t>Template</w:t>
      </w:r>
      <w:r w:rsidR="0073562E">
        <w:rPr>
          <w:rFonts w:ascii="PMingLiU" w:eastAsia="PMingLiU" w:hAnsi="PMingLiU" w:hint="eastAsia"/>
          <w:lang w:eastAsia="zh-TW"/>
        </w:rPr>
        <w:t>(</w:t>
      </w:r>
      <w:proofErr w:type="gramEnd"/>
      <w:r w:rsidR="0073562E">
        <w:rPr>
          <w:rFonts w:ascii="PMingLiU" w:eastAsia="PMingLiU" w:hAnsi="PMingLiU" w:hint="eastAsia"/>
          <w:lang w:eastAsia="zh-TW"/>
        </w:rPr>
        <w:t>對接表格)</w:t>
      </w:r>
    </w:p>
    <w:tbl>
      <w:tblPr>
        <w:tblStyle w:val="ListTable4-Accent3"/>
        <w:tblW w:w="13456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8359"/>
        <w:gridCol w:w="5097"/>
      </w:tblGrid>
      <w:tr w:rsidR="00F33A1A" w14:paraId="370387A7" w14:textId="77777777" w:rsidTr="00ED0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5AA87D2E" w14:textId="55E35A39" w:rsidR="00F33A1A" w:rsidRDefault="00A57C1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 xml:space="preserve">Basic </w:t>
            </w:r>
            <w:proofErr w:type="gramStart"/>
            <w:r>
              <w:rPr>
                <w:rFonts w:eastAsia="Times New Roman"/>
                <w:bCs/>
                <w:color w:val="00000A"/>
                <w:lang w:val="en-GB" w:eastAsia="pl-PL"/>
              </w:rPr>
              <w:t>information</w:t>
            </w:r>
            <w:r w:rsidR="0073562E">
              <w:rPr>
                <w:rFonts w:ascii="PMingLiU" w:eastAsia="PMingLiU" w:hAnsi="PMingLiU" w:hint="eastAsia"/>
                <w:bCs/>
                <w:color w:val="00000A"/>
                <w:lang w:val="en-GB" w:eastAsia="zh-TW"/>
              </w:rPr>
              <w:t>(</w:t>
            </w:r>
            <w:proofErr w:type="gramEnd"/>
            <w:r w:rsidR="0073562E">
              <w:rPr>
                <w:rFonts w:ascii="PMingLiU" w:eastAsia="PMingLiU" w:hAnsi="PMingLiU" w:hint="eastAsia"/>
                <w:bCs/>
                <w:color w:val="00000A"/>
                <w:lang w:val="en-GB" w:eastAsia="zh-TW"/>
              </w:rPr>
              <w:t>基本對接資訊)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0CD73471" w14:textId="39FE5AD9" w:rsidR="00F33A1A" w:rsidRDefault="00A5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blank cells</w:t>
            </w:r>
            <w:r w:rsidR="0073562E">
              <w:rPr>
                <w:rFonts w:ascii="PMingLiU" w:eastAsia="PMingLiU" w:hAnsi="PMingLiU" w:hint="eastAsia"/>
                <w:lang w:eastAsia="zh-TW"/>
              </w:rPr>
              <w:t>(請填空)</w:t>
            </w:r>
          </w:p>
        </w:tc>
      </w:tr>
      <w:tr w:rsidR="00F33A1A" w14:paraId="11160748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1D77D8C7" w14:textId="75E2B037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Licensed Company</w:t>
            </w:r>
            <w:r>
              <w:rPr>
                <w:rFonts w:ascii="PMingLiU" w:eastAsia="PMingLiU" w:hAnsi="PMingLiU" w:hint="eastAsia"/>
                <w:lang w:val="en-US" w:eastAsia="zh-TW"/>
              </w:rPr>
              <w:t>(</w:t>
            </w:r>
            <w:r w:rsidR="00045A9D">
              <w:rPr>
                <w:rFonts w:ascii="PMingLiU" w:eastAsia="PMingLiU" w:hAnsi="PMingLiU" w:hint="eastAsia"/>
                <w:lang w:val="en-US" w:eastAsia="zh-TW"/>
              </w:rPr>
              <w:t>簽約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公司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19C40C3C" w14:textId="7A42796C" w:rsidR="00F33A1A" w:rsidRPr="00ED0A4D" w:rsidRDefault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" w:hint="eastAsia"/>
                <w:lang w:eastAsia="zh-TW"/>
              </w:rPr>
            </w:pPr>
            <w:r>
              <w:t>Immortal</w:t>
            </w:r>
          </w:p>
        </w:tc>
      </w:tr>
      <w:tr w:rsidR="00ED0A4D" w14:paraId="16D31DC0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15221273" w14:textId="390A1702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Top Organization – Existing or New (if new please provide the </w:t>
            </w:r>
            <w:proofErr w:type="gramStart"/>
            <w:r>
              <w:rPr>
                <w:lang w:val="en-US"/>
              </w:rPr>
              <w:t>name)</w:t>
            </w:r>
            <w:r>
              <w:rPr>
                <w:rFonts w:ascii="PMingLiU" w:eastAsia="PMingLiU" w:hAnsi="PMingLiU" w:hint="eastAsia"/>
                <w:lang w:val="en-US" w:eastAsia="zh-TW"/>
              </w:rPr>
              <w:t>(</w:t>
            </w:r>
            <w:proofErr w:type="gramEnd"/>
            <w:r>
              <w:rPr>
                <w:rFonts w:hint="eastAsia"/>
              </w:rPr>
              <w:t xml:space="preserve"> </w:t>
            </w:r>
            <w:r w:rsidR="00045A9D">
              <w:rPr>
                <w:rFonts w:ascii="Microsoft JhengHei" w:eastAsia="Microsoft JhengHei" w:hAnsi="Microsoft JhengHei" w:cs="Microsoft JhengHei" w:hint="eastAsia"/>
                <w:lang w:eastAsia="zh-TW"/>
              </w:rPr>
              <w:t>集團名稱</w:t>
            </w:r>
            <w:r w:rsidRPr="00A57C11">
              <w:rPr>
                <w:rFonts w:ascii="PMingLiU" w:eastAsia="PMingLiU" w:hAnsi="PMingLiU"/>
                <w:lang w:val="en-US" w:eastAsia="zh-TW"/>
              </w:rPr>
              <w:t xml:space="preserve"> - 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現有或新的（如果新的請提供名稱）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572A8F95" w14:textId="4ADE835D" w:rsidR="00ED0A4D" w:rsidRDefault="00FA63AC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Immortal</w:t>
            </w:r>
          </w:p>
        </w:tc>
      </w:tr>
      <w:tr w:rsidR="00ED0A4D" w14:paraId="78A527B9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3C290154" w14:textId="204539D7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Brand </w:t>
            </w:r>
            <w:proofErr w:type="gramStart"/>
            <w:r>
              <w:rPr>
                <w:lang w:val="en-US"/>
              </w:rPr>
              <w:t>name</w:t>
            </w:r>
            <w:r>
              <w:rPr>
                <w:rFonts w:ascii="PMingLiU" w:eastAsia="PMingLiU" w:hAnsi="PMingLiU" w:hint="eastAsia"/>
                <w:lang w:val="en-US" w:eastAsia="zh-TW"/>
              </w:rPr>
              <w:t>(</w:t>
            </w:r>
            <w:proofErr w:type="gramEnd"/>
            <w:r>
              <w:rPr>
                <w:rFonts w:ascii="PMingLiU" w:eastAsia="PMingLiU" w:hAnsi="PMingLiU" w:hint="eastAsia"/>
                <w:lang w:val="en-US" w:eastAsia="zh-TW"/>
              </w:rPr>
              <w:t>旗下的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品牌</w:t>
            </w:r>
            <w:r w:rsidR="00045A9D">
              <w:rPr>
                <w:rFonts w:ascii="PMingLiU" w:eastAsia="PMingLiU" w:hAnsi="PMingLiU" w:hint="eastAsia"/>
                <w:lang w:val="en-US" w:eastAsia="zh-TW"/>
              </w:rPr>
              <w:t xml:space="preserve"> / 網站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0C24BE4C" w14:textId="10760951" w:rsidR="00ED0A4D" w:rsidRDefault="00FA63AC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711</w:t>
            </w:r>
            <w:r>
              <w:rPr>
                <w:rFonts w:ascii="DengXian" w:eastAsia="DengXian" w:hAnsi="DengXian" w:hint="eastAsia"/>
                <w:lang w:eastAsia="zh-CN"/>
              </w:rPr>
              <w:t>Kelab</w:t>
            </w:r>
            <w:r>
              <w:br/>
            </w:r>
            <w:hyperlink r:id="rId9" w:history="1">
              <w:r>
                <w:rPr>
                  <w:rStyle w:val="Hyperlink"/>
                </w:rPr>
                <w:t>https://www.711kelab.com/</w:t>
              </w:r>
            </w:hyperlink>
          </w:p>
        </w:tc>
      </w:tr>
      <w:tr w:rsidR="00ED0A4D" w14:paraId="059679E7" w14:textId="77777777" w:rsidTr="00C3145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72F1D44C" w14:textId="1B32FECF" w:rsidR="00ED0A4D" w:rsidRDefault="00DB7B63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DB7B63">
              <w:rPr>
                <w:rFonts w:eastAsia="Times New Roman" w:cs="Calibri"/>
                <w:color w:val="000000"/>
                <w:szCs w:val="22"/>
                <w:lang w:val="en-GB" w:eastAsia="pl-PL"/>
              </w:rPr>
              <w:t>Marketing contact email</w:t>
            </w:r>
            <w:r w:rsidRPr="00DB7B63">
              <w:rPr>
                <w:rFonts w:ascii="PMingLiU" w:eastAsia="PMingLiU" w:hAnsi="PMingLiU" w:cs="Calibri" w:hint="eastAsia"/>
                <w:color w:val="000000"/>
                <w:szCs w:val="22"/>
                <w:lang w:val="en-GB" w:eastAsia="zh-TW"/>
              </w:rPr>
              <w:t>(营销部联系人电子邮件)</w:t>
            </w:r>
            <w:r w:rsidRPr="00DB7B63">
              <w:rPr>
                <w:rFonts w:ascii="PMingLiU" w:eastAsia="PMingLiU" w:hAnsi="PMingLiU" w:cs="Calibri"/>
                <w:color w:val="000000"/>
                <w:szCs w:val="22"/>
                <w:lang w:val="en-GB" w:eastAsia="pl-PL"/>
              </w:rPr>
              <w:t>: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426A5D9F" w14:textId="265B92F1" w:rsidR="00ED0A4D" w:rsidRDefault="00C61373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1373">
              <w:rPr>
                <w:lang w:val="en-GB"/>
              </w:rPr>
              <w:t>immortal.int@gmail.com</w:t>
            </w:r>
          </w:p>
        </w:tc>
      </w:tr>
      <w:tr w:rsidR="00ED0A4D" w14:paraId="08D1A59C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8E6A6D5" w14:textId="683602B7" w:rsidR="00ED0A4D" w:rsidRPr="00A57C11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 xml:space="preserve">Technical contact email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  <w:t>(maintenances announcements/technical changes/major issues contacts)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</w:r>
            <w:r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(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技術</w:t>
            </w:r>
            <w:r w:rsidR="005C4143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部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聯繫</w:t>
            </w:r>
            <w:r w:rsidR="00CC571E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人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電子郵件</w:t>
            </w:r>
          </w:p>
          <w:p w14:paraId="78CF3DEC" w14:textId="5458F14E" w:rsidR="00ED0A4D" w:rsidRDefault="00ED0A4D" w:rsidP="00ED0A4D">
            <w:pPr>
              <w:pStyle w:val="BaseText-bullets"/>
              <w:ind w:left="530"/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（維修公告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技術變更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主要問題聯繫方式）</w:t>
            </w:r>
            <w:r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418790FA" w14:textId="35028962" w:rsidR="00ED0A4D" w:rsidRDefault="00C61373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TW"/>
              </w:rPr>
            </w:pPr>
            <w:r w:rsidRPr="00C61373">
              <w:rPr>
                <w:lang w:val="en-GB" w:eastAsia="zh-TW"/>
              </w:rPr>
              <w:t>immortal.int@gmail.com</w:t>
            </w:r>
          </w:p>
        </w:tc>
      </w:tr>
      <w:tr w:rsidR="00DB7B63" w14:paraId="5E3A5364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E3D1E31" w14:textId="35D8FFD5" w:rsidR="00DB7B63" w:rsidRDefault="00DB7B63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color w:val="000000"/>
                <w:szCs w:val="20"/>
                <w:lang w:val="en-GB" w:eastAsia="pl-PL"/>
              </w:rPr>
            </w:pPr>
            <w:r w:rsidRPr="00DB7B63">
              <w:rPr>
                <w:rFonts w:eastAsia="Times New Roman" w:cs="Calibri"/>
                <w:color w:val="000000"/>
                <w:szCs w:val="20"/>
                <w:lang w:val="en-GB" w:eastAsia="pl-PL"/>
              </w:rPr>
              <w:t>Finance contact email</w:t>
            </w:r>
            <w:r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(</w:t>
            </w:r>
            <w:r w:rsidRPr="00DB7B63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财务部联系人电子邮件</w:t>
            </w:r>
            <w:r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):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19BC0C8E" w14:textId="2777DFC0" w:rsidR="00DB7B63" w:rsidRDefault="00C61373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373">
              <w:t>ann266439@gmail.com</w:t>
            </w:r>
          </w:p>
        </w:tc>
      </w:tr>
    </w:tbl>
    <w:p w14:paraId="76CA8F24" w14:textId="77777777" w:rsidR="00C31454" w:rsidRDefault="00C31454" w:rsidP="00C31454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tbl>
      <w:tblPr>
        <w:tblStyle w:val="ListTable4-Accent3"/>
        <w:tblW w:w="134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14"/>
        <w:gridCol w:w="8641"/>
      </w:tblGrid>
      <w:tr w:rsidR="00C31454" w14:paraId="3F3D5064" w14:textId="77777777" w:rsidTr="00C31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53E245B3" w14:textId="2B752924" w:rsidR="00C31454" w:rsidRDefault="00C31454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 xml:space="preserve">Environment </w:t>
            </w:r>
            <w:proofErr w:type="gramStart"/>
            <w:r>
              <w:rPr>
                <w:rFonts w:eastAsia="Times New Roman"/>
                <w:bCs/>
                <w:color w:val="00000A"/>
                <w:lang w:val="en-GB" w:eastAsia="pl-PL"/>
              </w:rPr>
              <w:t>Details</w:t>
            </w:r>
            <w:r w:rsidR="0073562E">
              <w:rPr>
                <w:rFonts w:eastAsia="Times New Roman"/>
                <w:bCs/>
                <w:color w:val="00000A"/>
                <w:lang w:val="en-GB" w:eastAsia="pl-PL"/>
              </w:rPr>
              <w:t>(</w:t>
            </w:r>
            <w:proofErr w:type="gramEnd"/>
            <w:r w:rsidR="0073562E">
              <w:rPr>
                <w:rFonts w:ascii="PMingLiU" w:eastAsia="PMingLiU" w:hAnsi="PMingLiU" w:cs="PMingLiU" w:hint="eastAsia"/>
                <w:bCs/>
                <w:color w:val="00000A"/>
                <w:lang w:val="en-GB" w:eastAsia="zh-TW"/>
              </w:rPr>
              <w:t>環境細節</w:t>
            </w:r>
            <w:r w:rsidR="0073562E">
              <w:rPr>
                <w:rFonts w:eastAsia="Times New Roman"/>
                <w:bCs/>
                <w:color w:val="00000A"/>
                <w:lang w:val="en-GB" w:eastAsia="pl-PL"/>
              </w:rPr>
              <w:t>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2A98B3FA" w14:textId="0814998B" w:rsidR="00C31454" w:rsidRDefault="00C31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Fill blank cells</w:t>
            </w:r>
            <w:r w:rsidR="0073562E">
              <w:rPr>
                <w:rFonts w:ascii="PMingLiU" w:eastAsia="PMingLiU" w:hAnsi="PMingLiU" w:hint="eastAsia"/>
                <w:lang w:eastAsia="zh-TW"/>
              </w:rPr>
              <w:t>(請</w:t>
            </w:r>
            <w:r w:rsidR="0073562E" w:rsidRPr="0073562E">
              <w:rPr>
                <w:rFonts w:ascii="PMingLiU" w:eastAsia="PMingLiU" w:hAnsi="PMingLiU" w:hint="eastAsia"/>
                <w:lang w:eastAsia="zh-TW"/>
              </w:rPr>
              <w:t>填空</w:t>
            </w:r>
            <w:r w:rsidR="0073562E">
              <w:rPr>
                <w:rFonts w:ascii="PMingLiU" w:eastAsia="PMingLiU" w:hAnsi="PMingLiU" w:hint="eastAsia"/>
                <w:lang w:eastAsia="zh-TW"/>
              </w:rPr>
              <w:t>)</w:t>
            </w:r>
          </w:p>
        </w:tc>
      </w:tr>
      <w:tr w:rsidR="00C31454" w14:paraId="6B3C963B" w14:textId="77777777" w:rsidTr="00C3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2E41EC9D" w14:textId="6DF80437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val="en-GB" w:eastAsia="pl-PL"/>
              </w:rPr>
            </w:pPr>
            <w:r>
              <w:rPr>
                <w:lang w:val="en-US"/>
              </w:rPr>
              <w:t xml:space="preserve">Stage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PMingLiU" w:eastAsia="PMingLiU" w:hAnsi="PMingLiU" w:hint="eastAsia"/>
                <w:lang w:val="en-GB" w:eastAsia="zh-TW"/>
              </w:rPr>
              <w:t>(測試環境中的</w:t>
            </w:r>
            <w:proofErr w:type="spellStart"/>
            <w:r>
              <w:rPr>
                <w:rFonts w:ascii="PMingLiU" w:eastAsia="PMingLiU" w:hAnsi="PMingLiU" w:hint="eastAsia"/>
                <w:lang w:val="en-GB" w:eastAsia="zh-TW"/>
              </w:rPr>
              <w:t>ip</w:t>
            </w:r>
            <w:proofErr w:type="spellEnd"/>
            <w:r>
              <w:rPr>
                <w:rFonts w:ascii="PMingLiU" w:eastAsia="PMingLiU" w:hAnsi="PMingLiU" w:hint="eastAsia"/>
                <w:lang w:val="en-GB" w:eastAsia="zh-TW"/>
              </w:rPr>
              <w:t>位址)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00B2B5AE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MY"/>
              </w:rPr>
            </w:pPr>
            <w:r w:rsidRPr="00FA63AC">
              <w:rPr>
                <w:rFonts w:asciiTheme="minorHAnsi" w:hAnsiTheme="minorHAnsi"/>
                <w:lang w:val="en-MY"/>
              </w:rPr>
              <w:t>43.239.232.178</w:t>
            </w:r>
          </w:p>
          <w:p w14:paraId="62F0782D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MY"/>
              </w:rPr>
            </w:pPr>
            <w:r w:rsidRPr="00FA63AC">
              <w:rPr>
                <w:rFonts w:asciiTheme="minorHAnsi" w:hAnsiTheme="minorHAnsi"/>
                <w:lang w:val="en-MY"/>
              </w:rPr>
              <w:t xml:space="preserve">61.218.40.235 </w:t>
            </w:r>
          </w:p>
          <w:p w14:paraId="3E3F3762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MY"/>
              </w:rPr>
            </w:pPr>
            <w:r w:rsidRPr="00FA63AC">
              <w:rPr>
                <w:rFonts w:asciiTheme="minorHAnsi" w:hAnsiTheme="minorHAnsi"/>
                <w:lang w:val="en-MY"/>
              </w:rPr>
              <w:t>172.111.234.126</w:t>
            </w:r>
          </w:p>
          <w:p w14:paraId="1A3C7229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MY"/>
              </w:rPr>
            </w:pPr>
            <w:r w:rsidRPr="00FA63AC">
              <w:rPr>
                <w:rFonts w:asciiTheme="minorHAnsi" w:hAnsiTheme="minorHAnsi"/>
                <w:lang w:val="en-MY"/>
              </w:rPr>
              <w:t xml:space="preserve">45.124.66.220 </w:t>
            </w:r>
          </w:p>
          <w:p w14:paraId="1BF45448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MY"/>
              </w:rPr>
            </w:pPr>
            <w:r w:rsidRPr="00FA63AC">
              <w:rPr>
                <w:rFonts w:asciiTheme="minorHAnsi" w:hAnsiTheme="minorHAnsi"/>
                <w:lang w:val="en-MY"/>
              </w:rPr>
              <w:t xml:space="preserve">206.161.249.18 </w:t>
            </w:r>
          </w:p>
          <w:p w14:paraId="07520947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MY"/>
              </w:rPr>
            </w:pPr>
            <w:r w:rsidRPr="00FA63AC">
              <w:rPr>
                <w:rFonts w:asciiTheme="minorHAnsi" w:hAnsiTheme="minorHAnsi"/>
                <w:lang w:val="en-MY"/>
              </w:rPr>
              <w:t>202.153.195.117</w:t>
            </w:r>
          </w:p>
          <w:p w14:paraId="713AA854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MY"/>
              </w:rPr>
            </w:pPr>
            <w:r w:rsidRPr="00FA63AC">
              <w:rPr>
                <w:rFonts w:asciiTheme="minorHAnsi" w:hAnsiTheme="minorHAnsi"/>
                <w:lang w:val="en-MY"/>
              </w:rPr>
              <w:t>103.75.190.121</w:t>
            </w:r>
          </w:p>
          <w:p w14:paraId="72589FEA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MY"/>
              </w:rPr>
            </w:pPr>
            <w:r w:rsidRPr="00FA63AC">
              <w:rPr>
                <w:rFonts w:asciiTheme="minorHAnsi" w:hAnsiTheme="minorHAnsi"/>
                <w:lang w:val="en-MY"/>
              </w:rPr>
              <w:t>172.111.213.27</w:t>
            </w:r>
          </w:p>
          <w:p w14:paraId="4CFBC885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MY"/>
              </w:rPr>
            </w:pPr>
            <w:r w:rsidRPr="00FA63AC">
              <w:rPr>
                <w:rFonts w:asciiTheme="minorHAnsi" w:hAnsiTheme="minorHAnsi"/>
                <w:lang w:val="en-MY"/>
              </w:rPr>
              <w:t>103.78.123.254</w:t>
            </w:r>
          </w:p>
          <w:p w14:paraId="72488189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MY"/>
              </w:rPr>
            </w:pPr>
            <w:r w:rsidRPr="00FA63AC">
              <w:rPr>
                <w:rFonts w:asciiTheme="minorHAnsi" w:hAnsiTheme="minorHAnsi"/>
                <w:lang w:val="en-MY"/>
              </w:rPr>
              <w:t>167.179.73.79</w:t>
            </w:r>
          </w:p>
          <w:p w14:paraId="321F062C" w14:textId="629E6233" w:rsidR="00C31454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MY"/>
              </w:rPr>
            </w:pPr>
            <w:r w:rsidRPr="00FA63AC">
              <w:rPr>
                <w:rFonts w:asciiTheme="minorHAnsi" w:hAnsiTheme="minorHAnsi"/>
                <w:lang w:val="en-MY"/>
              </w:rPr>
              <w:lastRenderedPageBreak/>
              <w:t>172.94.88.45</w:t>
            </w:r>
          </w:p>
        </w:tc>
      </w:tr>
      <w:tr w:rsidR="00C31454" w14:paraId="43FFD882" w14:textId="77777777" w:rsidTr="00C3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0E5C43E2" w14:textId="22E0C5ED" w:rsidR="00C31454" w:rsidRPr="00886DA3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val="en-GB" w:eastAsia="pl-PL"/>
              </w:rPr>
            </w:pPr>
            <w:r w:rsidRPr="00886DA3">
              <w:rPr>
                <w:rFonts w:eastAsia="PMingLiU"/>
                <w:lang w:val="en-GB" w:eastAsia="pl-PL"/>
              </w:rPr>
              <w:lastRenderedPageBreak/>
              <w:t>Stage wallet endpoint</w:t>
            </w:r>
            <w:r w:rsidR="00886DA3" w:rsidRPr="00886DA3">
              <w:rPr>
                <w:rFonts w:eastAsia="PMingLiU"/>
                <w:lang w:val="en-GB" w:eastAsia="zh-TW"/>
              </w:rPr>
              <w:t xml:space="preserve"> if you transfer wallet then skip </w:t>
            </w:r>
            <w:r w:rsidR="00886DA3" w:rsidRPr="00886DA3">
              <w:rPr>
                <w:rFonts w:eastAsia="PMingLiU"/>
                <w:sz w:val="18"/>
                <w:szCs w:val="18"/>
                <w:lang w:val="en-GB" w:eastAsia="pl-PL"/>
              </w:rPr>
              <w:t>(</w:t>
            </w:r>
            <w:r w:rsidR="0073562E">
              <w:rPr>
                <w:rFonts w:eastAsia="PMingLiU" w:hint="eastAsia"/>
                <w:sz w:val="18"/>
                <w:szCs w:val="18"/>
                <w:lang w:val="en-GB" w:eastAsia="zh-TW"/>
              </w:rPr>
              <w:t>無縫</w:t>
            </w:r>
            <w:r w:rsidR="00886DA3" w:rsidRPr="00886DA3">
              <w:rPr>
                <w:rFonts w:eastAsia="PMingLiU" w:cs="Microsoft JhengHei"/>
                <w:sz w:val="18"/>
                <w:szCs w:val="18"/>
                <w:lang w:val="en-GB" w:eastAsia="zh-TW"/>
              </w:rPr>
              <w:t>測試環境中調用的端點</w:t>
            </w:r>
            <w:r w:rsidR="00886DA3" w:rsidRPr="00886DA3">
              <w:rPr>
                <w:sz w:val="18"/>
                <w:szCs w:val="18"/>
                <w:lang w:val="en-GB" w:eastAsia="pl-PL"/>
              </w:rPr>
              <w:t>)</w:t>
            </w:r>
            <w:r w:rsidR="00886DA3" w:rsidRPr="00886DA3">
              <w:rPr>
                <w:rFonts w:eastAsia="PMingLiU"/>
                <w:sz w:val="18"/>
                <w:szCs w:val="18"/>
                <w:lang w:val="en-GB" w:eastAsia="zh-TW"/>
              </w:rPr>
              <w:t xml:space="preserve"> (</w:t>
            </w:r>
            <w:r w:rsidR="00886DA3" w:rsidRPr="00886DA3">
              <w:rPr>
                <w:rFonts w:eastAsia="PMingLiU"/>
                <w:sz w:val="18"/>
                <w:szCs w:val="18"/>
                <w:lang w:val="en-GB" w:eastAsia="zh-TW"/>
              </w:rPr>
              <w:t>若轉帳錢包則勿填</w:t>
            </w:r>
            <w:r w:rsidR="00886DA3" w:rsidRPr="00886DA3">
              <w:rPr>
                <w:rFonts w:eastAsia="PMingLiU"/>
                <w:sz w:val="18"/>
                <w:szCs w:val="18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04A4DEB1" w14:textId="600ADD2D" w:rsidR="00C31454" w:rsidRDefault="00FA63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C31454" w14:paraId="161AAED2" w14:textId="77777777" w:rsidTr="00C3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4921D382" w14:textId="69F5963C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val="en-GB" w:eastAsia="pl-PL"/>
              </w:rPr>
            </w:pPr>
            <w:r>
              <w:rPr>
                <w:lang w:val="en-GB" w:eastAsia="pl-PL"/>
              </w:rPr>
              <w:t>Stage lobby website</w:t>
            </w:r>
            <w:r>
              <w:rPr>
                <w:rFonts w:ascii="PMingLiU" w:eastAsia="PMingLiU" w:hAnsi="PMingLiU" w:hint="eastAsia"/>
                <w:lang w:val="en-GB" w:eastAsia="zh-TW"/>
              </w:rPr>
              <w:t>(測試環境中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大廳網站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31BC0BBA" w14:textId="2BC146E3" w:rsidR="00C31454" w:rsidRDefault="00FA63AC" w:rsidP="00C314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0" w:history="1">
              <w:r>
                <w:rPr>
                  <w:rStyle w:val="Hyperlink"/>
                </w:rPr>
                <w:t>http://www.member.staging.711kelab.com/</w:t>
              </w:r>
            </w:hyperlink>
          </w:p>
        </w:tc>
      </w:tr>
      <w:tr w:rsidR="00C31454" w14:paraId="6927C3B2" w14:textId="77777777" w:rsidTr="00C3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18B1765F" w14:textId="4402FE88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>Stage credentials with games</w:t>
            </w:r>
            <w:r>
              <w:rPr>
                <w:rFonts w:ascii="PMingLiU" w:eastAsia="PMingLiU" w:hAnsi="PMingLiU" w:hint="eastAsia"/>
                <w:lang w:val="en-GB" w:eastAsia="zh-TW"/>
              </w:rPr>
              <w:t>(測試環境中的帳號密碼或認證)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6B16EA4F" w14:textId="30C92F15" w:rsidR="00C31454" w:rsidRPr="00FA63AC" w:rsidRDefault="00FA63AC" w:rsidP="00C314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Access: </w:t>
            </w:r>
            <w:r w:rsidRPr="00FA63AC">
              <w:t>s11thb99</w:t>
            </w:r>
            <w:r>
              <w:t>/poiu1234</w:t>
            </w:r>
          </w:p>
        </w:tc>
      </w:tr>
      <w:tr w:rsidR="00C31454" w14:paraId="7A7146BA" w14:textId="77777777" w:rsidTr="00C3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nil"/>
            </w:tcBorders>
            <w:vAlign w:val="center"/>
            <w:hideMark/>
          </w:tcPr>
          <w:p w14:paraId="358B6C31" w14:textId="23A83900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lang w:val="en-US"/>
              </w:rPr>
              <w:t xml:space="preserve">Production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PMingLiU" w:eastAsia="PMingLiU" w:hAnsi="PMingLiU" w:hint="eastAsia"/>
                <w:lang w:val="en-GB" w:eastAsia="zh-TW"/>
              </w:rPr>
              <w:t>(正式環境的</w:t>
            </w:r>
            <w:r w:rsidRPr="00A57C11">
              <w:rPr>
                <w:rFonts w:ascii="PMingLiU" w:eastAsia="PMingLiU" w:hAnsi="PMingLiU"/>
                <w:lang w:val="en-GB" w:eastAsia="zh-TW"/>
              </w:rPr>
              <w:t>IP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34823BE4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FA63AC">
              <w:rPr>
                <w:color w:val="auto"/>
                <w:lang w:val="en-GB"/>
              </w:rPr>
              <w:t>134.159.201.114</w:t>
            </w:r>
          </w:p>
          <w:p w14:paraId="0340794A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FA63AC">
              <w:rPr>
                <w:color w:val="auto"/>
                <w:lang w:val="en-GB"/>
              </w:rPr>
              <w:t xml:space="preserve">123.51.205.180 </w:t>
            </w:r>
          </w:p>
          <w:p w14:paraId="5B79CF18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FA63AC">
              <w:rPr>
                <w:color w:val="auto"/>
                <w:lang w:val="en-GB"/>
              </w:rPr>
              <w:t>172.111.234.126</w:t>
            </w:r>
          </w:p>
          <w:p w14:paraId="6B0AA2EF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FA63AC">
              <w:rPr>
                <w:color w:val="auto"/>
                <w:lang w:val="en-GB"/>
              </w:rPr>
              <w:t xml:space="preserve">45.124.66.220 </w:t>
            </w:r>
          </w:p>
          <w:p w14:paraId="1219AC27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FA63AC">
              <w:rPr>
                <w:color w:val="auto"/>
                <w:lang w:val="en-GB"/>
              </w:rPr>
              <w:t xml:space="preserve">206.161.249.18 </w:t>
            </w:r>
          </w:p>
          <w:p w14:paraId="7DEE1B6C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FA63AC">
              <w:rPr>
                <w:color w:val="auto"/>
                <w:lang w:val="en-GB"/>
              </w:rPr>
              <w:t>202.153.195.117</w:t>
            </w:r>
          </w:p>
          <w:p w14:paraId="329EF479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FA63AC">
              <w:rPr>
                <w:color w:val="auto"/>
                <w:lang w:val="en-GB"/>
              </w:rPr>
              <w:t>103.75.190.121</w:t>
            </w:r>
          </w:p>
          <w:p w14:paraId="171591B6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FA63AC">
              <w:rPr>
                <w:color w:val="auto"/>
                <w:lang w:val="en-GB"/>
              </w:rPr>
              <w:t>172.111.213.27</w:t>
            </w:r>
          </w:p>
          <w:p w14:paraId="3183BF18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FA63AC">
              <w:rPr>
                <w:color w:val="auto"/>
                <w:lang w:val="en-GB"/>
              </w:rPr>
              <w:t xml:space="preserve">103.78.123.254 </w:t>
            </w:r>
          </w:p>
          <w:p w14:paraId="2646DC9A" w14:textId="77777777" w:rsidR="00FA63AC" w:rsidRPr="00FA63AC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FA63AC">
              <w:rPr>
                <w:color w:val="auto"/>
                <w:lang w:val="en-GB"/>
              </w:rPr>
              <w:t xml:space="preserve">167.179.73.79 </w:t>
            </w:r>
          </w:p>
          <w:p w14:paraId="40C25630" w14:textId="0789D478" w:rsidR="00C31454" w:rsidRDefault="00FA63AC" w:rsidP="00FA63A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FA63AC">
              <w:rPr>
                <w:color w:val="auto"/>
                <w:lang w:val="en-GB"/>
              </w:rPr>
              <w:t>172.94.88.45</w:t>
            </w:r>
          </w:p>
        </w:tc>
      </w:tr>
      <w:tr w:rsidR="00C31454" w14:paraId="05057B19" w14:textId="77777777" w:rsidTr="00C314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single" w:sz="8" w:space="0" w:color="FCA184"/>
              <w:bottom w:val="single" w:sz="8" w:space="0" w:color="FCA184"/>
              <w:right w:val="nil"/>
            </w:tcBorders>
            <w:vAlign w:val="center"/>
            <w:hideMark/>
          </w:tcPr>
          <w:p w14:paraId="66B33EDC" w14:textId="2589714C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>Production wallet endpoint</w:t>
            </w:r>
            <w:r w:rsidR="00886DA3">
              <w:rPr>
                <w:lang w:val="en-GB" w:eastAsia="pl-PL"/>
              </w:rPr>
              <w:t xml:space="preserve"> </w:t>
            </w:r>
            <w:r w:rsidR="00886DA3" w:rsidRPr="00886DA3">
              <w:rPr>
                <w:rFonts w:eastAsia="PMingLiU"/>
                <w:lang w:val="en-GB" w:eastAsia="zh-TW"/>
              </w:rPr>
              <w:t>if you transfer wallet then skip</w:t>
            </w:r>
            <w:r w:rsidR="00886DA3" w:rsidRPr="00886DA3">
              <w:rPr>
                <w:rFonts w:ascii="PMingLiU" w:eastAsia="PMingLiU" w:hAnsi="PMingLiU"/>
                <w:sz w:val="18"/>
                <w:szCs w:val="18"/>
                <w:lang w:val="en-GB" w:eastAsia="pl-PL"/>
              </w:rPr>
              <w:t xml:space="preserve"> (</w:t>
            </w:r>
            <w:r w:rsidR="0073562E">
              <w:rPr>
                <w:rFonts w:ascii="PMingLiU" w:eastAsia="PMingLiU" w:hAnsi="PMingLiU" w:hint="eastAsia"/>
                <w:sz w:val="18"/>
                <w:szCs w:val="18"/>
                <w:lang w:val="en-GB" w:eastAsia="zh-TW"/>
              </w:rPr>
              <w:t>無縫</w:t>
            </w:r>
            <w:r w:rsidR="00886DA3">
              <w:rPr>
                <w:rFonts w:ascii="PMingLiU" w:eastAsia="PMingLiU" w:hAnsi="PMingLiU" w:hint="eastAsia"/>
                <w:sz w:val="18"/>
                <w:szCs w:val="18"/>
                <w:lang w:val="en-GB" w:eastAsia="zh-TW"/>
              </w:rPr>
              <w:t>正式</w:t>
            </w:r>
            <w:r w:rsidR="00886DA3" w:rsidRPr="00886DA3">
              <w:rPr>
                <w:rFonts w:ascii="PMingLiU" w:eastAsia="PMingLiU" w:hAnsi="PMingLiU" w:cs="Microsoft JhengHei" w:hint="eastAsia"/>
                <w:sz w:val="18"/>
                <w:szCs w:val="18"/>
                <w:lang w:val="en-GB" w:eastAsia="zh-TW"/>
              </w:rPr>
              <w:t>環境中調用的端點</w:t>
            </w:r>
            <w:r w:rsidR="00886DA3" w:rsidRPr="00886DA3">
              <w:rPr>
                <w:sz w:val="18"/>
                <w:szCs w:val="18"/>
                <w:lang w:val="en-GB" w:eastAsia="pl-PL"/>
              </w:rPr>
              <w:t>)</w:t>
            </w:r>
            <w:r w:rsidR="00886DA3">
              <w:rPr>
                <w:rFonts w:ascii="PMingLiU" w:eastAsia="PMingLiU" w:hAnsi="PMingLiU" w:hint="eastAsia"/>
                <w:sz w:val="18"/>
                <w:szCs w:val="18"/>
                <w:lang w:val="en-GB" w:eastAsia="zh-TW"/>
              </w:rPr>
              <w:t>(若轉帳錢包則勿填)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057F7057" w14:textId="441E11CB" w:rsidR="00C31454" w:rsidRDefault="00FA63AC" w:rsidP="00C314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C31454" w14:paraId="798E5AED" w14:textId="77777777" w:rsidTr="00C3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3E50181E" w14:textId="7D713BDC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>Production lobby website</w:t>
            </w:r>
            <w:r>
              <w:rPr>
                <w:rFonts w:ascii="PMingLiU" w:eastAsia="PMingLiU" w:hAnsi="PMingLiU" w:hint="eastAsia"/>
                <w:lang w:val="en-GB" w:eastAsia="zh-TW"/>
              </w:rPr>
              <w:t>(正式環境中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大廳網站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21BA0CEB" w14:textId="7C2CADB6" w:rsidR="00C31454" w:rsidRDefault="00FA63AC" w:rsidP="00C314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1" w:history="1">
              <w:r>
                <w:rPr>
                  <w:rStyle w:val="Hyperlink"/>
                </w:rPr>
                <w:t>https://www.711kelab.com/</w:t>
              </w:r>
            </w:hyperlink>
          </w:p>
        </w:tc>
      </w:tr>
      <w:tr w:rsidR="00C31454" w14:paraId="6212DBEB" w14:textId="77777777" w:rsidTr="00C3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654321D8" w14:textId="5F5976EF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 xml:space="preserve">Production credentials with </w:t>
            </w:r>
            <w:r>
              <w:rPr>
                <w:rFonts w:eastAsia="Times New Roman" w:cs="Calibri"/>
                <w:szCs w:val="20"/>
                <w:lang w:val="en-GB" w:eastAsia="pl-PL"/>
              </w:rPr>
              <w:t>games</w:t>
            </w:r>
            <w:r>
              <w:rPr>
                <w:rFonts w:ascii="PMingLiU" w:eastAsia="PMingLiU" w:hAnsi="PMingLiU" w:cs="Calibri" w:hint="eastAsia"/>
                <w:szCs w:val="20"/>
                <w:lang w:val="en-GB" w:eastAsia="zh-TW"/>
              </w:rPr>
              <w:t>(正式環境中帳號密碼或認證)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5B763D19" w14:textId="0EC65080" w:rsidR="00C31454" w:rsidRPr="00E85C88" w:rsidRDefault="00FA63AC" w:rsidP="00C314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Cs/>
                <w:color w:val="2A2A30"/>
                <w:szCs w:val="20"/>
                <w:lang w:val="en-GB" w:eastAsia="pl-PL"/>
              </w:rPr>
            </w:pPr>
            <w:bookmarkStart w:id="0" w:name="_GoBack"/>
            <w:r w:rsidRPr="00E85C88">
              <w:rPr>
                <w:rFonts w:eastAsia="Times New Roman" w:cs="Calibri"/>
                <w:bCs/>
                <w:color w:val="2A2A30"/>
                <w:szCs w:val="20"/>
                <w:lang w:val="en-GB" w:eastAsia="pl-PL"/>
              </w:rPr>
              <w:t>s11thb99/poiu1234</w:t>
            </w:r>
            <w:bookmarkEnd w:id="0"/>
          </w:p>
        </w:tc>
      </w:tr>
    </w:tbl>
    <w:p w14:paraId="61CF60D6" w14:textId="6BC2EB03" w:rsidR="00C31454" w:rsidRDefault="00C31454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sectPr w:rsidR="00C31454">
      <w:pgSz w:w="16838" w:h="11906" w:orient="landscape"/>
      <w:pgMar w:top="4" w:right="397" w:bottom="454" w:left="2977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tserrat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-Regular"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ontserrat SemiBold">
    <w:altName w:val="Cambria"/>
    <w:charset w:val="01"/>
    <w:family w:val="roman"/>
    <w:pitch w:val="variable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0BE"/>
    <w:multiLevelType w:val="multilevel"/>
    <w:tmpl w:val="3A00936A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9D281B"/>
    <w:multiLevelType w:val="multilevel"/>
    <w:tmpl w:val="7B04BB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D1279AA"/>
    <w:multiLevelType w:val="multilevel"/>
    <w:tmpl w:val="A2D2D54E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b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A1A"/>
    <w:rsid w:val="00045A9D"/>
    <w:rsid w:val="001626EB"/>
    <w:rsid w:val="002F26E8"/>
    <w:rsid w:val="00380DBA"/>
    <w:rsid w:val="005C4143"/>
    <w:rsid w:val="00666F08"/>
    <w:rsid w:val="0073562E"/>
    <w:rsid w:val="00886DA3"/>
    <w:rsid w:val="00967E6A"/>
    <w:rsid w:val="00A57C11"/>
    <w:rsid w:val="00AC1E38"/>
    <w:rsid w:val="00C31454"/>
    <w:rsid w:val="00C61373"/>
    <w:rsid w:val="00CC571E"/>
    <w:rsid w:val="00DB7B63"/>
    <w:rsid w:val="00E85C88"/>
    <w:rsid w:val="00ED0A4D"/>
    <w:rsid w:val="00F33A1A"/>
    <w:rsid w:val="00FA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86FC"/>
  <w15:docId w15:val="{62947002-6600-4671-B69F-D58D1700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D94"/>
    <w:pPr>
      <w:spacing w:before="120" w:after="120"/>
      <w:jc w:val="both"/>
    </w:pPr>
    <w:rPr>
      <w:rFonts w:ascii="Montserrat Light" w:eastAsiaTheme="minorHAnsi" w:hAnsi="Montserrat Light"/>
      <w:color w:val="00000A"/>
    </w:rPr>
  </w:style>
  <w:style w:type="paragraph" w:styleId="Heading1">
    <w:name w:val="heading 1"/>
    <w:basedOn w:val="Normal"/>
    <w:link w:val="Heading1Char"/>
    <w:uiPriority w:val="9"/>
    <w:qFormat/>
    <w:rsid w:val="008E6ED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bCs/>
      <w:caps/>
      <w:color w:val="2A2A3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33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94EAE"/>
    <w:pPr>
      <w:keepNext/>
      <w:keepLines/>
      <w:spacing w:before="40" w:after="0"/>
      <w:outlineLvl w:val="2"/>
    </w:pPr>
    <w:rPr>
      <w:rFonts w:eastAsiaTheme="majorEastAsia" w:cstheme="majorBidi"/>
      <w:color w:val="40006B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67A59"/>
  </w:style>
  <w:style w:type="character" w:customStyle="1" w:styleId="FooterChar">
    <w:name w:val="Footer Char"/>
    <w:basedOn w:val="DefaultParagraphFont"/>
    <w:link w:val="Footer"/>
    <w:uiPriority w:val="99"/>
    <w:qFormat/>
    <w:rsid w:val="00C67A59"/>
  </w:style>
  <w:style w:type="character" w:customStyle="1" w:styleId="Heading1Char">
    <w:name w:val="Heading 1 Char"/>
    <w:basedOn w:val="DefaultParagraphFont"/>
    <w:link w:val="Heading1"/>
    <w:uiPriority w:val="9"/>
    <w:qFormat/>
    <w:rsid w:val="008E6ED9"/>
    <w:rPr>
      <w:rFonts w:ascii="Times New Roman" w:eastAsiaTheme="majorEastAsia" w:hAnsi="Times New Roman" w:cstheme="majorBidi"/>
      <w:b/>
      <w:bCs/>
      <w:caps/>
      <w:color w:val="2A2A30" w:themeColor="text1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67A59"/>
    <w:rPr>
      <w:rFonts w:eastAsiaTheme="minorEastAsia"/>
      <w:color w:val="6F6F7E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9C7C0A"/>
    <w:rPr>
      <w:smallCaps/>
      <w:color w:val="6F6F7E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024E4"/>
    <w:rPr>
      <w:rFonts w:ascii="Times New Roman" w:hAnsi="Times New Roman"/>
      <w:iCs/>
      <w:color w:val="2A2A30" w:themeColor="text1"/>
      <w:sz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335D1"/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094EAE"/>
    <w:rPr>
      <w:rFonts w:ascii="Lato-Regular" w:hAnsi="Lato-Regular" w:cs="Lato-Regular"/>
      <w:color w:val="000000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94EAE"/>
    <w:rPr>
      <w:rFonts w:ascii="Montserrat" w:eastAsiaTheme="majorEastAsia" w:hAnsi="Montserrat" w:cstheme="majorBidi"/>
      <w:color w:val="40006B" w:themeColor="accent1" w:themeShade="7F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46D94"/>
    <w:rPr>
      <w:rFonts w:ascii="Montserrat Medium" w:hAnsi="Montserrat Medium"/>
      <w:bCs/>
      <w:sz w:val="20"/>
    </w:rPr>
  </w:style>
  <w:style w:type="character" w:customStyle="1" w:styleId="InternetLink">
    <w:name w:val="Internet Link"/>
    <w:basedOn w:val="DefaultParagraphFont"/>
    <w:uiPriority w:val="99"/>
    <w:unhideWhenUsed/>
    <w:rsid w:val="00FB0B06"/>
    <w:rPr>
      <w:color w:val="EBEBEB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qFormat/>
    <w:rsid w:val="00FB0B0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FA64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E15D29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Symbol"/>
      <w:b/>
      <w:color w:val="FA643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94EAE"/>
    <w:pPr>
      <w:spacing w:before="0" w:after="0" w:line="280" w:lineRule="atLeast"/>
      <w:jc w:val="left"/>
      <w:textAlignment w:val="center"/>
    </w:pPr>
    <w:rPr>
      <w:rFonts w:ascii="Lato-Regular" w:hAnsi="Lato-Regular" w:cs="Lato-Regular"/>
      <w:color w:val="000000"/>
      <w:sz w:val="16"/>
      <w:szCs w:val="16"/>
      <w:lang w:val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NoSpacing">
    <w:name w:val="No Spacing"/>
    <w:link w:val="NoSpacingChar"/>
    <w:uiPriority w:val="1"/>
    <w:qFormat/>
    <w:rsid w:val="00146D94"/>
    <w:pPr>
      <w:jc w:val="both"/>
    </w:pPr>
    <w:rPr>
      <w:rFonts w:ascii="Montserrat Medium" w:eastAsiaTheme="minorHAnsi" w:hAnsi="Montserrat Medium"/>
      <w:bCs/>
      <w:color w:val="00000A"/>
    </w:rPr>
  </w:style>
  <w:style w:type="paragraph" w:styleId="Subtitle">
    <w:name w:val="Subtitle"/>
    <w:basedOn w:val="Normal"/>
    <w:link w:val="SubtitleChar"/>
    <w:uiPriority w:val="11"/>
    <w:qFormat/>
    <w:rsid w:val="00C67A59"/>
    <w:pPr>
      <w:spacing w:after="160"/>
    </w:pPr>
    <w:rPr>
      <w:rFonts w:asciiTheme="minorHAnsi" w:eastAsiaTheme="minorEastAsia" w:hAnsiTheme="minorHAnsi"/>
      <w:color w:val="6F6F7E" w:themeColor="text1" w:themeTint="A5"/>
      <w:spacing w:val="15"/>
      <w:sz w:val="22"/>
      <w:szCs w:val="22"/>
    </w:rPr>
  </w:style>
  <w:style w:type="paragraph" w:customStyle="1" w:styleId="BasetextITALIC">
    <w:name w:val="Base text ITALIC"/>
    <w:basedOn w:val="Normal"/>
    <w:qFormat/>
    <w:rsid w:val="00C67A59"/>
    <w:rPr>
      <w:i/>
      <w:iCs/>
    </w:rPr>
  </w:style>
  <w:style w:type="paragraph" w:customStyle="1" w:styleId="Titleorange">
    <w:name w:val="Title orange"/>
    <w:basedOn w:val="Heading1"/>
    <w:qFormat/>
    <w:rsid w:val="00C214AE"/>
    <w:pPr>
      <w:spacing w:line="360" w:lineRule="auto"/>
    </w:pPr>
    <w:rPr>
      <w:rFonts w:ascii="Montserrat SemiBold" w:hAnsi="Montserrat SemiBold"/>
      <w:b w:val="0"/>
      <w:color w:val="FA6432"/>
      <w:sz w:val="24"/>
    </w:rPr>
  </w:style>
  <w:style w:type="paragraph" w:styleId="IntenseQuote">
    <w:name w:val="Intense Quote"/>
    <w:basedOn w:val="Normal"/>
    <w:link w:val="IntenseQuoteChar"/>
    <w:uiPriority w:val="30"/>
    <w:qFormat/>
    <w:rsid w:val="009024E4"/>
    <w:pPr>
      <w:pBdr>
        <w:top w:val="single" w:sz="4" w:space="8" w:color="2A2A30"/>
        <w:bottom w:val="single" w:sz="4" w:space="8" w:color="2A2A30"/>
      </w:pBdr>
      <w:ind w:left="567" w:right="567"/>
    </w:pPr>
    <w:rPr>
      <w:iCs/>
      <w:color w:val="2A2A30" w:themeColor="text1"/>
      <w:lang w:val="en-GB"/>
    </w:rPr>
  </w:style>
  <w:style w:type="paragraph" w:styleId="ListParagraph">
    <w:name w:val="List Paragraph"/>
    <w:basedOn w:val="Normal"/>
    <w:uiPriority w:val="34"/>
    <w:qFormat/>
    <w:rsid w:val="000A3AAC"/>
    <w:pPr>
      <w:ind w:left="720"/>
      <w:contextualSpacing/>
    </w:pPr>
  </w:style>
  <w:style w:type="paragraph" w:customStyle="1" w:styleId="BaseText-bullets">
    <w:name w:val="Base Text - bullets"/>
    <w:basedOn w:val="ListParagraph"/>
    <w:qFormat/>
    <w:rsid w:val="00CA5FEE"/>
    <w:pPr>
      <w:spacing w:line="276" w:lineRule="auto"/>
    </w:pPr>
    <w:rPr>
      <w:color w:val="2A2A30"/>
    </w:rPr>
  </w:style>
  <w:style w:type="paragraph" w:customStyle="1" w:styleId="TitleBlack">
    <w:name w:val="Title Black"/>
    <w:autoRedefine/>
    <w:qFormat/>
    <w:rsid w:val="0073562E"/>
    <w:pPr>
      <w:spacing w:line="360" w:lineRule="auto"/>
      <w:jc w:val="center"/>
    </w:pPr>
    <w:rPr>
      <w:rFonts w:ascii="Montserrat SemiBold" w:eastAsiaTheme="majorEastAsia" w:hAnsi="Montserrat SemiBold" w:cstheme="majorBidi"/>
      <w:bCs/>
      <w:caps/>
      <w:color w:val="2A2A30" w:themeColor="text1"/>
      <w:sz w:val="36"/>
      <w:szCs w:val="36"/>
      <w:lang w:val="en-US"/>
    </w:rPr>
  </w:style>
  <w:style w:type="paragraph" w:customStyle="1" w:styleId="QutoeStyle">
    <w:name w:val="Qutoe Style"/>
    <w:qFormat/>
    <w:rsid w:val="00094EAE"/>
    <w:pPr>
      <w:spacing w:before="360" w:after="360"/>
      <w:ind w:left="567" w:right="567"/>
      <w:jc w:val="center"/>
    </w:pPr>
    <w:rPr>
      <w:rFonts w:ascii="Montserrat" w:eastAsia="Calibri" w:hAnsi="Montserrat"/>
      <w:i/>
      <w:iCs/>
      <w:color w:val="808080" w:themeColor="background1" w:themeShade="80"/>
    </w:rPr>
  </w:style>
  <w:style w:type="paragraph" w:customStyle="1" w:styleId="Footer-style">
    <w:name w:val="Footer - style"/>
    <w:basedOn w:val="Normal"/>
    <w:qFormat/>
    <w:rsid w:val="00FA16E7"/>
    <w:rPr>
      <w:sz w:val="17"/>
      <w:szCs w:val="17"/>
    </w:rPr>
  </w:style>
  <w:style w:type="paragraph" w:styleId="Revision">
    <w:name w:val="Revision"/>
    <w:uiPriority w:val="99"/>
    <w:semiHidden/>
    <w:qFormat/>
    <w:rsid w:val="00FA16E7"/>
    <w:rPr>
      <w:rFonts w:ascii="Times New Roman" w:eastAsiaTheme="minorHAnsi" w:hAnsi="Times New Roman"/>
      <w:color w:val="00000A"/>
    </w:rPr>
  </w:style>
  <w:style w:type="paragraph" w:styleId="NormalWeb">
    <w:name w:val="Normal (Web)"/>
    <w:basedOn w:val="Normal"/>
    <w:uiPriority w:val="99"/>
    <w:semiHidden/>
    <w:unhideWhenUsed/>
    <w:qFormat/>
    <w:rsid w:val="00094EAE"/>
    <w:pPr>
      <w:spacing w:beforeAutospacing="1" w:afterAutospacing="1"/>
      <w:jc w:val="left"/>
    </w:pPr>
    <w:rPr>
      <w:rFonts w:eastAsia="Times New Roman" w:cs="Times New Roman"/>
      <w:sz w:val="24"/>
      <w:lang w:eastAsia="pl-PL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34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224D74"/>
    <w:tblPr>
      <w:tblStyleRowBandSize w:val="1"/>
      <w:tblStyleColBandSize w:val="1"/>
      <w:tblBorders>
        <w:top w:val="single" w:sz="4" w:space="0" w:color="FA6332" w:themeColor="accent3"/>
        <w:left w:val="single" w:sz="4" w:space="0" w:color="FA6332" w:themeColor="accent3"/>
        <w:bottom w:val="single" w:sz="4" w:space="0" w:color="FA6332" w:themeColor="accent3"/>
        <w:right w:val="single" w:sz="4" w:space="0" w:color="FA633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6332" w:themeColor="accent3"/>
          <w:right w:val="single" w:sz="4" w:space="0" w:color="FA6332" w:themeColor="accent3"/>
        </w:tcBorders>
      </w:tcPr>
    </w:tblStylePr>
    <w:tblStylePr w:type="band1Horz">
      <w:tblPr/>
      <w:tcPr>
        <w:tcBorders>
          <w:top w:val="single" w:sz="4" w:space="0" w:color="FA6332" w:themeColor="accent3"/>
          <w:bottom w:val="single" w:sz="4" w:space="0" w:color="FA633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6332" w:themeColor="accent3"/>
          <w:left w:val="nil"/>
        </w:tcBorders>
      </w:tcPr>
    </w:tblStylePr>
    <w:tblStylePr w:type="swCell">
      <w:tblPr/>
      <w:tcPr>
        <w:tcBorders>
          <w:top w:val="double" w:sz="4" w:space="0" w:color="FA6332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224D74"/>
    <w:tblPr>
      <w:tblStyleRowBandSize w:val="1"/>
      <w:tblStyleColBandSize w:val="1"/>
      <w:tblBorders>
        <w:top w:val="single" w:sz="4" w:space="0" w:color="FCA184" w:themeColor="accent3" w:themeTint="99"/>
        <w:left w:val="single" w:sz="4" w:space="0" w:color="FCA184" w:themeColor="accent3" w:themeTint="99"/>
        <w:bottom w:val="single" w:sz="4" w:space="0" w:color="FCA184" w:themeColor="accent3" w:themeTint="99"/>
        <w:right w:val="single" w:sz="4" w:space="0" w:color="FCA184" w:themeColor="accent3" w:themeTint="99"/>
        <w:insideH w:val="single" w:sz="4" w:space="0" w:color="FCA1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332" w:themeColor="accent3"/>
          <w:left w:val="single" w:sz="4" w:space="0" w:color="FA6332" w:themeColor="accent3"/>
          <w:bottom w:val="single" w:sz="4" w:space="0" w:color="FA6332" w:themeColor="accent3"/>
          <w:right w:val="single" w:sz="4" w:space="0" w:color="FA6332" w:themeColor="accent3"/>
          <w:insideH w:val="nil"/>
        </w:tcBorders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3" w:themeFillTint="33"/>
      </w:tcPr>
    </w:tblStylePr>
    <w:tblStylePr w:type="band1Horz">
      <w:tblPr/>
      <w:tcPr>
        <w:shd w:val="clear" w:color="auto" w:fill="FEDFD6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0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3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9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711kelab.com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member.staging.711kelab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711kelab.com/" TargetMode="External"/></Relationships>
</file>

<file path=word/theme/theme1.xml><?xml version="1.0" encoding="utf-8"?>
<a:theme xmlns:a="http://schemas.openxmlformats.org/drawingml/2006/main" name="Motyw pakietu Office">
  <a:themeElements>
    <a:clrScheme name="Yggdrasil Colors ">
      <a:dk1>
        <a:srgbClr val="2A2A30"/>
      </a:dk1>
      <a:lt1>
        <a:srgbClr val="FFFFFF"/>
      </a:lt1>
      <a:dk2>
        <a:srgbClr val="2A2A2F"/>
      </a:dk2>
      <a:lt2>
        <a:srgbClr val="FA6332"/>
      </a:lt2>
      <a:accent1>
        <a:srgbClr val="8200D7"/>
      </a:accent1>
      <a:accent2>
        <a:srgbClr val="FF2C37"/>
      </a:accent2>
      <a:accent3>
        <a:srgbClr val="FA6332"/>
      </a:accent3>
      <a:accent4>
        <a:srgbClr val="FFB32C"/>
      </a:accent4>
      <a:accent5>
        <a:srgbClr val="32C8DB"/>
      </a:accent5>
      <a:accent6>
        <a:srgbClr val="00E078"/>
      </a:accent6>
      <a:hlink>
        <a:srgbClr val="EBEBEB"/>
      </a:hlink>
      <a:folHlink>
        <a:srgbClr val="3B3B4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5B7BB5EE9EE4D41A41388D341469D8E" ma:contentTypeVersion="2" ma:contentTypeDescription="建立新的文件。" ma:contentTypeScope="" ma:versionID="b4615934524f062d59a9e99e02b3e658">
  <xsd:schema xmlns:xsd="http://www.w3.org/2001/XMLSchema" xmlns:xs="http://www.w3.org/2001/XMLSchema" xmlns:p="http://schemas.microsoft.com/office/2006/metadata/properties" xmlns:ns2="87217a20-6e82-4311-b620-6ee81d8da774" targetNamespace="http://schemas.microsoft.com/office/2006/metadata/properties" ma:root="true" ma:fieldsID="fc079432a16cee0294d66abe4c6b03b1" ns2:_="">
    <xsd:import namespace="87217a20-6e82-4311-b620-6ee81d8da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17a20-6e82-4311-b620-6ee81d8da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BDB26E-3823-4F8E-B9F6-4CFC5DDF64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06971C-D995-4A51-A09B-19062CF8A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17a20-6e82-4311-b620-6ee81d8da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4CE0DE-A401-4DA8-B1E8-17850D1498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777C45-5367-4D12-AA71-5B04623E5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Ygggdrasil Integration Template 2.0</vt:lpstr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Ygggdrasil Integration Template 2.0</dc:title>
  <dc:subject/>
  <dc:creator>Jakub Trojnar</dc:creator>
  <dc:description/>
  <cp:lastModifiedBy>Soo Hui Tan</cp:lastModifiedBy>
  <cp:revision>35</cp:revision>
  <cp:lastPrinted>2018-03-13T09:05:00Z</cp:lastPrinted>
  <dcterms:created xsi:type="dcterms:W3CDTF">2018-10-11T08:51:00Z</dcterms:created>
  <dcterms:modified xsi:type="dcterms:W3CDTF">2020-02-20T04:02:00Z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0x01010015B7BB5EE9EE4D41A41388D341469D8E</vt:lpwstr>
  </property>
</Properties>
</file>