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br/>
        <w:br/>
        <w:t>Locking System</w:t>
      </w:r>
    </w:p>
    <w:p>
      <w:pPr>
        <w:jc w:val="center"/>
      </w:pPr>
      <w:r>
        <w:rPr>
          <w:color w:val="444444"/>
          <w:sz w:val="44"/>
        </w:rPr>
        <w:t>Guía de la API de Integración</w:t>
      </w:r>
    </w:p>
    <w:p>
      <w:pPr>
        <w:jc w:val="center"/>
      </w:pPr>
      <w:r>
        <w:rPr>
          <w:color w:val="6B7280"/>
          <w:sz w:val="24"/>
        </w:rPr>
        <w:t>Integración máquina a máquina · direccionada por serial</w:t>
      </w:r>
    </w:p>
    <w:p>
      <w:pPr>
        <w:jc w:val="center"/>
      </w:pPr>
      <w:r>
        <w:rPr>
          <w:color w:val="1F4E9C"/>
          <w:sz w:val="22"/>
        </w:rPr>
        <w:t>https://whaletv.onrender.com  ·  Entorno piloto</w:t>
      </w:r>
    </w:p>
    <w:p/>
    <w:p>
      <w:pPr>
        <w:spacing w:after="120"/>
        <w:jc w:val="both"/>
      </w:pPr>
      <w:r>
        <w:rPr>
          <w:b w:val="0"/>
          <w:i w:val="0"/>
          <w:sz w:val="22"/>
        </w:rPr>
        <w:t>Esta guía describe la API que usarás para integrar tu sistema con Locking System. Cada televisor se direcciona por su número de serial (el mismo que te vendimos), sin necesidad de conocer ningún identificador interno nuestro. Cada petición se autentica con una API-key.</w:t>
      </w:r>
    </w:p>
    <w:p>
      <w:pPr>
        <w:spacing w:after="120"/>
        <w:jc w:val="both"/>
      </w:pPr>
      <w:r>
        <w:rPr>
          <w:b w:val="0"/>
          <w:i w:val="0"/>
          <w:sz w:val="22"/>
        </w:rPr>
        <w:t>Todas las respuestas son JSON y todo viaja por HTTPS. La guía está ordenada como un paso a paso: primero obtienes tu clave, luego creas o consultas un televisor y después lo operas.</w:t>
      </w:r>
    </w:p>
    <w:p>
      <w:pPr>
        <w:spacing w:after="120"/>
      </w:pPr>
      <w:r>
        <w:rPr>
          <w:b/>
          <w:sz w:val="22"/>
        </w:rPr>
        <w:t xml:space="preserve">URL base de todas las peticiones:  </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https://whaletv.onrender.com</w:t>
            </w:r>
          </w:p>
        </w:tc>
      </w:tr>
    </w:tbl>
    <w:p>
      <w:pPr>
        <w:spacing w:after="40"/>
      </w:pPr>
    </w:p>
    <w:p>
      <w:r>
        <w:br w:type="page"/>
      </w:r>
    </w:p>
    <w:p>
      <w:pPr>
        <w:pStyle w:val="Heading1"/>
      </w:pPr>
      <w:r>
        <w:t>1. Autenticación con API-key</w:t>
      </w:r>
    </w:p>
    <w:p>
      <w:pPr>
        <w:pStyle w:val="Heading2"/>
      </w:pPr>
      <w:r>
        <w:t>1.1  Obtener tu API-key</w:t>
      </w:r>
    </w:p>
    <w:p>
      <w:pPr>
        <w:spacing w:after="120"/>
      </w:pPr>
      <w:r>
        <w:rPr>
          <w:b w:val="0"/>
          <w:i w:val="0"/>
          <w:sz w:val="22"/>
        </w:rPr>
        <w:t>La API-key la genera el Administrador de Locking System (ver el Anexo al final de esta guía). Te la entregamos una sola vez y tiene esta forma:</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a1b2c3d4.Xy9Z_kLmN0pQrs...tuVwx</w:t>
            </w:r>
          </w:p>
        </w:tc>
      </w:tr>
    </w:tbl>
    <w:p>
      <w:pPr>
        <w:spacing w:after="40"/>
      </w:pPr>
    </w:p>
    <w:p>
      <w:pPr>
        <w:pStyle w:val="ListBullet"/>
        <w:spacing w:after="60"/>
      </w:pPr>
      <w:r>
        <w:rPr>
          <w:b w:val="0"/>
          <w:sz w:val="22"/>
        </w:rPr>
        <w:t xml:space="preserve">La parte antes del punto </w:t>
      </w:r>
      <w:r>
        <w:rPr>
          <w:b/>
          <w:sz w:val="22"/>
        </w:rPr>
        <w:t>(a1b2c3d4)</w:t>
      </w:r>
      <w:r>
        <w:rPr>
          <w:b w:val="0"/>
          <w:sz w:val="22"/>
        </w:rPr>
        <w:t xml:space="preserve"> es el prefijo público: sirve para identificar la clave.</w:t>
      </w:r>
    </w:p>
    <w:p>
      <w:pPr>
        <w:pStyle w:val="ListBullet"/>
        <w:spacing w:after="60"/>
      </w:pPr>
      <w:r>
        <w:rPr>
          <w:sz w:val="22"/>
        </w:rPr>
        <w:t>Guárdala en un lugar seguro apenas la recibas: no se puede volver a mostrar. Si se pierde, se revoca y se genera otra.</w:t>
      </w:r>
    </w:p>
    <w:p>
      <w:pPr>
        <w:pStyle w:val="ListBullet"/>
        <w:spacing w:after="60"/>
      </w:pPr>
      <w:r>
        <w:rPr>
          <w:sz w:val="22"/>
        </w:rPr>
        <w:t>Trátala como una contraseña. Con ella se pueden operar los televisores.</w:t>
      </w:r>
    </w:p>
    <w:p>
      <w:pPr>
        <w:pStyle w:val="Heading2"/>
      </w:pPr>
      <w:r>
        <w:t>1.2  Autenticación (en cada petición)</w:t>
      </w:r>
    </w:p>
    <w:p>
      <w:pPr>
        <w:spacing w:after="120"/>
      </w:pPr>
      <w:r>
        <w:rPr>
          <w:b w:val="0"/>
          <w:i w:val="0"/>
          <w:sz w:val="22"/>
        </w:rPr>
        <w:t>No hay login ni tokens: cada petición lleva tu API-key en la cabecera Authorization, con el prefijo "Api-Key":</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Authorization: Api-Key a1b2c3d4.Xy9Z_kLmN0pQrs...tuVwx</w:t>
            </w:r>
          </w:p>
        </w:tc>
      </w:tr>
    </w:tbl>
    <w:p>
      <w:pPr>
        <w:spacing w:after="40"/>
      </w:pPr>
    </w:p>
    <w:p>
      <w:pPr>
        <w:spacing w:after="120"/>
      </w:pPr>
      <w:r>
        <w:rPr>
          <w:b w:val="0"/>
          <w:i w:val="0"/>
          <w:sz w:val="22"/>
        </w:rPr>
        <w:t>Ejemplo completo con curl (consultar un televisor por su serial CLR23275):</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curl https://whaletv.onrender.com/api/integracion/televisores/CLR23275/ \</w:t>
            </w:r>
            <w:r>
              <w:rPr>
                <w:rFonts w:ascii="Consolas" w:hAnsi="Consolas"/>
                <w:color w:val="111827"/>
                <w:sz w:val="19"/>
              </w:rPr>
              <w:br/>
              <w:t xml:space="preserve">  -H "Authorization: Api-Key a1b2c3d4.Xy9Z_kLmN0pQrs...tuVwx"</w:t>
            </w:r>
          </w:p>
        </w:tc>
      </w:tr>
    </w:tbl>
    <w:p>
      <w:pPr>
        <w:spacing w:after="40"/>
      </w:pPr>
    </w:p>
    <w:p>
      <w:pPr>
        <w:spacing w:after="120"/>
      </w:pPr>
      <w:r>
        <w:rPr>
          <w:b w:val="0"/>
          <w:i w:val="0"/>
          <w:sz w:val="22"/>
        </w:rPr>
        <w:t>Si la clave falta, es inválida, expiró o fue revocada, recibirás 401 Unauthorized.</w:t>
      </w:r>
    </w:p>
    <w:tbl>
      <w:tblPr>
        <w:tblW w:type="auto" w:w="0"/>
        <w:jc w:val="center"/>
        <w:tblLook w:firstColumn="1" w:firstRow="1" w:lastColumn="0" w:lastRow="0" w:noHBand="0" w:noVBand="1" w:val="04A0"/>
      </w:tblPr>
      <w:tblGrid>
        <w:gridCol w:w="8640"/>
      </w:tblGrid>
      <w:tr>
        <w:tc>
          <w:tcPr>
            <w:tcW w:type="dxa" w:w="8640"/>
            <w:shd w:fill="EFF6FF"/>
          </w:tcPr>
          <w:p>
            <w:r>
              <w:rPr>
                <w:b/>
                <w:sz w:val="20"/>
              </w:rPr>
              <w:t xml:space="preserve">Límite de tasa: </w:t>
            </w:r>
            <w:r>
              <w:rPr>
                <w:sz w:val="20"/>
              </w:rPr>
              <w:t>Límite de uso: cada API-key admite hasta 2000 peticiones por hora. Si lo superas, recibirás 429 Too Many Requests.</w:t>
            </w:r>
          </w:p>
        </w:tc>
      </w:tr>
    </w:tbl>
    <w:p>
      <w:pPr>
        <w:spacing w:after="40"/>
      </w:pPr>
    </w:p>
    <w:p>
      <w:r>
        <w:br w:type="page"/>
      </w:r>
    </w:p>
    <w:p>
      <w:pPr>
        <w:pStyle w:val="Heading1"/>
      </w:pPr>
      <w:r>
        <w:t>2. Televisores</w:t>
      </w:r>
    </w:p>
    <w:p>
      <w:pPr>
        <w:pStyle w:val="Heading2"/>
      </w:pPr>
      <w:r>
        <w:t>2.1  Crear un televisor</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w:t>
      </w:r>
    </w:p>
    <w:p>
      <w:pPr>
        <w:spacing w:after="120"/>
      </w:pPr>
      <w:r>
        <w:rPr>
          <w:b w:val="0"/>
          <w:i w:val="0"/>
          <w:sz w:val="22"/>
        </w:rPr>
        <w:t>Cuerpo de la petición:</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"serial_number": "CLR23275",</w:t>
            </w:r>
            <w:r>
              <w:rPr>
                <w:rFonts w:ascii="Consolas" w:hAnsi="Consolas"/>
                <w:color w:val="111827"/>
                <w:sz w:val="19"/>
              </w:rPr>
              <w:br/>
              <w:t xml:space="preserve">  "mac_address": "B4:04:29:7E:3A:EE",</w:t>
            </w:r>
            <w:r>
              <w:rPr>
                <w:rFonts w:ascii="Consolas" w:hAnsi="Consolas"/>
                <w:color w:val="111827"/>
                <w:sz w:val="19"/>
              </w:rPr>
              <w:br/>
              <w:t xml:space="preserve">  "numero_credito": "900123456"</w:t>
            </w:r>
            <w:r>
              <w:rPr>
                <w:rFonts w:ascii="Consolas" w:hAnsi="Consolas"/>
                <w:color w:val="111827"/>
                <w:sz w:val="19"/>
              </w:rPr>
              <w:br/>
              <w:t>}</w:t>
            </w:r>
          </w:p>
        </w:tc>
      </w:tr>
    </w:tbl>
    <w:p>
      <w:pPr>
        <w:spacing w:after="40"/>
      </w:pPr>
    </w:p>
    <w:p>
      <w:pPr>
        <w:pStyle w:val="ListBullet"/>
        <w:spacing w:after="60"/>
      </w:pPr>
      <w:r>
        <w:rPr>
          <w:b/>
          <w:sz w:val="22"/>
        </w:rPr>
        <w:t>serial_number</w:t>
      </w:r>
      <w:r>
        <w:rPr>
          <w:b w:val="0"/>
          <w:sz w:val="22"/>
        </w:rPr>
        <w:t>: obligatorio. Es como direccionarás el equipo después. Debe ser único en el sistema.</w:t>
      </w:r>
    </w:p>
    <w:p>
      <w:pPr>
        <w:pStyle w:val="ListBullet"/>
        <w:spacing w:after="60"/>
      </w:pPr>
      <w:r>
        <w:rPr>
          <w:b/>
          <w:sz w:val="22"/>
        </w:rPr>
        <w:t>mac_address</w:t>
      </w:r>
      <w:r>
        <w:rPr>
          <w:b w:val="0"/>
          <w:sz w:val="22"/>
        </w:rPr>
        <w:t>: obligatorio. Identifica físicamente el equipo; único en el sistema.</w:t>
      </w:r>
    </w:p>
    <w:p>
      <w:pPr>
        <w:pStyle w:val="ListBullet"/>
        <w:spacing w:after="60"/>
      </w:pPr>
      <w:r>
        <w:rPr>
          <w:b/>
          <w:sz w:val="22"/>
        </w:rPr>
        <w:t>numero_credito</w:t>
      </w:r>
      <w:r>
        <w:rPr>
          <w:b w:val="0"/>
          <w:sz w:val="22"/>
        </w:rPr>
        <w:t>: opcional (solo dígitos).</w:t>
      </w:r>
    </w:p>
    <w:p>
      <w:pPr>
        <w:spacing w:after="120"/>
      </w:pPr>
      <w:r>
        <w:rPr>
          <w:b w:val="0"/>
          <w:i w:val="0"/>
          <w:sz w:val="22"/>
        </w:rPr>
        <w:t>Respuesta 201 Created:</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"id": 292,</w:t>
            </w:r>
            <w:r>
              <w:rPr>
                <w:rFonts w:ascii="Consolas" w:hAnsi="Consolas"/>
                <w:color w:val="111827"/>
                <w:sz w:val="19"/>
              </w:rPr>
              <w:br/>
              <w:t xml:space="preserve">  "mac_address": "B4:04:29:7E:3A:EE",</w:t>
            </w:r>
            <w:r>
              <w:rPr>
                <w:rFonts w:ascii="Consolas" w:hAnsi="Consolas"/>
                <w:color w:val="111827"/>
                <w:sz w:val="19"/>
              </w:rPr>
              <w:br/>
              <w:t xml:space="preserve">  "serial_number": "CLR23275",</w:t>
            </w:r>
            <w:r>
              <w:rPr>
                <w:rFonts w:ascii="Consolas" w:hAnsi="Consolas"/>
                <w:color w:val="111827"/>
                <w:sz w:val="19"/>
              </w:rPr>
              <w:br/>
              <w:t xml:space="preserve">  "numero_credito": "900123456",</w:t>
            </w:r>
            <w:r>
              <w:rPr>
                <w:rFonts w:ascii="Consolas" w:hAnsi="Consolas"/>
                <w:color w:val="111827"/>
                <w:sz w:val="19"/>
              </w:rPr>
              <w:br/>
              <w:t xml:space="preserve">  "inhabilitado": false,</w:t>
            </w:r>
            <w:r>
              <w:rPr>
                <w:rFonts w:ascii="Consolas" w:hAnsi="Consolas"/>
                <w:color w:val="111827"/>
                <w:sz w:val="19"/>
              </w:rPr>
              <w:br/>
              <w:t xml:space="preserve">  "eui64": "",</w:t>
            </w:r>
            <w:r>
              <w:rPr>
                <w:rFonts w:ascii="Consolas" w:hAnsi="Consolas"/>
                <w:color w:val="111827"/>
                <w:sz w:val="19"/>
              </w:rPr>
              <w:br/>
              <w:t xml:space="preserve">  "created_at": "2026-07-15T08:47:12-05:00"</w:t>
            </w:r>
            <w:r>
              <w:rPr>
                <w:rFonts w:ascii="Consolas" w:hAnsi="Consolas"/>
                <w:color w:val="111827"/>
                <w:sz w:val="19"/>
              </w:rPr>
              <w:br/>
              <w:t>}</w:t>
            </w:r>
          </w:p>
        </w:tc>
      </w:tr>
    </w:tbl>
    <w:p>
      <w:pPr>
        <w:spacing w:after="40"/>
      </w:pPr>
    </w:p>
    <w:p>
      <w:pPr>
        <w:spacing w:after="120"/>
      </w:pPr>
      <w:r>
        <w:rPr>
          <w:b w:val="0"/>
          <w:i w:val="0"/>
          <w:sz w:val="22"/>
        </w:rPr>
        <w:t>Si el serial o la MAC ya existen, recibes 400 con un mensaje claro (por ejemplo "Ya existe un televisor con este serial.").</w:t>
      </w:r>
    </w:p>
    <w:p>
      <w:pPr>
        <w:pStyle w:val="Heading2"/>
      </w:pPr>
      <w:r>
        <w:t>2.2  Consultar un televisor / listar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w:t>
      </w:r>
    </w:p>
    <w:p>
      <w:pPr>
        <w:spacing w:after="120"/>
      </w:pPr>
      <w:r>
        <w:rPr>
          <w:b w:val="0"/>
          <w:i w:val="0"/>
          <w:sz w:val="22"/>
        </w:rPr>
        <w:t>Devuelve el mismo objeto de arriba para el televisor con ese serial. Si el serial no existe, recibes 404.</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w:t>
      </w:r>
    </w:p>
    <w:p>
      <w:pPr>
        <w:spacing w:after="120"/>
      </w:pPr>
      <w:r>
        <w:rPr>
          <w:b w:val="0"/>
          <w:i w:val="0"/>
          <w:sz w:val="22"/>
        </w:rPr>
        <w:t>Lista paginada de televisores (10 por página). Acepta ?search=&lt;texto&gt; (busca por MAC, serial o crédito) y ?page=&lt;n&gt;. Respuesta:</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"count": 26,</w:t>
            </w:r>
            <w:r>
              <w:rPr>
                <w:rFonts w:ascii="Consolas" w:hAnsi="Consolas"/>
                <w:color w:val="111827"/>
                <w:sz w:val="19"/>
              </w:rPr>
              <w:br/>
              <w:t xml:space="preserve">  "next": "https://whaletv.onrender.com/api/integracion/televisores/?page=2",</w:t>
            </w:r>
            <w:r>
              <w:rPr>
                <w:rFonts w:ascii="Consolas" w:hAnsi="Consolas"/>
                <w:color w:val="111827"/>
                <w:sz w:val="19"/>
              </w:rPr>
              <w:br/>
              <w:t xml:space="preserve">  "previous": null,</w:t>
            </w:r>
            <w:r>
              <w:rPr>
                <w:rFonts w:ascii="Consolas" w:hAnsi="Consolas"/>
                <w:color w:val="111827"/>
                <w:sz w:val="19"/>
              </w:rPr>
              <w:br/>
              <w:t xml:space="preserve">  "results": [ { ...televisor... }, ... ]</w:t>
            </w:r>
            <w:r>
              <w:rPr>
                <w:rFonts w:ascii="Consolas" w:hAnsi="Consolas"/>
                <w:color w:val="111827"/>
                <w:sz w:val="19"/>
              </w:rPr>
              <w:br/>
              <w:t>}</w:t>
            </w:r>
          </w:p>
        </w:tc>
      </w:tr>
    </w:tbl>
    <w:p>
      <w:pPr>
        <w:spacing w:after="40"/>
      </w:pPr>
    </w:p>
    <w:p>
      <w:pPr>
        <w:pStyle w:val="Heading2"/>
      </w:pPr>
      <w:r>
        <w:t>2.3  Editar y eliminar</w:t>
      </w:r>
    </w:p>
    <w:p>
      <w:pPr>
        <w:spacing w:before="80" w:after="80"/>
      </w:pPr>
      <w:r>
        <w:rPr>
          <w:rFonts w:ascii="Consolas" w:hAnsi="Consolas"/>
          <w:b/>
          <w:color w:val="FFFFFF"/>
          <w:sz w:val="20"/>
          <w:shd w:fill="EF6C1A"/>
        </w:rPr>
        <w:t xml:space="preserve"> PATCH </w:t>
      </w:r>
      <w:r>
        <w:rPr>
          <w:rFonts w:ascii="Consolas" w:hAnsi="Consolas"/>
          <w:b/>
          <w:color w:val="111827"/>
          <w:sz w:val="21"/>
        </w:rPr>
        <w:t xml:space="preserve">  https://whaletv.onrender.com/api/integracion/televisores/{serial}/</w:t>
      </w:r>
    </w:p>
    <w:p>
      <w:pPr>
        <w:spacing w:after="120"/>
      </w:pPr>
      <w:r>
        <w:rPr>
          <w:b w:val="0"/>
          <w:i w:val="0"/>
          <w:sz w:val="22"/>
        </w:rPr>
        <w:t>Actualiza serial, MAC o número de crédito. El estado NO se edita por aquí (se cambia con el punto 3). Cuerpo (solo los campos a cambiar):</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 "numero_credito": "900999888" }</w:t>
            </w:r>
          </w:p>
        </w:tc>
      </w:tr>
    </w:tbl>
    <w:p>
      <w:pPr>
        <w:spacing w:after="40"/>
      </w:pPr>
    </w:p>
    <w:p>
      <w:pPr>
        <w:spacing w:before="80" w:after="80"/>
      </w:pPr>
      <w:r>
        <w:rPr>
          <w:rFonts w:ascii="Consolas" w:hAnsi="Consolas"/>
          <w:b/>
          <w:color w:val="FFFFFF"/>
          <w:sz w:val="20"/>
          <w:shd w:fill="E5484D"/>
        </w:rPr>
        <w:t xml:space="preserve"> DELETE </w:t>
      </w:r>
      <w:r>
        <w:rPr>
          <w:rFonts w:ascii="Consolas" w:hAnsi="Consolas"/>
          <w:b/>
          <w:color w:val="111827"/>
          <w:sz w:val="21"/>
        </w:rPr>
        <w:t xml:space="preserve">  https://whaletv.onrender.com/api/integracion/televisores/{serial}/</w:t>
      </w:r>
    </w:p>
    <w:p>
      <w:pPr>
        <w:spacing w:after="120"/>
      </w:pPr>
      <w:r>
        <w:rPr>
          <w:b w:val="0"/>
          <w:i w:val="0"/>
          <w:sz w:val="22"/>
        </w:rPr>
        <w:t>Elimina el televisor. Responde 204 No Content.</w:t>
      </w:r>
    </w:p>
    <w:p>
      <w:r>
        <w:br w:type="page"/>
      </w:r>
    </w:p>
    <w:p>
      <w:pPr>
        <w:pStyle w:val="Heading1"/>
      </w:pPr>
      <w:r>
        <w:t>3. Estado de un televisor (individual)</w:t>
      </w:r>
    </w:p>
    <w:p>
      <w:pPr>
        <w:pStyle w:val="Heading2"/>
      </w:pPr>
      <w:r>
        <w:t>3.1  Consultar el estado real en el portal</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https://whaletv.onrender.com/api/integracion/televisores/{serial}/estado-portal/</w:t>
      </w:r>
    </w:p>
    <w:p>
      <w:pPr>
        <w:spacing w:after="120"/>
      </w:pPr>
      <w:r>
        <w:rPr>
          <w:b w:val="0"/>
          <w:i w:val="0"/>
          <w:sz w:val="22"/>
        </w:rPr>
        <w:t>Lee el estado actual del dispositivo directamente en el portal WhaleTV:</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"eui64": "B40429FFFE7E3AEE",</w:t>
            </w:r>
            <w:r>
              <w:rPr>
                <w:rFonts w:ascii="Consolas" w:hAnsi="Consolas"/>
                <w:color w:val="111827"/>
                <w:sz w:val="19"/>
              </w:rPr>
              <w:br/>
              <w:t xml:space="preserve">  "lock_status": 0,</w:t>
            </w:r>
            <w:r>
              <w:rPr>
                <w:rFonts w:ascii="Consolas" w:hAnsi="Consolas"/>
                <w:color w:val="111827"/>
                <w:sz w:val="19"/>
              </w:rPr>
              <w:br/>
              <w:t xml:space="preserve">  "payment_status": 1,</w:t>
            </w:r>
            <w:r>
              <w:rPr>
                <w:rFonts w:ascii="Consolas" w:hAnsi="Consolas"/>
                <w:color w:val="111827"/>
                <w:sz w:val="19"/>
              </w:rPr>
              <w:br/>
              <w:t xml:space="preserve">  "clear_status": 0,</w:t>
            </w:r>
            <w:r>
              <w:rPr>
                <w:rFonts w:ascii="Consolas" w:hAnsi="Consolas"/>
                <w:color w:val="111827"/>
                <w:sz w:val="19"/>
              </w:rPr>
              <w:br/>
              <w:t xml:space="preserve">  "inhabilitado_portal": false</w:t>
            </w:r>
            <w:r>
              <w:rPr>
                <w:rFonts w:ascii="Consolas" w:hAnsi="Consolas"/>
                <w:color w:val="111827"/>
                <w:sz w:val="19"/>
              </w:rPr>
              <w:br/>
              <w:t>}</w:t>
            </w:r>
          </w:p>
        </w:tc>
      </w:tr>
    </w:tbl>
    <w:p>
      <w:pPr>
        <w:spacing w:after="40"/>
      </w:pPr>
    </w:p>
    <w:p>
      <w:pPr>
        <w:pStyle w:val="ListBullet"/>
        <w:spacing w:after="60"/>
      </w:pPr>
      <w:r>
        <w:rPr>
          <w:b/>
          <w:sz w:val="22"/>
        </w:rPr>
        <w:t>lock_status</w:t>
      </w:r>
      <w:r>
        <w:rPr>
          <w:b w:val="0"/>
          <w:sz w:val="22"/>
        </w:rPr>
        <w:t>: 0 = desbloqueado, 1 = bloqueado.</w:t>
      </w:r>
    </w:p>
    <w:p>
      <w:pPr>
        <w:pStyle w:val="ListBullet"/>
        <w:spacing w:after="60"/>
      </w:pPr>
      <w:r>
        <w:rPr>
          <w:b/>
          <w:sz w:val="22"/>
        </w:rPr>
        <w:t>inhabilitado_portal</w:t>
      </w:r>
      <w:r>
        <w:rPr>
          <w:b w:val="0"/>
          <w:sz w:val="22"/>
        </w:rPr>
        <w:t>: true si el equipo está bloqueado en el portal.</w:t>
      </w:r>
    </w:p>
    <w:p>
      <w:pPr>
        <w:pStyle w:val="Heading2"/>
      </w:pPr>
      <w:r>
        <w:t>3.2  Habilitar / Inhabilitar</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https://whaletv.onrender.com/api/integracion/televisores/{serial}/estado/</w:t>
      </w:r>
    </w:p>
    <w:p>
      <w:pPr>
        <w:spacing w:after="120"/>
      </w:pPr>
      <w:r>
        <w:rPr>
          <w:b w:val="0"/>
          <w:i w:val="0"/>
          <w:sz w:val="22"/>
        </w:rPr>
        <w:t>Guarda el estado y lanza en segundo plano la sincronización con el portal. Cuerpo: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 "inhabilitar": true }</w:t>
            </w:r>
          </w:p>
        </w:tc>
      </w:tr>
    </w:tbl>
    <w:p>
      <w:pPr>
        <w:spacing w:after="40"/>
      </w:pPr>
    </w:p>
    <w:p>
      <w:pPr>
        <w:spacing w:after="120"/>
      </w:pPr>
      <w:r>
        <w:rPr>
          <w:b w:val="0"/>
          <w:i w:val="0"/>
          <w:sz w:val="22"/>
        </w:rPr>
        <w:t>Usa true para INHABILITAR (bloquear) y false para HABILITAR (desbloquear). Respuesta 202 Accepted:</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"job": 87,</w:t>
            </w:r>
            <w:r>
              <w:rPr>
                <w:rFonts w:ascii="Consolas" w:hAnsi="Consolas"/>
                <w:color w:val="111827"/>
                <w:sz w:val="19"/>
              </w:rPr>
              <w:br/>
              <w:t xml:space="preserve">  "estado": "pendiente",</w:t>
            </w:r>
            <w:r>
              <w:rPr>
                <w:rFonts w:ascii="Consolas" w:hAnsi="Consolas"/>
                <w:color w:val="111827"/>
                <w:sz w:val="19"/>
              </w:rPr>
              <w:br/>
              <w:t xml:space="preserve">  "inhabilitado": true</w:t>
            </w:r>
            <w:r>
              <w:rPr>
                <w:rFonts w:ascii="Consolas" w:hAnsi="Consolas"/>
                <w:color w:val="111827"/>
                <w:sz w:val="19"/>
              </w:rPr>
              <w:br/>
              <w:t>}</w:t>
            </w:r>
          </w:p>
        </w:tc>
      </w:tr>
    </w:tbl>
    <w:p>
      <w:pPr>
        <w:spacing w:after="40"/>
      </w:pPr>
    </w:p>
    <w:p>
      <w:pPr>
        <w:spacing w:after="120"/>
      </w:pPr>
      <w:r>
        <w:rPr>
          <w:b w:val="0"/>
          <w:i w:val="0"/>
          <w:sz w:val="22"/>
        </w:rPr>
        <w:t>El cambio se aplica en el portal de forma asíncrona. Usa el "job" para seguir el progreso.</w:t>
      </w:r>
    </w:p>
    <w:p>
      <w:pPr>
        <w:pStyle w:val="Heading2"/>
      </w:pPr>
      <w:r>
        <w:t>3.3  Seguir el progreso del cambio</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https://whaletv.onrender.com/api/integracion/televisores/{serial}/sync/{job}/</w:t>
      </w:r>
    </w:p>
    <w:p>
      <w:pPr>
        <w:spacing w:after="120"/>
      </w:pPr>
      <w:r>
        <w:rPr>
          <w:b w:val="0"/>
          <w:i w:val="0"/>
          <w:sz w:val="22"/>
        </w:rPr>
        <w:t>Consulta (polling) el avance del job devuelto en el paso anterior:</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"job": 87,</w:t>
            </w:r>
            <w:r>
              <w:rPr>
                <w:rFonts w:ascii="Consolas" w:hAnsi="Consolas"/>
                <w:color w:val="111827"/>
                <w:sz w:val="19"/>
              </w:rPr>
              <w:br/>
              <w:t xml:space="preserve">  "estado": "terminado",</w:t>
            </w:r>
            <w:r>
              <w:rPr>
                <w:rFonts w:ascii="Consolas" w:hAnsi="Consolas"/>
                <w:color w:val="111827"/>
                <w:sz w:val="19"/>
              </w:rPr>
              <w:br/>
              <w:t xml:space="preserve">  "porcentaje": 100,</w:t>
            </w:r>
            <w:r>
              <w:rPr>
                <w:rFonts w:ascii="Consolas" w:hAnsi="Consolas"/>
                <w:color w:val="111827"/>
                <w:sz w:val="19"/>
              </w:rPr>
              <w:br/>
              <w:t xml:space="preserve">  "finalizado": true,</w:t>
            </w:r>
            <w:r>
              <w:rPr>
                <w:rFonts w:ascii="Consolas" w:hAnsi="Consolas"/>
                <w:color w:val="111827"/>
                <w:sz w:val="19"/>
              </w:rPr>
              <w:br/>
              <w:t xml:space="preserve">  "error": "",</w:t>
            </w:r>
            <w:r>
              <w:rPr>
                <w:rFonts w:ascii="Consolas" w:hAnsi="Consolas"/>
                <w:color w:val="111827"/>
                <w:sz w:val="19"/>
              </w:rPr>
              <w:br/>
              <w:t xml:space="preserve">  "inhabilitar": true</w:t>
            </w:r>
            <w:r>
              <w:rPr>
                <w:rFonts w:ascii="Consolas" w:hAnsi="Consolas"/>
                <w:color w:val="111827"/>
                <w:sz w:val="19"/>
              </w:rPr>
              <w:br/>
              <w:t>}</w:t>
            </w:r>
          </w:p>
        </w:tc>
      </w:tr>
    </w:tbl>
    <w:p>
      <w:pPr>
        <w:spacing w:after="40"/>
      </w:pPr>
    </w:p>
    <w:p>
      <w:pPr>
        <w:pStyle w:val="ListBullet"/>
        <w:spacing w:after="60"/>
      </w:pPr>
      <w:r>
        <w:rPr>
          <w:b/>
          <w:sz w:val="22"/>
        </w:rPr>
        <w:t>estado</w:t>
      </w:r>
      <w:r>
        <w:rPr>
          <w:b w:val="0"/>
          <w:sz w:val="22"/>
        </w:rPr>
        <w:t>: pendiente | corriendo | terminado | error.</w:t>
      </w:r>
    </w:p>
    <w:p>
      <w:pPr>
        <w:pStyle w:val="ListBullet"/>
        <w:spacing w:after="60"/>
      </w:pPr>
      <w:r>
        <w:rPr>
          <w:sz w:val="22"/>
        </w:rPr>
        <w:t>Repite la consulta cada 2–3 segundos hasta que "finalizado" sea true.</w:t>
      </w:r>
    </w:p>
    <w:p>
      <w:pPr>
        <w:pStyle w:val="Heading2"/>
      </w:pPr>
      <w:r>
        <w:t>3.4  Validar (comparar app vs portal, sin cambiar nada)</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https://whaletv.onrender.com/api/integracion/televisores/{serial}/validar/</w:t>
      </w:r>
    </w:p>
    <w:p>
      <w:pPr>
        <w:spacing w:after="120"/>
      </w:pPr>
      <w:r>
        <w:rPr>
          <w:b w:val="0"/>
          <w:i w:val="0"/>
          <w:sz w:val="22"/>
        </w:rPr>
        <w:t>Compara el estado guardado con el del portal, sin modificar nada:</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"coincide": true,</w:t>
            </w:r>
            <w:r>
              <w:rPr>
                <w:rFonts w:ascii="Consolas" w:hAnsi="Consolas"/>
                <w:color w:val="111827"/>
                <w:sz w:val="19"/>
              </w:rPr>
              <w:br/>
              <w:t xml:space="preserve">  "remoto_inhabilitado": false,</w:t>
            </w:r>
            <w:r>
              <w:rPr>
                <w:rFonts w:ascii="Consolas" w:hAnsi="Consolas"/>
                <w:color w:val="111827"/>
                <w:sz w:val="19"/>
              </w:rPr>
              <w:br/>
              <w:t xml:space="preserve">  "local_inhabilitado": false,</w:t>
            </w:r>
            <w:r>
              <w:rPr>
                <w:rFonts w:ascii="Consolas" w:hAnsi="Consolas"/>
                <w:color w:val="111827"/>
                <w:sz w:val="19"/>
              </w:rPr>
              <w:br/>
              <w:t xml:space="preserve">  "mensaje": "El televisor está Habilitado en el portal, igual que en la app. No hay nada que sincronizar."</w:t>
            </w:r>
            <w:r>
              <w:rPr>
                <w:rFonts w:ascii="Consolas" w:hAnsi="Consolas"/>
                <w:color w:val="111827"/>
                <w:sz w:val="19"/>
              </w:rPr>
              <w:br/>
              <w:t>}</w:t>
            </w:r>
          </w:p>
        </w:tc>
      </w:tr>
    </w:tbl>
    <w:p>
      <w:pPr>
        <w:spacing w:after="40"/>
      </w:pPr>
    </w:p>
    <w:p>
      <w:r>
        <w:br w:type="page"/>
      </w:r>
    </w:p>
    <w:p>
      <w:pPr>
        <w:pStyle w:val="Heading1"/>
      </w:pPr>
      <w:r>
        <w:t>4. Actualización masiva de estados (Enrolar Estado)</w:t>
      </w:r>
    </w:p>
    <w:p>
      <w:pPr>
        <w:spacing w:after="120"/>
      </w:pPr>
      <w:r>
        <w:rPr>
          <w:b w:val="0"/>
          <w:i w:val="0"/>
          <w:sz w:val="22"/>
        </w:rPr>
        <w:t>Para cambiar el estado de MUCHOS televisores de una vez. A diferencia del punto 3 (que actúa sobre un solo serial), aquí subes un archivo CSV o XLSX con los equipos y el estado que quieres aplicar. Es una operación asíncrona: te devuelve un "job" y consultas su avance por polling.</w:t>
      </w:r>
    </w:p>
    <w:p>
      <w:pPr>
        <w:pStyle w:val="Heading2"/>
      </w:pPr>
      <w:r>
        <w:t>4.1  El archivo</w:t>
      </w:r>
    </w:p>
    <w:p>
      <w:pPr>
        <w:spacing w:after="120"/>
      </w:pPr>
      <w:r>
        <w:rPr>
          <w:b w:val="0"/>
          <w:i w:val="0"/>
          <w:sz w:val="22"/>
        </w:rPr>
        <w:t>Columnas del archivo (el encabezado no distingue mayúsculas):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Columna</w:t>
            </w:r>
          </w:p>
        </w:tc>
        <w:tc>
          <w:tcPr>
            <w:tcW w:type="dxa" w:w="1728"/>
          </w:tcPr>
          <w:p>
            <w:r/>
            <w:r>
              <w:rPr>
                <w:b/>
                <w:sz w:val="20"/>
              </w:rPr>
              <w:t>¿Obligatoria?</w:t>
            </w:r>
          </w:p>
        </w:tc>
        <w:tc>
          <w:tcPr>
            <w:tcW w:type="dxa" w:w="4896"/>
          </w:tcPr>
          <w:p>
            <w:r/>
            <w:r>
              <w:rPr>
                <w:b/>
                <w:sz w:val="20"/>
              </w:rPr>
              <w:t>Qué contiene</w:t>
            </w:r>
          </w:p>
        </w:tc>
      </w:tr>
      <w:tr>
        <w:tc>
          <w:tcPr>
            <w:tcW w:type="dxa" w:w="2448"/>
          </w:tcPr>
          <w:p>
            <w:r/>
            <w:r>
              <w:rPr>
                <w:sz w:val="19"/>
              </w:rPr>
              <w:t>mac_address</w:t>
            </w:r>
          </w:p>
        </w:tc>
        <w:tc>
          <w:tcPr>
            <w:tcW w:type="dxa" w:w="1728"/>
          </w:tcPr>
          <w:p>
            <w:r/>
            <w:r>
              <w:rPr>
                <w:sz w:val="19"/>
              </w:rPr>
              <w:t>Sí</w:t>
            </w:r>
          </w:p>
        </w:tc>
        <w:tc>
          <w:tcPr>
            <w:tcW w:type="dxa" w:w="4896"/>
          </w:tcPr>
          <w:p>
            <w:r/>
            <w:r>
              <w:rPr>
                <w:sz w:val="19"/>
              </w:rPr>
              <w:t>Identifica el televisor. La carga masiva de estado direcciona por MAC.</w:t>
            </w:r>
          </w:p>
        </w:tc>
      </w:tr>
      <w:tr>
        <w:tc>
          <w:tcPr>
            <w:tcW w:type="dxa" w:w="2448"/>
          </w:tcPr>
          <w:p>
            <w:r/>
            <w:r>
              <w:rPr>
                <w:sz w:val="19"/>
              </w:rPr>
              <w:t>estado</w:t>
            </w:r>
          </w:p>
        </w:tc>
        <w:tc>
          <w:tcPr>
            <w:tcW w:type="dxa" w:w="1728"/>
          </w:tcPr>
          <w:p>
            <w:r/>
            <w:r>
              <w:rPr>
                <w:sz w:val="19"/>
              </w:rPr>
              <w:t>Sí</w:t>
            </w:r>
          </w:p>
        </w:tc>
        <w:tc>
          <w:tcPr>
            <w:tcW w:type="dxa" w:w="4896"/>
          </w:tcPr>
          <w:p>
            <w:r/>
            <w:r>
              <w:rPr>
                <w:sz w:val="19"/>
              </w:rPr>
              <w:t>habilitado / inhabilitado (o sus sinónimos, ver abajo).</w:t>
            </w:r>
          </w:p>
        </w:tc>
      </w:tr>
      <w:tr>
        <w:tc>
          <w:tcPr>
            <w:tcW w:type="dxa" w:w="2448"/>
          </w:tcPr>
          <w:p>
            <w:r/>
            <w:r>
              <w:rPr>
                <w:sz w:val="19"/>
              </w:rPr>
              <w:t>serial_number</w:t>
            </w:r>
          </w:p>
        </w:tc>
        <w:tc>
          <w:tcPr>
            <w:tcW w:type="dxa" w:w="1728"/>
          </w:tcPr>
          <w:p>
            <w:r/>
            <w:r>
              <w:rPr>
                <w:sz w:val="19"/>
              </w:rPr>
              <w:t>No</w:t>
            </w:r>
          </w:p>
        </w:tc>
        <w:tc>
          <w:tcPr>
            <w:tcW w:type="dxa" w:w="4896"/>
          </w:tcPr>
          <w:p>
            <w:r/>
            <w:r>
              <w:rPr>
                <w:sz w:val="19"/>
              </w:rPr>
              <w:t>Serial del equipo (informativo).</w:t>
            </w:r>
          </w:p>
        </w:tc>
      </w:tr>
    </w:tbl>
    <w:p>
      <w:pPr>
        <w:spacing w:after="80"/>
      </w:pPr>
    </w:p>
    <w:p>
      <w:pPr>
        <w:spacing w:after="120"/>
      </w:pPr>
      <w:r>
        <w:rPr>
          <w:b w:val="0"/>
          <w:i w:val="0"/>
          <w:sz w:val="22"/>
        </w:rPr>
        <w:t>En la columna "estado", valores que se interpretan como INHABILITAR (bloquear): inhabilitado, bloqueado, lock, si, true, 1, x. Y como HABILITAR (desbloquear): habilitado, desbloqueado, unlock, no, false, 0.</w:t>
      </w:r>
    </w:p>
    <w:p>
      <w:pPr>
        <w:spacing w:after="120"/>
      </w:pPr>
      <w:r>
        <w:rPr>
          <w:b w:val="0"/>
          <w:i w:val="0"/>
          <w:sz w:val="22"/>
        </w:rPr>
        <w:t>Ejemplo de archivo estados.csv:</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mac_address,estado</w:t>
            </w:r>
            <w:r>
              <w:rPr>
                <w:rFonts w:ascii="Consolas" w:hAnsi="Consolas"/>
                <w:color w:val="111827"/>
                <w:sz w:val="19"/>
              </w:rPr>
              <w:br/>
              <w:t>B4:04:29:7E:3A:EE,inhabilitado</w:t>
            </w:r>
            <w:r>
              <w:rPr>
                <w:rFonts w:ascii="Consolas" w:hAnsi="Consolas"/>
                <w:color w:val="111827"/>
                <w:sz w:val="19"/>
              </w:rPr>
              <w:br/>
              <w:t>A0:11:22:33:44:55,habilitado</w:t>
            </w:r>
          </w:p>
        </w:tc>
      </w:tr>
    </w:tbl>
    <w:p>
      <w:pPr>
        <w:spacing w:after="40"/>
      </w:pPr>
    </w:p>
    <w:p>
      <w:pPr>
        <w:pStyle w:val="Heading2"/>
      </w:pPr>
      <w:r>
        <w:t>4.2  Lanzar la actualización masiva</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https://whaletv.onrender.com/api/integracion/televisores/enrolar-estado/</w:t>
      </w:r>
    </w:p>
    <w:p>
      <w:pPr>
        <w:spacing w:after="120"/>
      </w:pPr>
      <w:r>
        <w:rPr>
          <w:b w:val="0"/>
          <w:i w:val="0"/>
          <w:sz w:val="22"/>
        </w:rPr>
        <w:t>Se envía como multipart/form-data en el campo "archivo":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curl -X POST https://whaletv.onrender.com/api/integracion/televisores/enrolar-estado/ \</w:t>
            </w:r>
            <w:r>
              <w:rPr>
                <w:rFonts w:ascii="Consolas" w:hAnsi="Consolas"/>
                <w:color w:val="111827"/>
                <w:sz w:val="19"/>
              </w:rPr>
              <w:br/>
              <w:t xml:space="preserve">  -H "Authorization: Api-Key a1b2c3d4.Xy9Z..." \</w:t>
            </w:r>
            <w:r>
              <w:rPr>
                <w:rFonts w:ascii="Consolas" w:hAnsi="Consolas"/>
                <w:color w:val="111827"/>
                <w:sz w:val="19"/>
              </w:rPr>
              <w:br/>
              <w:t xml:space="preserve">  -F "archivo=@estados.csv"</w:t>
            </w:r>
          </w:p>
        </w:tc>
      </w:tr>
    </w:tbl>
    <w:p>
      <w:pPr>
        <w:spacing w:after="40"/>
      </w:pPr>
    </w:p>
    <w:p>
      <w:pPr>
        <w:spacing w:after="120"/>
      </w:pPr>
      <w:r>
        <w:rPr>
          <w:b w:val="0"/>
          <w:i w:val="0"/>
          <w:sz w:val="22"/>
        </w:rPr>
        <w:t>Respuesta 202 Accepted (guarda el "job" para el siguiente paso):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"job": 87,</w:t>
            </w:r>
            <w:r>
              <w:rPr>
                <w:rFonts w:ascii="Consolas" w:hAnsi="Consolas"/>
                <w:color w:val="111827"/>
                <w:sz w:val="19"/>
              </w:rPr>
              <w:br/>
              <w:t xml:space="preserve">  "creados": 0,</w:t>
            </w:r>
            <w:r>
              <w:rPr>
                <w:rFonts w:ascii="Consolas" w:hAnsi="Consolas"/>
                <w:color w:val="111827"/>
                <w:sz w:val="19"/>
              </w:rPr>
              <w:br/>
              <w:t xml:space="preserve">  "actualizados": 2,</w:t>
            </w:r>
            <w:r>
              <w:rPr>
                <w:rFonts w:ascii="Consolas" w:hAnsi="Consolas"/>
                <w:color w:val="111827"/>
                <w:sz w:val="19"/>
              </w:rPr>
              <w:br/>
              <w:t xml:space="preserve">  "cambios": 2,</w:t>
            </w:r>
            <w:r>
              <w:rPr>
                <w:rFonts w:ascii="Consolas" w:hAnsi="Consolas"/>
                <w:color w:val="111827"/>
                <w:sz w:val="19"/>
              </w:rPr>
              <w:br/>
              <w:t xml:space="preserve">  "errores": []</w:t>
            </w:r>
            <w:r>
              <w:rPr>
                <w:rFonts w:ascii="Consolas" w:hAnsi="Consolas"/>
                <w:color w:val="111827"/>
                <w:sz w:val="19"/>
              </w:rPr>
              <w:br/>
              <w:t>}</w:t>
            </w:r>
          </w:p>
        </w:tc>
      </w:tr>
    </w:tbl>
    <w:p>
      <w:pPr>
        <w:spacing w:after="40"/>
      </w:pPr>
    </w:p>
    <w:p>
      <w:pPr>
        <w:pStyle w:val="ListBullet"/>
        <w:spacing w:after="60"/>
      </w:pPr>
      <w:r>
        <w:rPr>
          <w:b/>
          <w:sz w:val="22"/>
        </w:rPr>
        <w:t>creados</w:t>
      </w:r>
      <w:r>
        <w:rPr>
          <w:b w:val="0"/>
          <w:sz w:val="22"/>
        </w:rPr>
        <w:t>: televisores que no existían y se crearon a partir del archivo.</w:t>
      </w:r>
    </w:p>
    <w:p>
      <w:pPr>
        <w:pStyle w:val="ListBullet"/>
        <w:spacing w:after="60"/>
      </w:pPr>
      <w:r>
        <w:rPr>
          <w:b/>
          <w:sz w:val="22"/>
        </w:rPr>
        <w:t>actualizados</w:t>
      </w:r>
      <w:r>
        <w:rPr>
          <w:b w:val="0"/>
          <w:sz w:val="22"/>
        </w:rPr>
        <w:t>: televisores existentes que se tocaron.</w:t>
      </w:r>
    </w:p>
    <w:p>
      <w:pPr>
        <w:pStyle w:val="ListBullet"/>
        <w:spacing w:after="60"/>
      </w:pPr>
      <w:r>
        <w:rPr>
          <w:b/>
          <w:sz w:val="22"/>
        </w:rPr>
        <w:t>cambios</w:t>
      </w:r>
      <w:r>
        <w:rPr>
          <w:b w:val="0"/>
          <w:sz w:val="22"/>
        </w:rPr>
        <w:t>: cuántos realmente cambian de estado (son los que se sincronizan).</w:t>
      </w:r>
    </w:p>
    <w:p>
      <w:pPr>
        <w:pStyle w:val="ListBullet"/>
        <w:spacing w:after="60"/>
      </w:pPr>
      <w:r>
        <w:rPr>
          <w:b/>
          <w:sz w:val="22"/>
        </w:rPr>
        <w:t>errores</w:t>
      </w:r>
      <w:r>
        <w:rPr>
          <w:b w:val="0"/>
          <w:sz w:val="22"/>
        </w:rPr>
        <w:t>: filas rechazadas (MAC vacía o estado no reconocido).</w:t>
      </w:r>
    </w:p>
    <w:p>
      <w:pPr>
        <w:pStyle w:val="Heading2"/>
      </w:pPr>
      <w:r>
        <w:t>4.3  Seguir el progreso</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https://whaletv.onrender.com/api/integracion/televisores/enrolar-estado/{job}/</w:t>
      </w:r>
    </w:p>
    <w:p>
      <w:pPr>
        <w:spacing w:after="120"/>
      </w:pPr>
      <w:r>
        <w:rPr>
          <w:b w:val="0"/>
          <w:i w:val="0"/>
          <w:sz w:val="22"/>
        </w:rPr>
        <w:t>Polling hasta que "finalizado" sea true:</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"id": 87, "modo": "sync", "estado": "corriendo",</w:t>
            </w:r>
            <w:r>
              <w:rPr>
                <w:rFonts w:ascii="Consolas" w:hAnsi="Consolas"/>
                <w:color w:val="111827"/>
                <w:sz w:val="19"/>
              </w:rPr>
              <w:br/>
              <w:t xml:space="preserve">  "total": 2, "procesados": 1, "ok_count": 1, "error_count": 0,</w:t>
            </w:r>
            <w:r>
              <w:rPr>
                <w:rFonts w:ascii="Consolas" w:hAnsi="Consolas"/>
                <w:color w:val="111827"/>
                <w:sz w:val="19"/>
              </w:rPr>
              <w:br/>
              <w:t xml:space="preserve">  "porcentaje": 50, "finalizado": false,</w:t>
            </w:r>
            <w:r>
              <w:rPr>
                <w:rFonts w:ascii="Consolas" w:hAnsi="Consolas"/>
                <w:color w:val="111827"/>
                <w:sz w:val="19"/>
              </w:rPr>
              <w:br/>
              <w:t xml:space="preserve">  "items": [</w:t>
            </w:r>
            <w:r>
              <w:rPr>
                <w:rFonts w:ascii="Consolas" w:hAnsi="Consolas"/>
                <w:color w:val="111827"/>
                <w:sz w:val="19"/>
              </w:rPr>
              <w:br/>
              <w:t xml:space="preserve">    { "mac_address": "B4:04:29:7E:3A:EE", "estado": "ok",</w:t>
            </w:r>
            <w:r>
              <w:rPr>
                <w:rFonts w:ascii="Consolas" w:hAnsi="Consolas"/>
                <w:color w:val="111827"/>
                <w:sz w:val="19"/>
              </w:rPr>
              <w:br/>
              <w:t xml:space="preserve">      "inhabilitar": true, "mensaje": "Inhabilitado" }</w:t>
            </w:r>
            <w:r>
              <w:rPr>
                <w:rFonts w:ascii="Consolas" w:hAnsi="Consolas"/>
                <w:color w:val="111827"/>
                <w:sz w:val="19"/>
              </w:rPr>
              <w:br/>
              <w:t xml:space="preserve">  ]</w:t>
            </w:r>
            <w:r>
              <w:rPr>
                <w:rFonts w:ascii="Consolas" w:hAnsi="Consolas"/>
                <w:color w:val="111827"/>
                <w:sz w:val="19"/>
              </w:rPr>
              <w:br/>
              <w:t>}</w:t>
            </w:r>
          </w:p>
        </w:tc>
      </w:tr>
    </w:tbl>
    <w:p>
      <w:pPr>
        <w:spacing w:after="40"/>
      </w:pPr>
    </w:p>
    <w:p>
      <w:pPr>
        <w:pStyle w:val="Heading2"/>
      </w:pPr>
      <w:r>
        <w:t>4.4  Cancelar o descargar el resultado</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https://whaletv.onrender.com/api/integracion/televisores/enrolar-estado/{job}/cancelar/</w:t>
      </w:r>
    </w:p>
    <w:p>
      <w:pPr>
        <w:spacing w:after="120"/>
      </w:pPr>
      <w:r>
        <w:rPr>
          <w:b w:val="0"/>
          <w:i w:val="0"/>
          <w:sz w:val="22"/>
        </w:rPr>
        <w:t>Marca el lote para detenerse en el próximo televisor que procese.</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https://whaletv.onrender.com/api/integracion/televisores/enrolar-estado/{job}/exportar/</w:t>
      </w:r>
    </w:p>
    <w:p>
      <w:pPr>
        <w:spacing w:after="120"/>
      </w:pPr>
      <w:r>
        <w:rPr>
          <w:b w:val="0"/>
          <w:i w:val="0"/>
          <w:sz w:val="22"/>
        </w:rPr>
        <w:t>Descarga un Excel (.xlsx) con el detalle del lote. La respuesta es el binario del Excel, no JSON.</w:t>
      </w:r>
    </w:p>
    <w:p>
      <w:r>
        <w:br w:type="page"/>
      </w:r>
    </w:p>
    <w:p>
      <w:pPr>
        <w:pStyle w:val="Heading1"/>
      </w:pPr>
      <w:r>
        <w:t>5. Validación masiva</w:t>
      </w:r>
    </w:p>
    <w:p>
      <w:pPr>
        <w:spacing w:after="120"/>
      </w:pPr>
      <w:r>
        <w:rPr>
          <w:b w:val="0"/>
          <w:i w:val="0"/>
          <w:sz w:val="22"/>
        </w:rPr>
        <w:t>Compara TODOS los televisores contra el portal, sin cambiar nada (dry-run). Sirve para detectar cuáles quedaron desincronizados. También es asíncrona: devuelve un "job" y se consulta por polling. No sube archivo.</w:t>
      </w:r>
    </w:p>
    <w:p>
      <w:pPr>
        <w:pStyle w:val="Heading2"/>
      </w:pPr>
      <w:r>
        <w:t>5.1  Lanzar la validación masiva</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https://whaletv.onrender.com/api/integracion/televisores/validar-masivo/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curl -X POST https://whaletv.onrender.com/api/integracion/televisores/validar-masivo/ \</w:t>
            </w:r>
            <w:r>
              <w:rPr>
                <w:rFonts w:ascii="Consolas" w:hAnsi="Consolas"/>
                <w:color w:val="111827"/>
                <w:sz w:val="19"/>
              </w:rPr>
              <w:br/>
              <w:t xml:space="preserve">  -H "Authorization: Api-Key a1b2c3d4.Xy9Z..."</w:t>
            </w:r>
          </w:p>
        </w:tc>
      </w:tr>
    </w:tbl>
    <w:p>
      <w:pPr>
        <w:spacing w:after="40"/>
      </w:pPr>
    </w:p>
    <w:p>
      <w:pPr>
        <w:spacing w:after="120"/>
      </w:pPr>
      <w:r>
        <w:rPr>
          <w:b w:val="0"/>
          <w:i w:val="0"/>
          <w:sz w:val="22"/>
        </w:rPr>
        <w:t>Respuesta 202 Accepted:</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 "job": 90, "total": 26 }</w:t>
            </w:r>
          </w:p>
        </w:tc>
      </w:tr>
    </w:tbl>
    <w:p>
      <w:pPr>
        <w:spacing w:after="40"/>
      </w:pPr>
    </w:p>
    <w:p>
      <w:pPr>
        <w:pStyle w:val="Heading2"/>
      </w:pPr>
      <w:r>
        <w:t>5.2  Consultar el resultado</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https://whaletv.onrender.com/api/integracion/televisores/validar-masivo/{job}/</w:t>
      </w:r>
    </w:p>
    <w:p>
      <w:pPr>
        <w:spacing w:after="120"/>
      </w:pPr>
      <w:r>
        <w:rPr>
          <w:b w:val="0"/>
          <w:i w:val="0"/>
          <w:sz w:val="22"/>
        </w:rPr>
        <w:t>Cada item trae la comparación app vs portal:</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"id": 90, "modo": "validacion", "estado": "terminado",</w:t>
            </w:r>
            <w:r>
              <w:rPr>
                <w:rFonts w:ascii="Consolas" w:hAnsi="Consolas"/>
                <w:color w:val="111827"/>
                <w:sz w:val="19"/>
              </w:rPr>
              <w:br/>
              <w:t xml:space="preserve">  "total": 26, "procesados": 26, "porcentaje": 100, "finalizado": true,</w:t>
            </w:r>
            <w:r>
              <w:rPr>
                <w:rFonts w:ascii="Consolas" w:hAnsi="Consolas"/>
                <w:color w:val="111827"/>
                <w:sz w:val="19"/>
              </w:rPr>
              <w:br/>
              <w:t xml:space="preserve">  "ok_count": 24, "error_count": 2,</w:t>
            </w:r>
            <w:r>
              <w:rPr>
                <w:rFonts w:ascii="Consolas" w:hAnsi="Consolas"/>
                <w:color w:val="111827"/>
                <w:sz w:val="19"/>
              </w:rPr>
              <w:br/>
              <w:t xml:space="preserve">  "items": [</w:t>
            </w:r>
            <w:r>
              <w:rPr>
                <w:rFonts w:ascii="Consolas" w:hAnsi="Consolas"/>
                <w:color w:val="111827"/>
                <w:sz w:val="19"/>
              </w:rPr>
              <w:br/>
              <w:t xml:space="preserve">    { "mac_address": "B4:04:29:7E:3A:EE", "coincide": false,</w:t>
            </w:r>
            <w:r>
              <w:rPr>
                <w:rFonts w:ascii="Consolas" w:hAnsi="Consolas"/>
                <w:color w:val="111827"/>
                <w:sz w:val="19"/>
              </w:rPr>
              <w:br/>
              <w:t xml:space="preserve">      "remoto_inhabilitado": true, "local_inhabilitado": false,</w:t>
            </w:r>
            <w:r>
              <w:rPr>
                <w:rFonts w:ascii="Consolas" w:hAnsi="Consolas"/>
                <w:color w:val="111827"/>
                <w:sz w:val="19"/>
              </w:rPr>
              <w:br/>
              <w:t xml:space="preserve">      "mensaje": "Portal: Inhabilitado | App: Habilitado." }</w:t>
            </w:r>
            <w:r>
              <w:rPr>
                <w:rFonts w:ascii="Consolas" w:hAnsi="Consolas"/>
                <w:color w:val="111827"/>
                <w:sz w:val="19"/>
              </w:rPr>
              <w:br/>
              <w:t xml:space="preserve">  ]</w:t>
            </w:r>
            <w:r>
              <w:rPr>
                <w:rFonts w:ascii="Consolas" w:hAnsi="Consolas"/>
                <w:color w:val="111827"/>
                <w:sz w:val="19"/>
              </w:rPr>
              <w:br/>
              <w:t>}</w:t>
            </w:r>
          </w:p>
        </w:tc>
      </w:tr>
    </w:tbl>
    <w:p>
      <w:pPr>
        <w:spacing w:after="40"/>
      </w:pPr>
    </w:p>
    <w:p>
      <w:pPr>
        <w:pStyle w:val="ListBullet"/>
        <w:spacing w:after="60"/>
      </w:pPr>
      <w:r>
        <w:rPr>
          <w:b/>
          <w:sz w:val="22"/>
        </w:rPr>
        <w:t>coincide</w:t>
      </w:r>
      <w:r>
        <w:rPr>
          <w:b w:val="0"/>
          <w:sz w:val="22"/>
        </w:rPr>
        <w:t>: true si el estado del portal y el de la app son iguales.</w:t>
      </w:r>
    </w:p>
    <w:p>
      <w:pPr>
        <w:pStyle w:val="ListBullet"/>
        <w:spacing w:after="60"/>
      </w:pPr>
      <w:r>
        <w:rPr>
          <w:b/>
          <w:sz w:val="22"/>
        </w:rPr>
        <w:t>ok_count</w:t>
      </w:r>
      <w:r>
        <w:rPr>
          <w:b w:val="0"/>
          <w:sz w:val="22"/>
        </w:rPr>
        <w:t xml:space="preserve">: cuántos coinciden. </w:t>
      </w:r>
      <w:r>
        <w:rPr>
          <w:b/>
          <w:sz w:val="22"/>
        </w:rPr>
        <w:t>error_count</w:t>
      </w:r>
      <w:r>
        <w:rPr>
          <w:b w:val="0"/>
          <w:sz w:val="22"/>
        </w:rPr>
        <w:t>: cuántos difieren o no se pudieron leer.</w:t>
      </w:r>
    </w:p>
    <w:p>
      <w:pPr>
        <w:spacing w:after="120"/>
      </w:pPr>
      <w:r>
        <w:rPr>
          <w:b w:val="0"/>
          <w:i w:val="0"/>
          <w:sz w:val="22"/>
        </w:rPr>
        <w:t>Si un televisor no coincide, usa el punto 3.2 (individual) o el punto 4 (masivo) para volver a alinearlo con el portal.</w:t>
      </w:r>
    </w:p>
    <w:p>
      <w:pPr>
        <w:pStyle w:val="Heading2"/>
      </w:pPr>
      <w:r>
        <w:t>5.3  Cancelar o exportar</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https://whaletv.onrender.com/api/integracion/televisores/validar-masivo/{job}/cancelar/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https://whaletv.onrender.com/api/integracion/televisores/validar-masivo/{job}/exportar/</w:t>
      </w:r>
    </w:p>
    <w:p>
      <w:pPr>
        <w:spacing w:after="120"/>
      </w:pPr>
      <w:r>
        <w:rPr>
          <w:b w:val="0"/>
          <w:i w:val="0"/>
          <w:sz w:val="22"/>
        </w:rPr>
        <w:t>Igual que en la actualización masiva: puedes detener el proceso o descargar el resultado en Excel.</w:t>
      </w:r>
    </w:p>
    <w:p>
      <w:r>
        <w:br w:type="page"/>
      </w:r>
    </w:p>
    <w:p>
      <w:pPr>
        <w:pStyle w:val="Heading1"/>
      </w:pPr>
      <w:r>
        <w:t>6. Códigos Pin (desbloqueo manual)</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https://whaletv.onrender.com/api/integracion/televisores/{serial}/pincodes/</w:t>
      </w:r>
    </w:p>
    <w:p>
      <w:pPr>
        <w:spacing w:after="120"/>
      </w:pPr>
      <w:r>
        <w:rPr>
          <w:b w:val="0"/>
          <w:i w:val="0"/>
          <w:sz w:val="22"/>
        </w:rPr>
        <w:t>Lista los grupos de Código Pin disponibles del dispositivo: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"eui64": "B40429FFFE7E3AEE",</w:t>
            </w:r>
            <w:r>
              <w:rPr>
                <w:rFonts w:ascii="Consolas" w:hAnsi="Consolas"/>
                <w:color w:val="111827"/>
                <w:sz w:val="19"/>
              </w:rPr>
              <w:br/>
              <w:t xml:space="preserve">  "grupos": [</w:t>
            </w:r>
            <w:r>
              <w:rPr>
                <w:rFonts w:ascii="Consolas" w:hAnsi="Consolas"/>
                <w:color w:val="111827"/>
                <w:sz w:val="19"/>
              </w:rPr>
              <w:br/>
              <w:t xml:space="preserve">    { "codeId": "1001", "passCode": "0323", "pinCode": "483920" }</w:t>
            </w:r>
            <w:r>
              <w:rPr>
                <w:rFonts w:ascii="Consolas" w:hAnsi="Consolas"/>
                <w:color w:val="111827"/>
                <w:sz w:val="19"/>
              </w:rPr>
              <w:br/>
              <w:t xml:space="preserve">  ]</w:t>
            </w:r>
            <w:r>
              <w:rPr>
                <w:rFonts w:ascii="Consolas" w:hAnsi="Consolas"/>
                <w:color w:val="111827"/>
                <w:sz w:val="19"/>
              </w:rPr>
              <w:br/>
              <w:t>}</w:t>
            </w:r>
          </w:p>
        </w:tc>
      </w:tr>
    </w:tbl>
    <w:p>
      <w:pPr>
        <w:spacing w:after="40"/>
      </w:pP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https://whaletv.onrender.com/api/integracion/televisores/{serial}/pincodes/usar/</w:t>
      </w:r>
    </w:p>
    <w:p>
      <w:pPr>
        <w:spacing w:after="120"/>
      </w:pPr>
      <w:r>
        <w:rPr>
          <w:b w:val="0"/>
          <w:i w:val="0"/>
          <w:sz w:val="22"/>
        </w:rPr>
        <w:t>Dado el Código de Acceso (passcode) que muestra el televisor, entrega su Código Pin de desbloqueo, lo marca como usado y lo registra. Cuerpo: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 "passcode": "0323" }</w:t>
            </w:r>
          </w:p>
        </w:tc>
      </w:tr>
    </w:tbl>
    <w:p>
      <w:pPr>
        <w:spacing w:after="40"/>
      </w:pPr>
    </w:p>
    <w:p>
      <w:pPr>
        <w:spacing w:after="120"/>
      </w:pPr>
      <w:r>
        <w:rPr>
          <w:b w:val="0"/>
          <w:i w:val="0"/>
          <w:sz w:val="22"/>
        </w:rPr>
        <w:t>Respuesta:</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"passcode": "0323",</w:t>
            </w:r>
            <w:r>
              <w:rPr>
                <w:rFonts w:ascii="Consolas" w:hAnsi="Consolas"/>
                <w:color w:val="111827"/>
                <w:sz w:val="19"/>
              </w:rPr>
              <w:br/>
              <w:t xml:space="preserve">  "pin_code": "483920",</w:t>
            </w:r>
            <w:r>
              <w:rPr>
                <w:rFonts w:ascii="Consolas" w:hAnsi="Consolas"/>
                <w:color w:val="111827"/>
                <w:sz w:val="19"/>
              </w:rPr>
              <w:br/>
              <w:t xml:space="preserve">  "creado": "2026-07-15T08:35:10-05:00"</w:t>
            </w:r>
            <w:r>
              <w:rPr>
                <w:rFonts w:ascii="Consolas" w:hAnsi="Consolas"/>
                <w:color w:val="111827"/>
                <w:sz w:val="19"/>
              </w:rPr>
              <w:br/>
              <w:t>}</w:t>
            </w:r>
          </w:p>
        </w:tc>
      </w:tr>
    </w:tbl>
    <w:p>
      <w:pPr>
        <w:spacing w:after="40"/>
      </w:pPr>
    </w:p>
    <w:p>
      <w:pPr>
        <w:pStyle w:val="Heading1"/>
      </w:pPr>
      <w:r>
        <w:t>7. Registros y exportaciones del televisor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https://whaletv.onrender.com/api/integracion/televisores/{serial}/registros/</w:t>
      </w:r>
    </w:p>
    <w:p>
      <w:pPr>
        <w:spacing w:after="120"/>
      </w:pPr>
      <w:r>
        <w:rPr>
          <w:b w:val="0"/>
          <w:i w:val="0"/>
          <w:sz w:val="22"/>
        </w:rPr>
        <w:t>Contadores rápidos: { "sincronizaciones": 12, "pincodes": 3 }.</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https://whaletv.onrender.com/api/integracion/televisores/{serial}/sincronizaciones/</w:t>
      </w:r>
    </w:p>
    <w:p>
      <w:pPr>
        <w:spacing w:after="120"/>
      </w:pPr>
      <w:r>
        <w:rPr>
          <w:b w:val="0"/>
          <w:i w:val="0"/>
          <w:sz w:val="22"/>
        </w:rPr>
        <w:t>Historial paginado de cambios de estado del televisor.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https://whaletv.onrender.com/api/integracion/televisores/{serial}/pincodes-usados/</w:t>
      </w:r>
    </w:p>
    <w:p>
      <w:pPr>
        <w:spacing w:after="120"/>
      </w:pPr>
      <w:r>
        <w:rPr>
          <w:b w:val="0"/>
          <w:i w:val="0"/>
          <w:sz w:val="22"/>
        </w:rPr>
        <w:t>Historial paginado de Códigos Pin entregados del televisor.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https://whaletv.onrender.com/api/integracion/televisores/{serial}/historial/</w:t>
      </w:r>
    </w:p>
    <w:p>
      <w:pPr>
        <w:spacing w:after="120"/>
      </w:pPr>
      <w:r>
        <w:rPr>
          <w:b w:val="0"/>
          <w:i w:val="0"/>
          <w:sz w:val="22"/>
        </w:rPr>
        <w:t>Últimos cambios de estado (jobs) del televisor.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https://whaletv.onrender.com/api/integracion/televisores/{serial}/exportar-sincronizaciones/</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https://whaletv.onrender.com/api/integracion/televisores/{serial}/exportar-pincodes/</w:t>
      </w:r>
    </w:p>
    <w:p>
      <w:pPr>
        <w:spacing w:after="120"/>
      </w:pPr>
      <w:r>
        <w:rPr>
          <w:b w:val="0"/>
          <w:i w:val="0"/>
          <w:sz w:val="22"/>
        </w:rPr>
        <w:t>Descargan un archivo .xlsx con todos los registros del televisor. La respuesta es el binario del Excel (Content-Type de Office), no JSON.</w:t>
      </w:r>
    </w:p>
    <w:p>
      <w:pPr>
        <w:pStyle w:val="Heading1"/>
      </w:pPr>
      <w:r>
        <w:t>8. Códigos de estado HTTP</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20"/>
              </w:rPr>
              <w:t>Código</w:t>
            </w:r>
          </w:p>
        </w:tc>
        <w:tc>
          <w:tcPr>
            <w:tcW w:type="dxa" w:w="6336"/>
          </w:tcPr>
          <w:p>
            <w:r/>
            <w:r>
              <w:rPr>
                <w:b/>
                <w:sz w:val="20"/>
              </w:rPr>
              <w:t>Qué significa</w:t>
            </w:r>
          </w:p>
        </w:tc>
      </w:tr>
      <w:tr>
        <w:tc>
          <w:tcPr>
            <w:tcW w:type="dxa" w:w="2736"/>
          </w:tcPr>
          <w:p>
            <w:r/>
            <w:r>
              <w:rPr>
                <w:sz w:val="19"/>
              </w:rPr>
              <w:t>200 OK</w:t>
            </w:r>
          </w:p>
        </w:tc>
        <w:tc>
          <w:tcPr>
            <w:tcW w:type="dxa" w:w="6336"/>
          </w:tcPr>
          <w:p>
            <w:r/>
            <w:r>
              <w:rPr>
                <w:sz w:val="19"/>
              </w:rPr>
              <w:t>Consulta correcta.</w:t>
            </w:r>
          </w:p>
        </w:tc>
      </w:tr>
      <w:tr>
        <w:tc>
          <w:tcPr>
            <w:tcW w:type="dxa" w:w="2736"/>
          </w:tcPr>
          <w:p>
            <w:r/>
            <w:r>
              <w:rPr>
                <w:sz w:val="19"/>
              </w:rPr>
              <w:t>201 Created</w:t>
            </w:r>
          </w:p>
        </w:tc>
        <w:tc>
          <w:tcPr>
            <w:tcW w:type="dxa" w:w="6336"/>
          </w:tcPr>
          <w:p>
            <w:r/>
            <w:r>
              <w:rPr>
                <w:sz w:val="19"/>
              </w:rPr>
              <w:t>Televisor creado.</w:t>
            </w:r>
          </w:p>
        </w:tc>
      </w:tr>
      <w:tr>
        <w:tc>
          <w:tcPr>
            <w:tcW w:type="dxa" w:w="2736"/>
          </w:tcPr>
          <w:p>
            <w:r/>
            <w:r>
              <w:rPr>
                <w:sz w:val="19"/>
              </w:rPr>
              <w:t>202 Accepted</w:t>
            </w:r>
          </w:p>
        </w:tc>
        <w:tc>
          <w:tcPr>
            <w:tcW w:type="dxa" w:w="6336"/>
          </w:tcPr>
          <w:p>
            <w:r/>
            <w:r>
              <w:rPr>
                <w:sz w:val="19"/>
              </w:rPr>
              <w:t>Operación asíncrona aceptada (estado / masivos): sigue el "job".</w:t>
            </w:r>
          </w:p>
        </w:tc>
      </w:tr>
      <w:tr>
        <w:tc>
          <w:tcPr>
            <w:tcW w:type="dxa" w:w="2736"/>
          </w:tcPr>
          <w:p>
            <w:r/>
            <w:r>
              <w:rPr>
                <w:sz w:val="19"/>
              </w:rPr>
              <w:t>204 No Content</w:t>
            </w:r>
          </w:p>
        </w:tc>
        <w:tc>
          <w:tcPr>
            <w:tcW w:type="dxa" w:w="6336"/>
          </w:tcPr>
          <w:p>
            <w:r/>
            <w:r>
              <w:rPr>
                <w:sz w:val="19"/>
              </w:rPr>
              <w:t>Eliminación correcta.</w:t>
            </w:r>
          </w:p>
        </w:tc>
      </w:tr>
      <w:tr>
        <w:tc>
          <w:tcPr>
            <w:tcW w:type="dxa" w:w="2736"/>
          </w:tcPr>
          <w:p>
            <w:r/>
            <w:r>
              <w:rPr>
                <w:sz w:val="19"/>
              </w:rPr>
              <w:t>400 Bad Request</w:t>
            </w:r>
          </w:p>
        </w:tc>
        <w:tc>
          <w:tcPr>
            <w:tcW w:type="dxa" w:w="6336"/>
          </w:tcPr>
          <w:p>
            <w:r/>
            <w:r>
              <w:rPr>
                <w:sz w:val="19"/>
              </w:rPr>
              <w:t>Datos inválidos (serial/MAC duplicados, estado no reconocido, etc.).</w:t>
            </w:r>
          </w:p>
        </w:tc>
      </w:tr>
      <w:tr>
        <w:tc>
          <w:tcPr>
            <w:tcW w:type="dxa" w:w="2736"/>
          </w:tcPr>
          <w:p>
            <w:r/>
            <w:r>
              <w:rPr>
                <w:sz w:val="19"/>
              </w:rPr>
              <w:t>401 Unauthorized</w:t>
            </w:r>
          </w:p>
        </w:tc>
        <w:tc>
          <w:tcPr>
            <w:tcW w:type="dxa" w:w="6336"/>
          </w:tcPr>
          <w:p>
            <w:r/>
            <w:r>
              <w:rPr>
                <w:sz w:val="19"/>
              </w:rPr>
              <w:t>Falta la API-key, es inválida, expiró o fue revocada.</w:t>
            </w:r>
          </w:p>
        </w:tc>
      </w:tr>
      <w:tr>
        <w:tc>
          <w:tcPr>
            <w:tcW w:type="dxa" w:w="2736"/>
          </w:tcPr>
          <w:p>
            <w:r/>
            <w:r>
              <w:rPr>
                <w:sz w:val="19"/>
              </w:rPr>
              <w:t>404 Not Found</w:t>
            </w:r>
          </w:p>
        </w:tc>
        <w:tc>
          <w:tcPr>
            <w:tcW w:type="dxa" w:w="6336"/>
          </w:tcPr>
          <w:p>
            <w:r/>
            <w:r>
              <w:rPr>
                <w:sz w:val="19"/>
              </w:rPr>
              <w:t>El serial (o el job) no existe.</w:t>
            </w:r>
          </w:p>
        </w:tc>
      </w:tr>
      <w:tr>
        <w:tc>
          <w:tcPr>
            <w:tcW w:type="dxa" w:w="2736"/>
          </w:tcPr>
          <w:p>
            <w:r/>
            <w:r>
              <w:rPr>
                <w:sz w:val="19"/>
              </w:rPr>
              <w:t>429 Too Many Requests</w:t>
            </w:r>
          </w:p>
        </w:tc>
        <w:tc>
          <w:tcPr>
            <w:tcW w:type="dxa" w:w="6336"/>
          </w:tcPr>
          <w:p>
            <w:r/>
            <w:r>
              <w:rPr>
                <w:sz w:val="19"/>
              </w:rPr>
              <w:t>Superaste el límite de 2000 peticiones por hora.</w:t>
            </w:r>
          </w:p>
        </w:tc>
      </w:tr>
      <w:tr>
        <w:tc>
          <w:tcPr>
            <w:tcW w:type="dxa" w:w="2736"/>
          </w:tcPr>
          <w:p>
            <w:r/>
            <w:r>
              <w:rPr>
                <w:sz w:val="19"/>
              </w:rPr>
              <w:t>502 Bad Gateway</w:t>
            </w:r>
          </w:p>
        </w:tc>
        <w:tc>
          <w:tcPr>
            <w:tcW w:type="dxa" w:w="6336"/>
          </w:tcPr>
          <w:p>
            <w:r/>
            <w:r>
              <w:rPr>
                <w:sz w:val="19"/>
              </w:rPr>
              <w:t>El portal WhaleTV no respondió; reintenta más tarde.</w:t>
            </w:r>
          </w:p>
        </w:tc>
      </w:tr>
    </w:tbl>
    <w:p>
      <w:pPr>
        <w:spacing w:after="80"/>
      </w:pPr>
    </w:p>
    <w:p>
      <w:r>
        <w:br w:type="page"/>
      </w:r>
    </w:p>
    <w:p>
      <w:pPr>
        <w:pStyle w:val="Heading1"/>
      </w:pPr>
      <w:r>
        <w:t>Anexo — Gestión de API-keys (Administrador)</w:t>
      </w:r>
    </w:p>
    <w:p>
      <w:pPr>
        <w:spacing w:after="120"/>
      </w:pPr>
      <w:r>
        <w:rPr>
          <w:b w:val="0"/>
          <w:i w:val="0"/>
          <w:sz w:val="22"/>
        </w:rPr>
        <w:t>Esta sección es para el equipo interno de Locking System. Las API-keys se administran con la sesión del panel (token JWT de un usuario con rol Administrador), no con una API-key.</w:t>
      </w:r>
    </w:p>
    <w:p>
      <w:pPr>
        <w:pStyle w:val="Heading2"/>
      </w:pPr>
      <w:r>
        <w:t>A.1  Crear una API-key</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https://whaletv.onrender.com/api/integracion/api-keys/</w:t>
      </w:r>
    </w:p>
    <w:p>
      <w:pPr>
        <w:spacing w:after="120"/>
      </w:pPr>
      <w:r>
        <w:rPr>
          <w:b w:val="0"/>
          <w:i w:val="0"/>
          <w:sz w:val="22"/>
        </w:rPr>
        <w:t>Cabecera: Authorization: Bearer &lt;access-token-del-panel&gt;. Cuerpo:</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"nombre": "ERP de Google",</w:t>
            </w:r>
            <w:r>
              <w:rPr>
                <w:rFonts w:ascii="Consolas" w:hAnsi="Consolas"/>
                <w:color w:val="111827"/>
                <w:sz w:val="19"/>
              </w:rPr>
              <w:br/>
              <w:t xml:space="preserve">  "ips_permitidas": "",</w:t>
            </w:r>
            <w:r>
              <w:rPr>
                <w:rFonts w:ascii="Consolas" w:hAnsi="Consolas"/>
                <w:color w:val="111827"/>
                <w:sz w:val="19"/>
              </w:rPr>
              <w:br/>
              <w:t xml:space="preserve">  "expira": null</w:t>
            </w:r>
            <w:r>
              <w:rPr>
                <w:rFonts w:ascii="Consolas" w:hAnsi="Consolas"/>
                <w:color w:val="111827"/>
                <w:sz w:val="19"/>
              </w:rPr>
              <w:br/>
              <w:t>}</w:t>
            </w:r>
          </w:p>
        </w:tc>
      </w:tr>
    </w:tbl>
    <w:p>
      <w:pPr>
        <w:spacing w:after="40"/>
      </w:pPr>
    </w:p>
    <w:p>
      <w:pPr>
        <w:pStyle w:val="ListBullet"/>
        <w:spacing w:after="60"/>
      </w:pPr>
      <w:r>
        <w:rPr>
          <w:b/>
          <w:sz w:val="22"/>
        </w:rPr>
        <w:t>nombre</w:t>
      </w:r>
      <w:r>
        <w:rPr>
          <w:b w:val="0"/>
          <w:sz w:val="22"/>
        </w:rPr>
        <w:t>: obligatorio. Para identificar al integrador.</w:t>
      </w:r>
    </w:p>
    <w:p>
      <w:pPr>
        <w:pStyle w:val="ListBullet"/>
        <w:spacing w:after="60"/>
      </w:pPr>
      <w:r>
        <w:rPr>
          <w:b/>
          <w:sz w:val="22"/>
        </w:rPr>
        <w:t>ips_permitidas</w:t>
      </w:r>
      <w:r>
        <w:rPr>
          <w:b w:val="0"/>
          <w:sz w:val="22"/>
        </w:rPr>
        <w:t>: opcional. IPs o rangos CIDR (uno por línea). Vacío = cualquier IP.</w:t>
      </w:r>
    </w:p>
    <w:p>
      <w:pPr>
        <w:pStyle w:val="ListBullet"/>
        <w:spacing w:after="60"/>
      </w:pPr>
      <w:r>
        <w:rPr>
          <w:b/>
          <w:sz w:val="22"/>
        </w:rPr>
        <w:t>expira</w:t>
      </w:r>
      <w:r>
        <w:rPr>
          <w:b w:val="0"/>
          <w:sz w:val="22"/>
        </w:rPr>
        <w:t>: opcional. Fecha ISO de caducidad. Vacío = no expira.</w:t>
      </w:r>
    </w:p>
    <w:p>
      <w:pPr>
        <w:spacing w:after="120"/>
      </w:pPr>
      <w:r>
        <w:rPr>
          <w:b w:val="0"/>
          <w:i w:val="0"/>
          <w:sz w:val="22"/>
        </w:rPr>
        <w:t>Respuesta 201 Created — la clave en claro viaja SOLO en esta respuesta:</w:t>
      </w:r>
    </w:p>
    <w:tbl>
      <w:tblPr>
        <w:tblW w:type="auto" w:w="0"/>
        <w:jc w:val="center"/>
        <w:tblLook w:firstColumn="1" w:firstRow="1" w:lastColumn="0" w:lastRow="0" w:noHBand="0" w:noVBand="1" w:val="04A0"/>
      </w:tblPr>
      <w:tblGrid>
        <w:gridCol w:w="8640"/>
      </w:tblGrid>
      <w:tr>
        <w:tc>
          <w:tcPr>
            <w:tcW w:type="dxa" w:w="9072"/>
            <w:shd w:fill="F3F4F6"/>
          </w:tcPr>
          <w:p>
            <w:pPr>
              <w:spacing w:after="0"/>
            </w:pPr>
            <w:r>
              <w:rPr>
                <w:rFonts w:ascii="Consolas" w:hAnsi="Consolas"/>
                <w:color w:val="111827"/>
                <w:sz w:val="19"/>
              </w:rPr>
              <w:t>{</w:t>
            </w:r>
            <w:r>
              <w:rPr>
                <w:rFonts w:ascii="Consolas" w:hAnsi="Consolas"/>
                <w:color w:val="111827"/>
                <w:sz w:val="19"/>
              </w:rPr>
              <w:br/>
              <w:t xml:space="preserve">  "id": "28ad887c-3079-448e-891e-57098a81acb4",</w:t>
            </w:r>
            <w:r>
              <w:rPr>
                <w:rFonts w:ascii="Consolas" w:hAnsi="Consolas"/>
                <w:color w:val="111827"/>
                <w:sz w:val="19"/>
              </w:rPr>
              <w:br/>
              <w:t xml:space="preserve">  "nombre": "ERP de Google",</w:t>
            </w:r>
            <w:r>
              <w:rPr>
                <w:rFonts w:ascii="Consolas" w:hAnsi="Consolas"/>
                <w:color w:val="111827"/>
                <w:sz w:val="19"/>
              </w:rPr>
              <w:br/>
              <w:t xml:space="preserve">  "prefijo": "f1e88e70",</w:t>
            </w:r>
            <w:r>
              <w:rPr>
                <w:rFonts w:ascii="Consolas" w:hAnsi="Consolas"/>
                <w:color w:val="111827"/>
                <w:sz w:val="19"/>
              </w:rPr>
              <w:br/>
              <w:t xml:space="preserve">  "clave": "f1e88e70.weSFG4VEXAZKS9R2FMPufXbohvHaA6rFFE1uU51EzOk"</w:t>
            </w:r>
            <w:r>
              <w:rPr>
                <w:rFonts w:ascii="Consolas" w:hAnsi="Consolas"/>
                <w:color w:val="111827"/>
                <w:sz w:val="19"/>
              </w:rPr>
              <w:br/>
              <w:t>}</w:t>
            </w:r>
          </w:p>
        </w:tc>
      </w:tr>
    </w:tbl>
    <w:p>
      <w:pPr>
        <w:spacing w:after="40"/>
      </w:pPr>
    </w:p>
    <w:tbl>
      <w:tblPr>
        <w:tblW w:type="auto" w:w="0"/>
        <w:jc w:val="center"/>
        <w:tblLook w:firstColumn="1" w:firstRow="1" w:lastColumn="0" w:lastRow="0" w:noHBand="0" w:noVBand="1" w:val="04A0"/>
      </w:tblPr>
      <w:tblGrid>
        <w:gridCol w:w="8640"/>
      </w:tblGrid>
      <w:tr>
        <w:tc>
          <w:tcPr>
            <w:tcW w:type="dxa" w:w="8640"/>
            <w:shd w:fill="FEF2F2"/>
          </w:tcPr>
          <w:p>
            <w:r>
              <w:rPr>
                <w:b/>
                <w:sz w:val="20"/>
              </w:rPr>
              <w:t xml:space="preserve">Importante: </w:t>
            </w:r>
            <w:r>
              <w:rPr>
                <w:sz w:val="20"/>
              </w:rPr>
              <w:t>La clave completa no se puede volver a consultar: en la base solo queda su hash. Cópiala y entrégala de forma segura al integrador en este momento.</w:t>
            </w:r>
          </w:p>
        </w:tc>
      </w:tr>
    </w:tbl>
    <w:p>
      <w:pPr>
        <w:spacing w:after="40"/>
      </w:pPr>
    </w:p>
    <w:p>
      <w:pPr>
        <w:pStyle w:val="Heading2"/>
      </w:pPr>
      <w:r>
        <w:t>A.2  Listar y revocar</w:t>
      </w:r>
    </w:p>
    <w:p>
      <w:pPr>
        <w:spacing w:before="80" w:after="80"/>
      </w:pPr>
      <w:r>
        <w:rPr>
          <w:rFonts w:ascii="Consolas" w:hAnsi="Consolas"/>
          <w:b/>
          <w:color w:val="FFFFFF"/>
          <w:sz w:val="20"/>
          <w:shd w:fill="2F6BED"/>
        </w:rPr>
        <w:t xml:space="preserve"> GET </w:t>
      </w:r>
      <w:r>
        <w:rPr>
          <w:rFonts w:ascii="Consolas" w:hAnsi="Consolas"/>
          <w:b/>
          <w:color w:val="111827"/>
          <w:sz w:val="21"/>
        </w:rPr>
        <w:t xml:space="preserve">  https://whaletv.onrender.com/api/integracion/api-keys/</w:t>
      </w:r>
    </w:p>
    <w:p>
      <w:pPr>
        <w:spacing w:after="120"/>
      </w:pPr>
      <w:r>
        <w:rPr>
          <w:b w:val="0"/>
          <w:i w:val="0"/>
          <w:sz w:val="22"/>
        </w:rPr>
        <w:t>Lista las claves con sus metadatos (nunca el secreto): nombre, prefijo, activa, IPs, caducidad, fecha de creación y último uso.</w:t>
      </w:r>
    </w:p>
    <w:p>
      <w:pPr>
        <w:spacing w:before="80" w:after="80"/>
      </w:pPr>
      <w:r>
        <w:rPr>
          <w:rFonts w:ascii="Consolas" w:hAnsi="Consolas"/>
          <w:b/>
          <w:color w:val="FFFFFF"/>
          <w:sz w:val="20"/>
          <w:shd w:fill="0D9F6E"/>
        </w:rPr>
        <w:t xml:space="preserve"> POST </w:t>
      </w:r>
      <w:r>
        <w:rPr>
          <w:rFonts w:ascii="Consolas" w:hAnsi="Consolas"/>
          <w:b/>
          <w:color w:val="111827"/>
          <w:sz w:val="21"/>
        </w:rPr>
        <w:t xml:space="preserve">  https://whaletv.onrender.com/api/integracion/api-keys/{id}/revocar/</w:t>
      </w:r>
    </w:p>
    <w:p>
      <w:pPr>
        <w:spacing w:after="120"/>
      </w:pPr>
      <w:r>
        <w:rPr>
          <w:b w:val="0"/>
          <w:i w:val="0"/>
          <w:sz w:val="22"/>
        </w:rPr>
        <w:t>Desactiva la clave. Queda como bitácora (no se borra) y deja de funcionar de inmediato.</w:t>
      </w:r>
    </w:p>
    <w:p>
      <w:pPr>
        <w:spacing w:before="80" w:after="80"/>
      </w:pPr>
      <w:r>
        <w:rPr>
          <w:rFonts w:ascii="Consolas" w:hAnsi="Consolas"/>
          <w:b/>
          <w:color w:val="FFFFFF"/>
          <w:sz w:val="20"/>
          <w:shd w:fill="E5484D"/>
        </w:rPr>
        <w:t xml:space="preserve"> DELETE </w:t>
      </w:r>
      <w:r>
        <w:rPr>
          <w:rFonts w:ascii="Consolas" w:hAnsi="Consolas"/>
          <w:b/>
          <w:color w:val="111827"/>
          <w:sz w:val="21"/>
        </w:rPr>
        <w:t xml:space="preserve">  https://whaletv.onrender.com/api/integracion/api-keys/{id}/</w:t>
      </w:r>
    </w:p>
    <w:p>
      <w:pPr>
        <w:spacing w:after="120"/>
      </w:pPr>
      <w:r>
        <w:rPr>
          <w:b w:val="0"/>
          <w:i w:val="0"/>
          <w:sz w:val="22"/>
        </w:rPr>
        <w:t>Elimina el registro de forma definitiva.</w:t>
      </w:r>
    </w:p>
    <w:p>
      <w:pPr>
        <w:spacing w:after="120"/>
      </w:pPr>
      <w:r>
        <w:rPr>
          <w:b w:val="0"/>
          <w:i w:val="0"/>
          <w:sz w:val="22"/>
        </w:rPr>
        <w:t>También se pueden crear, revocar y endurecer claves desde el panel de administración de Django (/admin/), en la sección "API 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9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