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6186A"/>
          <w:sz w:val="60"/>
        </w:rPr>
        <w:t>Locking System</w:t>
      </w:r>
    </w:p>
    <w:p>
      <w:pPr>
        <w:jc w:val="center"/>
      </w:pPr>
      <w:r>
        <w:rPr>
          <w:color w:val="555555"/>
          <w:sz w:val="32"/>
        </w:rPr>
        <w:t>Documentación técnica</w:t>
      </w:r>
    </w:p>
    <w:p>
      <w:pPr>
        <w:jc w:val="center"/>
      </w:pPr>
      <w:r>
        <w:t>Aplicación Django desplegada en Render · https://whaletv.onrender.com</w:t>
      </w:r>
    </w:p>
    <w:p/>
    <w:p>
      <w:pPr>
        <w:pStyle w:val="Heading1"/>
      </w:pPr>
      <w:r>
        <w:rPr>
          <w:color w:val="F6186A"/>
        </w:rPr>
        <w:t>1. Visión general de la arquitectura</w:t>
      </w:r>
    </w:p>
    <w:p>
      <w:r>
        <w:rPr>
          <w:b w:val="0"/>
        </w:rPr>
        <w:t>Locking System es una aplicación web monolítica construida con Django (patrón MVT: Modelo–Vista–Template). Su función es administrar el estado de bloqueo de televisores vendidos a cuotas y reflejar ese estado en un portal externo de bloqueo (WhaleTV Lock Management, lockservice.whaletv.com), que no expone una API utilizable para esto, por lo que la integración se hace mediante automatización de navegador (Selenium).</w:t>
      </w:r>
    </w:p>
    <w:p>
      <w:r>
        <w:rPr>
          <w:b/>
        </w:rPr>
        <w:t>Componentes principales:</w:t>
      </w:r>
    </w:p>
    <w:p>
      <w:pPr>
        <w:pStyle w:val="ListBullet"/>
      </w:pPr>
      <w:r>
        <w:t>Servidor web Django (gunicorn) que sirve las páginas y la lógica de negocio.</w:t>
      </w:r>
    </w:p>
    <w:p>
      <w:pPr>
        <w:pStyle w:val="ListBullet"/>
      </w:pPr>
      <w:r>
        <w:t>Base de datos PostgreSQL como almacén persistente.</w:t>
      </w:r>
    </w:p>
    <w:p>
      <w:pPr>
        <w:pStyle w:val="ListBullet"/>
      </w:pPr>
      <w:r>
        <w:t>Módulo de automatización (Selenium + Chromium headless) que opera el portal externo como lo haría un humano.</w:t>
      </w:r>
    </w:p>
    <w:p>
      <w:pPr>
        <w:pStyle w:val="ListBullet"/>
      </w:pPr>
      <w:r>
        <w:t>Procesos en segundo plano (hilos de Python) para las operaciones masivas (sincronización y validación), con una página de progreso que consulta el estado por polling.</w:t>
      </w:r>
    </w:p>
    <w:p>
      <w:pPr>
        <w:pStyle w:val="ListBullet"/>
      </w:pPr>
      <w:r>
        <w:t>Frontend con plantillas Django + Tailwind CSS (CDN) y JavaScript plano; estáticos servidos por WhiteNoise.</w:t>
      </w:r>
    </w:p>
    <w:p>
      <w:pPr>
        <w:pStyle w:val="ListBullet"/>
      </w:pPr>
      <w:r>
        <w:t>Despliegue en Render usando un contenedor Docker (necesario para incluir Chromium).</w:t>
      </w:r>
    </w:p>
    <w:p>
      <w:r>
        <w:rPr>
          <w:b/>
        </w:rPr>
        <w:t>Flujo de datos resumido:</w:t>
      </w:r>
    </w:p>
    <w:p>
      <w:r>
        <w:rPr>
          <w:rFonts w:ascii="Consolas" w:hAnsi="Consolas"/>
          <w:color w:val="222222"/>
          <w:sz w:val="19"/>
        </w:rPr>
        <w:t>Usuario → Django (vistas) → PostgreSQL (estado local)</w:t>
        <w:br/>
        <w:t>Operación masiva → hilo en segundo plano → Selenium/Chromium → Portal externo</w:t>
        <w:br/>
        <w:t>Portal externo → (lectura) → Django actualiza SyncJobItem → Página de progreso (polling)</w:t>
      </w:r>
    </w:p>
    <w:p>
      <w:pPr>
        <w:pStyle w:val="Heading1"/>
      </w:pPr>
      <w:r>
        <w:rPr>
          <w:color w:val="F6186A"/>
        </w:rPr>
        <w:t>2. Stack tecnológico y dependencias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Paquete</w:t>
            </w:r>
          </w:p>
        </w:tc>
        <w:tc>
          <w:tcPr>
            <w:tcW w:type="dxa" w:w="2880"/>
          </w:tcPr>
          <w:p>
            <w:r>
              <w:rPr>
                <w:b/>
              </w:rPr>
              <w:t>Versión</w:t>
            </w:r>
          </w:p>
        </w:tc>
        <w:tc>
          <w:tcPr>
            <w:tcW w:type="dxa" w:w="2880"/>
          </w:tcPr>
          <w:p>
            <w:r>
              <w:rPr>
                <w:b/>
              </w:rPr>
              <w:t>Para qué se usa</w:t>
            </w:r>
          </w:p>
        </w:tc>
      </w:tr>
      <w:tr>
        <w:tc>
          <w:tcPr>
            <w:tcW w:type="dxa" w:w="2880"/>
          </w:tcPr>
          <w:p>
            <w:r>
              <w:t>Python</w:t>
            </w:r>
          </w:p>
        </w:tc>
        <w:tc>
          <w:tcPr>
            <w:tcW w:type="dxa" w:w="2880"/>
          </w:tcPr>
          <w:p>
            <w:r>
              <w:t>3.13</w:t>
            </w:r>
          </w:p>
        </w:tc>
        <w:tc>
          <w:tcPr>
            <w:tcW w:type="dxa" w:w="2880"/>
          </w:tcPr>
          <w:p>
            <w:r>
              <w:t>Lenguaje base (imagen python:3.13-slim en Docker).</w:t>
            </w:r>
          </w:p>
        </w:tc>
      </w:tr>
      <w:tr>
        <w:tc>
          <w:tcPr>
            <w:tcW w:type="dxa" w:w="2880"/>
          </w:tcPr>
          <w:p>
            <w:r>
              <w:t>Django</w:t>
            </w:r>
          </w:p>
        </w:tc>
        <w:tc>
          <w:tcPr>
            <w:tcW w:type="dxa" w:w="2880"/>
          </w:tcPr>
          <w:p>
            <w:r>
              <w:t>6.0.5</w:t>
            </w:r>
          </w:p>
        </w:tc>
        <w:tc>
          <w:tcPr>
            <w:tcW w:type="dxa" w:w="2880"/>
          </w:tcPr>
          <w:p>
            <w:r>
              <w:t>Framework web (ORM, vistas, plantillas, admin, auth).</w:t>
            </w:r>
          </w:p>
        </w:tc>
      </w:tr>
      <w:tr>
        <w:tc>
          <w:tcPr>
            <w:tcW w:type="dxa" w:w="2880"/>
          </w:tcPr>
          <w:p>
            <w:r>
              <w:t>psycopg[binary]</w:t>
            </w:r>
          </w:p>
        </w:tc>
        <w:tc>
          <w:tcPr>
            <w:tcW w:type="dxa" w:w="2880"/>
          </w:tcPr>
          <w:p>
            <w:r>
              <w:t>3.3.4</w:t>
            </w:r>
          </w:p>
        </w:tc>
        <w:tc>
          <w:tcPr>
            <w:tcW w:type="dxa" w:w="2880"/>
          </w:tcPr>
          <w:p>
            <w:r>
              <w:t>Driver de PostgreSQL.</w:t>
            </w:r>
          </w:p>
        </w:tc>
      </w:tr>
      <w:tr>
        <w:tc>
          <w:tcPr>
            <w:tcW w:type="dxa" w:w="2880"/>
          </w:tcPr>
          <w:p>
            <w:r>
              <w:t>dj-database-url</w:t>
            </w:r>
          </w:p>
        </w:tc>
        <w:tc>
          <w:tcPr>
            <w:tcW w:type="dxa" w:w="2880"/>
          </w:tcPr>
          <w:p>
            <w:r>
              <w:t>3.1.2</w:t>
            </w:r>
          </w:p>
        </w:tc>
        <w:tc>
          <w:tcPr>
            <w:tcW w:type="dxa" w:w="2880"/>
          </w:tcPr>
          <w:p>
            <w:r>
              <w:t>Parseo de DATABASE_URL a la config de Django.</w:t>
            </w:r>
          </w:p>
        </w:tc>
      </w:tr>
      <w:tr>
        <w:tc>
          <w:tcPr>
            <w:tcW w:type="dxa" w:w="2880"/>
          </w:tcPr>
          <w:p>
            <w:r>
              <w:t>gunicorn</w:t>
            </w:r>
          </w:p>
        </w:tc>
        <w:tc>
          <w:tcPr>
            <w:tcW w:type="dxa" w:w="2880"/>
          </w:tcPr>
          <w:p>
            <w:r>
              <w:t>23.0.0</w:t>
            </w:r>
          </w:p>
        </w:tc>
        <w:tc>
          <w:tcPr>
            <w:tcW w:type="dxa" w:w="2880"/>
          </w:tcPr>
          <w:p>
            <w:r>
              <w:t>Servidor WSGI de producción.</w:t>
            </w:r>
          </w:p>
        </w:tc>
      </w:tr>
      <w:tr>
        <w:tc>
          <w:tcPr>
            <w:tcW w:type="dxa" w:w="2880"/>
          </w:tcPr>
          <w:p>
            <w:r>
              <w:t>whitenoise</w:t>
            </w:r>
          </w:p>
        </w:tc>
        <w:tc>
          <w:tcPr>
            <w:tcW w:type="dxa" w:w="2880"/>
          </w:tcPr>
          <w:p>
            <w:r>
              <w:t>6.12.0</w:t>
            </w:r>
          </w:p>
        </w:tc>
        <w:tc>
          <w:tcPr>
            <w:tcW w:type="dxa" w:w="2880"/>
          </w:tcPr>
          <w:p>
            <w:r>
              <w:t>Servir archivos estáticos sin servidor aparte.</w:t>
            </w:r>
          </w:p>
        </w:tc>
      </w:tr>
      <w:tr>
        <w:tc>
          <w:tcPr>
            <w:tcW w:type="dxa" w:w="2880"/>
          </w:tcPr>
          <w:p>
            <w:r>
              <w:t>selenium</w:t>
            </w:r>
          </w:p>
        </w:tc>
        <w:tc>
          <w:tcPr>
            <w:tcW w:type="dxa" w:w="2880"/>
          </w:tcPr>
          <w:p>
            <w:r>
              <w:t>4.40.0</w:t>
            </w:r>
          </w:p>
        </w:tc>
        <w:tc>
          <w:tcPr>
            <w:tcW w:type="dxa" w:w="2880"/>
          </w:tcPr>
          <w:p>
            <w:r>
              <w:t>Automatización del navegador para operar el portal externo.</w:t>
            </w:r>
          </w:p>
        </w:tc>
      </w:tr>
      <w:tr>
        <w:tc>
          <w:tcPr>
            <w:tcW w:type="dxa" w:w="2880"/>
          </w:tcPr>
          <w:p>
            <w:r>
              <w:t>pandas</w:t>
            </w:r>
          </w:p>
        </w:tc>
        <w:tc>
          <w:tcPr>
            <w:tcW w:type="dxa" w:w="2880"/>
          </w:tcPr>
          <w:p>
            <w:r>
              <w:t>2.2.3</w:t>
            </w:r>
          </w:p>
        </w:tc>
        <w:tc>
          <w:tcPr>
            <w:tcW w:type="dxa" w:w="2880"/>
          </w:tcPr>
          <w:p>
            <w:r>
              <w:t>Lectura de archivos Excel/CSV en las importaciones.</w:t>
            </w:r>
          </w:p>
        </w:tc>
      </w:tr>
      <w:tr>
        <w:tc>
          <w:tcPr>
            <w:tcW w:type="dxa" w:w="2880"/>
          </w:tcPr>
          <w:p>
            <w:r>
              <w:t>openpyxl</w:t>
            </w:r>
          </w:p>
        </w:tc>
        <w:tc>
          <w:tcPr>
            <w:tcW w:type="dxa" w:w="2880"/>
          </w:tcPr>
          <w:p>
            <w:r>
              <w:t>3.1.5</w:t>
            </w:r>
          </w:p>
        </w:tc>
        <w:tc>
          <w:tcPr>
            <w:tcW w:type="dxa" w:w="2880"/>
          </w:tcPr>
          <w:p>
            <w:r>
              <w:t>Generación de archivos Excel en las exportaciones.</w:t>
            </w:r>
          </w:p>
        </w:tc>
      </w:tr>
      <w:tr>
        <w:tc>
          <w:tcPr>
            <w:tcW w:type="dxa" w:w="2880"/>
          </w:tcPr>
          <w:p>
            <w:r>
              <w:t>tzdata</w:t>
            </w:r>
          </w:p>
        </w:tc>
        <w:tc>
          <w:tcPr>
            <w:tcW w:type="dxa" w:w="2880"/>
          </w:tcPr>
          <w:p>
            <w:r>
              <w:t>2025.2</w:t>
            </w:r>
          </w:p>
        </w:tc>
        <w:tc>
          <w:tcPr>
            <w:tcW w:type="dxa" w:w="2880"/>
          </w:tcPr>
          <w:p>
            <w:r>
              <w:t>Zonas horarias (TIME_ZONE = America/Bogota).</w:t>
            </w:r>
          </w:p>
        </w:tc>
      </w:tr>
      <w:tr>
        <w:tc>
          <w:tcPr>
            <w:tcW w:type="dxa" w:w="2880"/>
          </w:tcPr>
          <w:p>
            <w:r>
              <w:t>Tailwind CSS</w:t>
            </w:r>
          </w:p>
        </w:tc>
        <w:tc>
          <w:tcPr>
            <w:tcW w:type="dxa" w:w="2880"/>
          </w:tcPr>
          <w:p>
            <w:r>
              <w:t>CDN</w:t>
            </w:r>
          </w:p>
        </w:tc>
        <w:tc>
          <w:tcPr>
            <w:tcW w:type="dxa" w:w="2880"/>
          </w:tcPr>
          <w:p>
            <w:r>
              <w:t>Estilos del frontend (cargado desde CDN, sin build).</w:t>
            </w:r>
          </w:p>
        </w:tc>
      </w:tr>
    </w:tbl>
    <w:p/>
    <w:p>
      <w:r>
        <w:rPr>
          <w:b w:val="0"/>
        </w:rPr>
        <w:t>No se usan dependencias externas para leer el archivo .env: hay un cargador propio (cargar_env en core/settings.py) que vuelca las variables a os.environ sin sobreescribir las ya definidas en el entorno real.</w:t>
      </w:r>
    </w:p>
    <w:p>
      <w:pPr>
        <w:pStyle w:val="Heading1"/>
      </w:pPr>
      <w:r>
        <w:rPr>
          <w:color w:val="F6186A"/>
        </w:rPr>
        <w:t>3. Estructura del proyecto</w:t>
      </w:r>
    </w:p>
    <w:p>
      <w:r>
        <w:rPr>
          <w:rFonts w:ascii="Consolas" w:hAnsi="Consolas"/>
          <w:color w:val="222222"/>
          <w:sz w:val="19"/>
        </w:rPr>
        <w:t>core/         Configuración del proyecto Django (settings, urls, wsgi).</w:t>
        <w:br/>
        <w:t>users/        App de usuarios: modelo de usuario personalizado (login por correo).</w:t>
        <w:br/>
        <w:t>whaletv/      App principal: modelos, vistas, urls, plantillas, portal_sync (Selenium).</w:t>
        <w:br/>
        <w:t xml:space="preserve">  models.py       Televisor, Bloqueo, SyncJob, SyncJobItem, RegistroSync, PinCodeGenerado.</w:t>
        <w:br/>
        <w:t xml:space="preserve">  views.py        Vistas (CRUD, importar/exportar, sincronizar, validar, progreso).</w:t>
        <w:br/>
        <w:t xml:space="preserve">  urls.py         Rutas de la app.</w:t>
        <w:br/>
        <w:t xml:space="preserve">  forms.py        TelevisorForm, BloqueoForm.</w:t>
        <w:br/>
        <w:t xml:space="preserve">  admin.py        Registro en el admin de Django.</w:t>
        <w:br/>
        <w:t xml:space="preserve">  portal_sync.py  Automatización Selenium del portal externo.</w:t>
        <w:br/>
        <w:t xml:space="preserve">  templates/whaletv/  Plantillas HTML (base.html y cada pantalla).</w:t>
        <w:br/>
        <w:t xml:space="preserve">  migrations/     Migraciones de base de datos.</w:t>
        <w:br/>
        <w:t>Dockerfile, render.yaml, Procfile, build.sh   Despliegue.</w:t>
        <w:br/>
        <w:t>requirements.txt  Dependencias Python.</w:t>
        <w:br/>
        <w:t>manage.py         Utilidad de línea de comandos de Django.</w:t>
      </w:r>
    </w:p>
    <w:p>
      <w:r>
        <w:rPr>
          <w:b w:val="0"/>
        </w:rPr>
        <w:t>Rutas registradas en core/urls.py: el panel de administración de Django en /admin/ y todas las rutas de la aplicación incluidas desde whaletv.urls en la raíz.</w:t>
      </w:r>
    </w:p>
    <w:p>
      <w:pPr>
        <w:pStyle w:val="Heading1"/>
      </w:pPr>
      <w:r>
        <w:rPr>
          <w:color w:val="F6186A"/>
        </w:rPr>
        <w:t>4. Modelo de datos</w:t>
      </w:r>
    </w:p>
    <w:p>
      <w:r>
        <w:rPr>
          <w:b w:val="0"/>
        </w:rPr>
        <w:t>Todos los modelos de negocio viven en whaletv/models.py. El estado de bloqueo de un televisor NO se guarda como un dato suelto: se deriva de su historial de bloqueos.</w:t>
      </w:r>
    </w:p>
    <w:p>
      <w:pPr>
        <w:pStyle w:val="Heading2"/>
      </w:pPr>
      <w:r>
        <w:t>4.1 Televisor</w:t>
      </w:r>
    </w:p>
    <w:p>
      <w:pPr>
        <w:pStyle w:val="ListBullet"/>
      </w:pPr>
      <w:r>
        <w:t>mac_address (CharField 50, etiqueta 'Dirección MAC'): identificador del equipo.</w:t>
      </w:r>
    </w:p>
    <w:p>
      <w:pPr>
        <w:pStyle w:val="ListBullet"/>
      </w:pPr>
      <w:r>
        <w:t>serial_number (CharField 50, 'Número de serie').</w:t>
      </w:r>
    </w:p>
    <w:p>
      <w:pPr>
        <w:pStyle w:val="ListBullet"/>
      </w:pPr>
      <w:r>
        <w:t>numero_credito (CharField 60, 'Número de crédito'): solo dígitos, validado con RegexValidator ^\d{1,60}$. Se guarda como texto porque 60 dígitos no caben en un entero.</w:t>
      </w:r>
    </w:p>
    <w:p>
      <w:pPr>
        <w:pStyle w:val="ListBullet"/>
      </w:pPr>
      <w:r>
        <w:t>lock_status (BooleanField): estado actual (True = Bloqueado). Es un valor DERIVADO/persistido.</w:t>
      </w:r>
    </w:p>
    <w:p>
      <w:pPr>
        <w:pStyle w:val="ListBullet"/>
      </w:pPr>
      <w:r>
        <w:t>created_at (DateTimeField, auto_now_add).</w:t>
      </w:r>
    </w:p>
    <w:p>
      <w:r>
        <w:rPr>
          <w:b/>
        </w:rPr>
        <w:t>Métodos y propiedades relevantes:</w:t>
      </w:r>
    </w:p>
    <w:p>
      <w:pPr>
        <w:pStyle w:val="ListBullet"/>
      </w:pPr>
      <w:r>
        <w:t>calcular_estado(): lee el último Bloqueo (ordenado por -created_at) y fija lock_status con su estado. Devuelve si cambió.</w:t>
      </w:r>
    </w:p>
    <w:p>
      <w:pPr>
        <w:pStyle w:val="ListBullet"/>
      </w:pPr>
      <w:r>
        <w:t>actualizar_lock(): recalcula y persiste lock_status con un UPDATE directo (sin reentrar a save()).</w:t>
      </w:r>
    </w:p>
    <w:p>
      <w:pPr>
        <w:pStyle w:val="ListBullet"/>
      </w:pPr>
      <w:r>
        <w:t>save(): si el objeto ya existe, recalcula el estado antes de guardar.</w:t>
      </w:r>
    </w:p>
    <w:p>
      <w:pPr>
        <w:pStyle w:val="ListBullet"/>
      </w:pPr>
      <w:r>
        <w:t>refrescar_todos() (classmethod): recalcula el estado de todos los televisores.</w:t>
      </w:r>
    </w:p>
    <w:p>
      <w:pPr>
        <w:pStyle w:val="ListBullet"/>
      </w:pPr>
      <w:r>
        <w:t>fecha_sincronizar (property): fecha que se empuja al portal. Bloqueado → hoy − 30 días; Desbloqueado → hoy + 30 días (constante DIAS_DESFASE = 30).</w:t>
      </w:r>
    </w:p>
    <w:p>
      <w:pPr>
        <w:pStyle w:val="ListBullet"/>
      </w:pPr>
      <w:r>
        <w:t>ultimo_bloqueo (property): el Bloqueo más reciente.</w:t>
      </w:r>
    </w:p>
    <w:p>
      <w:pPr>
        <w:pStyle w:val="Heading2"/>
      </w:pPr>
      <w:r>
        <w:t>4.2 Bloqueo</w:t>
      </w:r>
    </w:p>
    <w:p>
      <w:r>
        <w:rPr>
          <w:b w:val="0"/>
        </w:rPr>
        <w:t>Historial de estados de un televisor. Cada importación de estado o cambio manual agrega un registro; el más reciente define el lock_status del Televisor.</w:t>
      </w:r>
    </w:p>
    <w:p>
      <w:pPr>
        <w:pStyle w:val="ListBullet"/>
      </w:pPr>
      <w:r>
        <w:t>televisor (ForeignKey → Televisor, related_name='bloqueos', on_delete=CASCADE).</w:t>
      </w:r>
    </w:p>
    <w:p>
      <w:pPr>
        <w:pStyle w:val="ListBullet"/>
      </w:pPr>
      <w:r>
        <w:t>serial_number, mac_address (copias para la bitácora).</w:t>
      </w:r>
    </w:p>
    <w:p>
      <w:pPr>
        <w:pStyle w:val="ListBullet"/>
      </w:pPr>
      <w:r>
        <w:t>estado (BooleanField): True = Bloqueado.</w:t>
      </w:r>
    </w:p>
    <w:p>
      <w:pPr>
        <w:pStyle w:val="ListBullet"/>
      </w:pPr>
      <w:r>
        <w:t>created_at (auto_now_add). Meta.ordering = ['-created_at'].</w:t>
      </w:r>
    </w:p>
    <w:p>
      <w:pPr>
        <w:pStyle w:val="ListBullet"/>
      </w:pPr>
      <w:r>
        <w:t>save() y delete() llaman a televisor.actualizar_lock() para mantener el estado coherente.</w:t>
      </w:r>
    </w:p>
    <w:p>
      <w:pPr>
        <w:pStyle w:val="Heading2"/>
      </w:pPr>
      <w:r>
        <w:t>4.3 SyncJob y SyncJobItem</w:t>
      </w:r>
    </w:p>
    <w:p>
      <w:r>
        <w:rPr>
          <w:b w:val="0"/>
        </w:rPr>
        <w:t>Representan un trabajo masivo (en segundo plano) y el resultado por televisor. Se usan tanto para Sincronización como para Validación.</w:t>
      </w:r>
    </w:p>
    <w:p>
      <w:r>
        <w:rPr>
          <w:b/>
        </w:rPr>
        <w:t>SyncJob:</w:t>
      </w:r>
    </w:p>
    <w:p>
      <w:pPr>
        <w:pStyle w:val="ListBullet"/>
      </w:pPr>
      <w:r>
        <w:t>tipo: 'sincronizacion' o 'validacion'.</w:t>
      </w:r>
    </w:p>
    <w:p>
      <w:pPr>
        <w:pStyle w:val="ListBullet"/>
      </w:pPr>
      <w:r>
        <w:t>estado: pendiente / corriendo / terminado / error / cancelado (ACTIVOS = pendiente, corriendo).</w:t>
      </w:r>
    </w:p>
    <w:p>
      <w:pPr>
        <w:pStyle w:val="ListBullet"/>
      </w:pPr>
      <w:r>
        <w:t>usuario (FK SET_NULL), usuario_email, total, workers, error, creado, actualizado, terminado.</w:t>
      </w:r>
    </w:p>
    <w:p>
      <w:r>
        <w:rPr>
          <w:b/>
        </w:rPr>
        <w:t>SyncJobItem:</w:t>
      </w:r>
    </w:p>
    <w:p>
      <w:pPr>
        <w:pStyle w:val="ListBullet"/>
      </w:pPr>
      <w:r>
        <w:t>job (FK → SyncJob, related_name='items'), televisor (FK SET_NULL), mac.</w:t>
      </w:r>
    </w:p>
    <w:p>
      <w:pPr>
        <w:pStyle w:val="ListBullet"/>
      </w:pPr>
      <w:r>
        <w:t>estado: pendiente / ok / error.</w:t>
      </w:r>
    </w:p>
    <w:p>
      <w:pPr>
        <w:pStyle w:val="ListBullet"/>
      </w:pPr>
      <w:r>
        <w:t>aplicado (BooleanField): si la sincronización cambió el portal.</w:t>
      </w:r>
    </w:p>
    <w:p>
      <w:pPr>
        <w:pStyle w:val="ListBullet"/>
      </w:pPr>
      <w:r>
        <w:t>remoto_bloqueado, local_bloqueado, coincide: usados en validación (dry-run) para guardar el estado del portal, el de la app y si coinciden.</w:t>
      </w:r>
    </w:p>
    <w:p>
      <w:pPr>
        <w:pStyle w:val="ListBullet"/>
      </w:pPr>
      <w:r>
        <w:t>mensaje (TextField): detalle o error.</w:t>
      </w:r>
    </w:p>
    <w:p>
      <w:pPr>
        <w:pStyle w:val="Heading2"/>
      </w:pPr>
      <w:r>
        <w:t>4.4 RegistroSync (bitácora)</w:t>
      </w:r>
    </w:p>
    <w:p>
      <w:pPr>
        <w:pStyle w:val="ListBullet"/>
      </w:pPr>
      <w:r>
        <w:t>Quién sincronizó (usuario FK SET_NULL + usuario_email), televisor (FK SET_NULL) y copias planas (nombre_persona, mac_address) por si se borra el TV.</w:t>
      </w:r>
    </w:p>
    <w:p>
      <w:pPr>
        <w:pStyle w:val="ListBullet"/>
      </w:pPr>
      <w:r>
        <w:t>lock_status (estado en el momento), aplicado, tipo ('individual' / 'masivo'), creado.</w:t>
      </w:r>
    </w:p>
    <w:p>
      <w:pPr>
        <w:pStyle w:val="ListBullet"/>
      </w:pPr>
      <w:r>
        <w:t>Método de clase registrar(usuario, televisor, aplicado, tipo) que toma una 'foto' del estado.</w:t>
      </w:r>
    </w:p>
    <w:p>
      <w:pPr>
        <w:pStyle w:val="Heading2"/>
      </w:pPr>
      <w:r>
        <w:t>4.5 PinCodeGenerado (bitácora de desbloqueo manual)</w:t>
      </w:r>
    </w:p>
    <w:p>
      <w:pPr>
        <w:pStyle w:val="ListBullet"/>
      </w:pPr>
      <w:r>
        <w:t>usuario (FK SET_NULL) + usuario_email, mac_address, passcode (Código de Acceso), pin_code (Código Pin), creado.</w:t>
      </w:r>
    </w:p>
    <w:p>
      <w:pPr>
        <w:pStyle w:val="Heading1"/>
      </w:pPr>
      <w:r>
        <w:rPr>
          <w:color w:val="F6186A"/>
        </w:rPr>
        <w:t>5. Autenticación y usuarios</w:t>
      </w:r>
    </w:p>
    <w:p>
      <w:r>
        <w:rPr>
          <w:b w:val="0"/>
        </w:rPr>
        <w:t>El proyecto usa un modelo de usuario personalizado (AUTH_USER_MODEL = 'users.User') definido en users/models.py sobre AbstractBaseUser + PermissionsMixin.</w:t>
      </w:r>
    </w:p>
    <w:p>
      <w:pPr>
        <w:pStyle w:val="ListBullet"/>
      </w:pPr>
      <w:r>
        <w:t>El identificador de inicio de sesión es el correo (USERNAME_FIELD = 'email', único). REQUIRED_FIELDS = ['nombre'].</w:t>
      </w:r>
    </w:p>
    <w:p>
      <w:pPr>
        <w:pStyle w:val="ListBullet"/>
      </w:pPr>
      <w:r>
        <w:t>Campos: email, nombre, is_active, is_staff, date_joined. Sin username.</w:t>
      </w:r>
    </w:p>
    <w:p>
      <w:pPr>
        <w:pStyle w:val="ListBullet"/>
      </w:pPr>
      <w:r>
        <w:t>UserManager con create_user / create_superuser.</w:t>
      </w:r>
    </w:p>
    <w:p>
      <w:pPr>
        <w:pStyle w:val="ListBullet"/>
      </w:pPr>
      <w:r>
        <w:t>El login se hace con authenticate(username=email, password=...) en la vista login_view; las vistas internas usan el decorador @login_required.</w:t>
      </w:r>
    </w:p>
    <w:p>
      <w:pPr>
        <w:pStyle w:val="ListBullet"/>
      </w:pPr>
      <w:r>
        <w:t>Redirecciones: LOGIN_URL='login', LOGIN_REDIRECT_URL='home', LOGOUT_REDIRECT_URL='login'.</w:t>
      </w:r>
    </w:p>
    <w:p>
      <w:pPr>
        <w:pStyle w:val="Heading1"/>
      </w:pPr>
      <w:r>
        <w:rPr>
          <w:color w:val="F6186A"/>
        </w:rPr>
        <w:t>6. Capa web: vistas, plantillas y frontend</w:t>
      </w:r>
    </w:p>
    <w:p>
      <w:r>
        <w:rPr>
          <w:b w:val="0"/>
        </w:rPr>
        <w:t>Las vistas son funciones (function-based views) en whaletv/views.py. Cubren el CRUD de televisores, el cambio de estado (Bloqueo), las importaciones y exportaciones, la sincronización/validación (individual y masiva) y las bitácoras.</w:t>
      </w:r>
    </w:p>
    <w:p>
      <w:pPr>
        <w:pStyle w:val="ListBullet"/>
      </w:pPr>
      <w:r>
        <w:t>Renderizado del lado del servidor con plantillas Django; base.html define el layout (sidebar, breadcrumb) y cada pantalla lo extiende.</w:t>
      </w:r>
    </w:p>
    <w:p>
      <w:pPr>
        <w:pStyle w:val="ListBullet"/>
      </w:pPr>
      <w:r>
        <w:t>Estilos con Tailwind CSS cargado por CDN (sin paso de build); clases utilitarias y unos pocos componentes (.btn, .card, .pill, .th, .td) definidos en base.html.</w:t>
      </w:r>
    </w:p>
    <w:p>
      <w:pPr>
        <w:pStyle w:val="ListBullet"/>
      </w:pPr>
      <w:r>
        <w:t>JavaScript plano (sin framework) para: la página de progreso (polling con fetch), el modal de generación de Código Pin y los toggles de previsualización.</w:t>
      </w:r>
    </w:p>
    <w:p>
      <w:pPr>
        <w:pStyle w:val="ListBullet"/>
      </w:pPr>
      <w:r>
        <w:t>Mensajes al usuario con el framework de messages de Django.</w:t>
      </w:r>
    </w:p>
    <w:p>
      <w:pPr>
        <w:pStyle w:val="ListBullet"/>
      </w:pPr>
      <w:r>
        <w:t>Archivos estáticos servidos por WhiteNoise con almacenamiento comprimido y con manifiesto (CompressedManifestStaticFilesStorage); se generan con collectstatic.</w:t>
      </w:r>
    </w:p>
    <w:p>
      <w:pPr>
        <w:pStyle w:val="Heading1"/>
      </w:pPr>
      <w:r>
        <w:rPr>
          <w:color w:val="F6186A"/>
        </w:rPr>
        <w:t>7. Lógica de negocio clave</w:t>
      </w:r>
    </w:p>
    <w:p>
      <w:pPr>
        <w:pStyle w:val="Heading2"/>
      </w:pPr>
      <w:r>
        <w:t>7.1 Estado derivado y fecha del portal</w:t>
      </w:r>
    </w:p>
    <w:p>
      <w:r>
        <w:rPr>
          <w:b w:val="0"/>
        </w:rPr>
        <w:t>El lock_status de un Televisor es el estado de su último Bloqueo. La fecha que se envía al portal (fecha_sincronizar) se calcula sola: 30 días hacia atrás si está bloqueado (fecha vencida → el portal lo mantiene bloqueado) y 30 días hacia adelante si está desbloqueado (fecha futura → lo deja libre).</w:t>
      </w:r>
    </w:p>
    <w:p>
      <w:pPr>
        <w:pStyle w:val="Heading2"/>
      </w:pPr>
      <w:r>
        <w:t>7.2 Importación masiva optimizada</w:t>
      </w:r>
    </w:p>
    <w:p>
      <w:r>
        <w:rPr>
          <w:b w:val="0"/>
        </w:rPr>
        <w:t>La importación de estados (Enrolar Estado) está optimizada para minimizar viajes a la base de datos (importante porque PostgreSQL está en red). En vez de consultar y guardar fila por fila:</w:t>
      </w:r>
    </w:p>
    <w:p>
      <w:pPr>
        <w:pStyle w:val="ListNumber"/>
      </w:pPr>
      <w:r>
        <w:t>Se parsea y deduplica todo el archivo en memoria (la última fila por MAC manda).</w:t>
      </w:r>
    </w:p>
    <w:p>
      <w:pPr>
        <w:pStyle w:val="ListNumber"/>
      </w:pPr>
      <w:r>
        <w:t>Una sola consulta trae los televisores existentes (filter mac_address__in).</w:t>
      </w:r>
    </w:p>
    <w:p>
      <w:pPr>
        <w:pStyle w:val="ListNumber"/>
      </w:pPr>
      <w:r>
        <w:t>Los televisores nuevos se crean con un bulk_create.</w:t>
      </w:r>
    </w:p>
    <w:p>
      <w:pPr>
        <w:pStyle w:val="ListNumber"/>
      </w:pPr>
      <w:r>
        <w:t>Los Bloqueo nuevos (solo donde el estado cambia) se crean con bulk_create y los lock_status con bulk_update, todo dentro de una transacción.</w:t>
      </w:r>
    </w:p>
    <w:p>
      <w:r>
        <w:rPr>
          <w:b w:val="0"/>
        </w:rPr>
        <w:t>Resultado: de ~5 consultas por fila a ~4 consultas en total. Tras importar, la aplicación detecta los televisores que cambiaron de estado y ofrece sincronizarlos.</w:t>
      </w:r>
    </w:p>
    <w:p>
      <w:pPr>
        <w:pStyle w:val="Heading1"/>
      </w:pPr>
      <w:r>
        <w:rPr>
          <w:color w:val="F6186A"/>
        </w:rPr>
        <w:t>8. Integración con el portal externo (Selenium)</w:t>
      </w:r>
    </w:p>
    <w:p>
      <w:r>
        <w:rPr>
          <w:b w:val="0"/>
        </w:rPr>
        <w:t>Toda la automatización está en whaletv/portal_sync.py. El portal externo es una SPA (Vue + Element-UI), por lo que se controla como un usuario real; los selectores se basan en texto y atributos estables (no en los data-v-* dinámicos de Vue).</w:t>
      </w:r>
    </w:p>
    <w:p>
      <w:pPr>
        <w:pStyle w:val="Heading2"/>
      </w:pPr>
      <w:r>
        <w:t>8.1 Construcción del navegador (_build_driver)</w:t>
      </w:r>
    </w:p>
    <w:p>
      <w:pPr>
        <w:pStyle w:val="ListBullet"/>
      </w:pPr>
      <w:r>
        <w:t>Chrome/Chromium con Selenium. En modo headless ('--headless=new').</w:t>
      </w:r>
    </w:p>
    <w:p>
      <w:pPr>
        <w:pStyle w:val="ListBullet"/>
      </w:pPr>
      <w:r>
        <w:t>Flags pensados para contenedores y poca RAM: --no-sandbox, --disable-dev-shm-usage, --disable-gpu, --disable-extensions, imágenes desactivadas (imagesEnabled=false), etc.</w:t>
      </w:r>
    </w:p>
    <w:p>
      <w:pPr>
        <w:pStyle w:val="ListBullet"/>
      </w:pPr>
      <w:r>
        <w:t>En el contenedor, el binario de Chromium y el driver se toman de las variables CHROME_BIN y CHROMEDRIVER. En local, Selenium Manager descarga el driver solo.</w:t>
      </w:r>
    </w:p>
    <w:p>
      <w:pPr>
        <w:pStyle w:val="Heading2"/>
      </w:pPr>
      <w:r>
        <w:t>8.2 Flujo por televisor</w:t>
      </w:r>
    </w:p>
    <w:p>
      <w:pPr>
        <w:pStyle w:val="ListNumber"/>
      </w:pPr>
      <w:r>
        <w:t>Login en el portal (_login): abre la URL de login, escribe correo/clave y espera la lista de dispositivos.</w:t>
      </w:r>
    </w:p>
    <w:p>
      <w:pPr>
        <w:pStyle w:val="ListNumber"/>
      </w:pPr>
      <w:r>
        <w:t>Buscar el MAC (_abrir_detalle_por_mac): recorre las páginas de la lista de dispositivos hasta encontrar la MAC y abre su Detail.</w:t>
      </w:r>
    </w:p>
    <w:p>
      <w:pPr>
        <w:pStyle w:val="ListNumber"/>
      </w:pPr>
      <w:r>
        <w:t>Leer el estado remoto (_leer_estado_remoto): interpreta el icono de candado (lock/unlock) del Detail.</w:t>
      </w:r>
    </w:p>
    <w:p>
      <w:pPr>
        <w:pStyle w:val="ListNumber"/>
      </w:pPr>
      <w:r>
        <w:t>Comparar con el estado local (lock_status de la app).</w:t>
      </w:r>
    </w:p>
    <w:p>
      <w:pPr>
        <w:pStyle w:val="ListNumber"/>
      </w:pPr>
      <w:r>
        <w:t>Dry-run (validación): no modifica nada; solo reporta y compara.</w:t>
      </w:r>
    </w:p>
    <w:p>
      <w:pPr>
        <w:pStyle w:val="ListNumber"/>
      </w:pPr>
      <w:r>
        <w:t>Modo real (sincronización): Edit → fijar Lock/Unlock en el select de Element-UI → fijar la fecha en el date-picker → Save. Opcionalmente recarga para confirmar (configurable).</w:t>
      </w:r>
    </w:p>
    <w:p>
      <w:r>
        <w:rPr>
          <w:b w:val="0"/>
        </w:rPr>
        <w:t>Funciones de entrada: sincronizar_televisor(televisor, dry_run) para una sola máquina (la usan 'Validar' y 'Sincronizar' del detalle), y ejecutar_job(...) para los trabajos masivos.</w:t>
      </w:r>
    </w:p>
    <w:p>
      <w:pPr>
        <w:pStyle w:val="Heading1"/>
      </w:pPr>
      <w:r>
        <w:rPr>
          <w:color w:val="F6186A"/>
        </w:rPr>
        <w:t>9. Procesos en segundo plano y paralelismo</w:t>
      </w:r>
    </w:p>
    <w:p>
      <w:r>
        <w:rPr>
          <w:b w:val="0"/>
        </w:rPr>
        <w:t>Las operaciones masivas no bloquean la petición web: se ejecutan en un hilo aparte (threading.Thread daemon) que corre ejecutar_job(job_id, workers, dry_run).</w:t>
      </w:r>
    </w:p>
    <w:p>
      <w:pPr>
        <w:pStyle w:val="ListBullet"/>
      </w:pPr>
      <w:r>
        <w:t>Se crea un SyncJob y un SyncJobItem por televisor; los items pendientes se ponen en una cola compartida (queue.Queue).</w:t>
      </w:r>
    </w:p>
    <w:p>
      <w:pPr>
        <w:pStyle w:val="ListBullet"/>
      </w:pPr>
      <w:r>
        <w:t>Cada worker es un hilo que abre UN navegador headless, hace UN login y va tomando televisores de la cola hasta vaciarla.</w:t>
      </w:r>
    </w:p>
    <w:p>
      <w:pPr>
        <w:pStyle w:val="ListBullet"/>
      </w:pPr>
      <w:r>
        <w:t>Número de navegadores: 1 por televisor con un tope. Sincronización: tope configurable (WHALETV_PORTAL['MAX_WORKERS'], por defecto 6). Validación: tope fijo de 4 (1→1, 2→2, 3→3, 4 o más → 4).</w:t>
      </w:r>
    </w:p>
    <w:p>
      <w:pPr>
        <w:pStyle w:val="ListBullet"/>
      </w:pPr>
      <w:r>
        <w:t>Solo puede haber un trabajo activo a la vez (comparten la sesión del portal). Hay auto-recuperación de trabajos 'colgados' (sin actividad por más de 10 minutos se cancelan).</w:t>
      </w:r>
    </w:p>
    <w:p>
      <w:pPr>
        <w:pStyle w:val="ListBullet"/>
      </w:pPr>
      <w:r>
        <w:t>Cada worker cierra conexiones de BD al terminar (connections.close_all()) porque corre en su propio hilo.</w:t>
      </w:r>
    </w:p>
    <w:p>
      <w:pPr>
        <w:pStyle w:val="ListBullet"/>
      </w:pPr>
      <w:r>
        <w:t>La página de progreso consulta un endpoint JSON (sync_progreso_api) por polling cada ~2 s y dibuja el avance; al terminar habilita la exportación.</w:t>
      </w:r>
    </w:p>
    <w:p>
      <w:r>
        <w:rPr>
          <w:b w:val="0"/>
        </w:rPr>
        <w:t>Nota de despliegue: gunicorn corre con varios procesos (WEB_CONCURRENCY) y varios hilos por proceso (--threads 4, --timeout 120), lo que permite atender el polling mientras el hilo del trabajo sigue en segundo plano.</w:t>
      </w:r>
    </w:p>
    <w:p>
      <w:pPr>
        <w:pStyle w:val="Heading1"/>
      </w:pPr>
      <w:r>
        <w:rPr>
          <w:color w:val="F6186A"/>
        </w:rPr>
        <w:t>10. Importación y exportación de archivos</w:t>
      </w:r>
    </w:p>
    <w:p>
      <w:pPr>
        <w:pStyle w:val="ListBullet"/>
      </w:pPr>
      <w:r>
        <w:t>Lectura (importar): pandas lee .xlsx/.xls/.csv como texto; un mapeo de sinónimos tolera variaciones en los encabezados (p. ej. 'mac', 'mac address' → mac_address).</w:t>
      </w:r>
    </w:p>
    <w:p>
      <w:pPr>
        <w:pStyle w:val="ListBullet"/>
      </w:pPr>
      <w:r>
        <w:t>Escritura (exportar y plantillas): openpyxl genera los .xlsx con encabezados con estilo y anchos de columna.</w:t>
      </w:r>
    </w:p>
    <w:p>
      <w:pPr>
        <w:pStyle w:val="ListBullet"/>
      </w:pPr>
      <w:r>
        <w:t>Plantillas para importar: Enrolar Televisores (serial_number, mac_address, numero_credito) y Enrolar Estado (serial_number, mac_address, estado).</w:t>
      </w:r>
    </w:p>
    <w:p>
      <w:pPr>
        <w:pStyle w:val="ListBullet"/>
      </w:pPr>
      <w:r>
        <w:t>Exportaciones: historial de sincronizaciones, Códigos Pin, resultado de un trabajo masivo y, en validación, solo los televisores cuyo estado NO coincide con el portal.</w:t>
      </w:r>
    </w:p>
    <w:p>
      <w:pPr>
        <w:pStyle w:val="Heading1"/>
      </w:pPr>
      <w:r>
        <w:rPr>
          <w:color w:val="F6186A"/>
        </w:rPr>
        <w:t>11. Configuración y variables de entorno</w:t>
      </w:r>
    </w:p>
    <w:p>
      <w:r>
        <w:rPr>
          <w:b w:val="0"/>
        </w:rPr>
        <w:t>La configuración vive en core/settings.py y se parametriza por variables de entorno (o un archivo .env en local).</w:t>
      </w:r>
    </w:p>
    <w:tbl>
      <w:tblPr>
        <w:tblStyle w:val="LightGrid-Accent1"/>
        <w:tblW w:type="auto" w:w="0"/>
        <w:tblLook w:firstColumn="1" w:firstRow="1" w:lastColumn="0" w:lastRow="0" w:noHBand="0" w:noVBand="1" w:val="04A0"/>
      </w:tblPr>
      <w:tblGrid>
        <w:gridCol w:w="4320"/>
        <w:gridCol w:w="4320"/>
      </w:tblGrid>
      <w:tr>
        <w:tc>
          <w:tcPr>
            <w:tcW w:type="dxa" w:w="4320"/>
          </w:tcPr>
          <w:p>
            <w:r>
              <w:rPr>
                <w:b/>
              </w:rPr>
              <w:t>Variable</w:t>
            </w:r>
          </w:p>
        </w:tc>
        <w:tc>
          <w:tcPr>
            <w:tcW w:type="dxa" w:w="4320"/>
          </w:tcPr>
          <w:p>
            <w:r>
              <w:rPr>
                <w:b/>
              </w:rPr>
              <w:t>Para qué</w:t>
            </w:r>
          </w:p>
        </w:tc>
      </w:tr>
      <w:tr>
        <w:tc>
          <w:tcPr>
            <w:tcW w:type="dxa" w:w="4320"/>
          </w:tcPr>
          <w:p>
            <w:r>
              <w:t>SECRET_KEY</w:t>
            </w:r>
          </w:p>
        </w:tc>
        <w:tc>
          <w:tcPr>
            <w:tcW w:type="dxa" w:w="4320"/>
          </w:tcPr>
          <w:p>
            <w:r>
              <w:t>Clave secreta de Django (en Render se autogenera).</w:t>
            </w:r>
          </w:p>
        </w:tc>
      </w:tr>
      <w:tr>
        <w:tc>
          <w:tcPr>
            <w:tcW w:type="dxa" w:w="4320"/>
          </w:tcPr>
          <w:p>
            <w:r>
              <w:t>DEBUG</w:t>
            </w:r>
          </w:p>
        </w:tc>
        <w:tc>
          <w:tcPr>
            <w:tcW w:type="dxa" w:w="4320"/>
          </w:tcPr>
          <w:p>
            <w:r>
              <w:t>true/false. En producción debe ser false.</w:t>
            </w:r>
          </w:p>
        </w:tc>
      </w:tr>
      <w:tr>
        <w:tc>
          <w:tcPr>
            <w:tcW w:type="dxa" w:w="4320"/>
          </w:tcPr>
          <w:p>
            <w:r>
              <w:t>ALLOWED_HOSTS</w:t>
            </w:r>
          </w:p>
        </w:tc>
        <w:tc>
          <w:tcPr>
            <w:tcW w:type="dxa" w:w="4320"/>
          </w:tcPr>
          <w:p>
            <w:r>
              <w:t>Hosts permitidos (Render añade RENDER_EXTERNAL_HOSTNAME automáticamente).</w:t>
            </w:r>
          </w:p>
        </w:tc>
      </w:tr>
      <w:tr>
        <w:tc>
          <w:tcPr>
            <w:tcW w:type="dxa" w:w="4320"/>
          </w:tcPr>
          <w:p>
            <w:r>
              <w:t>CSRF_TRUSTED_ORIGINS</w:t>
            </w:r>
          </w:p>
        </w:tc>
        <w:tc>
          <w:tcPr>
            <w:tcW w:type="dxa" w:w="4320"/>
          </w:tcPr>
          <w:p>
            <w:r>
              <w:t>Orígenes confiables para CSRF (se arman con los hosts https).</w:t>
            </w:r>
          </w:p>
        </w:tc>
      </w:tr>
      <w:tr>
        <w:tc>
          <w:tcPr>
            <w:tcW w:type="dxa" w:w="4320"/>
          </w:tcPr>
          <w:p>
            <w:r>
              <w:t>DATABASE_URL</w:t>
            </w:r>
          </w:p>
        </w:tc>
        <w:tc>
          <w:tcPr>
            <w:tcW w:type="dxa" w:w="4320"/>
          </w:tcPr>
          <w:p>
            <w:r>
              <w:t>Cadena de conexión a PostgreSQL (tiene prioridad; la parsea dj-database-url).</w:t>
            </w:r>
          </w:p>
        </w:tc>
      </w:tr>
      <w:tr>
        <w:tc>
          <w:tcPr>
            <w:tcW w:type="dxa" w:w="4320"/>
          </w:tcPr>
          <w:p>
            <w:r>
              <w:t>DB_NAME/DB_USER/DB_PASSWORD/DB_HOST/DB_PORT</w:t>
            </w:r>
          </w:p>
        </w:tc>
        <w:tc>
          <w:tcPr>
            <w:tcW w:type="dxa" w:w="4320"/>
          </w:tcPr>
          <w:p>
            <w:r>
              <w:t>Conexión a Postgres si no se usa DATABASE_URL.</w:t>
            </w:r>
          </w:p>
        </w:tc>
      </w:tr>
      <w:tr>
        <w:tc>
          <w:tcPr>
            <w:tcW w:type="dxa" w:w="4320"/>
          </w:tcPr>
          <w:p>
            <w:r>
              <w:t>TIME_ZONE</w:t>
            </w:r>
          </w:p>
        </w:tc>
        <w:tc>
          <w:tcPr>
            <w:tcW w:type="dxa" w:w="4320"/>
          </w:tcPr>
          <w:p>
            <w:r>
              <w:t>Zona horaria (por defecto America/Bogota).</w:t>
            </w:r>
          </w:p>
        </w:tc>
      </w:tr>
      <w:tr>
        <w:tc>
          <w:tcPr>
            <w:tcW w:type="dxa" w:w="4320"/>
          </w:tcPr>
          <w:p>
            <w:r>
              <w:t>WHALETV_PORTAL_LOGIN_URL / _DEVICE_LIST_URL</w:t>
            </w:r>
          </w:p>
        </w:tc>
        <w:tc>
          <w:tcPr>
            <w:tcW w:type="dxa" w:w="4320"/>
          </w:tcPr>
          <w:p>
            <w:r>
              <w:t>URLs del portal externo.</w:t>
            </w:r>
          </w:p>
        </w:tc>
      </w:tr>
      <w:tr>
        <w:tc>
          <w:tcPr>
            <w:tcW w:type="dxa" w:w="4320"/>
          </w:tcPr>
          <w:p>
            <w:r>
              <w:t>WHALETV_PORTAL_EMAIL / _PASSWORD</w:t>
            </w:r>
          </w:p>
        </w:tc>
        <w:tc>
          <w:tcPr>
            <w:tcW w:type="dxa" w:w="4320"/>
          </w:tcPr>
          <w:p>
            <w:r>
              <w:t>Credenciales del portal externo (no se versionan).</w:t>
            </w:r>
          </w:p>
        </w:tc>
      </w:tr>
      <w:tr>
        <w:tc>
          <w:tcPr>
            <w:tcW w:type="dxa" w:w="4320"/>
          </w:tcPr>
          <w:p>
            <w:r>
              <w:t>WHALETV_PORTAL_HEADLESS</w:t>
            </w:r>
          </w:p>
        </w:tc>
        <w:tc>
          <w:tcPr>
            <w:tcW w:type="dxa" w:w="4320"/>
          </w:tcPr>
          <w:p>
            <w:r>
              <w:t>true/false: navegador sin interfaz.</w:t>
            </w:r>
          </w:p>
        </w:tc>
      </w:tr>
      <w:tr>
        <w:tc>
          <w:tcPr>
            <w:tcW w:type="dxa" w:w="4320"/>
          </w:tcPr>
          <w:p>
            <w:r>
              <w:t>WHALETV_PORTAL_TIMEOUT</w:t>
            </w:r>
          </w:p>
        </w:tc>
        <w:tc>
          <w:tcPr>
            <w:tcW w:type="dxa" w:w="4320"/>
          </w:tcPr>
          <w:p>
            <w:r>
              <w:t>Segundos de espera de Selenium (por defecto 30).</w:t>
            </w:r>
          </w:p>
        </w:tc>
      </w:tr>
      <w:tr>
        <w:tc>
          <w:tcPr>
            <w:tcW w:type="dxa" w:w="4320"/>
          </w:tcPr>
          <w:p>
            <w:r>
              <w:t>WHALETV_PORTAL_MAX_WORKERS</w:t>
            </w:r>
          </w:p>
        </w:tc>
        <w:tc>
          <w:tcPr>
            <w:tcW w:type="dxa" w:w="4320"/>
          </w:tcPr>
          <w:p>
            <w:r>
              <w:t>Tope de navegadores en paralelo (por defecto 6).</w:t>
            </w:r>
          </w:p>
        </w:tc>
      </w:tr>
      <w:tr>
        <w:tc>
          <w:tcPr>
            <w:tcW w:type="dxa" w:w="4320"/>
          </w:tcPr>
          <w:p>
            <w:r>
              <w:t>WHALETV_PORTAL_CONFIRMAR_RECARGA</w:t>
            </w:r>
          </w:p>
        </w:tc>
        <w:tc>
          <w:tcPr>
            <w:tcW w:type="dxa" w:w="4320"/>
          </w:tcPr>
          <w:p>
            <w:r>
              <w:t>Si recarga para confirmar el guardado (más lento).</w:t>
            </w:r>
          </w:p>
        </w:tc>
      </w:tr>
      <w:tr>
        <w:tc>
          <w:tcPr>
            <w:tcW w:type="dxa" w:w="4320"/>
          </w:tcPr>
          <w:p>
            <w:r>
              <w:t>SECURE_SSL_REDIRECT / SECURE_HSTS_SECONDS</w:t>
            </w:r>
          </w:p>
        </w:tc>
        <w:tc>
          <w:tcPr>
            <w:tcW w:type="dxa" w:w="4320"/>
          </w:tcPr>
          <w:p>
            <w:r>
              <w:t>Ajustes de seguridad en producción.</w:t>
            </w:r>
          </w:p>
        </w:tc>
      </w:tr>
    </w:tbl>
    <w:p/>
    <w:p>
      <w:pPr>
        <w:pStyle w:val="Heading1"/>
      </w:pPr>
      <w:r>
        <w:rPr>
          <w:color w:val="F6186A"/>
        </w:rPr>
        <w:t>12. Seguridad</w:t>
      </w:r>
    </w:p>
    <w:p>
      <w:pPr>
        <w:pStyle w:val="ListBullet"/>
      </w:pPr>
      <w:r>
        <w:t>Cuando DEBUG=false: SECURE_PROXY_SSL_HEADER (Render está detrás de un proxy HTTPS), SESSION_COOKIE_SECURE y CSRF_COOKIE_SECURE en True, redirección a HTTPS y HSTS opcional.</w:t>
      </w:r>
    </w:p>
    <w:p>
      <w:pPr>
        <w:pStyle w:val="ListBullet"/>
      </w:pPr>
      <w:r>
        <w:t>Protección CSRF de Django en todos los formularios POST; CSRF_TRUSTED_ORIGINS configurado para el dominio público.</w:t>
      </w:r>
    </w:p>
    <w:p>
      <w:pPr>
        <w:pStyle w:val="ListBullet"/>
      </w:pPr>
      <w:r>
        <w:t>Acceso restringido: todas las vistas internas requieren sesión iniciada (@login_required).</w:t>
      </w:r>
    </w:p>
    <w:p>
      <w:pPr>
        <w:pStyle w:val="ListBullet"/>
      </w:pPr>
      <w:r>
        <w:t>Contraseñas validadas por los validadores estándar de Django y almacenadas con hash.</w:t>
      </w:r>
    </w:p>
    <w:p>
      <w:pPr>
        <w:pStyle w:val="ListBullet"/>
      </w:pPr>
      <w:r>
        <w:t>Las credenciales del portal externo y la base de datos se entregan por variables de entorno (no quedan en el código).</w:t>
      </w:r>
    </w:p>
    <w:p>
      <w:pPr>
        <w:pStyle w:val="Heading1"/>
      </w:pPr>
      <w:r>
        <w:rPr>
          <w:color w:val="F6186A"/>
        </w:rPr>
        <w:t>13. Base de datos y migraciones</w:t>
      </w:r>
    </w:p>
    <w:p>
      <w:pPr>
        <w:pStyle w:val="ListBullet"/>
      </w:pPr>
      <w:r>
        <w:t>Motor: PostgreSQL (django.db.backends.postgresql vía psycopg 3). Conexiones persistentes con CONN_MAX_AGE=60 y sslmode=require.</w:t>
      </w:r>
    </w:p>
    <w:p>
      <w:pPr>
        <w:pStyle w:val="ListBullet"/>
      </w:pPr>
      <w:r>
        <w:t>En Render se enlaza la base y se inyecta DATABASE_URL (Internal Database URL), que tiene prioridad sobre las variables DB_*.</w:t>
      </w:r>
    </w:p>
    <w:p>
      <w:pPr>
        <w:pStyle w:val="ListBullet"/>
      </w:pPr>
      <w:r>
        <w:t>Esquema gestionado con migraciones de Django (carpeta whaletv/migrations). Las migraciones se aplican en el despliegue (preDeployCommand / release) con 'python manage.py migrate'.</w:t>
      </w:r>
    </w:p>
    <w:p>
      <w:pPr>
        <w:pStyle w:val="ListBullet"/>
      </w:pPr>
      <w:r>
        <w:t>Existe un db.sqlite3 en el repo que corresponde a pruebas locales antiguas; la configuración apunta a PostgreSQL.</w:t>
      </w:r>
    </w:p>
    <w:p>
      <w:pPr>
        <w:pStyle w:val="Heading1"/>
      </w:pPr>
      <w:r>
        <w:rPr>
          <w:color w:val="F6186A"/>
        </w:rPr>
        <w:t>14. Despliegue en Render</w:t>
      </w:r>
    </w:p>
    <w:p>
      <w:r>
        <w:rPr>
          <w:b w:val="0"/>
        </w:rPr>
        <w:t>La aplicación se despliega como servicio web en Render usando Docker, porque la automatización con Selenium necesita Chromium instalado (el runtime nativo de Python de Render no lo trae).</w:t>
      </w:r>
    </w:p>
    <w:p>
      <w:pPr>
        <w:pStyle w:val="Heading2"/>
      </w:pPr>
      <w:r>
        <w:t>14.1 Dockerfile</w:t>
      </w:r>
    </w:p>
    <w:p>
      <w:pPr>
        <w:pStyle w:val="ListBullet"/>
      </w:pPr>
      <w:r>
        <w:t>Imagen base python:3.13-slim.</w:t>
      </w:r>
    </w:p>
    <w:p>
      <w:pPr>
        <w:pStyle w:val="ListBullet"/>
      </w:pPr>
      <w:r>
        <w:t>Instala chromium, chromium-driver, libpq5 y fuentes; define CHROME_BIN=/usr/bin/chromium y CHROMEDRIVER=/usr/bin/chromedriver.</w:t>
      </w:r>
    </w:p>
    <w:p>
      <w:pPr>
        <w:pStyle w:val="ListBullet"/>
      </w:pPr>
      <w:r>
        <w:t>Instala requirements, copia el código y ejecuta collectstatic.</w:t>
      </w:r>
    </w:p>
    <w:p>
      <w:pPr>
        <w:pStyle w:val="ListBullet"/>
      </w:pPr>
      <w:r>
        <w:t>Arranca gunicorn: 'gunicorn core.wsgi:application --bind 0.0.0.0:$PORT --workers $WEB_CONCURRENCY --threads 4 --timeout 120'.</w:t>
      </w:r>
    </w:p>
    <w:p>
      <w:pPr>
        <w:pStyle w:val="Heading2"/>
      </w:pPr>
      <w:r>
        <w:t>14.2 render.yaml (blueprint)</w:t>
      </w:r>
    </w:p>
    <w:p>
      <w:pPr>
        <w:pStyle w:val="ListBullet"/>
      </w:pPr>
      <w:r>
        <w:t>Servicio web tipo Docker, plan 'starter' (el free puede quedar corto con Chromium), región oregon.</w:t>
      </w:r>
    </w:p>
    <w:p>
      <w:pPr>
        <w:pStyle w:val="ListBullet"/>
      </w:pPr>
      <w:r>
        <w:t>healthCheckPath: /login/.</w:t>
      </w:r>
    </w:p>
    <w:p>
      <w:pPr>
        <w:pStyle w:val="ListBullet"/>
      </w:pPr>
      <w:r>
        <w:t>preDeployCommand: 'python manage.py migrate --noinput' (aplica migraciones antes de publicar).</w:t>
      </w:r>
    </w:p>
    <w:p>
      <w:pPr>
        <w:pStyle w:val="ListBullet"/>
      </w:pPr>
      <w:r>
        <w:t>Variables: SECRET_KEY (autogenerada), DEBUG=false, WEB_CONCURRENCY=2, TIME_ZONE, y como secretos (sync:false) DATABASE_URL, WHALETV_PORTAL_EMAIL y WHALETV_PORTAL_PASSWORD.</w:t>
      </w:r>
    </w:p>
    <w:p>
      <w:pPr>
        <w:pStyle w:val="Heading2"/>
      </w:pPr>
      <w:r>
        <w:t>14.3 Otros archivos de despliegue</w:t>
      </w:r>
    </w:p>
    <w:p>
      <w:pPr>
        <w:pStyle w:val="ListBullet"/>
      </w:pPr>
      <w:r>
        <w:t>Procfile: define 'release' (migrate) y 'web' (gunicorn) para el runtime nativo; útil como alternativa, pero Selenium NO funciona sin Chromium.</w:t>
      </w:r>
    </w:p>
    <w:p>
      <w:pPr>
        <w:pStyle w:val="ListBullet"/>
      </w:pPr>
      <w:r>
        <w:t>build.sh: build para el runtime nativo (pip install, collectstatic, migrate). Incluye una advertencia de que Selenium requiere el despliegue con Docker.</w:t>
      </w:r>
    </w:p>
    <w:p>
      <w:pPr>
        <w:pStyle w:val="Heading1"/>
      </w:pPr>
      <w:r>
        <w:rPr>
          <w:color w:val="F6186A"/>
        </w:rPr>
        <w:t>15. Rendimiento y límites a tener en cuenta</w:t>
      </w:r>
    </w:p>
    <w:p>
      <w:pPr>
        <w:pStyle w:val="ListBullet"/>
      </w:pPr>
      <w:r>
        <w:t>Cada navegador headless consume CPU y RAM; por eso el plan 'starter' o superior y el tope de navegadores en paralelo (MAX_WORKERS). En planes con poca RAM conviene bajarlo.</w:t>
      </w:r>
    </w:p>
    <w:p>
      <w:pPr>
        <w:pStyle w:val="ListBullet"/>
      </w:pPr>
      <w:r>
        <w:t>El cuello de botella de la sincronización/validación es la navegación en el portal (buscar el MAC paginando). Mejora pendiente: usar el buscador del portal para no recorrer páginas.</w:t>
      </w:r>
    </w:p>
    <w:p>
      <w:pPr>
        <w:pStyle w:val="ListBullet"/>
      </w:pPr>
      <w:r>
        <w:t>Se quitó la recarga de confirmación tras guardar (configurable) para acelerar; la confirmación se infiere de que reaparece el botón Edit.</w:t>
      </w:r>
    </w:p>
    <w:p>
      <w:pPr>
        <w:pStyle w:val="ListBullet"/>
      </w:pPr>
      <w:r>
        <w:t>Las operaciones masivas corren en hilos; gunicorn usa --threads para no bloquear el polling de progreso.</w:t>
      </w:r>
    </w:p>
    <w:p>
      <w:pPr>
        <w:pStyle w:val="Heading1"/>
      </w:pPr>
      <w:r>
        <w:rPr>
          <w:color w:val="F6186A"/>
        </w:rPr>
        <w:t>16. Ejecución en local (desarrollo)</w:t>
      </w:r>
    </w:p>
    <w:p>
      <w:r>
        <w:rPr>
          <w:rFonts w:ascii="Consolas" w:hAnsi="Consolas"/>
          <w:color w:val="222222"/>
          <w:sz w:val="19"/>
        </w:rPr>
        <w:t>python -m venv .venv &amp;&amp; .venv\Scripts\activate   (Windows)</w:t>
        <w:br/>
        <w:t>pip install -r requirements.txt</w:t>
        <w:br/>
        <w:t># Crear un archivo .env con SECRET_KEY, DEBUG=true, datos de la BD y</w:t>
        <w:br/>
        <w:t># las variables WHALETV_PORTAL_* (ver core/settings.py).</w:t>
        <w:br/>
        <w:t>python manage.py migrate</w:t>
        <w:br/>
        <w:t>python manage.py createsuperuser</w:t>
        <w:br/>
        <w:t>python manage.py runserver   -&gt;  http://127.0.0.1:8000/</w:t>
      </w:r>
    </w:p>
    <w:p>
      <w:r>
        <w:rPr>
          <w:b w:val="0"/>
        </w:rPr>
        <w:t>En local, Selenium descarga el driver automáticamente y, si WHALETV_PORTAL_HEADLESS es false, se puede ver el navegador operando el portal.</w:t>
      </w:r>
    </w:p>
    <w:p/>
    <w:p>
      <w:pPr>
        <w:jc w:val="center"/>
      </w:pPr>
      <w:r>
        <w:rPr>
          <w:color w:val="555555"/>
        </w:rPr>
        <w:t>— Fin de la documentación técnica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