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6F70D" w14:textId="042B0B11" w:rsidR="00B409FC" w:rsidRPr="006A73E0" w:rsidRDefault="00764A4B" w:rsidP="00B6557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Registro de </w:t>
      </w:r>
      <w:r w:rsidR="00B409FC" w:rsidRPr="00B409FC">
        <w:rPr>
          <w:b/>
          <w:bCs/>
          <w:sz w:val="32"/>
          <w:szCs w:val="32"/>
        </w:rPr>
        <w:t xml:space="preserve">Métricas de Treinamento para o </w:t>
      </w:r>
      <w:proofErr w:type="spellStart"/>
      <w:r w:rsidR="00B409FC" w:rsidRPr="00B409FC">
        <w:rPr>
          <w:b/>
          <w:bCs/>
          <w:sz w:val="32"/>
          <w:szCs w:val="32"/>
        </w:rPr>
        <w:t>AccessEye</w:t>
      </w:r>
      <w:proofErr w:type="spellEnd"/>
      <w:r w:rsidR="00B409FC" w:rsidRPr="00B409FC">
        <w:rPr>
          <w:b/>
          <w:bCs/>
          <w:sz w:val="32"/>
          <w:szCs w:val="32"/>
        </w:rPr>
        <w:t>:</w:t>
      </w:r>
    </w:p>
    <w:p w14:paraId="1869A815" w14:textId="65ACF676" w:rsidR="00B409FC" w:rsidRDefault="00B409FC" w:rsidP="00B65574">
      <w:pPr>
        <w:jc w:val="both"/>
        <w:rPr>
          <w:sz w:val="28"/>
          <w:szCs w:val="28"/>
          <w:u w:val="single"/>
          <w:lang w:val="en-US"/>
        </w:rPr>
      </w:pPr>
      <w:r w:rsidRPr="00B409FC">
        <w:rPr>
          <w:sz w:val="28"/>
          <w:szCs w:val="28"/>
          <w:u w:val="single"/>
          <w:lang w:val="en-US"/>
        </w:rPr>
        <w:t>Precision-Confidence Curve</w:t>
      </w:r>
      <w:r w:rsidR="006A73E0" w:rsidRPr="006A73E0">
        <w:rPr>
          <w:sz w:val="28"/>
          <w:szCs w:val="28"/>
          <w:u w:val="single"/>
          <w:lang w:val="en-US"/>
        </w:rPr>
        <w:t xml:space="preserve"> (Bounding B</w:t>
      </w:r>
      <w:r w:rsidR="006A73E0">
        <w:rPr>
          <w:sz w:val="28"/>
          <w:szCs w:val="28"/>
          <w:u w:val="single"/>
          <w:lang w:val="en-US"/>
        </w:rPr>
        <w:t xml:space="preserve">oxes x </w:t>
      </w:r>
      <w:r w:rsidR="00280391">
        <w:rPr>
          <w:sz w:val="28"/>
          <w:szCs w:val="28"/>
          <w:u w:val="single"/>
          <w:lang w:val="en-US"/>
        </w:rPr>
        <w:t>S</w:t>
      </w:r>
      <w:r w:rsidR="00280391" w:rsidRPr="00280391">
        <w:rPr>
          <w:sz w:val="28"/>
          <w:szCs w:val="28"/>
          <w:u w:val="single"/>
          <w:lang w:val="en-US"/>
        </w:rPr>
        <w:t>egmentation</w:t>
      </w:r>
      <w:r w:rsidR="006A73E0">
        <w:rPr>
          <w:sz w:val="28"/>
          <w:szCs w:val="28"/>
          <w:u w:val="single"/>
          <w:lang w:val="en-US"/>
        </w:rPr>
        <w:t>)</w:t>
      </w:r>
    </w:p>
    <w:p w14:paraId="7109D249" w14:textId="77777777" w:rsidR="006A73E0" w:rsidRDefault="006A73E0" w:rsidP="006A73E0">
      <w:pPr>
        <w:keepNext/>
        <w:jc w:val="both"/>
      </w:pPr>
      <w:r>
        <w:rPr>
          <w:noProof/>
        </w:rPr>
        <w:drawing>
          <wp:inline distT="0" distB="0" distL="0" distR="0" wp14:anchorId="027374FD" wp14:editId="6745A10F">
            <wp:extent cx="5400040" cy="3599815"/>
            <wp:effectExtent l="0" t="0" r="0" b="635"/>
            <wp:docPr id="1785190755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0755" name="Imagem 2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E41B" w14:textId="521CE95B" w:rsidR="006A73E0" w:rsidRDefault="006A73E0" w:rsidP="00FB46E2">
      <w:pPr>
        <w:pStyle w:val="Legenda"/>
        <w:jc w:val="both"/>
        <w:rPr>
          <w:sz w:val="28"/>
          <w:szCs w:val="28"/>
          <w:u w:val="single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46E2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Bounding</w:t>
      </w:r>
      <w:proofErr w:type="spellEnd"/>
      <w:r>
        <w:t xml:space="preserve"> Boxes </w:t>
      </w:r>
      <w:proofErr w:type="spellStart"/>
      <w:r>
        <w:t>Train</w:t>
      </w:r>
      <w:proofErr w:type="spellEnd"/>
    </w:p>
    <w:p w14:paraId="0EA32F92" w14:textId="77777777" w:rsidR="006A73E0" w:rsidRDefault="006A73E0" w:rsidP="006A73E0">
      <w:pPr>
        <w:keepNext/>
        <w:jc w:val="both"/>
      </w:pPr>
      <w:r>
        <w:rPr>
          <w:noProof/>
        </w:rPr>
        <w:drawing>
          <wp:inline distT="0" distB="0" distL="0" distR="0" wp14:anchorId="4871D145" wp14:editId="23D2C112">
            <wp:extent cx="5400040" cy="3599815"/>
            <wp:effectExtent l="0" t="0" r="0" b="635"/>
            <wp:docPr id="1678348046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8046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358B" w14:textId="0F789C6A" w:rsidR="006A73E0" w:rsidRPr="006A73E0" w:rsidRDefault="006A73E0" w:rsidP="00FB46E2">
      <w:pPr>
        <w:pStyle w:val="Legenda"/>
        <w:jc w:val="both"/>
        <w:rPr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46E2">
        <w:rPr>
          <w:noProof/>
        </w:rPr>
        <w:t>2</w:t>
      </w:r>
      <w:r>
        <w:fldChar w:fldCharType="end"/>
      </w:r>
      <w:r>
        <w:t xml:space="preserve"> - </w:t>
      </w:r>
      <w:proofErr w:type="spellStart"/>
      <w:r w:rsidR="00280391">
        <w:t>S</w:t>
      </w:r>
      <w:r w:rsidR="00280391" w:rsidRPr="00280391">
        <w:t>egmentation</w:t>
      </w:r>
      <w:proofErr w:type="spellEnd"/>
      <w:r w:rsidR="00280391" w:rsidRPr="00280391">
        <w:t xml:space="preserve"> </w:t>
      </w:r>
      <w:proofErr w:type="spellStart"/>
      <w:r>
        <w:t>Train</w:t>
      </w:r>
      <w:proofErr w:type="spellEnd"/>
    </w:p>
    <w:p w14:paraId="256414D0" w14:textId="77777777" w:rsidR="00B409FC" w:rsidRPr="00B409FC" w:rsidRDefault="00B409FC" w:rsidP="00B65574">
      <w:pPr>
        <w:jc w:val="both"/>
      </w:pPr>
      <w:r w:rsidRPr="00B409FC">
        <w:lastRenderedPageBreak/>
        <w:t>A métrica "</w:t>
      </w:r>
      <w:proofErr w:type="spellStart"/>
      <w:r w:rsidRPr="00B409FC">
        <w:t>Precision-Confidence</w:t>
      </w:r>
      <w:proofErr w:type="spellEnd"/>
      <w:r w:rsidRPr="00B409FC">
        <w:t xml:space="preserve"> Curve" (curva precisão-confiança) é específica para avaliação de modelos de detecção de objetos, como os baseados no método YOLO (</w:t>
      </w:r>
      <w:proofErr w:type="spellStart"/>
      <w:r w:rsidRPr="00B409FC">
        <w:t>You</w:t>
      </w:r>
      <w:proofErr w:type="spellEnd"/>
      <w:r w:rsidRPr="00B409FC">
        <w:t xml:space="preserve"> Only Look </w:t>
      </w:r>
      <w:proofErr w:type="spellStart"/>
      <w:r w:rsidRPr="00B409FC">
        <w:t>Once</w:t>
      </w:r>
      <w:proofErr w:type="spellEnd"/>
      <w:r w:rsidRPr="00B409FC">
        <w:t xml:space="preserve">), utilizando </w:t>
      </w:r>
      <w:proofErr w:type="spellStart"/>
      <w:r w:rsidRPr="00B409FC">
        <w:t>PyTorch</w:t>
      </w:r>
      <w:proofErr w:type="spellEnd"/>
      <w:r w:rsidRPr="00B409FC">
        <w:t xml:space="preserve"> ou qualquer outro framework.</w:t>
      </w:r>
    </w:p>
    <w:p w14:paraId="0B7F2C7C" w14:textId="77777777" w:rsidR="00B409FC" w:rsidRPr="00B409FC" w:rsidRDefault="00B409FC" w:rsidP="00B65574">
      <w:pPr>
        <w:jc w:val="both"/>
        <w:rPr>
          <w:b/>
          <w:bCs/>
        </w:rPr>
      </w:pPr>
      <w:r w:rsidRPr="00B409FC">
        <w:rPr>
          <w:b/>
          <w:bCs/>
        </w:rPr>
        <w:t>Definição e Significado:</w:t>
      </w:r>
    </w:p>
    <w:p w14:paraId="28DA3803" w14:textId="77777777" w:rsidR="00B409FC" w:rsidRPr="00B409FC" w:rsidRDefault="00B409FC" w:rsidP="00B65574">
      <w:pPr>
        <w:numPr>
          <w:ilvl w:val="0"/>
          <w:numId w:val="4"/>
        </w:numPr>
        <w:jc w:val="both"/>
      </w:pPr>
      <w:proofErr w:type="spellStart"/>
      <w:r w:rsidRPr="00B409FC">
        <w:rPr>
          <w:b/>
          <w:bCs/>
        </w:rPr>
        <w:t>Precision</w:t>
      </w:r>
      <w:proofErr w:type="spellEnd"/>
      <w:r w:rsidRPr="00B409FC">
        <w:rPr>
          <w:b/>
          <w:bCs/>
        </w:rPr>
        <w:t xml:space="preserve"> (Precisão)</w:t>
      </w:r>
      <w:r w:rsidRPr="00B409FC">
        <w:t>:</w:t>
      </w:r>
    </w:p>
    <w:p w14:paraId="56A38FF3" w14:textId="77777777" w:rsidR="00B409FC" w:rsidRPr="00B409FC" w:rsidRDefault="00B409FC" w:rsidP="00B65574">
      <w:pPr>
        <w:numPr>
          <w:ilvl w:val="1"/>
          <w:numId w:val="4"/>
        </w:numPr>
        <w:jc w:val="both"/>
      </w:pPr>
      <w:r w:rsidRPr="00B409FC">
        <w:t>Refere-se à proporção de verdadeiros positivos (objetos corretamente detectados) em relação ao total de detecções positivas feitas pelo modelo.</w:t>
      </w:r>
    </w:p>
    <w:p w14:paraId="5BD63458" w14:textId="77777777" w:rsidR="00B409FC" w:rsidRPr="00B409FC" w:rsidRDefault="00B409FC" w:rsidP="00B65574">
      <w:pPr>
        <w:numPr>
          <w:ilvl w:val="0"/>
          <w:numId w:val="4"/>
        </w:numPr>
        <w:jc w:val="both"/>
      </w:pPr>
      <w:proofErr w:type="spellStart"/>
      <w:r w:rsidRPr="00B409FC">
        <w:rPr>
          <w:b/>
          <w:bCs/>
        </w:rPr>
        <w:t>Confidence</w:t>
      </w:r>
      <w:proofErr w:type="spellEnd"/>
      <w:r w:rsidRPr="00B409FC">
        <w:rPr>
          <w:b/>
          <w:bCs/>
        </w:rPr>
        <w:t xml:space="preserve"> (Confiança)</w:t>
      </w:r>
      <w:r w:rsidRPr="00B409FC">
        <w:t>:</w:t>
      </w:r>
    </w:p>
    <w:p w14:paraId="43A2F05B" w14:textId="77777777" w:rsidR="00B409FC" w:rsidRPr="00B409FC" w:rsidRDefault="00B409FC" w:rsidP="00B65574">
      <w:pPr>
        <w:numPr>
          <w:ilvl w:val="1"/>
          <w:numId w:val="4"/>
        </w:numPr>
        <w:jc w:val="both"/>
      </w:pPr>
      <w:r w:rsidRPr="00B409FC">
        <w:t>Representa a medida de confiança ou certeza que o modelo atribui a cada detecção. Em muitos modelos baseados em YOLO ou detecção de objetos em geral, cada detecção é acompanhada de um valor de confiança que indica o quão confiante o modelo está de que aquela detecção é correta.</w:t>
      </w:r>
    </w:p>
    <w:p w14:paraId="5CEBAB79" w14:textId="77777777" w:rsidR="00B409FC" w:rsidRPr="00B409FC" w:rsidRDefault="00B409FC" w:rsidP="00B65574">
      <w:pPr>
        <w:numPr>
          <w:ilvl w:val="0"/>
          <w:numId w:val="4"/>
        </w:numPr>
        <w:jc w:val="both"/>
      </w:pPr>
      <w:proofErr w:type="spellStart"/>
      <w:r w:rsidRPr="00B409FC">
        <w:rPr>
          <w:b/>
          <w:bCs/>
        </w:rPr>
        <w:t>Precision-Confidence</w:t>
      </w:r>
      <w:proofErr w:type="spellEnd"/>
      <w:r w:rsidRPr="00B409FC">
        <w:rPr>
          <w:b/>
          <w:bCs/>
        </w:rPr>
        <w:t xml:space="preserve"> Curve (Curva Precisão-Confiança)</w:t>
      </w:r>
      <w:r w:rsidRPr="00B409FC">
        <w:t>:</w:t>
      </w:r>
    </w:p>
    <w:p w14:paraId="581E27AF" w14:textId="77777777" w:rsidR="00B409FC" w:rsidRPr="00B409FC" w:rsidRDefault="00B409FC" w:rsidP="00B65574">
      <w:pPr>
        <w:numPr>
          <w:ilvl w:val="1"/>
          <w:numId w:val="4"/>
        </w:numPr>
        <w:jc w:val="both"/>
      </w:pPr>
      <w:r w:rsidRPr="00B409FC">
        <w:t>É uma representação gráfica que mostra como a precisão do modelo varia à medida que o limite de confiança (</w:t>
      </w:r>
      <w:proofErr w:type="spellStart"/>
      <w:r w:rsidRPr="00B409FC">
        <w:t>threshold</w:t>
      </w:r>
      <w:proofErr w:type="spellEnd"/>
      <w:r w:rsidRPr="00B409FC">
        <w:t xml:space="preserve">) é ajustado. Normalmente, o </w:t>
      </w:r>
      <w:proofErr w:type="spellStart"/>
      <w:r w:rsidRPr="00B409FC">
        <w:t>threshold</w:t>
      </w:r>
      <w:proofErr w:type="spellEnd"/>
      <w:r w:rsidRPr="00B409FC">
        <w:t xml:space="preserve"> de confiança é um valor mínimo necessário para considerar uma detecção como válida.</w:t>
      </w:r>
    </w:p>
    <w:p w14:paraId="17E53F8A" w14:textId="77777777" w:rsidR="00B409FC" w:rsidRPr="00B409FC" w:rsidRDefault="00B409FC" w:rsidP="00B65574">
      <w:pPr>
        <w:jc w:val="both"/>
        <w:rPr>
          <w:b/>
          <w:bCs/>
        </w:rPr>
      </w:pPr>
      <w:r w:rsidRPr="00B409FC">
        <w:rPr>
          <w:b/>
          <w:bCs/>
        </w:rPr>
        <w:t>Como a Curva é Construída:</w:t>
      </w:r>
    </w:p>
    <w:p w14:paraId="50C3583D" w14:textId="77777777" w:rsidR="00B409FC" w:rsidRPr="00B409FC" w:rsidRDefault="00B409FC" w:rsidP="00B65574">
      <w:pPr>
        <w:numPr>
          <w:ilvl w:val="0"/>
          <w:numId w:val="5"/>
        </w:numPr>
        <w:jc w:val="both"/>
      </w:pPr>
      <w:r w:rsidRPr="00B409FC">
        <w:rPr>
          <w:b/>
          <w:bCs/>
        </w:rPr>
        <w:t>Etapa 1: Gerar Detecções</w:t>
      </w:r>
      <w:r w:rsidRPr="00B409FC">
        <w:t>:</w:t>
      </w:r>
    </w:p>
    <w:p w14:paraId="711D0475" w14:textId="77777777" w:rsidR="00B409FC" w:rsidRPr="00B409FC" w:rsidRDefault="00B409FC" w:rsidP="00B65574">
      <w:pPr>
        <w:numPr>
          <w:ilvl w:val="1"/>
          <w:numId w:val="5"/>
        </w:numPr>
        <w:jc w:val="both"/>
      </w:pPr>
      <w:r w:rsidRPr="00B409FC">
        <w:t>O modelo gera detecções para um conjunto de dados de teste, cada detecção vem acompanhada de uma coordenada de caixa delimitadora (</w:t>
      </w:r>
      <w:proofErr w:type="spellStart"/>
      <w:r w:rsidRPr="00B409FC">
        <w:t>bounding</w:t>
      </w:r>
      <w:proofErr w:type="spellEnd"/>
      <w:r w:rsidRPr="00B409FC">
        <w:t xml:space="preserve"> box) e um valor de confiança associado.</w:t>
      </w:r>
    </w:p>
    <w:p w14:paraId="0140F6B7" w14:textId="77777777" w:rsidR="00B409FC" w:rsidRPr="00B409FC" w:rsidRDefault="00B409FC" w:rsidP="00B65574">
      <w:pPr>
        <w:numPr>
          <w:ilvl w:val="0"/>
          <w:numId w:val="5"/>
        </w:numPr>
        <w:jc w:val="both"/>
      </w:pPr>
      <w:r w:rsidRPr="00B409FC">
        <w:rPr>
          <w:b/>
          <w:bCs/>
        </w:rPr>
        <w:t xml:space="preserve">Etapa 2: Calcular </w:t>
      </w:r>
      <w:proofErr w:type="spellStart"/>
      <w:r w:rsidRPr="00B409FC">
        <w:rPr>
          <w:b/>
          <w:bCs/>
        </w:rPr>
        <w:t>Precision</w:t>
      </w:r>
      <w:proofErr w:type="spellEnd"/>
      <w:r w:rsidRPr="00B409FC">
        <w:rPr>
          <w:b/>
          <w:bCs/>
        </w:rPr>
        <w:t xml:space="preserve"> para Diferentes </w:t>
      </w:r>
      <w:proofErr w:type="spellStart"/>
      <w:r w:rsidRPr="00B409FC">
        <w:rPr>
          <w:b/>
          <w:bCs/>
        </w:rPr>
        <w:t>Thresholds</w:t>
      </w:r>
      <w:proofErr w:type="spellEnd"/>
      <w:r w:rsidRPr="00B409FC">
        <w:t>:</w:t>
      </w:r>
    </w:p>
    <w:p w14:paraId="344587D9" w14:textId="77777777" w:rsidR="00B409FC" w:rsidRPr="00B409FC" w:rsidRDefault="00B409FC" w:rsidP="00B65574">
      <w:pPr>
        <w:numPr>
          <w:ilvl w:val="1"/>
          <w:numId w:val="5"/>
        </w:numPr>
        <w:jc w:val="both"/>
      </w:pPr>
      <w:r w:rsidRPr="00B409FC">
        <w:t xml:space="preserve">Variando o </w:t>
      </w:r>
      <w:proofErr w:type="spellStart"/>
      <w:r w:rsidRPr="00B409FC">
        <w:t>threshold</w:t>
      </w:r>
      <w:proofErr w:type="spellEnd"/>
      <w:r w:rsidRPr="00B409FC">
        <w:t xml:space="preserve"> de confiança, calculamos a precisão do modelo. Por exemplo, se definirmos um </w:t>
      </w:r>
      <w:proofErr w:type="spellStart"/>
      <w:r w:rsidRPr="00B409FC">
        <w:t>threshold</w:t>
      </w:r>
      <w:proofErr w:type="spellEnd"/>
      <w:r w:rsidRPr="00B409FC">
        <w:t xml:space="preserve"> alto, apenas detecções com uma confiança muito alta serão consideradas verdadeiras positivas. Isso resultará em uma precisão alta, mas com poucas detecções.</w:t>
      </w:r>
    </w:p>
    <w:p w14:paraId="6A79609B" w14:textId="77777777" w:rsidR="00B409FC" w:rsidRPr="00B409FC" w:rsidRDefault="00B409FC" w:rsidP="00B65574">
      <w:pPr>
        <w:numPr>
          <w:ilvl w:val="1"/>
          <w:numId w:val="5"/>
        </w:numPr>
        <w:jc w:val="both"/>
      </w:pPr>
      <w:r w:rsidRPr="00B409FC">
        <w:t xml:space="preserve">À medida que reduzimos o </w:t>
      </w:r>
      <w:proofErr w:type="spellStart"/>
      <w:r w:rsidRPr="00B409FC">
        <w:t>threshold</w:t>
      </w:r>
      <w:proofErr w:type="spellEnd"/>
      <w:r w:rsidRPr="00B409FC">
        <w:t>, mais detecções são consideradas verdadeiras positivas (potencialmente incluindo detecções menos confiáveis), mas também aumenta a chance de falsos positivos, reduzindo a precisão.</w:t>
      </w:r>
    </w:p>
    <w:p w14:paraId="4D7BF84E" w14:textId="77777777" w:rsidR="00B409FC" w:rsidRPr="00B409FC" w:rsidRDefault="00B409FC" w:rsidP="00B65574">
      <w:pPr>
        <w:numPr>
          <w:ilvl w:val="0"/>
          <w:numId w:val="5"/>
        </w:numPr>
        <w:jc w:val="both"/>
      </w:pPr>
      <w:r w:rsidRPr="00B409FC">
        <w:rPr>
          <w:b/>
          <w:bCs/>
        </w:rPr>
        <w:lastRenderedPageBreak/>
        <w:t>Etapa 3: Plotar a Curva</w:t>
      </w:r>
      <w:r w:rsidRPr="00B409FC">
        <w:t>:</w:t>
      </w:r>
    </w:p>
    <w:p w14:paraId="27F1B057" w14:textId="77777777" w:rsidR="00B409FC" w:rsidRPr="00B409FC" w:rsidRDefault="00B409FC" w:rsidP="00B65574">
      <w:pPr>
        <w:numPr>
          <w:ilvl w:val="1"/>
          <w:numId w:val="5"/>
        </w:numPr>
        <w:jc w:val="both"/>
      </w:pPr>
      <w:r w:rsidRPr="00B409FC">
        <w:t xml:space="preserve">A curva precisão-confiança é então plotada, geralmente com a precisão no eixo y e o </w:t>
      </w:r>
      <w:proofErr w:type="spellStart"/>
      <w:r w:rsidRPr="00B409FC">
        <w:t>threshold</w:t>
      </w:r>
      <w:proofErr w:type="spellEnd"/>
      <w:r w:rsidRPr="00B409FC">
        <w:t xml:space="preserve"> de confiança no eixo x. Isso permite visualizar como a precisão do modelo se comporta à medida que ajustamos o limiar de confiança.</w:t>
      </w:r>
    </w:p>
    <w:p w14:paraId="7E06B193" w14:textId="77777777" w:rsidR="00B409FC" w:rsidRPr="00B409FC" w:rsidRDefault="00B409FC" w:rsidP="00B65574">
      <w:pPr>
        <w:numPr>
          <w:ilvl w:val="1"/>
          <w:numId w:val="5"/>
        </w:numPr>
        <w:jc w:val="both"/>
      </w:pPr>
      <w:r w:rsidRPr="00B409FC">
        <w:t xml:space="preserve">Idealmente, queremos encontrar um ponto de equilíbrio onde a precisão seja alta e o </w:t>
      </w:r>
      <w:proofErr w:type="spellStart"/>
      <w:r w:rsidRPr="00B409FC">
        <w:t>threshold</w:t>
      </w:r>
      <w:proofErr w:type="spellEnd"/>
      <w:r w:rsidRPr="00B409FC">
        <w:t xml:space="preserve"> de confiança permita detectar a maior quantidade possível de objetos corretamente.</w:t>
      </w:r>
    </w:p>
    <w:p w14:paraId="61D7488A" w14:textId="77777777" w:rsidR="00B409FC" w:rsidRPr="00B409FC" w:rsidRDefault="00B409FC" w:rsidP="00B65574">
      <w:pPr>
        <w:jc w:val="both"/>
        <w:rPr>
          <w:b/>
          <w:bCs/>
        </w:rPr>
      </w:pPr>
      <w:r w:rsidRPr="00B409FC">
        <w:rPr>
          <w:b/>
          <w:bCs/>
        </w:rPr>
        <w:t>Utilidade:</w:t>
      </w:r>
    </w:p>
    <w:p w14:paraId="1B06C4F4" w14:textId="77777777" w:rsidR="00B409FC" w:rsidRPr="00B409FC" w:rsidRDefault="00B409FC" w:rsidP="00B65574">
      <w:pPr>
        <w:numPr>
          <w:ilvl w:val="0"/>
          <w:numId w:val="6"/>
        </w:numPr>
        <w:jc w:val="both"/>
      </w:pPr>
      <w:r w:rsidRPr="00B409FC">
        <w:rPr>
          <w:b/>
          <w:bCs/>
        </w:rPr>
        <w:t>Avaliação e Ajuste do Modelo</w:t>
      </w:r>
      <w:r w:rsidRPr="00B409FC">
        <w:t>: A curva precisão-confiança ajuda os desenvolvedores e pesquisadores a entenderem o desempenho do modelo em diferentes cenários de confiança. Isso pode ser crucial para ajustar o modelo para obter um equilíbrio entre precisão e recall (cobertura dos objetos reais).</w:t>
      </w:r>
    </w:p>
    <w:p w14:paraId="6DBE90EA" w14:textId="77777777" w:rsidR="00B409FC" w:rsidRPr="00B409FC" w:rsidRDefault="00B409FC" w:rsidP="00B65574">
      <w:pPr>
        <w:numPr>
          <w:ilvl w:val="0"/>
          <w:numId w:val="6"/>
        </w:numPr>
        <w:jc w:val="both"/>
      </w:pPr>
      <w:r w:rsidRPr="00B409FC">
        <w:rPr>
          <w:b/>
          <w:bCs/>
        </w:rPr>
        <w:t xml:space="preserve">Definição de </w:t>
      </w:r>
      <w:proofErr w:type="spellStart"/>
      <w:r w:rsidRPr="00B409FC">
        <w:rPr>
          <w:b/>
          <w:bCs/>
        </w:rPr>
        <w:t>Threshold</w:t>
      </w:r>
      <w:proofErr w:type="spellEnd"/>
      <w:r w:rsidRPr="00B409FC">
        <w:t xml:space="preserve">: Ajuda na escolha de um </w:t>
      </w:r>
      <w:proofErr w:type="spellStart"/>
      <w:r w:rsidRPr="00B409FC">
        <w:t>threshold</w:t>
      </w:r>
      <w:proofErr w:type="spellEnd"/>
      <w:r w:rsidRPr="00B409FC">
        <w:t xml:space="preserve"> adequado para o modelo em cenários de aplicação específicos. Por exemplo, em aplicações críticas, pode ser necessário um </w:t>
      </w:r>
      <w:proofErr w:type="spellStart"/>
      <w:r w:rsidRPr="00B409FC">
        <w:t>threshold</w:t>
      </w:r>
      <w:proofErr w:type="spellEnd"/>
      <w:r w:rsidRPr="00B409FC">
        <w:t xml:space="preserve"> alto para garantir alta precisão, mesmo que isso signifique perder algumas detecções.</w:t>
      </w:r>
    </w:p>
    <w:p w14:paraId="42CA5DC3" w14:textId="77777777" w:rsidR="00B409FC" w:rsidRPr="00B409FC" w:rsidRDefault="00B409FC" w:rsidP="00B65574">
      <w:pPr>
        <w:numPr>
          <w:ilvl w:val="0"/>
          <w:numId w:val="6"/>
        </w:numPr>
        <w:jc w:val="both"/>
      </w:pPr>
      <w:r w:rsidRPr="00B409FC">
        <w:rPr>
          <w:b/>
          <w:bCs/>
        </w:rPr>
        <w:t>Comparação de Modelos</w:t>
      </w:r>
      <w:r w:rsidRPr="00B409FC">
        <w:t>: Permite comparar diferentes versões ou configurações do modelo para determinar qual produz as melhores curvas de precisão-confiança, influenciando decisões de implementação e refinamento do modelo.</w:t>
      </w:r>
    </w:p>
    <w:p w14:paraId="687BEC50" w14:textId="77777777" w:rsidR="00B409FC" w:rsidRPr="00B409FC" w:rsidRDefault="00B409FC" w:rsidP="00B65574">
      <w:pPr>
        <w:jc w:val="both"/>
      </w:pPr>
      <w:r w:rsidRPr="00B409FC">
        <w:t>Em resumo, a curva precisão-confiança é uma ferramenta poderosa para entender e otimizar modelos de detecção de objetos, oferecendo insights valiosos sobre como o modelo lida com diferentes níveis de confiança nas suas predições.</w:t>
      </w:r>
    </w:p>
    <w:p w14:paraId="6D8B4449" w14:textId="77777777" w:rsidR="00B409FC" w:rsidRDefault="00B409FC" w:rsidP="00B65574">
      <w:pPr>
        <w:jc w:val="both"/>
      </w:pPr>
    </w:p>
    <w:p w14:paraId="5FC88073" w14:textId="77777777" w:rsidR="006A73E0" w:rsidRDefault="006A73E0" w:rsidP="00B65574">
      <w:pPr>
        <w:jc w:val="both"/>
      </w:pPr>
    </w:p>
    <w:p w14:paraId="2AC895C8" w14:textId="77777777" w:rsidR="006A73E0" w:rsidRDefault="006A73E0" w:rsidP="00B65574">
      <w:pPr>
        <w:jc w:val="both"/>
      </w:pPr>
    </w:p>
    <w:p w14:paraId="2C8C09FE" w14:textId="77777777" w:rsidR="006A73E0" w:rsidRDefault="006A73E0" w:rsidP="00B65574">
      <w:pPr>
        <w:jc w:val="both"/>
      </w:pPr>
    </w:p>
    <w:p w14:paraId="1CB0D68F" w14:textId="77777777" w:rsidR="006A73E0" w:rsidRDefault="006A73E0" w:rsidP="00B65574">
      <w:pPr>
        <w:jc w:val="both"/>
      </w:pPr>
    </w:p>
    <w:p w14:paraId="467E676D" w14:textId="77777777" w:rsidR="006A73E0" w:rsidRDefault="006A73E0" w:rsidP="00B65574">
      <w:pPr>
        <w:jc w:val="both"/>
      </w:pPr>
    </w:p>
    <w:p w14:paraId="4BD3A531" w14:textId="77777777" w:rsidR="006A73E0" w:rsidRDefault="006A73E0" w:rsidP="00B65574">
      <w:pPr>
        <w:jc w:val="both"/>
      </w:pPr>
    </w:p>
    <w:p w14:paraId="538B5899" w14:textId="77777777" w:rsidR="006A73E0" w:rsidRDefault="006A73E0" w:rsidP="00B65574">
      <w:pPr>
        <w:jc w:val="both"/>
      </w:pPr>
    </w:p>
    <w:p w14:paraId="6CEF839B" w14:textId="58DE180F" w:rsidR="00B409FC" w:rsidRDefault="00B409FC" w:rsidP="00B65574">
      <w:pPr>
        <w:jc w:val="both"/>
        <w:rPr>
          <w:sz w:val="28"/>
          <w:szCs w:val="28"/>
          <w:u w:val="single"/>
        </w:rPr>
      </w:pPr>
      <w:proofErr w:type="spellStart"/>
      <w:r w:rsidRPr="00B409FC">
        <w:rPr>
          <w:sz w:val="28"/>
          <w:szCs w:val="28"/>
          <w:u w:val="single"/>
        </w:rPr>
        <w:lastRenderedPageBreak/>
        <w:t>Precision</w:t>
      </w:r>
      <w:proofErr w:type="spellEnd"/>
      <w:r w:rsidRPr="00B409FC">
        <w:rPr>
          <w:sz w:val="28"/>
          <w:szCs w:val="28"/>
          <w:u w:val="single"/>
        </w:rPr>
        <w:t>-Recall Curve</w:t>
      </w:r>
    </w:p>
    <w:p w14:paraId="05F2093C" w14:textId="77777777" w:rsidR="00FB46E2" w:rsidRDefault="00FB46E2" w:rsidP="00FB46E2">
      <w:pPr>
        <w:keepNext/>
        <w:jc w:val="both"/>
      </w:pPr>
      <w:r>
        <w:rPr>
          <w:noProof/>
        </w:rPr>
        <w:drawing>
          <wp:inline distT="0" distB="0" distL="0" distR="0" wp14:anchorId="7A1EBE47" wp14:editId="04124219">
            <wp:extent cx="5400040" cy="3599815"/>
            <wp:effectExtent l="0" t="0" r="0" b="635"/>
            <wp:docPr id="1890256601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6601" name="Imagem 4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5BA5" w14:textId="4A789D6E" w:rsidR="00B65574" w:rsidRDefault="00FB46E2" w:rsidP="00FB46E2">
      <w:pPr>
        <w:pStyle w:val="Legenda"/>
        <w:jc w:val="both"/>
        <w:rPr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Bounding</w:t>
      </w:r>
      <w:proofErr w:type="spellEnd"/>
      <w:r>
        <w:t xml:space="preserve"> Boxes </w:t>
      </w:r>
      <w:proofErr w:type="spellStart"/>
      <w:r>
        <w:t>Train</w:t>
      </w:r>
      <w:proofErr w:type="spellEnd"/>
    </w:p>
    <w:p w14:paraId="0AA3F4D4" w14:textId="77777777" w:rsidR="00FB46E2" w:rsidRDefault="00FB46E2" w:rsidP="00FB46E2">
      <w:pPr>
        <w:keepNext/>
        <w:jc w:val="both"/>
      </w:pPr>
      <w:r>
        <w:rPr>
          <w:noProof/>
        </w:rPr>
        <w:drawing>
          <wp:inline distT="0" distB="0" distL="0" distR="0" wp14:anchorId="4242EBE8" wp14:editId="03342F96">
            <wp:extent cx="5400040" cy="3599815"/>
            <wp:effectExtent l="0" t="0" r="0" b="635"/>
            <wp:docPr id="1159042198" name="Imagem 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2198" name="Imagem 5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5126" w14:textId="6CBB035B" w:rsidR="00FB46E2" w:rsidRDefault="00FB46E2" w:rsidP="00FB46E2">
      <w:pPr>
        <w:pStyle w:val="Legenda"/>
        <w:jc w:val="both"/>
        <w:rPr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S</w:t>
      </w:r>
      <w:r w:rsidRPr="00280391">
        <w:t>egmentation</w:t>
      </w:r>
      <w:proofErr w:type="spellEnd"/>
      <w:r w:rsidRPr="00280391">
        <w:t xml:space="preserve"> </w:t>
      </w:r>
      <w:proofErr w:type="spellStart"/>
      <w:r>
        <w:t>Train</w:t>
      </w:r>
      <w:proofErr w:type="spellEnd"/>
    </w:p>
    <w:p w14:paraId="0EDE3C0B" w14:textId="77777777" w:rsidR="00FB46E2" w:rsidRPr="00B409FC" w:rsidRDefault="00FB46E2" w:rsidP="00B65574">
      <w:pPr>
        <w:jc w:val="both"/>
        <w:rPr>
          <w:sz w:val="28"/>
          <w:szCs w:val="28"/>
          <w:u w:val="single"/>
        </w:rPr>
      </w:pPr>
    </w:p>
    <w:p w14:paraId="047C88E3" w14:textId="68F07CC5" w:rsidR="00B409FC" w:rsidRPr="00B409FC" w:rsidRDefault="00B409FC" w:rsidP="00B65574">
      <w:pPr>
        <w:jc w:val="both"/>
      </w:pPr>
      <w:r w:rsidRPr="00B409FC">
        <w:lastRenderedPageBreak/>
        <w:t xml:space="preserve">A </w:t>
      </w:r>
      <w:proofErr w:type="spellStart"/>
      <w:r w:rsidRPr="00B409FC">
        <w:t>Precision</w:t>
      </w:r>
      <w:proofErr w:type="spellEnd"/>
      <w:r w:rsidRPr="00B409FC">
        <w:t>-Recall Curve (Curva Precisão-</w:t>
      </w:r>
      <w:proofErr w:type="spellStart"/>
      <w:r w:rsidRPr="00B409FC">
        <w:t>Revocação</w:t>
      </w:r>
      <w:proofErr w:type="spellEnd"/>
      <w:r w:rsidRPr="00B409FC">
        <w:t xml:space="preserve">) é uma métrica amplamente utilizada para avaliar o desempenho de modelos de classificação, especialmente em problemas onde o desequilíbrio entre as classes é significativo. Essa curva é particularmente útil em problemas de detecção de objetos, reconhecimento de padrões e outras tarefas de classificação onde a ênfase na precisão (em relação à </w:t>
      </w:r>
      <w:proofErr w:type="spellStart"/>
      <w:r w:rsidRPr="00B409FC">
        <w:t>revocação</w:t>
      </w:r>
      <w:proofErr w:type="spellEnd"/>
      <w:r w:rsidRPr="00B409FC">
        <w:t>) é importante.</w:t>
      </w:r>
    </w:p>
    <w:p w14:paraId="389C2B55" w14:textId="77777777" w:rsidR="00B409FC" w:rsidRPr="00B409FC" w:rsidRDefault="00B409FC" w:rsidP="00B65574">
      <w:pPr>
        <w:jc w:val="both"/>
        <w:rPr>
          <w:b/>
          <w:bCs/>
        </w:rPr>
      </w:pPr>
      <w:r w:rsidRPr="00B409FC">
        <w:rPr>
          <w:b/>
          <w:bCs/>
        </w:rPr>
        <w:t>Definição e Significado:</w:t>
      </w:r>
    </w:p>
    <w:p w14:paraId="5A371E90" w14:textId="77777777" w:rsidR="00B409FC" w:rsidRPr="00B409FC" w:rsidRDefault="00B409FC" w:rsidP="00B65574">
      <w:pPr>
        <w:numPr>
          <w:ilvl w:val="0"/>
          <w:numId w:val="1"/>
        </w:numPr>
        <w:jc w:val="both"/>
      </w:pPr>
      <w:proofErr w:type="spellStart"/>
      <w:r w:rsidRPr="00B409FC">
        <w:rPr>
          <w:b/>
          <w:bCs/>
        </w:rPr>
        <w:t>Precision</w:t>
      </w:r>
      <w:proofErr w:type="spellEnd"/>
      <w:r w:rsidRPr="00B409FC">
        <w:rPr>
          <w:b/>
          <w:bCs/>
        </w:rPr>
        <w:t xml:space="preserve"> (Precisão)</w:t>
      </w:r>
      <w:r w:rsidRPr="00B409FC">
        <w:t>:</w:t>
      </w:r>
    </w:p>
    <w:p w14:paraId="7E6A9E53" w14:textId="77777777" w:rsidR="00B65574" w:rsidRDefault="00B409FC" w:rsidP="00B65574">
      <w:pPr>
        <w:numPr>
          <w:ilvl w:val="1"/>
          <w:numId w:val="1"/>
        </w:numPr>
        <w:jc w:val="both"/>
      </w:pPr>
      <w:r w:rsidRPr="00B409FC">
        <w:t xml:space="preserve">Representa a proporção de exemplos positivos classificados corretamente como positivos em relação ao total de exemplos classificados como positivos pelo modelo. Matematicamente, é calculada como: </w:t>
      </w:r>
    </w:p>
    <w:p w14:paraId="0F9C6D7B" w14:textId="79BDB8E2" w:rsidR="00B409FC" w:rsidRPr="00B409FC" w:rsidRDefault="00B65574" w:rsidP="00B65574">
      <w:pPr>
        <w:ind w:left="1440"/>
        <w:jc w:val="both"/>
      </w:pPr>
      <w:r w:rsidRPr="00B65574">
        <w:drawing>
          <wp:inline distT="0" distB="0" distL="0" distR="0" wp14:anchorId="2757E50A" wp14:editId="32998166">
            <wp:extent cx="3977985" cy="624894"/>
            <wp:effectExtent l="0" t="0" r="3810" b="3810"/>
            <wp:docPr id="3481798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985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C220" w14:textId="77777777" w:rsidR="00B409FC" w:rsidRPr="00B409FC" w:rsidRDefault="00B409FC" w:rsidP="00B65574">
      <w:pPr>
        <w:numPr>
          <w:ilvl w:val="1"/>
          <w:numId w:val="1"/>
        </w:numPr>
        <w:jc w:val="both"/>
      </w:pPr>
      <w:r w:rsidRPr="00B409FC">
        <w:t>A precisão mede a qualidade das predições positivas feitas pelo modelo.</w:t>
      </w:r>
    </w:p>
    <w:p w14:paraId="26C4398A" w14:textId="77777777" w:rsidR="00B409FC" w:rsidRPr="00B409FC" w:rsidRDefault="00B409FC" w:rsidP="00B65574">
      <w:pPr>
        <w:numPr>
          <w:ilvl w:val="0"/>
          <w:numId w:val="1"/>
        </w:numPr>
        <w:jc w:val="both"/>
      </w:pPr>
      <w:r w:rsidRPr="00B409FC">
        <w:rPr>
          <w:b/>
          <w:bCs/>
        </w:rPr>
        <w:t>Recall (</w:t>
      </w:r>
      <w:proofErr w:type="spellStart"/>
      <w:r w:rsidRPr="00B409FC">
        <w:rPr>
          <w:b/>
          <w:bCs/>
        </w:rPr>
        <w:t>Revocação</w:t>
      </w:r>
      <w:proofErr w:type="spellEnd"/>
      <w:r w:rsidRPr="00B409FC">
        <w:rPr>
          <w:b/>
          <w:bCs/>
        </w:rPr>
        <w:t>)</w:t>
      </w:r>
      <w:r w:rsidRPr="00B409FC">
        <w:t>:</w:t>
      </w:r>
    </w:p>
    <w:p w14:paraId="618125CD" w14:textId="77777777" w:rsidR="00B65574" w:rsidRDefault="00B409FC" w:rsidP="00B65574">
      <w:pPr>
        <w:numPr>
          <w:ilvl w:val="1"/>
          <w:numId w:val="1"/>
        </w:numPr>
        <w:jc w:val="both"/>
      </w:pPr>
      <w:r w:rsidRPr="00B409FC">
        <w:t xml:space="preserve">Também conhecida como Sensibilidade ou Taxa de Verdadeiros Positivos (TPR, </w:t>
      </w:r>
      <w:proofErr w:type="spellStart"/>
      <w:r w:rsidRPr="00B409FC">
        <w:t>True</w:t>
      </w:r>
      <w:proofErr w:type="spellEnd"/>
      <w:r w:rsidRPr="00B409FC">
        <w:t xml:space="preserve"> Positive Rate), representa a proporção de exemplos positivos corretamente detectados pelo modelo em relação ao total de exemplos positivos reais. É calculada como: </w:t>
      </w:r>
    </w:p>
    <w:p w14:paraId="6DDDD561" w14:textId="70DFBF0D" w:rsidR="00B65574" w:rsidRDefault="00B65574" w:rsidP="00B65574">
      <w:pPr>
        <w:ind w:left="1440"/>
        <w:jc w:val="both"/>
      </w:pPr>
      <w:r w:rsidRPr="00B65574">
        <w:drawing>
          <wp:inline distT="0" distB="0" distL="0" distR="0" wp14:anchorId="52B13D33" wp14:editId="75301F14">
            <wp:extent cx="4031969" cy="617220"/>
            <wp:effectExtent l="0" t="0" r="6985" b="0"/>
            <wp:docPr id="1534411984" name="Imagem 1" descr="Imagem capturada de 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11984" name="Imagem 1" descr="Imagem capturada de tela de celular com aplicativo aber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438" cy="6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EE21" w14:textId="641620F6" w:rsidR="00B409FC" w:rsidRPr="00B409FC" w:rsidRDefault="00B409FC" w:rsidP="00B65574">
      <w:pPr>
        <w:numPr>
          <w:ilvl w:val="1"/>
          <w:numId w:val="1"/>
        </w:numPr>
        <w:jc w:val="both"/>
      </w:pPr>
      <w:r w:rsidRPr="00B409FC">
        <w:t xml:space="preserve">A </w:t>
      </w:r>
      <w:proofErr w:type="spellStart"/>
      <w:r w:rsidRPr="00B409FC">
        <w:t>revocação</w:t>
      </w:r>
      <w:proofErr w:type="spellEnd"/>
      <w:r w:rsidRPr="00B409FC">
        <w:t xml:space="preserve"> mede a capacidade do modelo de identificar corretamente todos os exemplos positivos.</w:t>
      </w:r>
    </w:p>
    <w:p w14:paraId="3DAF4161" w14:textId="77777777" w:rsidR="00B409FC" w:rsidRPr="00B409FC" w:rsidRDefault="00B409FC" w:rsidP="00B65574">
      <w:pPr>
        <w:jc w:val="both"/>
        <w:rPr>
          <w:b/>
          <w:bCs/>
        </w:rPr>
      </w:pPr>
      <w:r w:rsidRPr="00B409FC">
        <w:rPr>
          <w:b/>
          <w:bCs/>
        </w:rPr>
        <w:t>Como a Curva é Construída:</w:t>
      </w:r>
    </w:p>
    <w:p w14:paraId="076BF478" w14:textId="77777777" w:rsidR="00B409FC" w:rsidRPr="00B409FC" w:rsidRDefault="00B409FC" w:rsidP="00B65574">
      <w:pPr>
        <w:numPr>
          <w:ilvl w:val="0"/>
          <w:numId w:val="2"/>
        </w:numPr>
        <w:jc w:val="both"/>
      </w:pPr>
      <w:r w:rsidRPr="00B409FC">
        <w:rPr>
          <w:b/>
          <w:bCs/>
        </w:rPr>
        <w:t>Etapa 1: Gerar Predições e Calcular Scores</w:t>
      </w:r>
      <w:r w:rsidRPr="00B409FC">
        <w:t>:</w:t>
      </w:r>
    </w:p>
    <w:p w14:paraId="538E44FB" w14:textId="77777777" w:rsidR="00B409FC" w:rsidRPr="00B409FC" w:rsidRDefault="00B409FC" w:rsidP="00B65574">
      <w:pPr>
        <w:numPr>
          <w:ilvl w:val="1"/>
          <w:numId w:val="2"/>
        </w:numPr>
        <w:jc w:val="both"/>
      </w:pPr>
      <w:r w:rsidRPr="00B409FC">
        <w:t>O modelo gera predições para um conjunto de dados de teste. Cada predição é acompanhada de um score de confiança que indica a probabilidade ou medida de certeza do modelo na classificação.</w:t>
      </w:r>
    </w:p>
    <w:p w14:paraId="13F94387" w14:textId="77777777" w:rsidR="00B409FC" w:rsidRPr="00B409FC" w:rsidRDefault="00B409FC" w:rsidP="00B65574">
      <w:pPr>
        <w:numPr>
          <w:ilvl w:val="0"/>
          <w:numId w:val="2"/>
        </w:numPr>
        <w:jc w:val="both"/>
      </w:pPr>
      <w:r w:rsidRPr="00B409FC">
        <w:rPr>
          <w:b/>
          <w:bCs/>
        </w:rPr>
        <w:t xml:space="preserve">Etapa 2: Variar o </w:t>
      </w:r>
      <w:proofErr w:type="spellStart"/>
      <w:r w:rsidRPr="00B409FC">
        <w:rPr>
          <w:b/>
          <w:bCs/>
        </w:rPr>
        <w:t>Threshold</w:t>
      </w:r>
      <w:proofErr w:type="spellEnd"/>
      <w:r w:rsidRPr="00B409FC">
        <w:rPr>
          <w:b/>
          <w:bCs/>
        </w:rPr>
        <w:t xml:space="preserve"> de Decisão</w:t>
      </w:r>
      <w:r w:rsidRPr="00B409FC">
        <w:t>:</w:t>
      </w:r>
    </w:p>
    <w:p w14:paraId="5CA04C8F" w14:textId="77777777" w:rsidR="00B409FC" w:rsidRPr="00B409FC" w:rsidRDefault="00B409FC" w:rsidP="00B65574">
      <w:pPr>
        <w:numPr>
          <w:ilvl w:val="1"/>
          <w:numId w:val="2"/>
        </w:numPr>
        <w:jc w:val="both"/>
      </w:pPr>
      <w:r w:rsidRPr="00B409FC">
        <w:lastRenderedPageBreak/>
        <w:t>A curva precisão-</w:t>
      </w:r>
      <w:proofErr w:type="spellStart"/>
      <w:r w:rsidRPr="00B409FC">
        <w:t>revocação</w:t>
      </w:r>
      <w:proofErr w:type="spellEnd"/>
      <w:r w:rsidRPr="00B409FC">
        <w:t xml:space="preserve"> é construída variando o </w:t>
      </w:r>
      <w:proofErr w:type="spellStart"/>
      <w:r w:rsidRPr="00B409FC">
        <w:t>threshold</w:t>
      </w:r>
      <w:proofErr w:type="spellEnd"/>
      <w:r w:rsidRPr="00B409FC">
        <w:t xml:space="preserve"> de decisão do modelo. Esse </w:t>
      </w:r>
      <w:proofErr w:type="spellStart"/>
      <w:r w:rsidRPr="00B409FC">
        <w:t>threshold</w:t>
      </w:r>
      <w:proofErr w:type="spellEnd"/>
      <w:r w:rsidRPr="00B409FC">
        <w:t xml:space="preserve"> determina a probabilidade mínima necessária para classificar uma instância como positiva.</w:t>
      </w:r>
    </w:p>
    <w:p w14:paraId="0CA604D6" w14:textId="77777777" w:rsidR="00B409FC" w:rsidRPr="00B409FC" w:rsidRDefault="00B409FC" w:rsidP="00B65574">
      <w:pPr>
        <w:numPr>
          <w:ilvl w:val="0"/>
          <w:numId w:val="2"/>
        </w:numPr>
        <w:jc w:val="both"/>
      </w:pPr>
      <w:r w:rsidRPr="00B409FC">
        <w:rPr>
          <w:b/>
          <w:bCs/>
        </w:rPr>
        <w:t xml:space="preserve">Etapa 3: Calcular </w:t>
      </w:r>
      <w:proofErr w:type="spellStart"/>
      <w:r w:rsidRPr="00B409FC">
        <w:rPr>
          <w:b/>
          <w:bCs/>
        </w:rPr>
        <w:t>Precision</w:t>
      </w:r>
      <w:proofErr w:type="spellEnd"/>
      <w:r w:rsidRPr="00B409FC">
        <w:rPr>
          <w:b/>
          <w:bCs/>
        </w:rPr>
        <w:t xml:space="preserve"> e Recall para Cada </w:t>
      </w:r>
      <w:proofErr w:type="spellStart"/>
      <w:r w:rsidRPr="00B409FC">
        <w:rPr>
          <w:b/>
          <w:bCs/>
        </w:rPr>
        <w:t>Threshold</w:t>
      </w:r>
      <w:proofErr w:type="spellEnd"/>
      <w:r w:rsidRPr="00B409FC">
        <w:t>:</w:t>
      </w:r>
    </w:p>
    <w:p w14:paraId="58143505" w14:textId="77777777" w:rsidR="00B409FC" w:rsidRPr="00B409FC" w:rsidRDefault="00B409FC" w:rsidP="00B65574">
      <w:pPr>
        <w:numPr>
          <w:ilvl w:val="1"/>
          <w:numId w:val="2"/>
        </w:numPr>
        <w:jc w:val="both"/>
      </w:pPr>
      <w:r w:rsidRPr="00B409FC">
        <w:t xml:space="preserve">Para cada valor do </w:t>
      </w:r>
      <w:proofErr w:type="spellStart"/>
      <w:r w:rsidRPr="00B409FC">
        <w:t>threshold</w:t>
      </w:r>
      <w:proofErr w:type="spellEnd"/>
      <w:r w:rsidRPr="00B409FC">
        <w:t xml:space="preserve">, calculamos tanto a precisão quanto a </w:t>
      </w:r>
      <w:proofErr w:type="spellStart"/>
      <w:r w:rsidRPr="00B409FC">
        <w:t>revocação</w:t>
      </w:r>
      <w:proofErr w:type="spellEnd"/>
      <w:r w:rsidRPr="00B409FC">
        <w:t xml:space="preserve"> do modelo.</w:t>
      </w:r>
    </w:p>
    <w:p w14:paraId="1A42F243" w14:textId="77777777" w:rsidR="00B409FC" w:rsidRPr="00B409FC" w:rsidRDefault="00B409FC" w:rsidP="00B65574">
      <w:pPr>
        <w:numPr>
          <w:ilvl w:val="0"/>
          <w:numId w:val="2"/>
        </w:numPr>
        <w:jc w:val="both"/>
      </w:pPr>
      <w:r w:rsidRPr="00B409FC">
        <w:rPr>
          <w:b/>
          <w:bCs/>
        </w:rPr>
        <w:t>Etapa 4: Plotar a Curva</w:t>
      </w:r>
      <w:r w:rsidRPr="00B409FC">
        <w:t>:</w:t>
      </w:r>
    </w:p>
    <w:p w14:paraId="1554A7F8" w14:textId="77777777" w:rsidR="00B409FC" w:rsidRPr="00B409FC" w:rsidRDefault="00B409FC" w:rsidP="00B65574">
      <w:pPr>
        <w:numPr>
          <w:ilvl w:val="1"/>
          <w:numId w:val="2"/>
        </w:numPr>
        <w:jc w:val="both"/>
      </w:pPr>
      <w:r w:rsidRPr="00B409FC">
        <w:t>A curva precisão-</w:t>
      </w:r>
      <w:proofErr w:type="spellStart"/>
      <w:r w:rsidRPr="00B409FC">
        <w:t>revocação</w:t>
      </w:r>
      <w:proofErr w:type="spellEnd"/>
      <w:r w:rsidRPr="00B409FC">
        <w:t xml:space="preserve"> é plotada no espaço bidimensional, onde o eixo x representa a </w:t>
      </w:r>
      <w:proofErr w:type="spellStart"/>
      <w:r w:rsidRPr="00B409FC">
        <w:t>revocação</w:t>
      </w:r>
      <w:proofErr w:type="spellEnd"/>
      <w:r w:rsidRPr="00B409FC">
        <w:t xml:space="preserve"> (recall) e o eixo y representa a precisão.</w:t>
      </w:r>
    </w:p>
    <w:p w14:paraId="6BBC8E56" w14:textId="77777777" w:rsidR="00B409FC" w:rsidRPr="00B409FC" w:rsidRDefault="00B409FC" w:rsidP="00B65574">
      <w:pPr>
        <w:numPr>
          <w:ilvl w:val="1"/>
          <w:numId w:val="2"/>
        </w:numPr>
        <w:jc w:val="both"/>
      </w:pPr>
      <w:r w:rsidRPr="00B409FC">
        <w:t xml:space="preserve">Cada ponto na curva corresponde a um </w:t>
      </w:r>
      <w:proofErr w:type="spellStart"/>
      <w:r w:rsidRPr="00B409FC">
        <w:t>threshold</w:t>
      </w:r>
      <w:proofErr w:type="spellEnd"/>
      <w:r w:rsidRPr="00B409FC">
        <w:t xml:space="preserve"> diferente. Idealmente, queremos um ponto mais à direita e mais acima, indicando alta precisão e alta </w:t>
      </w:r>
      <w:proofErr w:type="spellStart"/>
      <w:r w:rsidRPr="00B409FC">
        <w:t>revocação</w:t>
      </w:r>
      <w:proofErr w:type="spellEnd"/>
      <w:r w:rsidRPr="00B409FC">
        <w:t xml:space="preserve"> simultaneamente.</w:t>
      </w:r>
    </w:p>
    <w:p w14:paraId="3BAD70C1" w14:textId="77777777" w:rsidR="00B409FC" w:rsidRPr="00B409FC" w:rsidRDefault="00B409FC" w:rsidP="00B65574">
      <w:pPr>
        <w:jc w:val="both"/>
        <w:rPr>
          <w:b/>
          <w:bCs/>
        </w:rPr>
      </w:pPr>
      <w:r w:rsidRPr="00B409FC">
        <w:rPr>
          <w:b/>
          <w:bCs/>
        </w:rPr>
        <w:t>Utilidade:</w:t>
      </w:r>
    </w:p>
    <w:p w14:paraId="07CB6B2B" w14:textId="77777777" w:rsidR="00B409FC" w:rsidRPr="00B409FC" w:rsidRDefault="00B409FC" w:rsidP="00B65574">
      <w:pPr>
        <w:numPr>
          <w:ilvl w:val="0"/>
          <w:numId w:val="3"/>
        </w:numPr>
        <w:jc w:val="both"/>
      </w:pPr>
      <w:r w:rsidRPr="00B409FC">
        <w:rPr>
          <w:b/>
          <w:bCs/>
        </w:rPr>
        <w:t xml:space="preserve">Equilíbrio entre Precisão e </w:t>
      </w:r>
      <w:proofErr w:type="spellStart"/>
      <w:r w:rsidRPr="00B409FC">
        <w:rPr>
          <w:b/>
          <w:bCs/>
        </w:rPr>
        <w:t>Revocação</w:t>
      </w:r>
      <w:proofErr w:type="spellEnd"/>
      <w:r w:rsidRPr="00B409FC">
        <w:t>: A curva precisão-</w:t>
      </w:r>
      <w:proofErr w:type="spellStart"/>
      <w:r w:rsidRPr="00B409FC">
        <w:t>revocação</w:t>
      </w:r>
      <w:proofErr w:type="spellEnd"/>
      <w:r w:rsidRPr="00B409FC">
        <w:t xml:space="preserve"> ajuda a entender como o modelo está performando em termos de precisão e </w:t>
      </w:r>
      <w:proofErr w:type="spellStart"/>
      <w:r w:rsidRPr="00B409FC">
        <w:t>revocação</w:t>
      </w:r>
      <w:proofErr w:type="spellEnd"/>
      <w:r w:rsidRPr="00B409FC">
        <w:t xml:space="preserve"> para diferentes </w:t>
      </w:r>
      <w:proofErr w:type="spellStart"/>
      <w:r w:rsidRPr="00B409FC">
        <w:t>thresholds</w:t>
      </w:r>
      <w:proofErr w:type="spellEnd"/>
      <w:r w:rsidRPr="00B409FC">
        <w:t xml:space="preserve"> de decisão. Isso é crucial para ajustar o modelo com base nos requisitos específicos do problema. Por exemplo, em aplicações médicas, é fundamental ter alta </w:t>
      </w:r>
      <w:proofErr w:type="spellStart"/>
      <w:r w:rsidRPr="00B409FC">
        <w:t>revocação</w:t>
      </w:r>
      <w:proofErr w:type="spellEnd"/>
      <w:r w:rsidRPr="00B409FC">
        <w:t xml:space="preserve"> para detectar a maioria dos casos positivos, mesmo que isso signifique uma precisão um pouco menor.</w:t>
      </w:r>
    </w:p>
    <w:p w14:paraId="21DAF5F0" w14:textId="77777777" w:rsidR="00B409FC" w:rsidRPr="00B409FC" w:rsidRDefault="00B409FC" w:rsidP="00B65574">
      <w:pPr>
        <w:numPr>
          <w:ilvl w:val="0"/>
          <w:numId w:val="3"/>
        </w:numPr>
        <w:jc w:val="both"/>
      </w:pPr>
      <w:r w:rsidRPr="00B409FC">
        <w:rPr>
          <w:b/>
          <w:bCs/>
        </w:rPr>
        <w:t>Comparação de Modelos</w:t>
      </w:r>
      <w:r w:rsidRPr="00B409FC">
        <w:t xml:space="preserve">: Permite comparar diferentes modelos ou configurações para determinar qual oferece o melhor equilíbrio entre precisão e </w:t>
      </w:r>
      <w:proofErr w:type="spellStart"/>
      <w:r w:rsidRPr="00B409FC">
        <w:t>revocação</w:t>
      </w:r>
      <w:proofErr w:type="spellEnd"/>
      <w:r w:rsidRPr="00B409FC">
        <w:t>. Isso ajuda na escolha do modelo mais adequado para uma aplicação específica.</w:t>
      </w:r>
    </w:p>
    <w:p w14:paraId="6819BD32" w14:textId="77777777" w:rsidR="00B409FC" w:rsidRPr="00B409FC" w:rsidRDefault="00B409FC" w:rsidP="00B65574">
      <w:pPr>
        <w:numPr>
          <w:ilvl w:val="0"/>
          <w:numId w:val="3"/>
        </w:numPr>
        <w:jc w:val="both"/>
      </w:pPr>
      <w:r w:rsidRPr="00B409FC">
        <w:rPr>
          <w:b/>
          <w:bCs/>
        </w:rPr>
        <w:t xml:space="preserve">Definição de </w:t>
      </w:r>
      <w:proofErr w:type="spellStart"/>
      <w:r w:rsidRPr="00B409FC">
        <w:rPr>
          <w:b/>
          <w:bCs/>
        </w:rPr>
        <w:t>Threshold</w:t>
      </w:r>
      <w:proofErr w:type="spellEnd"/>
      <w:r w:rsidRPr="00B409FC">
        <w:t xml:space="preserve">: Ajuda na escolha de um </w:t>
      </w:r>
      <w:proofErr w:type="spellStart"/>
      <w:r w:rsidRPr="00B409FC">
        <w:t>threshold</w:t>
      </w:r>
      <w:proofErr w:type="spellEnd"/>
      <w:r w:rsidRPr="00B409FC">
        <w:t xml:space="preserve"> adequado para equilibrar a precisão e a </w:t>
      </w:r>
      <w:proofErr w:type="spellStart"/>
      <w:r w:rsidRPr="00B409FC">
        <w:t>revocação</w:t>
      </w:r>
      <w:proofErr w:type="spellEnd"/>
      <w:r w:rsidRPr="00B409FC">
        <w:t xml:space="preserve"> com base nas necessidades práticas. Isso pode ser crucial para decisões operacionais, como ajustes de limiar para minimizar falsos positivos ou falsos negativos.</w:t>
      </w:r>
    </w:p>
    <w:p w14:paraId="3E7C0C2B" w14:textId="31B7A46D" w:rsidR="00B409FC" w:rsidRPr="00B409FC" w:rsidRDefault="00B409FC" w:rsidP="00B65574">
      <w:pPr>
        <w:jc w:val="both"/>
        <w:rPr>
          <w:b/>
          <w:bCs/>
        </w:rPr>
      </w:pPr>
      <w:r>
        <w:rPr>
          <w:b/>
          <w:bCs/>
        </w:rPr>
        <w:t>Importante entender</w:t>
      </w:r>
      <w:r w:rsidRPr="00B409FC">
        <w:rPr>
          <w:b/>
          <w:bCs/>
        </w:rPr>
        <w:t>:</w:t>
      </w:r>
    </w:p>
    <w:p w14:paraId="37EBA1C4" w14:textId="77777777" w:rsidR="00B409FC" w:rsidRPr="00B409FC" w:rsidRDefault="00B409FC" w:rsidP="00B65574">
      <w:pPr>
        <w:jc w:val="both"/>
      </w:pPr>
      <w:r w:rsidRPr="00B409FC">
        <w:t>A curva precisão-</w:t>
      </w:r>
      <w:proofErr w:type="spellStart"/>
      <w:r w:rsidRPr="00B409FC">
        <w:t>revocação</w:t>
      </w:r>
      <w:proofErr w:type="spellEnd"/>
      <w:r w:rsidRPr="00B409FC">
        <w:t xml:space="preserve"> é uma ferramenta essencial para avaliar e entender o desempenho de modelos de classificação, proporcionando uma visão clara de como o modelo se comporta sob diferentes cenários de decisão. Ao interpretar essa curva, os desenvolvedores e pesquisadores podem tomar decisões informadas para melhorar a performance e a utilidade do modelo em aplicações do mundo real.</w:t>
      </w:r>
    </w:p>
    <w:p w14:paraId="1F0F8038" w14:textId="14B32596" w:rsidR="00FB46E2" w:rsidRPr="00FB46E2" w:rsidRDefault="00FB46E2" w:rsidP="007A2E04">
      <w:pPr>
        <w:jc w:val="both"/>
        <w:rPr>
          <w:sz w:val="28"/>
          <w:szCs w:val="28"/>
          <w:u w:val="single"/>
        </w:rPr>
      </w:pPr>
      <w:r w:rsidRPr="007A2E04">
        <w:rPr>
          <w:sz w:val="28"/>
          <w:szCs w:val="28"/>
          <w:u w:val="single"/>
        </w:rPr>
        <w:lastRenderedPageBreak/>
        <w:t>Recall-</w:t>
      </w:r>
      <w:proofErr w:type="spellStart"/>
      <w:r w:rsidRPr="007A2E04">
        <w:rPr>
          <w:sz w:val="28"/>
          <w:szCs w:val="28"/>
          <w:u w:val="single"/>
        </w:rPr>
        <w:t>Confidence</w:t>
      </w:r>
      <w:proofErr w:type="spellEnd"/>
      <w:r w:rsidRPr="007A2E04">
        <w:rPr>
          <w:sz w:val="28"/>
          <w:szCs w:val="28"/>
          <w:u w:val="single"/>
        </w:rPr>
        <w:t xml:space="preserve"> Curve</w:t>
      </w:r>
    </w:p>
    <w:p w14:paraId="216F53C8" w14:textId="77777777" w:rsidR="00FB46E2" w:rsidRDefault="00FB46E2" w:rsidP="00FB46E2">
      <w:pPr>
        <w:keepNext/>
        <w:jc w:val="both"/>
      </w:pPr>
      <w:r>
        <w:rPr>
          <w:noProof/>
        </w:rPr>
        <w:drawing>
          <wp:inline distT="0" distB="0" distL="0" distR="0" wp14:anchorId="162F2B16" wp14:editId="20F8C898">
            <wp:extent cx="5400040" cy="3599815"/>
            <wp:effectExtent l="0" t="0" r="0" b="635"/>
            <wp:docPr id="1268169017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69017" name="Imagem 6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C8C4" w14:textId="398FB288" w:rsidR="00FB46E2" w:rsidRDefault="00FB46E2" w:rsidP="00FB46E2">
      <w:pPr>
        <w:pStyle w:val="Legenda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Bounding</w:t>
      </w:r>
      <w:proofErr w:type="spellEnd"/>
      <w:r>
        <w:t xml:space="preserve"> Boxes </w:t>
      </w:r>
      <w:proofErr w:type="spellStart"/>
      <w:r>
        <w:t>Train</w:t>
      </w:r>
      <w:proofErr w:type="spellEnd"/>
    </w:p>
    <w:p w14:paraId="0EB141D1" w14:textId="77777777" w:rsidR="00FB46E2" w:rsidRDefault="00FB46E2" w:rsidP="00FB46E2">
      <w:pPr>
        <w:keepNext/>
        <w:jc w:val="both"/>
      </w:pPr>
      <w:r>
        <w:rPr>
          <w:noProof/>
        </w:rPr>
        <w:drawing>
          <wp:inline distT="0" distB="0" distL="0" distR="0" wp14:anchorId="2E4EFE9A" wp14:editId="07B0B412">
            <wp:extent cx="5400040" cy="3599815"/>
            <wp:effectExtent l="0" t="0" r="0" b="635"/>
            <wp:docPr id="1665002180" name="Imagem 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2180" name="Imagem 7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F868" w14:textId="2C9825BD" w:rsidR="00FB46E2" w:rsidRDefault="00FB46E2" w:rsidP="00FB46E2">
      <w:pPr>
        <w:pStyle w:val="Legenda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Segmentation</w:t>
      </w:r>
      <w:proofErr w:type="spellEnd"/>
      <w:r>
        <w:t xml:space="preserve"> </w:t>
      </w:r>
      <w:proofErr w:type="spellStart"/>
      <w:r>
        <w:t>Train</w:t>
      </w:r>
      <w:proofErr w:type="spellEnd"/>
    </w:p>
    <w:p w14:paraId="35999683" w14:textId="77777777" w:rsidR="00FB46E2" w:rsidRDefault="00FB46E2" w:rsidP="007A2E04">
      <w:pPr>
        <w:jc w:val="both"/>
      </w:pPr>
    </w:p>
    <w:p w14:paraId="634023DD" w14:textId="13B5841A" w:rsidR="007A2E04" w:rsidRPr="007A2E04" w:rsidRDefault="007A2E04" w:rsidP="007A2E04">
      <w:pPr>
        <w:jc w:val="both"/>
      </w:pPr>
      <w:r w:rsidRPr="007A2E04">
        <w:lastRenderedPageBreak/>
        <w:t>A "Recall-</w:t>
      </w:r>
      <w:proofErr w:type="spellStart"/>
      <w:r w:rsidRPr="007A2E04">
        <w:t>Confidence</w:t>
      </w:r>
      <w:proofErr w:type="spellEnd"/>
      <w:r w:rsidRPr="007A2E04">
        <w:t xml:space="preserve"> Curve" (Curva </w:t>
      </w:r>
      <w:proofErr w:type="spellStart"/>
      <w:r w:rsidRPr="007A2E04">
        <w:t>Revocação</w:t>
      </w:r>
      <w:proofErr w:type="spellEnd"/>
      <w:r w:rsidRPr="007A2E04">
        <w:t>-Confiança) é uma métrica que combina dois aspectos importantes da avaliação de modelos de classificação, especialmente relevantes em tarefas de detecção de objetos e reconhecimento de padrões onde o recall (</w:t>
      </w:r>
      <w:proofErr w:type="spellStart"/>
      <w:r w:rsidRPr="007A2E04">
        <w:t>revocação</w:t>
      </w:r>
      <w:proofErr w:type="spellEnd"/>
      <w:r w:rsidRPr="007A2E04">
        <w:t>) e a confiança na predição são fundamentais.</w:t>
      </w:r>
    </w:p>
    <w:p w14:paraId="2EACCA53" w14:textId="77777777" w:rsidR="007A2E04" w:rsidRPr="007A2E04" w:rsidRDefault="007A2E04" w:rsidP="007A2E04">
      <w:pPr>
        <w:jc w:val="both"/>
        <w:rPr>
          <w:b/>
          <w:bCs/>
        </w:rPr>
      </w:pPr>
      <w:r w:rsidRPr="007A2E04">
        <w:rPr>
          <w:b/>
          <w:bCs/>
        </w:rPr>
        <w:t>Definição e Significado:</w:t>
      </w:r>
    </w:p>
    <w:p w14:paraId="35DAA15A" w14:textId="77777777" w:rsidR="007A2E04" w:rsidRPr="007A2E04" w:rsidRDefault="007A2E04" w:rsidP="007A2E04">
      <w:pPr>
        <w:numPr>
          <w:ilvl w:val="0"/>
          <w:numId w:val="7"/>
        </w:numPr>
        <w:jc w:val="both"/>
      </w:pPr>
      <w:r w:rsidRPr="007A2E04">
        <w:rPr>
          <w:b/>
          <w:bCs/>
        </w:rPr>
        <w:t>Recall (</w:t>
      </w:r>
      <w:proofErr w:type="spellStart"/>
      <w:r w:rsidRPr="007A2E04">
        <w:rPr>
          <w:b/>
          <w:bCs/>
        </w:rPr>
        <w:t>Revocação</w:t>
      </w:r>
      <w:proofErr w:type="spellEnd"/>
      <w:r w:rsidRPr="007A2E04">
        <w:rPr>
          <w:b/>
          <w:bCs/>
        </w:rPr>
        <w:t>)</w:t>
      </w:r>
      <w:r w:rsidRPr="007A2E04">
        <w:t>:</w:t>
      </w:r>
    </w:p>
    <w:p w14:paraId="1F6CD350" w14:textId="6C9FB9A4" w:rsidR="007A2E04" w:rsidRDefault="007A2E04" w:rsidP="007A2E04">
      <w:pPr>
        <w:numPr>
          <w:ilvl w:val="1"/>
          <w:numId w:val="7"/>
        </w:numPr>
        <w:jc w:val="both"/>
      </w:pPr>
      <w:r w:rsidRPr="007A2E04">
        <w:t>Refere-se à capacidade do modelo de identificar corretamente todos os exemplos positivos. É calculado como:</w:t>
      </w:r>
    </w:p>
    <w:p w14:paraId="43310569" w14:textId="49643810" w:rsidR="007A2E04" w:rsidRPr="007A2E04" w:rsidRDefault="007A2E04" w:rsidP="007A2E04">
      <w:pPr>
        <w:ind w:left="1440"/>
        <w:jc w:val="both"/>
      </w:pPr>
      <w:r w:rsidRPr="007A2E04">
        <w:drawing>
          <wp:inline distT="0" distB="0" distL="0" distR="0" wp14:anchorId="24C79E8C" wp14:editId="1B67F7F0">
            <wp:extent cx="3825572" cy="579170"/>
            <wp:effectExtent l="0" t="0" r="3810" b="0"/>
            <wp:docPr id="349248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487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60D5" w14:textId="77777777" w:rsidR="007A2E04" w:rsidRPr="007A2E04" w:rsidRDefault="007A2E04" w:rsidP="007A2E04">
      <w:pPr>
        <w:numPr>
          <w:ilvl w:val="1"/>
          <w:numId w:val="7"/>
        </w:numPr>
        <w:jc w:val="both"/>
      </w:pPr>
      <w:r w:rsidRPr="007A2E04">
        <w:t xml:space="preserve">A </w:t>
      </w:r>
      <w:proofErr w:type="spellStart"/>
      <w:r w:rsidRPr="007A2E04">
        <w:t>revocação</w:t>
      </w:r>
      <w:proofErr w:type="spellEnd"/>
      <w:r w:rsidRPr="007A2E04">
        <w:t xml:space="preserve"> mede a proporção de exemplos positivos reais que foram corretamente identificados pelo modelo.</w:t>
      </w:r>
    </w:p>
    <w:p w14:paraId="0FD68AC6" w14:textId="77777777" w:rsidR="007A2E04" w:rsidRPr="007A2E04" w:rsidRDefault="007A2E04" w:rsidP="007A2E04">
      <w:pPr>
        <w:numPr>
          <w:ilvl w:val="0"/>
          <w:numId w:val="7"/>
        </w:numPr>
        <w:jc w:val="both"/>
      </w:pPr>
      <w:proofErr w:type="spellStart"/>
      <w:r w:rsidRPr="007A2E04">
        <w:rPr>
          <w:b/>
          <w:bCs/>
        </w:rPr>
        <w:t>Confidence</w:t>
      </w:r>
      <w:proofErr w:type="spellEnd"/>
      <w:r w:rsidRPr="007A2E04">
        <w:rPr>
          <w:b/>
          <w:bCs/>
        </w:rPr>
        <w:t xml:space="preserve"> (Confiança)</w:t>
      </w:r>
      <w:r w:rsidRPr="007A2E04">
        <w:t>:</w:t>
      </w:r>
    </w:p>
    <w:p w14:paraId="349674AB" w14:textId="77777777" w:rsidR="007A2E04" w:rsidRPr="007A2E04" w:rsidRDefault="007A2E04" w:rsidP="007A2E04">
      <w:pPr>
        <w:numPr>
          <w:ilvl w:val="1"/>
          <w:numId w:val="7"/>
        </w:numPr>
        <w:jc w:val="both"/>
      </w:pPr>
      <w:r w:rsidRPr="007A2E04">
        <w:t>Indica o grau de certeza do modelo em suas predições. Geralmente, é representado pelo score de confiança associado a cada predição, que pode ser uma probabilidade ou uma medida de certeza da classificação.</w:t>
      </w:r>
    </w:p>
    <w:p w14:paraId="0B069A71" w14:textId="77777777" w:rsidR="007A2E04" w:rsidRPr="007A2E04" w:rsidRDefault="007A2E04" w:rsidP="007A2E04">
      <w:pPr>
        <w:jc w:val="both"/>
        <w:rPr>
          <w:b/>
          <w:bCs/>
        </w:rPr>
      </w:pPr>
      <w:r w:rsidRPr="007A2E04">
        <w:rPr>
          <w:b/>
          <w:bCs/>
        </w:rPr>
        <w:t>Construção da Curva:</w:t>
      </w:r>
    </w:p>
    <w:p w14:paraId="175F9E1F" w14:textId="77777777" w:rsidR="007A2E04" w:rsidRPr="007A2E04" w:rsidRDefault="007A2E04" w:rsidP="007A2E04">
      <w:pPr>
        <w:numPr>
          <w:ilvl w:val="0"/>
          <w:numId w:val="8"/>
        </w:numPr>
        <w:jc w:val="both"/>
      </w:pPr>
      <w:r w:rsidRPr="007A2E04">
        <w:rPr>
          <w:b/>
          <w:bCs/>
        </w:rPr>
        <w:t>Etapa 1: Gerar Predições e Calcular Scores</w:t>
      </w:r>
      <w:r w:rsidRPr="007A2E04">
        <w:t>:</w:t>
      </w:r>
    </w:p>
    <w:p w14:paraId="4A41C029" w14:textId="77777777" w:rsidR="007A2E04" w:rsidRPr="007A2E04" w:rsidRDefault="007A2E04" w:rsidP="007A2E04">
      <w:pPr>
        <w:numPr>
          <w:ilvl w:val="1"/>
          <w:numId w:val="8"/>
        </w:numPr>
        <w:jc w:val="both"/>
      </w:pPr>
      <w:r w:rsidRPr="007A2E04">
        <w:t>O modelo produz predições para um conjunto de dados de teste, cada uma acompanhada de um score de confiança que representa a certeza da predição.</w:t>
      </w:r>
    </w:p>
    <w:p w14:paraId="5775C7E0" w14:textId="77777777" w:rsidR="007A2E04" w:rsidRPr="007A2E04" w:rsidRDefault="007A2E04" w:rsidP="007A2E04">
      <w:pPr>
        <w:numPr>
          <w:ilvl w:val="0"/>
          <w:numId w:val="8"/>
        </w:numPr>
        <w:jc w:val="both"/>
      </w:pPr>
      <w:r w:rsidRPr="007A2E04">
        <w:rPr>
          <w:b/>
          <w:bCs/>
        </w:rPr>
        <w:t>Etapa 2: Ordenar as Predições por Confiança</w:t>
      </w:r>
      <w:r w:rsidRPr="007A2E04">
        <w:t>:</w:t>
      </w:r>
    </w:p>
    <w:p w14:paraId="5C81B431" w14:textId="77777777" w:rsidR="007A2E04" w:rsidRPr="007A2E04" w:rsidRDefault="007A2E04" w:rsidP="007A2E04">
      <w:pPr>
        <w:numPr>
          <w:ilvl w:val="1"/>
          <w:numId w:val="8"/>
        </w:numPr>
        <w:jc w:val="both"/>
      </w:pPr>
      <w:r w:rsidRPr="007A2E04">
        <w:t>As predições são ordenadas de acordo com seus scores de confiança, do mais alto para o mais baixo.</w:t>
      </w:r>
    </w:p>
    <w:p w14:paraId="76EA9124" w14:textId="77777777" w:rsidR="007A2E04" w:rsidRPr="007A2E04" w:rsidRDefault="007A2E04" w:rsidP="007A2E04">
      <w:pPr>
        <w:numPr>
          <w:ilvl w:val="0"/>
          <w:numId w:val="8"/>
        </w:numPr>
        <w:jc w:val="both"/>
      </w:pPr>
      <w:r w:rsidRPr="007A2E04">
        <w:rPr>
          <w:b/>
          <w:bCs/>
        </w:rPr>
        <w:t>Etapa 3: Calcular Recall para Diferentes Níveis de Confiança</w:t>
      </w:r>
      <w:r w:rsidRPr="007A2E04">
        <w:t>:</w:t>
      </w:r>
    </w:p>
    <w:p w14:paraId="1FCF0E03" w14:textId="77777777" w:rsidR="007A2E04" w:rsidRDefault="007A2E04" w:rsidP="007A2E04">
      <w:pPr>
        <w:numPr>
          <w:ilvl w:val="1"/>
          <w:numId w:val="8"/>
        </w:numPr>
        <w:jc w:val="both"/>
      </w:pPr>
      <w:r w:rsidRPr="007A2E04">
        <w:t xml:space="preserve">Para cada </w:t>
      </w:r>
      <w:proofErr w:type="spellStart"/>
      <w:r w:rsidRPr="007A2E04">
        <w:t>threshold</w:t>
      </w:r>
      <w:proofErr w:type="spellEnd"/>
      <w:r w:rsidRPr="007A2E04">
        <w:t xml:space="preserve"> de confiança (isto é, para cada score de confiança), calcula-se o recall correspondente. Isso é feito considerando apenas as predições com scores iguais ou superiores ao </w:t>
      </w:r>
      <w:proofErr w:type="spellStart"/>
      <w:r w:rsidRPr="007A2E04">
        <w:t>threshold</w:t>
      </w:r>
      <w:proofErr w:type="spellEnd"/>
      <w:r w:rsidRPr="007A2E04">
        <w:t xml:space="preserve"> atual.</w:t>
      </w:r>
    </w:p>
    <w:p w14:paraId="0FB945A1" w14:textId="77777777" w:rsidR="006A73E0" w:rsidRDefault="006A73E0" w:rsidP="006A73E0">
      <w:pPr>
        <w:ind w:left="1440"/>
        <w:jc w:val="both"/>
      </w:pPr>
    </w:p>
    <w:p w14:paraId="0CFBAA7F" w14:textId="77777777" w:rsidR="006A73E0" w:rsidRPr="007A2E04" w:rsidRDefault="006A73E0" w:rsidP="006A73E0">
      <w:pPr>
        <w:ind w:left="1440"/>
        <w:jc w:val="both"/>
      </w:pPr>
    </w:p>
    <w:p w14:paraId="65594D59" w14:textId="77777777" w:rsidR="007A2E04" w:rsidRPr="007A2E04" w:rsidRDefault="007A2E04" w:rsidP="007A2E04">
      <w:pPr>
        <w:numPr>
          <w:ilvl w:val="0"/>
          <w:numId w:val="8"/>
        </w:numPr>
        <w:jc w:val="both"/>
      </w:pPr>
      <w:r w:rsidRPr="007A2E04">
        <w:rPr>
          <w:b/>
          <w:bCs/>
        </w:rPr>
        <w:lastRenderedPageBreak/>
        <w:t>Etapa 4: Plotar a Curva</w:t>
      </w:r>
      <w:r w:rsidRPr="007A2E04">
        <w:t>:</w:t>
      </w:r>
    </w:p>
    <w:p w14:paraId="2DF93B61" w14:textId="77777777" w:rsidR="007A2E04" w:rsidRPr="007A2E04" w:rsidRDefault="007A2E04" w:rsidP="007A2E04">
      <w:pPr>
        <w:numPr>
          <w:ilvl w:val="1"/>
          <w:numId w:val="8"/>
        </w:numPr>
        <w:jc w:val="both"/>
      </w:pPr>
      <w:r w:rsidRPr="007A2E04">
        <w:t>A curva recall-confiança é plotada no espaço bidimensional, onde o eixo x representa os níveis de confiança (</w:t>
      </w:r>
      <w:proofErr w:type="spellStart"/>
      <w:r w:rsidRPr="007A2E04">
        <w:t>thresholds</w:t>
      </w:r>
      <w:proofErr w:type="spellEnd"/>
      <w:r w:rsidRPr="007A2E04">
        <w:t>) e o eixo y representa o recall.</w:t>
      </w:r>
    </w:p>
    <w:p w14:paraId="4D67CF3B" w14:textId="77777777" w:rsidR="007A2E04" w:rsidRPr="007A2E04" w:rsidRDefault="007A2E04" w:rsidP="007A2E04">
      <w:pPr>
        <w:numPr>
          <w:ilvl w:val="1"/>
          <w:numId w:val="8"/>
        </w:numPr>
        <w:jc w:val="both"/>
      </w:pPr>
      <w:r w:rsidRPr="007A2E04">
        <w:t xml:space="preserve">Cada ponto na curva indica o recall alcançado para um determinado nível de confiança. Idealmente, deseja-se uma curva que suba rapidamente com os </w:t>
      </w:r>
      <w:proofErr w:type="spellStart"/>
      <w:r w:rsidRPr="007A2E04">
        <w:t>thresholds</w:t>
      </w:r>
      <w:proofErr w:type="spellEnd"/>
      <w:r w:rsidRPr="007A2E04">
        <w:t xml:space="preserve"> mais altos, indicando que o modelo pode identificar a maioria dos exemplos positivos com alta confiança.</w:t>
      </w:r>
    </w:p>
    <w:p w14:paraId="2285DFDB" w14:textId="77777777" w:rsidR="007A2E04" w:rsidRPr="007A2E04" w:rsidRDefault="007A2E04" w:rsidP="007A2E04">
      <w:pPr>
        <w:jc w:val="both"/>
        <w:rPr>
          <w:b/>
          <w:bCs/>
        </w:rPr>
      </w:pPr>
      <w:r w:rsidRPr="007A2E04">
        <w:rPr>
          <w:b/>
          <w:bCs/>
        </w:rPr>
        <w:t>Utilidade:</w:t>
      </w:r>
    </w:p>
    <w:p w14:paraId="04E98ABC" w14:textId="77777777" w:rsidR="007A2E04" w:rsidRPr="007A2E04" w:rsidRDefault="007A2E04" w:rsidP="007A2E04">
      <w:pPr>
        <w:numPr>
          <w:ilvl w:val="0"/>
          <w:numId w:val="9"/>
        </w:numPr>
        <w:jc w:val="both"/>
      </w:pPr>
      <w:r w:rsidRPr="007A2E04">
        <w:rPr>
          <w:b/>
          <w:bCs/>
        </w:rPr>
        <w:t xml:space="preserve">Avaliação do Modelo em Diferentes </w:t>
      </w:r>
      <w:proofErr w:type="spellStart"/>
      <w:r w:rsidRPr="007A2E04">
        <w:rPr>
          <w:b/>
          <w:bCs/>
        </w:rPr>
        <w:t>Thresholds</w:t>
      </w:r>
      <w:proofErr w:type="spellEnd"/>
      <w:r w:rsidRPr="007A2E04">
        <w:rPr>
          <w:b/>
          <w:bCs/>
        </w:rPr>
        <w:t xml:space="preserve"> de Confiança</w:t>
      </w:r>
      <w:r w:rsidRPr="007A2E04">
        <w:t xml:space="preserve">: A curva recall-confiança permite entender como o recall varia à medida que aumentamos o </w:t>
      </w:r>
      <w:proofErr w:type="spellStart"/>
      <w:r w:rsidRPr="007A2E04">
        <w:t>threshold</w:t>
      </w:r>
      <w:proofErr w:type="spellEnd"/>
      <w:r w:rsidRPr="007A2E04">
        <w:t xml:space="preserve"> de confiança. Isso é útil para determinar um </w:t>
      </w:r>
      <w:proofErr w:type="spellStart"/>
      <w:r w:rsidRPr="007A2E04">
        <w:t>threshold</w:t>
      </w:r>
      <w:proofErr w:type="spellEnd"/>
      <w:r w:rsidRPr="007A2E04">
        <w:t xml:space="preserve"> adequado que maximize a quantidade de exemplos positivos identificados corretamente com alta confiança.</w:t>
      </w:r>
    </w:p>
    <w:p w14:paraId="0E7C0E4A" w14:textId="77777777" w:rsidR="007A2E04" w:rsidRPr="007A2E04" w:rsidRDefault="007A2E04" w:rsidP="007A2E04">
      <w:pPr>
        <w:numPr>
          <w:ilvl w:val="0"/>
          <w:numId w:val="9"/>
        </w:numPr>
        <w:jc w:val="both"/>
      </w:pPr>
      <w:r w:rsidRPr="007A2E04">
        <w:rPr>
          <w:b/>
          <w:bCs/>
        </w:rPr>
        <w:t>Identificação de Pontos de Operação Ideais</w:t>
      </w:r>
      <w:r w:rsidRPr="007A2E04">
        <w:t>: Ajuda na escolha de um ponto de operação ideal para o modelo, equilibrando o trade-off entre a confiança nas predições e a capacidade de detectar exemplos positivos (recall). Isso é crucial em cenários onde é necessário minimizar falsos positivos ou garantir que apenas predições de alta confiança sejam consideradas.</w:t>
      </w:r>
    </w:p>
    <w:p w14:paraId="483CE501" w14:textId="77777777" w:rsidR="007A2E04" w:rsidRPr="007A2E04" w:rsidRDefault="007A2E04" w:rsidP="007A2E04">
      <w:pPr>
        <w:numPr>
          <w:ilvl w:val="0"/>
          <w:numId w:val="9"/>
        </w:numPr>
        <w:jc w:val="both"/>
      </w:pPr>
      <w:r w:rsidRPr="007A2E04">
        <w:rPr>
          <w:b/>
          <w:bCs/>
        </w:rPr>
        <w:t>Comparação de Modelos</w:t>
      </w:r>
      <w:r w:rsidRPr="007A2E04">
        <w:t>: Permite comparar diferentes modelos ou configurações para determinar qual oferece o melhor equilíbrio entre recall e confiança. Isso pode ser usado para ajustar parâmetros do modelo ou selecionar o melhor modelo para uma aplicação específica.</w:t>
      </w:r>
    </w:p>
    <w:p w14:paraId="632A3313" w14:textId="05F216AA" w:rsidR="007A2E04" w:rsidRPr="007A2E04" w:rsidRDefault="007A2E04" w:rsidP="007A2E04">
      <w:pPr>
        <w:jc w:val="both"/>
        <w:rPr>
          <w:b/>
          <w:bCs/>
        </w:rPr>
      </w:pPr>
      <w:r>
        <w:rPr>
          <w:b/>
          <w:bCs/>
        </w:rPr>
        <w:t>Importante entender</w:t>
      </w:r>
      <w:r w:rsidRPr="007A2E04">
        <w:rPr>
          <w:b/>
          <w:bCs/>
        </w:rPr>
        <w:t>:</w:t>
      </w:r>
    </w:p>
    <w:p w14:paraId="64F64654" w14:textId="44240AB9" w:rsidR="007A2E04" w:rsidRPr="007A2E04" w:rsidRDefault="007A2E04" w:rsidP="007A2E04">
      <w:pPr>
        <w:jc w:val="both"/>
      </w:pPr>
      <w:r w:rsidRPr="007A2E04">
        <w:t>A curva recall-confiança é uma ferramenta valiosa para avaliar e entender o desempenho de modelos de classificação, fornecendo insights sobre como o modelo se comporta em diferentes níveis de confiança. Interpretar essa curva permite tomar decisões informadas para melhorar a performance do modelo em aplicações do mundo real, garantindo que ele seja eficaz na identificação de exemplos positivos com alta confiança e precisão.</w:t>
      </w:r>
    </w:p>
    <w:p w14:paraId="22EFA451" w14:textId="77777777" w:rsidR="00852303" w:rsidRDefault="00852303" w:rsidP="00B65574">
      <w:pPr>
        <w:jc w:val="both"/>
        <w:rPr>
          <w:b/>
          <w:bCs/>
        </w:rPr>
      </w:pPr>
    </w:p>
    <w:p w14:paraId="5B42F9EC" w14:textId="77777777" w:rsidR="00852303" w:rsidRDefault="00852303" w:rsidP="00B65574">
      <w:pPr>
        <w:jc w:val="both"/>
        <w:rPr>
          <w:b/>
          <w:bCs/>
        </w:rPr>
      </w:pPr>
    </w:p>
    <w:p w14:paraId="06211F39" w14:textId="77777777" w:rsidR="00852303" w:rsidRDefault="00852303" w:rsidP="00B65574">
      <w:pPr>
        <w:jc w:val="both"/>
        <w:rPr>
          <w:b/>
          <w:bCs/>
        </w:rPr>
      </w:pPr>
    </w:p>
    <w:p w14:paraId="761F2BF9" w14:textId="77777777" w:rsidR="00460684" w:rsidRDefault="00460684" w:rsidP="00460684">
      <w:pPr>
        <w:jc w:val="both"/>
      </w:pPr>
      <w:r>
        <w:lastRenderedPageBreak/>
        <w:t>Entenda a diferença:</w:t>
      </w:r>
    </w:p>
    <w:p w14:paraId="24E6D85C" w14:textId="77777777" w:rsidR="00460684" w:rsidRPr="00852303" w:rsidRDefault="00460684" w:rsidP="00460684">
      <w:pPr>
        <w:jc w:val="both"/>
      </w:pPr>
      <w:r w:rsidRPr="00852303">
        <w:t xml:space="preserve">A diferença entre </w:t>
      </w:r>
      <w:proofErr w:type="spellStart"/>
      <w:r w:rsidRPr="00852303">
        <w:t>bounding</w:t>
      </w:r>
      <w:proofErr w:type="spellEnd"/>
      <w:r w:rsidRPr="00852303">
        <w:t xml:space="preserve"> </w:t>
      </w:r>
      <w:proofErr w:type="gramStart"/>
      <w:r w:rsidRPr="00852303">
        <w:t>boxes e segmentação no treinamento de imagens está</w:t>
      </w:r>
      <w:proofErr w:type="gramEnd"/>
      <w:r w:rsidRPr="00852303">
        <w:t xml:space="preserve"> relacionada à maneira como objetos são representados e delimitados nas imagens:</w:t>
      </w:r>
    </w:p>
    <w:p w14:paraId="47070049" w14:textId="77777777" w:rsidR="00460684" w:rsidRPr="00852303" w:rsidRDefault="00460684" w:rsidP="00460684">
      <w:pPr>
        <w:numPr>
          <w:ilvl w:val="0"/>
          <w:numId w:val="10"/>
        </w:numPr>
        <w:jc w:val="both"/>
        <w:rPr>
          <w:lang w:val="en-US"/>
        </w:rPr>
      </w:pPr>
      <w:proofErr w:type="spellStart"/>
      <w:r w:rsidRPr="00852303">
        <w:rPr>
          <w:b/>
          <w:bCs/>
          <w:lang w:val="en-US"/>
        </w:rPr>
        <w:t>Caixas</w:t>
      </w:r>
      <w:proofErr w:type="spellEnd"/>
      <w:r w:rsidRPr="00852303">
        <w:rPr>
          <w:b/>
          <w:bCs/>
          <w:lang w:val="en-US"/>
        </w:rPr>
        <w:t xml:space="preserve"> </w:t>
      </w:r>
      <w:proofErr w:type="spellStart"/>
      <w:r w:rsidRPr="00852303">
        <w:rPr>
          <w:b/>
          <w:bCs/>
          <w:lang w:val="en-US"/>
        </w:rPr>
        <w:t>Delimitadoras</w:t>
      </w:r>
      <w:proofErr w:type="spellEnd"/>
      <w:r w:rsidRPr="00852303">
        <w:rPr>
          <w:b/>
          <w:bCs/>
          <w:lang w:val="en-US"/>
        </w:rPr>
        <w:t xml:space="preserve"> (Bounding Boxes)</w:t>
      </w:r>
      <w:r w:rsidRPr="00852303">
        <w:rPr>
          <w:lang w:val="en-US"/>
        </w:rPr>
        <w:t>:</w:t>
      </w:r>
    </w:p>
    <w:p w14:paraId="72A2D991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 xml:space="preserve">As </w:t>
      </w:r>
      <w:proofErr w:type="spellStart"/>
      <w:r w:rsidRPr="00852303">
        <w:t>bounding</w:t>
      </w:r>
      <w:proofErr w:type="spellEnd"/>
      <w:r w:rsidRPr="00852303">
        <w:t xml:space="preserve"> boxes são retângulos ou caixas que cercam completamente um objeto de interesse na imagem.</w:t>
      </w:r>
    </w:p>
    <w:p w14:paraId="6C8182D7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>São definidas por coordenadas que especificam a posição do retângulo na imagem (por exemplo, coordenadas do canto superior esquerdo e do canto inferior direito).</w:t>
      </w:r>
    </w:p>
    <w:p w14:paraId="3F8552FD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>Usadas principalmente em tarefas de detecção de objetos, onde o objetivo é identificar a presença e a localização aproximada de objetos dentro da imagem.</w:t>
      </w:r>
    </w:p>
    <w:p w14:paraId="78CD8880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>São simples de implementar e treinar, exigindo menos recursos computacionais em comparação com métodos de segmentação.</w:t>
      </w:r>
    </w:p>
    <w:p w14:paraId="7FFA9979" w14:textId="77777777" w:rsidR="00460684" w:rsidRPr="00852303" w:rsidRDefault="00460684" w:rsidP="00460684">
      <w:pPr>
        <w:numPr>
          <w:ilvl w:val="0"/>
          <w:numId w:val="10"/>
        </w:numPr>
        <w:jc w:val="both"/>
      </w:pPr>
      <w:r w:rsidRPr="00852303">
        <w:rPr>
          <w:b/>
          <w:bCs/>
        </w:rPr>
        <w:t>Segmentação (</w:t>
      </w:r>
      <w:proofErr w:type="spellStart"/>
      <w:r w:rsidRPr="00852303">
        <w:rPr>
          <w:b/>
          <w:bCs/>
        </w:rPr>
        <w:t>Segmentation</w:t>
      </w:r>
      <w:proofErr w:type="spellEnd"/>
      <w:r w:rsidRPr="00852303">
        <w:rPr>
          <w:b/>
          <w:bCs/>
        </w:rPr>
        <w:t>)</w:t>
      </w:r>
      <w:r w:rsidRPr="00852303">
        <w:t>:</w:t>
      </w:r>
    </w:p>
    <w:p w14:paraId="4BDEA447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>A segmentação refere-se à técnica de dividir uma imagem em partes significativas e identificar os pixels que pertencem a cada parte.</w:t>
      </w:r>
    </w:p>
    <w:p w14:paraId="3751123B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>Pode ser dividida em dois tipos principais: segmentação semântica e segmentação de instância.</w:t>
      </w:r>
    </w:p>
    <w:p w14:paraId="3C35447D" w14:textId="77777777" w:rsidR="00460684" w:rsidRPr="00852303" w:rsidRDefault="00460684" w:rsidP="00460684">
      <w:pPr>
        <w:numPr>
          <w:ilvl w:val="2"/>
          <w:numId w:val="10"/>
        </w:numPr>
        <w:jc w:val="both"/>
      </w:pPr>
      <w:r w:rsidRPr="00852303">
        <w:rPr>
          <w:b/>
          <w:bCs/>
        </w:rPr>
        <w:t>Segmentação Semântica</w:t>
      </w:r>
      <w:r w:rsidRPr="00852303">
        <w:t>: Atribui um rótulo de classe a cada pixel na imagem, indicando a categoria ou tipo de objeto ao qual pertence.</w:t>
      </w:r>
    </w:p>
    <w:p w14:paraId="62914E31" w14:textId="77777777" w:rsidR="00460684" w:rsidRPr="00852303" w:rsidRDefault="00460684" w:rsidP="00460684">
      <w:pPr>
        <w:numPr>
          <w:ilvl w:val="2"/>
          <w:numId w:val="10"/>
        </w:numPr>
        <w:jc w:val="both"/>
      </w:pPr>
      <w:r w:rsidRPr="00852303">
        <w:rPr>
          <w:b/>
          <w:bCs/>
        </w:rPr>
        <w:t>Segmentação de Instância</w:t>
      </w:r>
      <w:r w:rsidRPr="00852303">
        <w:t>: Além de atribuir rótulos de classe, diferencia objetos individuais pertencentes à mesma classe, marcando cada instância com uma cor única.</w:t>
      </w:r>
    </w:p>
    <w:p w14:paraId="7B71A562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 xml:space="preserve">A segmentação fornece uma delimitação mais precisa e granular dos objetos na imagem em comparação com </w:t>
      </w:r>
      <w:proofErr w:type="spellStart"/>
      <w:r w:rsidRPr="00852303">
        <w:t>bounding</w:t>
      </w:r>
      <w:proofErr w:type="spellEnd"/>
      <w:r w:rsidRPr="00852303">
        <w:t xml:space="preserve"> boxes.</w:t>
      </w:r>
    </w:p>
    <w:p w14:paraId="51E29CE8" w14:textId="77777777" w:rsidR="00460684" w:rsidRPr="00852303" w:rsidRDefault="00460684" w:rsidP="00460684">
      <w:pPr>
        <w:numPr>
          <w:ilvl w:val="1"/>
          <w:numId w:val="10"/>
        </w:numPr>
        <w:jc w:val="both"/>
      </w:pPr>
      <w:r w:rsidRPr="00852303">
        <w:t>É mais complexa de implementar e treinar, pois envolve a previsão pixel a pixel.</w:t>
      </w:r>
    </w:p>
    <w:p w14:paraId="7DAA574E" w14:textId="77777777" w:rsidR="00460684" w:rsidRPr="00852303" w:rsidRDefault="00460684" w:rsidP="00460684">
      <w:pPr>
        <w:jc w:val="both"/>
      </w:pPr>
      <w:r w:rsidRPr="00852303">
        <w:rPr>
          <w:b/>
          <w:bCs/>
        </w:rPr>
        <w:t>Resumo das Diferenças</w:t>
      </w:r>
      <w:r w:rsidRPr="00852303">
        <w:t>:</w:t>
      </w:r>
    </w:p>
    <w:p w14:paraId="0AE4422D" w14:textId="77777777" w:rsidR="00460684" w:rsidRPr="00852303" w:rsidRDefault="00460684" w:rsidP="00460684">
      <w:pPr>
        <w:numPr>
          <w:ilvl w:val="0"/>
          <w:numId w:val="11"/>
        </w:numPr>
        <w:jc w:val="both"/>
      </w:pPr>
      <w:proofErr w:type="spellStart"/>
      <w:r w:rsidRPr="00852303">
        <w:rPr>
          <w:b/>
          <w:bCs/>
        </w:rPr>
        <w:t>Bounding</w:t>
      </w:r>
      <w:proofErr w:type="spellEnd"/>
      <w:r w:rsidRPr="00852303">
        <w:rPr>
          <w:b/>
          <w:bCs/>
        </w:rPr>
        <w:t xml:space="preserve"> Boxes</w:t>
      </w:r>
      <w:r w:rsidRPr="00852303">
        <w:t>: Representação retangular simples que envolve o objeto inteiro. Usada para detecção de objetos.</w:t>
      </w:r>
    </w:p>
    <w:p w14:paraId="71CB6F1E" w14:textId="77777777" w:rsidR="00460684" w:rsidRPr="00852303" w:rsidRDefault="00460684" w:rsidP="00460684">
      <w:pPr>
        <w:numPr>
          <w:ilvl w:val="0"/>
          <w:numId w:val="11"/>
        </w:numPr>
        <w:jc w:val="both"/>
      </w:pPr>
      <w:r w:rsidRPr="00852303">
        <w:rPr>
          <w:b/>
          <w:bCs/>
        </w:rPr>
        <w:lastRenderedPageBreak/>
        <w:t>Segmentação</w:t>
      </w:r>
      <w:r w:rsidRPr="00852303">
        <w:t>: Divide a imagem em segmentos significativos, identificando objetos por meio de pixels atribuídos a cada segmento. Pode ser semântica (rótulos de classe por pixel) ou de instância (segmentos individuais para cada objeto).</w:t>
      </w:r>
    </w:p>
    <w:p w14:paraId="2472C9A3" w14:textId="77777777" w:rsidR="00460684" w:rsidRPr="00852303" w:rsidRDefault="00460684" w:rsidP="00460684">
      <w:pPr>
        <w:jc w:val="both"/>
      </w:pPr>
      <w:r w:rsidRPr="00852303">
        <w:t xml:space="preserve">Em resumo, </w:t>
      </w:r>
      <w:proofErr w:type="spellStart"/>
      <w:r w:rsidRPr="00852303">
        <w:t>bounding</w:t>
      </w:r>
      <w:proofErr w:type="spellEnd"/>
      <w:r w:rsidRPr="00852303">
        <w:t xml:space="preserve"> boxes são úteis quando a localização aproximada de objetos é suficiente, enquanto a segmentação é necessária para tarefas que exigem uma compreensão mais detalhada e precisa dos objetos na imagem.</w:t>
      </w:r>
    </w:p>
    <w:p w14:paraId="441BB5ED" w14:textId="77777777" w:rsidR="00460684" w:rsidRDefault="00460684" w:rsidP="00B65574">
      <w:pPr>
        <w:jc w:val="both"/>
        <w:rPr>
          <w:b/>
          <w:bCs/>
        </w:rPr>
      </w:pPr>
    </w:p>
    <w:p w14:paraId="02000E0F" w14:textId="0FEAF73E" w:rsidR="00B409FC" w:rsidRDefault="00852303" w:rsidP="00B65574">
      <w:pPr>
        <w:jc w:val="both"/>
        <w:rPr>
          <w:b/>
          <w:bCs/>
        </w:rPr>
      </w:pPr>
      <w:r w:rsidRPr="00852303">
        <w:rPr>
          <w:b/>
          <w:bCs/>
        </w:rPr>
        <w:t>Base</w:t>
      </w:r>
      <w:r>
        <w:rPr>
          <w:b/>
          <w:bCs/>
        </w:rPr>
        <w:t xml:space="preserve"> (exemplo)</w:t>
      </w:r>
      <w:r w:rsidRPr="00852303">
        <w:rPr>
          <w:b/>
          <w:bCs/>
        </w:rPr>
        <w:t xml:space="preserve"> de Imagens para treinamento:</w:t>
      </w:r>
    </w:p>
    <w:p w14:paraId="22738732" w14:textId="02FA43A3" w:rsidR="00852303" w:rsidRPr="00852303" w:rsidRDefault="00460684" w:rsidP="00B65574">
      <w:pPr>
        <w:jc w:val="both"/>
        <w:rPr>
          <w:b/>
          <w:bCs/>
        </w:rPr>
      </w:pPr>
      <w:r>
        <w:rPr>
          <w:b/>
          <w:bCs/>
        </w:rPr>
        <w:t xml:space="preserve">Treinamento com </w:t>
      </w:r>
      <w:r w:rsidR="00852303">
        <w:rPr>
          <w:b/>
          <w:bCs/>
        </w:rPr>
        <w:t>Segmentação:</w:t>
      </w:r>
    </w:p>
    <w:p w14:paraId="6C0ABCE6" w14:textId="2D1B211E" w:rsidR="00852303" w:rsidRDefault="000A442A" w:rsidP="00B65574">
      <w:pPr>
        <w:jc w:val="both"/>
      </w:pPr>
      <w:r>
        <w:rPr>
          <w:noProof/>
        </w:rPr>
        <w:drawing>
          <wp:inline distT="0" distB="0" distL="0" distR="0" wp14:anchorId="12A87952" wp14:editId="4347B830">
            <wp:extent cx="5400040" cy="5400040"/>
            <wp:effectExtent l="0" t="0" r="0" b="0"/>
            <wp:docPr id="1342601528" name="Imagem 18" descr="Foto de uma loj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01528" name="Imagem 18" descr="Foto de uma loj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FEFA" w14:textId="27222085" w:rsidR="00852303" w:rsidRDefault="00852303" w:rsidP="00B65574">
      <w:pPr>
        <w:jc w:val="both"/>
      </w:pPr>
    </w:p>
    <w:p w14:paraId="57BD3018" w14:textId="77777777" w:rsidR="00460684" w:rsidRDefault="00460684" w:rsidP="00B65574">
      <w:pPr>
        <w:jc w:val="both"/>
      </w:pPr>
    </w:p>
    <w:p w14:paraId="0EDEA92E" w14:textId="3310B841" w:rsidR="00460684" w:rsidRDefault="00460684" w:rsidP="00B65574">
      <w:pPr>
        <w:jc w:val="both"/>
      </w:pPr>
      <w:r>
        <w:lastRenderedPageBreak/>
        <w:t>Exemplo de segmentação:</w:t>
      </w:r>
    </w:p>
    <w:p w14:paraId="457E0203" w14:textId="4AE873E7" w:rsidR="00460684" w:rsidRDefault="00460684" w:rsidP="00B65574">
      <w:pPr>
        <w:jc w:val="both"/>
      </w:pPr>
      <w:r>
        <w:rPr>
          <w:noProof/>
        </w:rPr>
        <w:drawing>
          <wp:inline distT="0" distB="0" distL="0" distR="0" wp14:anchorId="4F5DD9FD" wp14:editId="6B0DA2A6">
            <wp:extent cx="5376850" cy="4122420"/>
            <wp:effectExtent l="0" t="0" r="0" b="0"/>
            <wp:docPr id="1750234520" name="Imagem 11" descr="Uma imagem contendo no interior, homem, em pé, segura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34520" name="Imagem 11" descr="Uma imagem contendo no interior, homem, em pé, segurand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"/>
                    <a:stretch/>
                  </pic:blipFill>
                  <pic:spPr bwMode="auto">
                    <a:xfrm>
                      <a:off x="0" y="0"/>
                      <a:ext cx="5378011" cy="41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C874" w14:textId="44847F63" w:rsidR="00460684" w:rsidRDefault="00460684" w:rsidP="00B65574">
      <w:pPr>
        <w:jc w:val="both"/>
      </w:pPr>
      <w:r>
        <w:rPr>
          <w:noProof/>
        </w:rPr>
        <w:drawing>
          <wp:inline distT="0" distB="0" distL="0" distR="0" wp14:anchorId="124A22E6" wp14:editId="30ACCA38">
            <wp:extent cx="2660523" cy="2088000"/>
            <wp:effectExtent l="0" t="0" r="6985" b="7620"/>
            <wp:docPr id="1106290867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0867" name="Imagem 1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23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21BB666" wp14:editId="61570542">
            <wp:extent cx="2679395" cy="2088000"/>
            <wp:effectExtent l="0" t="0" r="6985" b="7620"/>
            <wp:docPr id="1079711729" name="Imagem 13" descr="Uma imagem contendo em pé, luz, quarto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11729" name="Imagem 13" descr="Uma imagem contendo em pé, luz, quarto, pequen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39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A227" w14:textId="77777777" w:rsidR="00460684" w:rsidRDefault="00460684" w:rsidP="00B65574">
      <w:pPr>
        <w:jc w:val="both"/>
      </w:pPr>
    </w:p>
    <w:p w14:paraId="13DC06E0" w14:textId="77777777" w:rsidR="00460684" w:rsidRDefault="00460684" w:rsidP="00B65574">
      <w:pPr>
        <w:jc w:val="both"/>
      </w:pPr>
    </w:p>
    <w:p w14:paraId="59ECD641" w14:textId="77777777" w:rsidR="00460684" w:rsidRDefault="00460684" w:rsidP="00B65574">
      <w:pPr>
        <w:jc w:val="both"/>
      </w:pPr>
    </w:p>
    <w:p w14:paraId="70216199" w14:textId="77777777" w:rsidR="00460684" w:rsidRDefault="00460684" w:rsidP="00B65574">
      <w:pPr>
        <w:jc w:val="both"/>
      </w:pPr>
    </w:p>
    <w:p w14:paraId="571356FA" w14:textId="77777777" w:rsidR="00460684" w:rsidRDefault="00460684" w:rsidP="00B65574">
      <w:pPr>
        <w:jc w:val="both"/>
      </w:pPr>
    </w:p>
    <w:p w14:paraId="4466CAA4" w14:textId="77777777" w:rsidR="00460684" w:rsidRDefault="00460684" w:rsidP="00B65574">
      <w:pPr>
        <w:jc w:val="both"/>
      </w:pPr>
    </w:p>
    <w:p w14:paraId="55B6D6A7" w14:textId="77777777" w:rsidR="00460684" w:rsidRDefault="00460684" w:rsidP="00B65574">
      <w:pPr>
        <w:jc w:val="both"/>
      </w:pPr>
    </w:p>
    <w:p w14:paraId="13F1951B" w14:textId="09E60F01" w:rsidR="00460684" w:rsidRDefault="00460684" w:rsidP="00B65574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Treinamento com </w:t>
      </w:r>
      <w:proofErr w:type="spellStart"/>
      <w:r w:rsidRPr="00460684">
        <w:rPr>
          <w:b/>
          <w:bCs/>
        </w:rPr>
        <w:t>Bounding</w:t>
      </w:r>
      <w:proofErr w:type="spellEnd"/>
      <w:r w:rsidRPr="00460684">
        <w:rPr>
          <w:b/>
          <w:bCs/>
        </w:rPr>
        <w:t xml:space="preserve"> Boxes</w:t>
      </w:r>
      <w:r>
        <w:rPr>
          <w:b/>
          <w:bCs/>
        </w:rPr>
        <w:t>:</w:t>
      </w:r>
    </w:p>
    <w:p w14:paraId="084F430F" w14:textId="54FD9924" w:rsidR="00460684" w:rsidRPr="00460684" w:rsidRDefault="00F47ABA" w:rsidP="00B65574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0F7E4CC" wp14:editId="6C60FF73">
            <wp:extent cx="5400040" cy="5400040"/>
            <wp:effectExtent l="0" t="0" r="0" b="0"/>
            <wp:docPr id="770629922" name="Imagem 19" descr="Uma imagem contendo diferente, foto, itens, muit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29922" name="Imagem 19" descr="Uma imagem contendo diferente, foto, itens, muito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712C" w14:textId="77777777" w:rsidR="000A442A" w:rsidRDefault="000A442A" w:rsidP="00B65574">
      <w:pPr>
        <w:jc w:val="both"/>
      </w:pPr>
    </w:p>
    <w:p w14:paraId="662EA62C" w14:textId="77777777" w:rsidR="000A442A" w:rsidRDefault="000A442A" w:rsidP="00B65574">
      <w:pPr>
        <w:jc w:val="both"/>
      </w:pPr>
    </w:p>
    <w:p w14:paraId="5D69A2B2" w14:textId="77777777" w:rsidR="000A442A" w:rsidRDefault="000A442A" w:rsidP="00B65574">
      <w:pPr>
        <w:jc w:val="both"/>
      </w:pPr>
    </w:p>
    <w:p w14:paraId="0C599EF7" w14:textId="77777777" w:rsidR="000A442A" w:rsidRDefault="000A442A" w:rsidP="00B65574">
      <w:pPr>
        <w:jc w:val="both"/>
      </w:pPr>
    </w:p>
    <w:p w14:paraId="1BFDC42B" w14:textId="77777777" w:rsidR="000A442A" w:rsidRDefault="000A442A" w:rsidP="00B65574">
      <w:pPr>
        <w:jc w:val="both"/>
      </w:pPr>
    </w:p>
    <w:p w14:paraId="5B9501CD" w14:textId="77777777" w:rsidR="000A442A" w:rsidRDefault="000A442A" w:rsidP="00B65574">
      <w:pPr>
        <w:jc w:val="both"/>
      </w:pPr>
    </w:p>
    <w:p w14:paraId="1B0B9976" w14:textId="77777777" w:rsidR="000A442A" w:rsidRDefault="000A442A" w:rsidP="00B65574">
      <w:pPr>
        <w:jc w:val="both"/>
      </w:pPr>
    </w:p>
    <w:p w14:paraId="6B6C34E1" w14:textId="77777777" w:rsidR="000A442A" w:rsidRDefault="000A442A" w:rsidP="00B65574">
      <w:pPr>
        <w:jc w:val="both"/>
      </w:pPr>
    </w:p>
    <w:p w14:paraId="6E0B9C8F" w14:textId="77777777" w:rsidR="000A442A" w:rsidRDefault="000A442A" w:rsidP="00B65574">
      <w:pPr>
        <w:jc w:val="both"/>
      </w:pPr>
    </w:p>
    <w:p w14:paraId="6C35A9C0" w14:textId="77777777" w:rsidR="000A442A" w:rsidRDefault="000A442A" w:rsidP="00B65574">
      <w:pPr>
        <w:jc w:val="both"/>
      </w:pPr>
    </w:p>
    <w:p w14:paraId="00E67F8B" w14:textId="4E81FF8D" w:rsidR="00460684" w:rsidRDefault="00460684" w:rsidP="00B65574">
      <w:pPr>
        <w:jc w:val="both"/>
      </w:pPr>
      <w:r>
        <w:lastRenderedPageBreak/>
        <w:t xml:space="preserve">Exemplo de </w:t>
      </w:r>
      <w:bookmarkStart w:id="0" w:name="_Hlk169455521"/>
      <w:proofErr w:type="spellStart"/>
      <w:r>
        <w:t>Bounding</w:t>
      </w:r>
      <w:proofErr w:type="spellEnd"/>
      <w:r>
        <w:t xml:space="preserve"> Boxes</w:t>
      </w:r>
      <w:bookmarkEnd w:id="0"/>
      <w:r>
        <w:t>:</w:t>
      </w:r>
    </w:p>
    <w:p w14:paraId="67BB5F69" w14:textId="26E4FBE8" w:rsidR="00460684" w:rsidRDefault="00460684" w:rsidP="00B65574">
      <w:pPr>
        <w:jc w:val="both"/>
      </w:pPr>
      <w:r w:rsidRPr="00460684">
        <w:drawing>
          <wp:inline distT="0" distB="0" distL="0" distR="0" wp14:anchorId="39A0AE07" wp14:editId="5BE599E3">
            <wp:extent cx="5340387" cy="3581400"/>
            <wp:effectExtent l="0" t="0" r="0" b="0"/>
            <wp:docPr id="1719481719" name="Imagem 1" descr="Uma imagem contendo pessoa, segurando, homem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1719" name="Imagem 1" descr="Uma imagem contendo pessoa, segurando, homem, em pé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597" cy="35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3EDD" w14:textId="5E595CBE" w:rsidR="00460684" w:rsidRPr="00B409FC" w:rsidRDefault="00460684" w:rsidP="00B65574">
      <w:pPr>
        <w:jc w:val="both"/>
      </w:pPr>
      <w:r w:rsidRPr="00460684">
        <w:drawing>
          <wp:inline distT="0" distB="0" distL="0" distR="0" wp14:anchorId="6B652F72" wp14:editId="744FEBDD">
            <wp:extent cx="2642989" cy="2520000"/>
            <wp:effectExtent l="0" t="0" r="5080" b="0"/>
            <wp:docPr id="1830899422" name="Imagem 1" descr="Uma imagem contendo pessoa, homem, em pé, segura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99422" name="Imagem 1" descr="Uma imagem contendo pessoa, homem, em pé, segurando&#10;&#10;Descrição gerada automaticamente"/>
                    <pic:cNvPicPr/>
                  </pic:nvPicPr>
                  <pic:blipFill rotWithShape="1">
                    <a:blip r:embed="rId20"/>
                    <a:srcRect r="29813"/>
                    <a:stretch/>
                  </pic:blipFill>
                  <pic:spPr bwMode="auto">
                    <a:xfrm>
                      <a:off x="0" y="0"/>
                      <a:ext cx="264298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0684">
        <w:t xml:space="preserve"> </w:t>
      </w:r>
      <w:r>
        <w:rPr>
          <w:noProof/>
        </w:rPr>
        <w:drawing>
          <wp:inline distT="0" distB="0" distL="0" distR="0" wp14:anchorId="5E35EDAE" wp14:editId="63CC5384">
            <wp:extent cx="2678761" cy="2520000"/>
            <wp:effectExtent l="0" t="0" r="7620" b="0"/>
            <wp:docPr id="1996541103" name="Imagem 14" descr="Uma imagem contendo pessoa, edifício, em pé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41103" name="Imagem 14" descr="Uma imagem contendo pessoa, edifício, em pé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6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684" w:rsidRPr="00B409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E503E"/>
    <w:multiLevelType w:val="multilevel"/>
    <w:tmpl w:val="413AB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6954F7"/>
    <w:multiLevelType w:val="multilevel"/>
    <w:tmpl w:val="B8287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2F2012"/>
    <w:multiLevelType w:val="multilevel"/>
    <w:tmpl w:val="01D00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612DD"/>
    <w:multiLevelType w:val="multilevel"/>
    <w:tmpl w:val="9D403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AC0D15"/>
    <w:multiLevelType w:val="multilevel"/>
    <w:tmpl w:val="3BB8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C1106E"/>
    <w:multiLevelType w:val="multilevel"/>
    <w:tmpl w:val="E5AA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577E6D"/>
    <w:multiLevelType w:val="multilevel"/>
    <w:tmpl w:val="EF2E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646663"/>
    <w:multiLevelType w:val="multilevel"/>
    <w:tmpl w:val="42FE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A01752"/>
    <w:multiLevelType w:val="multilevel"/>
    <w:tmpl w:val="BEAA3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1B0951"/>
    <w:multiLevelType w:val="multilevel"/>
    <w:tmpl w:val="39A26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2932A8"/>
    <w:multiLevelType w:val="multilevel"/>
    <w:tmpl w:val="1E202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1611987">
    <w:abstractNumId w:val="6"/>
  </w:num>
  <w:num w:numId="2" w16cid:durableId="821966302">
    <w:abstractNumId w:val="4"/>
  </w:num>
  <w:num w:numId="3" w16cid:durableId="1913662719">
    <w:abstractNumId w:val="3"/>
  </w:num>
  <w:num w:numId="4" w16cid:durableId="1829907447">
    <w:abstractNumId w:val="1"/>
  </w:num>
  <w:num w:numId="5" w16cid:durableId="1097140920">
    <w:abstractNumId w:val="8"/>
  </w:num>
  <w:num w:numId="6" w16cid:durableId="1643339756">
    <w:abstractNumId w:val="5"/>
  </w:num>
  <w:num w:numId="7" w16cid:durableId="910116557">
    <w:abstractNumId w:val="0"/>
  </w:num>
  <w:num w:numId="8" w16cid:durableId="287055489">
    <w:abstractNumId w:val="10"/>
  </w:num>
  <w:num w:numId="9" w16cid:durableId="1640379846">
    <w:abstractNumId w:val="7"/>
  </w:num>
  <w:num w:numId="10" w16cid:durableId="1244607735">
    <w:abstractNumId w:val="9"/>
  </w:num>
  <w:num w:numId="11" w16cid:durableId="47806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9FC"/>
    <w:rsid w:val="000A442A"/>
    <w:rsid w:val="00280391"/>
    <w:rsid w:val="002F7347"/>
    <w:rsid w:val="00460684"/>
    <w:rsid w:val="005D7070"/>
    <w:rsid w:val="006A73E0"/>
    <w:rsid w:val="00744E46"/>
    <w:rsid w:val="00764A4B"/>
    <w:rsid w:val="007A2E04"/>
    <w:rsid w:val="00852303"/>
    <w:rsid w:val="00970B4B"/>
    <w:rsid w:val="00B409FC"/>
    <w:rsid w:val="00B65574"/>
    <w:rsid w:val="00F47ABA"/>
    <w:rsid w:val="00FB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49B37"/>
  <w15:chartTrackingRefBased/>
  <w15:docId w15:val="{228E76B8-A1D4-4A1B-96D2-F949CD3B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684"/>
  </w:style>
  <w:style w:type="paragraph" w:styleId="Ttulo1">
    <w:name w:val="heading 1"/>
    <w:basedOn w:val="Normal"/>
    <w:next w:val="Normal"/>
    <w:link w:val="Ttulo1Char"/>
    <w:uiPriority w:val="9"/>
    <w:qFormat/>
    <w:rsid w:val="00B40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0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40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40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40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40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40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40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40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40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40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40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409F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409F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409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409F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409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409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40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40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40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40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40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409F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409F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409F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40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409F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409F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Fontepargpadro"/>
    <w:rsid w:val="00B65574"/>
  </w:style>
  <w:style w:type="character" w:customStyle="1" w:styleId="mrel">
    <w:name w:val="mrel"/>
    <w:basedOn w:val="Fontepargpadro"/>
    <w:rsid w:val="00B65574"/>
  </w:style>
  <w:style w:type="character" w:customStyle="1" w:styleId="mbin">
    <w:name w:val="mbin"/>
    <w:basedOn w:val="Fontepargpadro"/>
    <w:rsid w:val="00B65574"/>
  </w:style>
  <w:style w:type="character" w:customStyle="1" w:styleId="vlist-s">
    <w:name w:val="vlist-s"/>
    <w:basedOn w:val="Fontepargpadro"/>
    <w:rsid w:val="00B65574"/>
  </w:style>
  <w:style w:type="paragraph" w:styleId="Legenda">
    <w:name w:val="caption"/>
    <w:basedOn w:val="Normal"/>
    <w:next w:val="Normal"/>
    <w:uiPriority w:val="35"/>
    <w:unhideWhenUsed/>
    <w:qFormat/>
    <w:rsid w:val="006A73E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5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1994</Words>
  <Characters>10770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Caje</dc:creator>
  <cp:keywords/>
  <dc:description/>
  <cp:lastModifiedBy>Rafael Caje</cp:lastModifiedBy>
  <cp:revision>7</cp:revision>
  <dcterms:created xsi:type="dcterms:W3CDTF">2024-06-16T20:47:00Z</dcterms:created>
  <dcterms:modified xsi:type="dcterms:W3CDTF">2024-06-16T21:52:00Z</dcterms:modified>
</cp:coreProperties>
</file>