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9570" w:type="dxa"/>
        <w:tblLayout w:type="fixed"/>
        <w:tblCellMar>
          <w:left w:w="70" w:type="dxa"/>
          <w:right w:w="70" w:type="dxa"/>
        </w:tblCellMar>
        <w:tblLook w:val="04A0"/>
      </w:tblPr>
      <w:tblGrid>
        <w:gridCol w:w="5033"/>
        <w:gridCol w:w="4537"/>
      </w:tblGrid>
      <w:tr w:rsidR="00E91E14" w:rsidRPr="003A75BC" w:rsidTr="00E91E14">
        <w:tc>
          <w:tcPr>
            <w:tcW w:w="5032" w:type="dxa"/>
            <w:vAlign w:val="center"/>
            <w:hideMark/>
          </w:tcPr>
          <w:p w:rsidR="009C4ED8" w:rsidRDefault="009C4ED8" w:rsidP="003A75BC">
            <w:pPr>
              <w:jc w:val="center"/>
              <w:rPr>
                <w:lang w:val="en-GB"/>
              </w:rPr>
            </w:pPr>
          </w:p>
          <w:p w:rsidR="003A75BC" w:rsidRPr="003A75BC" w:rsidRDefault="009C4ED8" w:rsidP="00E20748">
            <w:pPr>
              <w:jc w:val="center"/>
              <w:rPr>
                <w:lang w:val="en-GB"/>
              </w:rPr>
            </w:pPr>
            <w:r w:rsidRPr="009C4ED8">
              <w:rPr>
                <w:noProof/>
                <w:lang w:val="fr-FR"/>
              </w:rPr>
              <w:drawing>
                <wp:inline distT="0" distB="0" distL="0" distR="0">
                  <wp:extent cx="3241140" cy="900000"/>
                  <wp:effectExtent l="0" t="0" r="0" b="0"/>
                  <wp:docPr id="5" name="Image 613" descr="C:\Users\JMG\Desktop\Divers\Logos ISEN\logo_isen_alp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descr="C:\Users\JMG\Desktop\Divers\Logos ISEN\logo_isen_alpha.png"/>
                          <pic:cNvPicPr>
                            <a:picLocks noChangeAspect="1" noChangeArrowheads="1"/>
                          </pic:cNvPicPr>
                        </pic:nvPicPr>
                        <pic:blipFill>
                          <a:blip r:embed="rId8" cstate="print"/>
                          <a:srcRect/>
                          <a:stretch>
                            <a:fillRect/>
                          </a:stretch>
                        </pic:blipFill>
                        <pic:spPr bwMode="auto">
                          <a:xfrm>
                            <a:off x="0" y="0"/>
                            <a:ext cx="3241140" cy="900000"/>
                          </a:xfrm>
                          <a:prstGeom prst="rect">
                            <a:avLst/>
                          </a:prstGeom>
                          <a:noFill/>
                          <a:ln w="9525">
                            <a:noFill/>
                            <a:miter lim="800000"/>
                            <a:headEnd/>
                            <a:tailEnd/>
                          </a:ln>
                        </pic:spPr>
                      </pic:pic>
                    </a:graphicData>
                  </a:graphic>
                </wp:inline>
              </w:drawing>
            </w:r>
          </w:p>
          <w:p w:rsidR="00E20748" w:rsidRDefault="00E20748">
            <w:pPr>
              <w:jc w:val="center"/>
              <w:rPr>
                <w:b/>
                <w:i/>
                <w:u w:val="single"/>
                <w:lang w:val="fr-FR"/>
              </w:rPr>
            </w:pPr>
          </w:p>
          <w:p w:rsidR="009A7C0C" w:rsidRDefault="00E91E14" w:rsidP="009A7C0C">
            <w:pPr>
              <w:jc w:val="center"/>
              <w:rPr>
                <w:b/>
                <w:iCs/>
                <w:u w:val="single"/>
                <w:lang w:val="fr-FR"/>
              </w:rPr>
            </w:pPr>
            <w:r w:rsidRPr="00DF44E7">
              <w:rPr>
                <w:b/>
                <w:iCs/>
                <w:u w:val="single"/>
                <w:lang w:val="fr-FR"/>
              </w:rPr>
              <w:t>Institut Supérieur de l’Électronique</w:t>
            </w:r>
          </w:p>
          <w:p w:rsidR="00E91E14" w:rsidRPr="00DF44E7" w:rsidRDefault="00E91E14" w:rsidP="009A7C0C">
            <w:pPr>
              <w:jc w:val="center"/>
              <w:rPr>
                <w:iCs/>
                <w:lang w:val="fr-FR"/>
              </w:rPr>
            </w:pPr>
            <w:r w:rsidRPr="00DF44E7">
              <w:rPr>
                <w:b/>
                <w:iCs/>
                <w:u w:val="single"/>
                <w:lang w:val="fr-FR"/>
              </w:rPr>
              <w:t>et du Numérique</w:t>
            </w:r>
          </w:p>
          <w:p w:rsidR="00E91E14" w:rsidRPr="00887432" w:rsidRDefault="00AD79CE" w:rsidP="00887432">
            <w:pPr>
              <w:jc w:val="center"/>
              <w:rPr>
                <w:i/>
                <w:iCs/>
                <w:lang w:val="fr-FR"/>
              </w:rPr>
            </w:pPr>
            <w:r w:rsidRPr="00887432">
              <w:rPr>
                <w:i/>
                <w:iCs/>
                <w:lang w:val="fr-FR"/>
              </w:rPr>
              <w:t>T</w:t>
            </w:r>
            <w:r w:rsidR="00887432">
              <w:rPr>
                <w:i/>
                <w:iCs/>
                <w:lang w:val="fr-FR"/>
              </w:rPr>
              <w:t>é</w:t>
            </w:r>
            <w:r w:rsidRPr="00887432">
              <w:rPr>
                <w:i/>
                <w:iCs/>
                <w:lang w:val="fr-FR"/>
              </w:rPr>
              <w:t>l</w:t>
            </w:r>
            <w:r w:rsidR="00887432">
              <w:rPr>
                <w:i/>
                <w:iCs/>
                <w:lang w:val="fr-FR"/>
              </w:rPr>
              <w:t xml:space="preserve"> </w:t>
            </w:r>
            <w:r w:rsidR="00E91E14" w:rsidRPr="00887432">
              <w:rPr>
                <w:i/>
                <w:iCs/>
                <w:lang w:val="fr-FR"/>
              </w:rPr>
              <w:t xml:space="preserve">: </w:t>
            </w:r>
            <w:r w:rsidR="00BE7C64" w:rsidRPr="00887432">
              <w:rPr>
                <w:i/>
                <w:iCs/>
                <w:lang w:val="fr-FR"/>
              </w:rPr>
              <w:t>00.33.</w:t>
            </w:r>
            <w:r w:rsidR="00E91E14" w:rsidRPr="00887432">
              <w:rPr>
                <w:i/>
                <w:iCs/>
                <w:lang w:val="fr-FR"/>
              </w:rPr>
              <w:t>2.98.03.84.00</w:t>
            </w:r>
          </w:p>
          <w:p w:rsidR="00E91E14" w:rsidRPr="00887432" w:rsidRDefault="00FF7EEE" w:rsidP="00887432">
            <w:pPr>
              <w:jc w:val="center"/>
              <w:rPr>
                <w:rFonts w:eastAsiaTheme="minorEastAsia"/>
                <w:b/>
                <w:i/>
                <w:iCs/>
                <w:lang w:val="fr-FR"/>
              </w:rPr>
            </w:pPr>
            <w:r w:rsidRPr="00887432">
              <w:rPr>
                <w:rFonts w:eastAsiaTheme="minorEastAsia"/>
                <w:i/>
                <w:iCs/>
                <w:lang w:val="fr-FR"/>
              </w:rPr>
              <w:t>Fax</w:t>
            </w:r>
            <w:r w:rsidR="00887432">
              <w:rPr>
                <w:rFonts w:eastAsiaTheme="minorEastAsia"/>
                <w:i/>
                <w:iCs/>
                <w:lang w:val="fr-FR"/>
              </w:rPr>
              <w:t xml:space="preserve"> </w:t>
            </w:r>
            <w:r w:rsidR="00E91E14" w:rsidRPr="00887432">
              <w:rPr>
                <w:rFonts w:eastAsiaTheme="minorEastAsia"/>
                <w:i/>
                <w:iCs/>
                <w:lang w:val="fr-FR"/>
              </w:rPr>
              <w:t xml:space="preserve">: </w:t>
            </w:r>
            <w:r w:rsidR="00BE7C64" w:rsidRPr="00887432">
              <w:rPr>
                <w:rFonts w:eastAsiaTheme="minorEastAsia"/>
                <w:i/>
                <w:iCs/>
                <w:lang w:val="fr-FR"/>
              </w:rPr>
              <w:t>00.33.</w:t>
            </w:r>
            <w:r w:rsidR="00E91E14" w:rsidRPr="00887432">
              <w:rPr>
                <w:rFonts w:eastAsiaTheme="minorEastAsia"/>
                <w:i/>
                <w:iCs/>
                <w:lang w:val="fr-FR"/>
              </w:rPr>
              <w:t>2.98.03.84.10</w:t>
            </w:r>
          </w:p>
          <w:p w:rsidR="00E91E14" w:rsidRPr="00585D60" w:rsidRDefault="00E0789D" w:rsidP="00887432">
            <w:pPr>
              <w:jc w:val="center"/>
              <w:rPr>
                <w:lang w:val="fr-FR"/>
              </w:rPr>
            </w:pPr>
            <w:r w:rsidRPr="00585D60">
              <w:rPr>
                <w:sz w:val="22"/>
                <w:lang w:val="fr-FR"/>
              </w:rPr>
              <w:t xml:space="preserve">20, </w:t>
            </w:r>
            <w:r w:rsidR="00934652" w:rsidRPr="00585D60">
              <w:rPr>
                <w:sz w:val="22"/>
                <w:lang w:val="fr-FR"/>
              </w:rPr>
              <w:t>R</w:t>
            </w:r>
            <w:r w:rsidR="00E91E14" w:rsidRPr="00585D60">
              <w:rPr>
                <w:sz w:val="22"/>
                <w:lang w:val="fr-FR"/>
              </w:rPr>
              <w:t xml:space="preserve">ue </w:t>
            </w:r>
            <w:r w:rsidRPr="00585D60">
              <w:rPr>
                <w:sz w:val="22"/>
                <w:lang w:val="fr-FR"/>
              </w:rPr>
              <w:t xml:space="preserve">du </w:t>
            </w:r>
            <w:r w:rsidR="00E91E14" w:rsidRPr="00585D60">
              <w:rPr>
                <w:sz w:val="22"/>
                <w:lang w:val="fr-FR"/>
              </w:rPr>
              <w:t>Cuirassé Bretagne</w:t>
            </w:r>
          </w:p>
          <w:p w:rsidR="00E91E14" w:rsidRPr="00D52239" w:rsidRDefault="000013A5" w:rsidP="00887432">
            <w:pPr>
              <w:jc w:val="center"/>
              <w:rPr>
                <w:rFonts w:asciiTheme="majorBidi" w:hAnsiTheme="majorBidi" w:cstheme="majorBidi"/>
                <w:b/>
                <w:szCs w:val="22"/>
              </w:rPr>
            </w:pPr>
            <w:r w:rsidRPr="00904973">
              <w:rPr>
                <w:rFonts w:asciiTheme="majorBidi" w:hAnsiTheme="majorBidi" w:cstheme="majorBidi"/>
                <w:sz w:val="22"/>
                <w:szCs w:val="22"/>
              </w:rPr>
              <w:t>292</w:t>
            </w:r>
            <w:r w:rsidR="00904973">
              <w:rPr>
                <w:rFonts w:asciiTheme="majorBidi" w:hAnsiTheme="majorBidi" w:cstheme="majorBidi"/>
                <w:sz w:val="22"/>
                <w:szCs w:val="22"/>
              </w:rPr>
              <w:t>00</w:t>
            </w:r>
            <w:r w:rsidRPr="00904973">
              <w:rPr>
                <w:rFonts w:asciiTheme="majorBidi" w:hAnsiTheme="majorBidi" w:cstheme="majorBidi"/>
                <w:sz w:val="22"/>
                <w:szCs w:val="22"/>
              </w:rPr>
              <w:t xml:space="preserve"> Brest</w:t>
            </w:r>
            <w:r w:rsidR="00D52239">
              <w:rPr>
                <w:rFonts w:asciiTheme="majorBidi" w:hAnsiTheme="majorBidi" w:cstheme="majorBidi"/>
                <w:sz w:val="22"/>
                <w:szCs w:val="22"/>
              </w:rPr>
              <w:t xml:space="preserve"> - </w:t>
            </w:r>
            <w:r w:rsidR="005D58D1" w:rsidRPr="00904973">
              <w:rPr>
                <w:rFonts w:asciiTheme="majorBidi" w:hAnsiTheme="majorBidi" w:cstheme="majorBidi"/>
                <w:sz w:val="22"/>
                <w:szCs w:val="22"/>
              </w:rPr>
              <w:t>F</w:t>
            </w:r>
            <w:r w:rsidRPr="00904973">
              <w:rPr>
                <w:rFonts w:asciiTheme="majorBidi" w:hAnsiTheme="majorBidi" w:cstheme="majorBidi"/>
                <w:sz w:val="22"/>
                <w:szCs w:val="22"/>
              </w:rPr>
              <w:t>RANCE</w:t>
            </w:r>
          </w:p>
        </w:tc>
        <w:tc>
          <w:tcPr>
            <w:tcW w:w="4536" w:type="dxa"/>
            <w:vAlign w:val="center"/>
          </w:tcPr>
          <w:p w:rsidR="00E91E14" w:rsidRPr="003A75BC" w:rsidRDefault="00E91E14">
            <w:pPr>
              <w:pStyle w:val="Titre1"/>
              <w:ind w:firstLine="0"/>
              <w:rPr>
                <w:rFonts w:eastAsiaTheme="minorEastAsia"/>
                <w:sz w:val="48"/>
                <w:lang w:val="en-GB"/>
              </w:rPr>
            </w:pPr>
            <w:bookmarkStart w:id="0" w:name="_Toc301172342"/>
            <w:r w:rsidRPr="003A75BC">
              <w:rPr>
                <w:rFonts w:eastAsiaTheme="minorEastAsia"/>
                <w:lang w:val="en-GB"/>
              </w:rPr>
              <w:t>N4</w:t>
            </w:r>
            <w:bookmarkEnd w:id="0"/>
          </w:p>
          <w:p w:rsidR="00E91E14" w:rsidRPr="003A75BC" w:rsidRDefault="00CD0DEC" w:rsidP="00F501A5">
            <w:pPr>
              <w:tabs>
                <w:tab w:val="center" w:pos="1701"/>
                <w:tab w:val="center" w:pos="7655"/>
              </w:tabs>
              <w:jc w:val="center"/>
              <w:rPr>
                <w:b/>
                <w:i/>
                <w:sz w:val="16"/>
                <w:lang w:val="en-GB"/>
              </w:rPr>
            </w:pPr>
            <w:r>
              <w:rPr>
                <w:b/>
                <w:lang w:val="en-GB"/>
              </w:rPr>
              <w:t>Année universitaire 2010-2011</w:t>
            </w:r>
          </w:p>
          <w:p w:rsidR="00E91E14" w:rsidRPr="003A75BC" w:rsidRDefault="00E91E14">
            <w:pPr>
              <w:pStyle w:val="Normalcentr"/>
              <w:pBdr>
                <w:top w:val="none" w:sz="0" w:space="0" w:color="auto"/>
                <w:left w:val="none" w:sz="0" w:space="0" w:color="auto"/>
                <w:bottom w:val="none" w:sz="0" w:space="0" w:color="auto"/>
                <w:right w:val="none" w:sz="0" w:space="0" w:color="auto"/>
              </w:pBdr>
              <w:ind w:left="214"/>
              <w:rPr>
                <w:caps/>
                <w:lang w:val="en-GB"/>
              </w:rPr>
            </w:pPr>
          </w:p>
        </w:tc>
      </w:tr>
    </w:tbl>
    <w:p w:rsidR="00E10C55" w:rsidRPr="003A75BC" w:rsidRDefault="00E10C55" w:rsidP="00E91E14">
      <w:pPr>
        <w:ind w:left="540" w:hanging="540"/>
        <w:jc w:val="center"/>
        <w:rPr>
          <w:lang w:val="en-GB"/>
        </w:rPr>
      </w:pPr>
    </w:p>
    <w:p w:rsidR="00E91E14" w:rsidRPr="003A75BC" w:rsidRDefault="00E91E14" w:rsidP="00E91E14">
      <w:pPr>
        <w:framePr w:w="9103" w:h="1471" w:hSpace="141" w:wrap="around" w:vAnchor="text" w:hAnchor="page" w:x="1360" w:y="210"/>
        <w:pBdr>
          <w:top w:val="single" w:sz="6" w:space="1" w:color="auto"/>
          <w:left w:val="single" w:sz="6" w:space="1" w:color="auto"/>
          <w:bottom w:val="single" w:sz="6" w:space="1" w:color="auto"/>
          <w:right w:val="single" w:sz="6" w:space="1" w:color="auto"/>
        </w:pBdr>
        <w:ind w:left="540" w:hanging="540"/>
        <w:jc w:val="center"/>
        <w:rPr>
          <w:lang w:val="en-GB"/>
        </w:rPr>
      </w:pPr>
    </w:p>
    <w:p w:rsidR="00600906" w:rsidRPr="009770C1" w:rsidRDefault="009770C1" w:rsidP="00600906">
      <w:pPr>
        <w:framePr w:w="9103" w:h="1471" w:hSpace="141" w:wrap="around" w:vAnchor="text" w:hAnchor="page" w:x="1360" w:y="210"/>
        <w:pBdr>
          <w:top w:val="single" w:sz="6" w:space="1" w:color="auto"/>
          <w:left w:val="single" w:sz="6" w:space="1" w:color="auto"/>
          <w:bottom w:val="single" w:sz="6" w:space="1" w:color="auto"/>
          <w:right w:val="single" w:sz="6" w:space="1" w:color="auto"/>
        </w:pBdr>
        <w:ind w:left="540" w:hanging="540"/>
        <w:jc w:val="center"/>
        <w:rPr>
          <w:b/>
          <w:bCs/>
          <w:sz w:val="36"/>
          <w:lang w:val="fr-FR"/>
        </w:rPr>
      </w:pPr>
      <w:r w:rsidRPr="009770C1">
        <w:rPr>
          <w:b/>
          <w:bCs/>
          <w:sz w:val="36"/>
          <w:lang w:val="fr-FR"/>
        </w:rPr>
        <w:t>Amélioration des performances</w:t>
      </w:r>
      <w:r>
        <w:rPr>
          <w:b/>
          <w:bCs/>
          <w:sz w:val="36"/>
          <w:lang w:val="fr-FR"/>
        </w:rPr>
        <w:t xml:space="preserve"> </w:t>
      </w:r>
      <w:r w:rsidRPr="009770C1">
        <w:rPr>
          <w:b/>
          <w:bCs/>
          <w:sz w:val="36"/>
          <w:lang w:val="fr-FR"/>
        </w:rPr>
        <w:t>d</w:t>
      </w:r>
      <w:r>
        <w:rPr>
          <w:b/>
          <w:bCs/>
          <w:sz w:val="36"/>
          <w:lang w:val="fr-FR"/>
        </w:rPr>
        <w:t>’un</w:t>
      </w:r>
      <w:r w:rsidRPr="009770C1">
        <w:rPr>
          <w:b/>
          <w:bCs/>
          <w:sz w:val="36"/>
          <w:lang w:val="fr-FR"/>
        </w:rPr>
        <w:t xml:space="preserve"> modeleur</w:t>
      </w:r>
    </w:p>
    <w:p w:rsidR="00B905D5" w:rsidRPr="009770C1" w:rsidRDefault="009770C1" w:rsidP="009770C1">
      <w:pPr>
        <w:framePr w:w="9103" w:h="1471" w:hSpace="141" w:wrap="around" w:vAnchor="text" w:hAnchor="page" w:x="1360" w:y="210"/>
        <w:pBdr>
          <w:top w:val="single" w:sz="6" w:space="1" w:color="auto"/>
          <w:left w:val="single" w:sz="6" w:space="1" w:color="auto"/>
          <w:bottom w:val="single" w:sz="6" w:space="1" w:color="auto"/>
          <w:right w:val="single" w:sz="6" w:space="1" w:color="auto"/>
        </w:pBdr>
        <w:ind w:left="540" w:hanging="540"/>
        <w:jc w:val="center"/>
        <w:rPr>
          <w:b/>
          <w:bCs/>
          <w:sz w:val="36"/>
          <w:lang w:val="fr-FR"/>
        </w:rPr>
      </w:pPr>
      <w:r w:rsidRPr="009770C1">
        <w:rPr>
          <w:b/>
          <w:bCs/>
          <w:sz w:val="36"/>
          <w:lang w:val="fr-FR"/>
        </w:rPr>
        <w:t xml:space="preserve">géométrique </w:t>
      </w:r>
      <w:r>
        <w:rPr>
          <w:b/>
          <w:bCs/>
          <w:sz w:val="36"/>
          <w:lang w:val="fr-FR"/>
        </w:rPr>
        <w:t>basé sur</w:t>
      </w:r>
      <w:r w:rsidRPr="009770C1">
        <w:rPr>
          <w:b/>
          <w:bCs/>
          <w:sz w:val="36"/>
          <w:lang w:val="fr-FR"/>
        </w:rPr>
        <w:t xml:space="preserve"> </w:t>
      </w:r>
      <w:r>
        <w:rPr>
          <w:b/>
          <w:bCs/>
          <w:sz w:val="36"/>
          <w:lang w:val="fr-FR"/>
        </w:rPr>
        <w:t xml:space="preserve">le logiciel </w:t>
      </w:r>
      <w:r w:rsidRPr="009770C1">
        <w:rPr>
          <w:b/>
          <w:bCs/>
          <w:sz w:val="36"/>
          <w:lang w:val="fr-FR"/>
        </w:rPr>
        <w:t>ROOT</w:t>
      </w:r>
    </w:p>
    <w:p w:rsidR="00B905D5" w:rsidRPr="009770C1" w:rsidRDefault="00B905D5" w:rsidP="00B905D5">
      <w:pPr>
        <w:framePr w:w="9103" w:h="1471" w:hSpace="141" w:wrap="around" w:vAnchor="text" w:hAnchor="page" w:x="1360" w:y="210"/>
        <w:pBdr>
          <w:top w:val="single" w:sz="6" w:space="1" w:color="auto"/>
          <w:left w:val="single" w:sz="6" w:space="1" w:color="auto"/>
          <w:bottom w:val="single" w:sz="6" w:space="1" w:color="auto"/>
          <w:right w:val="single" w:sz="6" w:space="1" w:color="auto"/>
        </w:pBdr>
        <w:ind w:left="540" w:hanging="540"/>
        <w:jc w:val="center"/>
        <w:rPr>
          <w:b/>
          <w:bCs/>
          <w:szCs w:val="24"/>
          <w:lang w:val="fr-FR"/>
        </w:rPr>
      </w:pPr>
    </w:p>
    <w:p w:rsidR="00BE39F3" w:rsidRPr="009770C1" w:rsidRDefault="00BE39F3" w:rsidP="00561E25">
      <w:pPr>
        <w:ind w:left="540" w:hanging="540"/>
        <w:jc w:val="center"/>
        <w:rPr>
          <w:lang w:val="fr-FR"/>
        </w:rPr>
      </w:pPr>
    </w:p>
    <w:p w:rsidR="00561E25" w:rsidRPr="00561E25" w:rsidRDefault="00CD0DEC" w:rsidP="00561E25">
      <w:pPr>
        <w:ind w:left="540" w:hanging="540"/>
        <w:jc w:val="center"/>
        <w:rPr>
          <w:lang w:val="fr-FR"/>
        </w:rPr>
      </w:pPr>
      <w:r>
        <w:rPr>
          <w:lang w:val="fr-FR"/>
        </w:rPr>
        <w:t>par</w:t>
      </w:r>
    </w:p>
    <w:p w:rsidR="00561E25" w:rsidRPr="00561E25" w:rsidRDefault="00561E25" w:rsidP="00561E25">
      <w:pPr>
        <w:ind w:left="540" w:hanging="540"/>
        <w:jc w:val="center"/>
        <w:rPr>
          <w:lang w:val="fr-FR"/>
        </w:rPr>
      </w:pPr>
      <w:r w:rsidRPr="00561E25">
        <w:rPr>
          <w:lang w:val="fr-FR"/>
        </w:rPr>
        <w:t>Jean-Marie GUYADER</w:t>
      </w:r>
    </w:p>
    <w:p w:rsidR="00561E25" w:rsidRPr="00561E25" w:rsidRDefault="00BA432A" w:rsidP="00561E25">
      <w:pPr>
        <w:ind w:left="540" w:hanging="540"/>
        <w:jc w:val="center"/>
        <w:rPr>
          <w:lang w:val="fr-FR"/>
        </w:rPr>
      </w:pPr>
      <w:hyperlink r:id="rId9" w:history="1">
        <w:r w:rsidR="00561E25" w:rsidRPr="00561E25">
          <w:rPr>
            <w:rStyle w:val="Lienhypertexte"/>
            <w:lang w:val="fr-FR"/>
          </w:rPr>
          <w:t>jean-marie.guyader@isen.fr</w:t>
        </w:r>
      </w:hyperlink>
    </w:p>
    <w:p w:rsidR="00561E25" w:rsidRPr="00561E25" w:rsidRDefault="00561E25" w:rsidP="00E91E14">
      <w:pPr>
        <w:ind w:left="540" w:hanging="540"/>
        <w:jc w:val="center"/>
        <w:rPr>
          <w:lang w:val="fr-FR"/>
        </w:rPr>
      </w:pPr>
    </w:p>
    <w:p w:rsidR="00561E25" w:rsidRPr="000D1564" w:rsidRDefault="0096644A" w:rsidP="00561E25">
      <w:pPr>
        <w:ind w:left="540" w:hanging="540"/>
        <w:jc w:val="center"/>
        <w:rPr>
          <w:lang w:val="fr-FR"/>
        </w:rPr>
      </w:pPr>
      <w:r w:rsidRPr="000D1564">
        <w:rPr>
          <w:lang w:val="fr-FR"/>
        </w:rPr>
        <w:t>r</w:t>
      </w:r>
      <w:r w:rsidR="00CD0DEC" w:rsidRPr="000D1564">
        <w:rPr>
          <w:lang w:val="fr-FR"/>
        </w:rPr>
        <w:t>éalisé au</w:t>
      </w:r>
    </w:p>
    <w:p w:rsidR="005D58D1" w:rsidRPr="000D1564" w:rsidRDefault="005D58D1" w:rsidP="00FA1F5F">
      <w:pPr>
        <w:ind w:left="540" w:hanging="540"/>
        <w:jc w:val="center"/>
        <w:rPr>
          <w:b/>
          <w:bCs/>
          <w:lang w:val="fr-FR"/>
        </w:rPr>
      </w:pPr>
      <w:r w:rsidRPr="000D1564">
        <w:rPr>
          <w:b/>
          <w:bCs/>
          <w:lang w:val="fr-FR"/>
        </w:rPr>
        <w:t>CERN</w:t>
      </w:r>
    </w:p>
    <w:p w:rsidR="00E91E14" w:rsidRPr="00CD0DEC" w:rsidRDefault="00CD0DEC" w:rsidP="00D44A2D">
      <w:pPr>
        <w:ind w:left="540" w:hanging="540"/>
        <w:jc w:val="center"/>
        <w:rPr>
          <w:i/>
          <w:iCs/>
          <w:lang w:val="fr-FR"/>
        </w:rPr>
      </w:pPr>
      <w:r w:rsidRPr="00CD0DEC">
        <w:rPr>
          <w:i/>
          <w:iCs/>
          <w:lang w:val="fr-FR"/>
        </w:rPr>
        <w:t>Organisation Européenne pour la Recherche Nucléaire</w:t>
      </w:r>
    </w:p>
    <w:p w:rsidR="00E91E14" w:rsidRPr="00CD0DEC" w:rsidRDefault="00E91E14" w:rsidP="00E91E14">
      <w:pPr>
        <w:ind w:left="540" w:hanging="540"/>
        <w:rPr>
          <w:lang w:val="fr-FR"/>
        </w:rPr>
      </w:pPr>
    </w:p>
    <w:p w:rsidR="00D44A2D" w:rsidRPr="00CD0DEC" w:rsidRDefault="003516B9" w:rsidP="00E91E14">
      <w:pPr>
        <w:ind w:left="540" w:hanging="540"/>
        <w:rPr>
          <w:lang w:val="fr-FR"/>
        </w:rPr>
      </w:pPr>
      <w:r>
        <w:rPr>
          <w:noProof/>
          <w:lang w:val="fr-FR"/>
        </w:rPr>
        <w:drawing>
          <wp:anchor distT="0" distB="0" distL="114300" distR="114300" simplePos="0" relativeHeight="251596288" behindDoc="0" locked="0" layoutInCell="1" allowOverlap="1">
            <wp:simplePos x="0" y="0"/>
            <wp:positionH relativeFrom="column">
              <wp:posOffset>1496695</wp:posOffset>
            </wp:positionH>
            <wp:positionV relativeFrom="paragraph">
              <wp:posOffset>-1905</wp:posOffset>
            </wp:positionV>
            <wp:extent cx="1284964" cy="1272209"/>
            <wp:effectExtent l="19050" t="0" r="0" b="0"/>
            <wp:wrapNone/>
            <wp:docPr id="4" name="Image 3" descr="File:CERN logo.sv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CERN logo.svg">
                      <a:hlinkClick r:id="rId10"/>
                    </pic:cNvPr>
                    <pic:cNvPicPr>
                      <a:picLocks noChangeAspect="1" noChangeArrowheads="1"/>
                    </pic:cNvPicPr>
                  </pic:nvPicPr>
                  <pic:blipFill>
                    <a:blip r:embed="rId11" cstate="print"/>
                    <a:srcRect/>
                    <a:stretch>
                      <a:fillRect/>
                    </a:stretch>
                  </pic:blipFill>
                  <pic:spPr bwMode="auto">
                    <a:xfrm>
                      <a:off x="0" y="0"/>
                      <a:ext cx="1284964" cy="1272209"/>
                    </a:xfrm>
                    <a:prstGeom prst="rect">
                      <a:avLst/>
                    </a:prstGeom>
                    <a:noFill/>
                    <a:ln w="9525">
                      <a:noFill/>
                      <a:miter lim="800000"/>
                      <a:headEnd/>
                      <a:tailEnd/>
                    </a:ln>
                  </pic:spPr>
                </pic:pic>
              </a:graphicData>
            </a:graphic>
          </wp:anchor>
        </w:drawing>
      </w:r>
      <w:r w:rsidR="008C40B4">
        <w:rPr>
          <w:noProof/>
          <w:lang w:val="fr-FR"/>
        </w:rPr>
        <w:drawing>
          <wp:anchor distT="0" distB="0" distL="114300" distR="114300" simplePos="0" relativeHeight="251594240" behindDoc="0" locked="0" layoutInCell="1" allowOverlap="1">
            <wp:simplePos x="0" y="0"/>
            <wp:positionH relativeFrom="column">
              <wp:posOffset>3078480</wp:posOffset>
            </wp:positionH>
            <wp:positionV relativeFrom="paragraph">
              <wp:posOffset>61595</wp:posOffset>
            </wp:positionV>
            <wp:extent cx="1229360" cy="1160780"/>
            <wp:effectExtent l="19050" t="0" r="8890" b="0"/>
            <wp:wrapNone/>
            <wp:docPr id="22" name="Image 13" descr="C:\Users\JMG\Documents\Ecole\STAGE - N4\Evaluations_ISEN\Rapport\AL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MG\Documents\Ecole\STAGE - N4\Evaluations_ISEN\Rapport\ALICE.jpg"/>
                    <pic:cNvPicPr>
                      <a:picLocks noChangeAspect="1" noChangeArrowheads="1"/>
                    </pic:cNvPicPr>
                  </pic:nvPicPr>
                  <pic:blipFill>
                    <a:blip r:embed="rId12" cstate="print"/>
                    <a:srcRect l="6432" t="9801" r="10909" b="10179"/>
                    <a:stretch>
                      <a:fillRect/>
                    </a:stretch>
                  </pic:blipFill>
                  <pic:spPr bwMode="auto">
                    <a:xfrm>
                      <a:off x="0" y="0"/>
                      <a:ext cx="1229360" cy="1160780"/>
                    </a:xfrm>
                    <a:prstGeom prst="rect">
                      <a:avLst/>
                    </a:prstGeom>
                    <a:noFill/>
                    <a:ln w="9525">
                      <a:noFill/>
                      <a:miter lim="800000"/>
                      <a:headEnd/>
                      <a:tailEnd/>
                    </a:ln>
                  </pic:spPr>
                </pic:pic>
              </a:graphicData>
            </a:graphic>
          </wp:anchor>
        </w:drawing>
      </w:r>
      <w:r w:rsidRPr="00CD0DEC">
        <w:rPr>
          <w:lang w:val="fr-FR"/>
        </w:rPr>
        <w:t xml:space="preserve"> </w:t>
      </w:r>
    </w:p>
    <w:p w:rsidR="00D44A2D" w:rsidRPr="00CD0DEC" w:rsidRDefault="00D44A2D" w:rsidP="00E91E14">
      <w:pPr>
        <w:ind w:left="540" w:hanging="540"/>
        <w:rPr>
          <w:lang w:val="fr-FR"/>
        </w:rPr>
      </w:pPr>
    </w:p>
    <w:p w:rsidR="00D44A2D" w:rsidRPr="00CD0DEC" w:rsidRDefault="00D44A2D" w:rsidP="00E91E14">
      <w:pPr>
        <w:ind w:left="540" w:hanging="540"/>
        <w:rPr>
          <w:lang w:val="fr-FR"/>
        </w:rPr>
      </w:pPr>
    </w:p>
    <w:p w:rsidR="00D44A2D" w:rsidRPr="00CD0DEC" w:rsidRDefault="00D44A2D" w:rsidP="00E91E14">
      <w:pPr>
        <w:ind w:left="540" w:hanging="540"/>
        <w:rPr>
          <w:lang w:val="fr-FR"/>
        </w:rPr>
      </w:pPr>
    </w:p>
    <w:p w:rsidR="00561E25" w:rsidRPr="00CD0DEC" w:rsidRDefault="00561E25" w:rsidP="00E91E14">
      <w:pPr>
        <w:ind w:left="540" w:hanging="540"/>
        <w:rPr>
          <w:lang w:val="fr-FR"/>
        </w:rPr>
      </w:pPr>
    </w:p>
    <w:p w:rsidR="00D44A2D" w:rsidRPr="00CD0DEC" w:rsidRDefault="00D44A2D" w:rsidP="00561E25">
      <w:pPr>
        <w:ind w:left="540" w:hanging="540"/>
        <w:jc w:val="center"/>
        <w:rPr>
          <w:lang w:val="fr-FR"/>
        </w:rPr>
      </w:pPr>
    </w:p>
    <w:p w:rsidR="00D44A2D" w:rsidRPr="00CD0DEC" w:rsidRDefault="00D44A2D" w:rsidP="00561E25">
      <w:pPr>
        <w:ind w:left="540" w:hanging="540"/>
        <w:jc w:val="center"/>
        <w:rPr>
          <w:lang w:val="fr-FR"/>
        </w:rPr>
      </w:pPr>
    </w:p>
    <w:p w:rsidR="00D44A2D" w:rsidRPr="00CD0DEC" w:rsidRDefault="00D44A2D" w:rsidP="00561E25">
      <w:pPr>
        <w:ind w:left="540" w:hanging="540"/>
        <w:jc w:val="center"/>
        <w:rPr>
          <w:lang w:val="fr-FR"/>
        </w:rPr>
      </w:pPr>
    </w:p>
    <w:p w:rsidR="00561E25" w:rsidRPr="00A01C44" w:rsidRDefault="00CD0DEC" w:rsidP="00561E25">
      <w:pPr>
        <w:ind w:left="540" w:hanging="540"/>
        <w:jc w:val="center"/>
        <w:rPr>
          <w:lang w:val="fr-FR"/>
        </w:rPr>
      </w:pPr>
      <w:r w:rsidRPr="00A01C44">
        <w:rPr>
          <w:lang w:val="fr-FR"/>
        </w:rPr>
        <w:t>du</w:t>
      </w:r>
    </w:p>
    <w:p w:rsidR="00E91E14" w:rsidRPr="00A01C44" w:rsidRDefault="00CD0DEC" w:rsidP="00CD0DEC">
      <w:pPr>
        <w:ind w:left="540" w:hanging="540"/>
        <w:jc w:val="center"/>
        <w:rPr>
          <w:lang w:val="fr-FR"/>
        </w:rPr>
      </w:pPr>
      <w:r w:rsidRPr="00A01C44">
        <w:rPr>
          <w:lang w:val="fr-FR"/>
        </w:rPr>
        <w:t>7 juin</w:t>
      </w:r>
      <w:r w:rsidR="00561E25" w:rsidRPr="00A01C44">
        <w:rPr>
          <w:lang w:val="fr-FR"/>
        </w:rPr>
        <w:t xml:space="preserve"> and 2</w:t>
      </w:r>
      <w:r w:rsidRPr="00A01C44">
        <w:rPr>
          <w:lang w:val="fr-FR"/>
        </w:rPr>
        <w:t xml:space="preserve"> septemb</w:t>
      </w:r>
      <w:r w:rsidR="00D01FA3" w:rsidRPr="00A01C44">
        <w:rPr>
          <w:lang w:val="fr-FR"/>
        </w:rPr>
        <w:t>re</w:t>
      </w:r>
      <w:r w:rsidR="00561E25" w:rsidRPr="00A01C44">
        <w:rPr>
          <w:lang w:val="fr-FR"/>
        </w:rPr>
        <w:t xml:space="preserve"> 2011</w:t>
      </w:r>
    </w:p>
    <w:p w:rsidR="00D44A2D" w:rsidRPr="00A01C44" w:rsidRDefault="00D44A2D" w:rsidP="00561E25">
      <w:pPr>
        <w:pBdr>
          <w:bottom w:val="single" w:sz="6" w:space="1" w:color="auto"/>
        </w:pBdr>
        <w:ind w:left="540" w:hanging="540"/>
        <w:jc w:val="center"/>
        <w:rPr>
          <w:lang w:val="fr-FR"/>
        </w:rPr>
      </w:pPr>
    </w:p>
    <w:p w:rsidR="00E3467E" w:rsidRPr="00A01C44" w:rsidRDefault="00E3467E" w:rsidP="00E91E14">
      <w:pPr>
        <w:ind w:left="540" w:hanging="540"/>
        <w:rPr>
          <w:lang w:val="fr-FR"/>
        </w:rPr>
      </w:pPr>
    </w:p>
    <w:p w:rsidR="00FA1F5F" w:rsidRPr="00CD0DEC" w:rsidRDefault="00CD0DEC" w:rsidP="003C2121">
      <w:pPr>
        <w:tabs>
          <w:tab w:val="left" w:pos="1560"/>
          <w:tab w:val="left" w:pos="2268"/>
        </w:tabs>
        <w:autoSpaceDE w:val="0"/>
        <w:autoSpaceDN w:val="0"/>
        <w:adjustRightInd w:val="0"/>
        <w:jc w:val="left"/>
        <w:rPr>
          <w:rFonts w:ascii="MS Shell Dlg 2" w:eastAsiaTheme="minorHAnsi" w:hAnsi="MS Shell Dlg 2" w:cs="MS Shell Dlg 2"/>
          <w:sz w:val="17"/>
          <w:szCs w:val="17"/>
          <w:lang w:val="fr-FR" w:eastAsia="en-US"/>
        </w:rPr>
      </w:pPr>
      <w:r w:rsidRPr="00CD0DEC">
        <w:rPr>
          <w:u w:val="single"/>
          <w:lang w:val="fr-FR"/>
        </w:rPr>
        <w:t>Tra</w:t>
      </w:r>
      <w:r w:rsidR="0096644A">
        <w:rPr>
          <w:u w:val="single"/>
          <w:lang w:val="fr-FR"/>
        </w:rPr>
        <w:t>vail</w:t>
      </w:r>
      <w:r w:rsidRPr="00CD0DEC">
        <w:rPr>
          <w:u w:val="single"/>
          <w:lang w:val="fr-FR"/>
        </w:rPr>
        <w:t xml:space="preserve"> </w:t>
      </w:r>
      <w:r w:rsidR="00A01C44">
        <w:rPr>
          <w:u w:val="single"/>
          <w:lang w:val="fr-FR"/>
        </w:rPr>
        <w:t>supervisé</w:t>
      </w:r>
      <w:r w:rsidRPr="00CD0DEC">
        <w:rPr>
          <w:u w:val="single"/>
          <w:lang w:val="fr-FR"/>
        </w:rPr>
        <w:t xml:space="preserve"> par </w:t>
      </w:r>
      <w:r w:rsidR="00E91E14" w:rsidRPr="00CD0DEC">
        <w:rPr>
          <w:u w:val="single"/>
          <w:lang w:val="fr-FR"/>
        </w:rPr>
        <w:t>:</w:t>
      </w:r>
      <w:r w:rsidR="003C2121">
        <w:rPr>
          <w:lang w:val="fr-FR"/>
        </w:rPr>
        <w:t xml:space="preserve"> </w:t>
      </w:r>
      <w:r w:rsidR="003C2121">
        <w:rPr>
          <w:lang w:val="fr-FR"/>
        </w:rPr>
        <w:tab/>
      </w:r>
      <w:r w:rsidR="00A01C44">
        <w:rPr>
          <w:lang w:val="fr-FR"/>
        </w:rPr>
        <w:t xml:space="preserve">M. </w:t>
      </w:r>
      <w:r w:rsidR="00FA1F5F" w:rsidRPr="00CD0DEC">
        <w:rPr>
          <w:lang w:val="fr-FR"/>
        </w:rPr>
        <w:t xml:space="preserve">Andrei GHEATA, Bureau </w:t>
      </w:r>
      <w:r w:rsidR="00FA1F5F" w:rsidRPr="00CD0DEC">
        <w:rPr>
          <w:rFonts w:eastAsiaTheme="minorHAnsi"/>
          <w:szCs w:val="24"/>
          <w:lang w:val="fr-FR" w:eastAsia="en-US"/>
        </w:rPr>
        <w:t>№</w:t>
      </w:r>
      <w:r w:rsidR="00FA1F5F" w:rsidRPr="00CD0DEC">
        <w:rPr>
          <w:lang w:val="fr-FR"/>
        </w:rPr>
        <w:t xml:space="preserve"> 12/1-007</w:t>
      </w:r>
    </w:p>
    <w:p w:rsidR="00FA1F5F" w:rsidRPr="0050542A" w:rsidRDefault="003C2121" w:rsidP="003C2121">
      <w:pPr>
        <w:tabs>
          <w:tab w:val="left" w:pos="1560"/>
          <w:tab w:val="left" w:pos="2268"/>
        </w:tabs>
        <w:ind w:left="540" w:hanging="540"/>
        <w:jc w:val="left"/>
        <w:rPr>
          <w:lang w:val="en-GB"/>
        </w:rPr>
      </w:pPr>
      <w:r>
        <w:rPr>
          <w:lang w:val="fr-FR"/>
        </w:rPr>
        <w:tab/>
      </w:r>
      <w:r>
        <w:rPr>
          <w:lang w:val="fr-FR"/>
        </w:rPr>
        <w:tab/>
      </w:r>
      <w:r>
        <w:rPr>
          <w:lang w:val="fr-FR"/>
        </w:rPr>
        <w:tab/>
      </w:r>
      <w:r w:rsidR="00FA1F5F" w:rsidRPr="0050542A">
        <w:rPr>
          <w:lang w:val="en-GB"/>
        </w:rPr>
        <w:t>CERN</w:t>
      </w:r>
    </w:p>
    <w:p w:rsidR="00FA1F5F" w:rsidRPr="0050542A" w:rsidRDefault="003C2121" w:rsidP="003C2121">
      <w:pPr>
        <w:tabs>
          <w:tab w:val="left" w:pos="2268"/>
        </w:tabs>
        <w:jc w:val="left"/>
        <w:rPr>
          <w:lang w:val="en-GB"/>
        </w:rPr>
      </w:pPr>
      <w:r w:rsidRPr="0050542A">
        <w:rPr>
          <w:lang w:val="en-GB"/>
        </w:rPr>
        <w:tab/>
      </w:r>
      <w:r w:rsidR="00FA1F5F" w:rsidRPr="0050542A">
        <w:rPr>
          <w:lang w:val="en-GB"/>
        </w:rPr>
        <w:t>CH-1211 Genève 23</w:t>
      </w:r>
      <w:r w:rsidR="00D52239" w:rsidRPr="0050542A">
        <w:rPr>
          <w:lang w:val="en-GB"/>
        </w:rPr>
        <w:t xml:space="preserve"> </w:t>
      </w:r>
      <w:r w:rsidR="0096644A" w:rsidRPr="0050542A">
        <w:rPr>
          <w:lang w:val="en-GB"/>
        </w:rPr>
        <w:t>–</w:t>
      </w:r>
      <w:r w:rsidR="00D52239" w:rsidRPr="0050542A">
        <w:rPr>
          <w:lang w:val="en-GB"/>
        </w:rPr>
        <w:t xml:space="preserve"> </w:t>
      </w:r>
      <w:r w:rsidR="000013A5" w:rsidRPr="0050542A">
        <w:rPr>
          <w:lang w:val="en-GB"/>
        </w:rPr>
        <w:t>SUISSE</w:t>
      </w:r>
    </w:p>
    <w:p w:rsidR="0096644A" w:rsidRPr="0050542A" w:rsidRDefault="003C2121" w:rsidP="003C2121">
      <w:pPr>
        <w:tabs>
          <w:tab w:val="left" w:pos="2268"/>
        </w:tabs>
        <w:jc w:val="left"/>
        <w:rPr>
          <w:lang w:val="en-GB"/>
        </w:rPr>
      </w:pPr>
      <w:r w:rsidRPr="0050542A">
        <w:rPr>
          <w:lang w:val="en-GB"/>
        </w:rPr>
        <w:tab/>
      </w:r>
      <w:hyperlink r:id="rId13" w:history="1">
        <w:r w:rsidR="0096644A" w:rsidRPr="0050542A">
          <w:rPr>
            <w:rStyle w:val="Lienhypertexte"/>
            <w:lang w:val="en-GB"/>
          </w:rPr>
          <w:t>andrei.gheata@cern.ch</w:t>
        </w:r>
      </w:hyperlink>
      <w:r w:rsidR="0096644A" w:rsidRPr="0050542A">
        <w:rPr>
          <w:lang w:val="en-GB"/>
        </w:rPr>
        <w:t xml:space="preserve"> </w:t>
      </w:r>
    </w:p>
    <w:p w:rsidR="00BE7C64" w:rsidRPr="0050542A" w:rsidRDefault="00D21E59" w:rsidP="00FA1F5F">
      <w:pPr>
        <w:tabs>
          <w:tab w:val="left" w:pos="1560"/>
        </w:tabs>
        <w:ind w:left="540" w:hanging="540"/>
        <w:rPr>
          <w:lang w:val="en-GB"/>
        </w:rPr>
      </w:pPr>
      <w:r w:rsidRPr="0050542A">
        <w:rPr>
          <w:lang w:val="en-GB"/>
        </w:rPr>
        <w:t xml:space="preserve"> </w:t>
      </w:r>
    </w:p>
    <w:p w:rsidR="00E91E14" w:rsidRPr="00C145F4" w:rsidRDefault="00A01C44" w:rsidP="003C2121">
      <w:pPr>
        <w:tabs>
          <w:tab w:val="left" w:pos="2977"/>
        </w:tabs>
        <w:ind w:left="539" w:hanging="539"/>
        <w:jc w:val="left"/>
        <w:rPr>
          <w:rFonts w:eastAsiaTheme="minorHAnsi"/>
          <w:szCs w:val="24"/>
          <w:lang w:val="fr-FR" w:eastAsia="en-US"/>
        </w:rPr>
      </w:pPr>
      <w:r>
        <w:rPr>
          <w:u w:val="single"/>
          <w:lang w:val="fr-FR"/>
        </w:rPr>
        <w:t xml:space="preserve">Contact ISEN </w:t>
      </w:r>
      <w:r w:rsidR="00E91E14" w:rsidRPr="00766650">
        <w:rPr>
          <w:u w:val="single"/>
          <w:lang w:val="fr-FR"/>
        </w:rPr>
        <w:t>:</w:t>
      </w:r>
      <w:r w:rsidR="00E91E14" w:rsidRPr="009B4B05">
        <w:rPr>
          <w:lang w:val="fr-FR"/>
        </w:rPr>
        <w:t xml:space="preserve"> </w:t>
      </w:r>
      <w:r w:rsidR="00674C77">
        <w:rPr>
          <w:lang w:val="fr-FR"/>
        </w:rPr>
        <w:t>M</w:t>
      </w:r>
      <w:r w:rsidR="00661143">
        <w:rPr>
          <w:lang w:val="fr-FR"/>
        </w:rPr>
        <w:t>me Dominique MARATRAY</w:t>
      </w:r>
    </w:p>
    <w:p w:rsidR="00BE7C64" w:rsidRDefault="002F0F8E" w:rsidP="003C2121">
      <w:pPr>
        <w:tabs>
          <w:tab w:val="left" w:pos="1560"/>
          <w:tab w:val="left" w:pos="2977"/>
        </w:tabs>
        <w:ind w:left="539" w:hanging="539"/>
        <w:jc w:val="left"/>
        <w:rPr>
          <w:lang w:val="fr-FR"/>
        </w:rPr>
      </w:pPr>
      <w:r>
        <w:rPr>
          <w:lang w:val="fr-FR"/>
        </w:rPr>
        <w:tab/>
      </w:r>
      <w:r>
        <w:rPr>
          <w:lang w:val="fr-FR"/>
        </w:rPr>
        <w:tab/>
      </w:r>
      <w:r w:rsidR="00BE7C64">
        <w:rPr>
          <w:lang w:val="fr-FR"/>
        </w:rPr>
        <w:t>ISEN Brest</w:t>
      </w:r>
    </w:p>
    <w:p w:rsidR="00BE7C64" w:rsidRDefault="002F0F8E" w:rsidP="003C2121">
      <w:pPr>
        <w:tabs>
          <w:tab w:val="left" w:pos="1560"/>
        </w:tabs>
        <w:ind w:left="540" w:hanging="540"/>
        <w:jc w:val="left"/>
        <w:rPr>
          <w:lang w:val="fr-FR"/>
        </w:rPr>
      </w:pPr>
      <w:r>
        <w:rPr>
          <w:lang w:val="fr-FR"/>
        </w:rPr>
        <w:tab/>
      </w:r>
      <w:r>
        <w:rPr>
          <w:lang w:val="fr-FR"/>
        </w:rPr>
        <w:tab/>
      </w:r>
      <w:r w:rsidR="00BE7C64">
        <w:rPr>
          <w:lang w:val="fr-FR"/>
        </w:rPr>
        <w:t>20, Rue du Cuirassé Bretagne</w:t>
      </w:r>
    </w:p>
    <w:p w:rsidR="00DD6D7A" w:rsidRDefault="002F0F8E" w:rsidP="003C2121">
      <w:pPr>
        <w:tabs>
          <w:tab w:val="left" w:pos="1560"/>
        </w:tabs>
        <w:spacing w:after="200" w:line="276" w:lineRule="auto"/>
        <w:jc w:val="left"/>
        <w:rPr>
          <w:lang w:val="fr-FR"/>
        </w:rPr>
      </w:pPr>
      <w:r>
        <w:rPr>
          <w:lang w:val="fr-FR"/>
        </w:rPr>
        <w:tab/>
      </w:r>
      <w:r w:rsidR="00BE3A93">
        <w:rPr>
          <w:lang w:val="fr-FR"/>
        </w:rPr>
        <w:t>29200 Brest</w:t>
      </w:r>
      <w:r w:rsidR="00D52239">
        <w:rPr>
          <w:lang w:val="fr-FR"/>
        </w:rPr>
        <w:t xml:space="preserve"> </w:t>
      </w:r>
      <w:r w:rsidR="0096644A">
        <w:rPr>
          <w:lang w:val="fr-FR"/>
        </w:rPr>
        <w:t>–</w:t>
      </w:r>
      <w:r w:rsidR="00D52239">
        <w:rPr>
          <w:lang w:val="fr-FR"/>
        </w:rPr>
        <w:t xml:space="preserve"> </w:t>
      </w:r>
      <w:r w:rsidR="00424989">
        <w:rPr>
          <w:lang w:val="fr-FR"/>
        </w:rPr>
        <w:t>FRANCE</w:t>
      </w:r>
      <w:r w:rsidR="00DD6D7A">
        <w:rPr>
          <w:lang w:val="fr-FR"/>
        </w:rPr>
        <w:br w:type="page"/>
      </w:r>
      <w:r w:rsidR="007F38FA">
        <w:rPr>
          <w:lang w:val="fr-FR"/>
        </w:rPr>
        <w:lastRenderedPageBreak/>
        <w:br w:type="page"/>
      </w:r>
    </w:p>
    <w:p w:rsidR="00C145F4" w:rsidRDefault="00C145F4" w:rsidP="00C145F4">
      <w:pPr>
        <w:pBdr>
          <w:top w:val="single" w:sz="12" w:space="1" w:color="auto"/>
          <w:left w:val="single" w:sz="12" w:space="4" w:color="auto"/>
          <w:bottom w:val="single" w:sz="12" w:space="1" w:color="auto"/>
          <w:right w:val="single" w:sz="12" w:space="4" w:color="auto"/>
        </w:pBdr>
        <w:tabs>
          <w:tab w:val="left" w:pos="2977"/>
        </w:tabs>
        <w:ind w:left="540" w:hanging="540"/>
        <w:jc w:val="center"/>
        <w:rPr>
          <w:b/>
          <w:bCs/>
          <w:sz w:val="28"/>
          <w:szCs w:val="28"/>
          <w:lang w:val="fr-FR"/>
        </w:rPr>
      </w:pPr>
      <w:r>
        <w:rPr>
          <w:b/>
          <w:bCs/>
          <w:sz w:val="28"/>
          <w:szCs w:val="28"/>
          <w:lang w:val="fr-FR"/>
        </w:rPr>
        <w:lastRenderedPageBreak/>
        <w:t>Sommaire</w:t>
      </w:r>
    </w:p>
    <w:p w:rsidR="000D3FC7" w:rsidRDefault="00BA432A">
      <w:pPr>
        <w:pStyle w:val="TM1"/>
        <w:tabs>
          <w:tab w:val="right" w:leader="dot" w:pos="9062"/>
        </w:tabs>
        <w:rPr>
          <w:rFonts w:asciiTheme="minorHAnsi" w:eastAsiaTheme="minorEastAsia" w:hAnsiTheme="minorHAnsi" w:cstheme="minorBidi"/>
          <w:b w:val="0"/>
          <w:bCs w:val="0"/>
          <w:noProof/>
          <w:sz w:val="22"/>
          <w:szCs w:val="22"/>
          <w:lang w:val="fr-FR"/>
        </w:rPr>
      </w:pPr>
      <w:r w:rsidRPr="00BA432A">
        <w:rPr>
          <w:rFonts w:cstheme="majorBidi"/>
          <w:lang w:val="fr-FR"/>
        </w:rPr>
        <w:fldChar w:fldCharType="begin"/>
      </w:r>
      <w:r w:rsidR="0099538B">
        <w:rPr>
          <w:rFonts w:cstheme="majorBidi"/>
          <w:lang w:val="fr-FR"/>
        </w:rPr>
        <w:instrText xml:space="preserve"> TOC \h \z \t "Niveau 1;1;Niveau 2;2;Niveau 3;3;Niveau 4;4" </w:instrText>
      </w:r>
      <w:r w:rsidRPr="00BA432A">
        <w:rPr>
          <w:rFonts w:cstheme="majorBidi"/>
          <w:lang w:val="fr-FR"/>
        </w:rPr>
        <w:fldChar w:fldCharType="separate"/>
      </w:r>
      <w:hyperlink w:anchor="_Toc305622559" w:history="1">
        <w:r w:rsidR="000D3FC7" w:rsidRPr="00130F7E">
          <w:rPr>
            <w:rStyle w:val="Lienhypertexte"/>
            <w:noProof/>
          </w:rPr>
          <w:t>1. Introduction</w:t>
        </w:r>
        <w:r w:rsidR="000D3FC7">
          <w:rPr>
            <w:noProof/>
            <w:webHidden/>
          </w:rPr>
          <w:tab/>
        </w:r>
        <w:r w:rsidR="000D3FC7">
          <w:rPr>
            <w:noProof/>
            <w:webHidden/>
          </w:rPr>
          <w:fldChar w:fldCharType="begin"/>
        </w:r>
        <w:r w:rsidR="000D3FC7">
          <w:rPr>
            <w:noProof/>
            <w:webHidden/>
          </w:rPr>
          <w:instrText xml:space="preserve"> PAGEREF _Toc305622559 \h </w:instrText>
        </w:r>
        <w:r w:rsidR="000D3FC7">
          <w:rPr>
            <w:noProof/>
            <w:webHidden/>
          </w:rPr>
        </w:r>
        <w:r w:rsidR="000D3FC7">
          <w:rPr>
            <w:noProof/>
            <w:webHidden/>
          </w:rPr>
          <w:fldChar w:fldCharType="separate"/>
        </w:r>
        <w:r w:rsidR="000D3FC7">
          <w:rPr>
            <w:noProof/>
            <w:webHidden/>
          </w:rPr>
          <w:t>5</w:t>
        </w:r>
        <w:r w:rsidR="000D3FC7">
          <w:rPr>
            <w:noProof/>
            <w:webHidden/>
          </w:rPr>
          <w:fldChar w:fldCharType="end"/>
        </w:r>
      </w:hyperlink>
    </w:p>
    <w:p w:rsidR="000D3FC7" w:rsidRDefault="000D3FC7">
      <w:pPr>
        <w:pStyle w:val="TM1"/>
        <w:tabs>
          <w:tab w:val="right" w:leader="dot" w:pos="9062"/>
        </w:tabs>
        <w:rPr>
          <w:rFonts w:asciiTheme="minorHAnsi" w:eastAsiaTheme="minorEastAsia" w:hAnsiTheme="minorHAnsi" w:cstheme="minorBidi"/>
          <w:b w:val="0"/>
          <w:bCs w:val="0"/>
          <w:noProof/>
          <w:sz w:val="22"/>
          <w:szCs w:val="22"/>
          <w:lang w:val="fr-FR"/>
        </w:rPr>
      </w:pPr>
      <w:hyperlink w:anchor="_Toc305622560" w:history="1">
        <w:r w:rsidRPr="00130F7E">
          <w:rPr>
            <w:rStyle w:val="Lienhypertexte"/>
            <w:noProof/>
          </w:rPr>
          <w:t>2. Opérations booléennes sur des solides - Justification du projet</w:t>
        </w:r>
        <w:r>
          <w:rPr>
            <w:noProof/>
            <w:webHidden/>
          </w:rPr>
          <w:tab/>
        </w:r>
        <w:r>
          <w:rPr>
            <w:noProof/>
            <w:webHidden/>
          </w:rPr>
          <w:fldChar w:fldCharType="begin"/>
        </w:r>
        <w:r>
          <w:rPr>
            <w:noProof/>
            <w:webHidden/>
          </w:rPr>
          <w:instrText xml:space="preserve"> PAGEREF _Toc305622560 \h </w:instrText>
        </w:r>
        <w:r>
          <w:rPr>
            <w:noProof/>
            <w:webHidden/>
          </w:rPr>
        </w:r>
        <w:r>
          <w:rPr>
            <w:noProof/>
            <w:webHidden/>
          </w:rPr>
          <w:fldChar w:fldCharType="separate"/>
        </w:r>
        <w:r>
          <w:rPr>
            <w:noProof/>
            <w:webHidden/>
          </w:rPr>
          <w:t>7</w:t>
        </w:r>
        <w:r>
          <w:rPr>
            <w:noProof/>
            <w:webHidden/>
          </w:rPr>
          <w:fldChar w:fldCharType="end"/>
        </w:r>
      </w:hyperlink>
    </w:p>
    <w:p w:rsidR="000D3FC7" w:rsidRDefault="000D3FC7">
      <w:pPr>
        <w:pStyle w:val="TM1"/>
        <w:tabs>
          <w:tab w:val="right" w:leader="dot" w:pos="9062"/>
        </w:tabs>
        <w:rPr>
          <w:rFonts w:asciiTheme="minorHAnsi" w:eastAsiaTheme="minorEastAsia" w:hAnsiTheme="minorHAnsi" w:cstheme="minorBidi"/>
          <w:b w:val="0"/>
          <w:bCs w:val="0"/>
          <w:noProof/>
          <w:sz w:val="22"/>
          <w:szCs w:val="22"/>
          <w:lang w:val="fr-FR"/>
        </w:rPr>
      </w:pPr>
      <w:hyperlink w:anchor="_Toc305622561" w:history="1">
        <w:r w:rsidRPr="00130F7E">
          <w:rPr>
            <w:rStyle w:val="Lienhypertexte"/>
            <w:noProof/>
          </w:rPr>
          <w:t>3. Présentation de la librairie USolids</w:t>
        </w:r>
        <w:r>
          <w:rPr>
            <w:noProof/>
            <w:webHidden/>
          </w:rPr>
          <w:tab/>
        </w:r>
        <w:r>
          <w:rPr>
            <w:noProof/>
            <w:webHidden/>
          </w:rPr>
          <w:fldChar w:fldCharType="begin"/>
        </w:r>
        <w:r>
          <w:rPr>
            <w:noProof/>
            <w:webHidden/>
          </w:rPr>
          <w:instrText xml:space="preserve"> PAGEREF _Toc305622561 \h </w:instrText>
        </w:r>
        <w:r>
          <w:rPr>
            <w:noProof/>
            <w:webHidden/>
          </w:rPr>
        </w:r>
        <w:r>
          <w:rPr>
            <w:noProof/>
            <w:webHidden/>
          </w:rPr>
          <w:fldChar w:fldCharType="separate"/>
        </w:r>
        <w:r>
          <w:rPr>
            <w:noProof/>
            <w:webHidden/>
          </w:rPr>
          <w:t>8</w:t>
        </w:r>
        <w:r>
          <w:rPr>
            <w:noProof/>
            <w:webHidden/>
          </w:rPr>
          <w:fldChar w:fldCharType="end"/>
        </w:r>
      </w:hyperlink>
    </w:p>
    <w:p w:rsidR="000D3FC7" w:rsidRDefault="000D3FC7">
      <w:pPr>
        <w:pStyle w:val="TM2"/>
        <w:tabs>
          <w:tab w:val="right" w:leader="dot" w:pos="9062"/>
        </w:tabs>
        <w:rPr>
          <w:rFonts w:asciiTheme="minorHAnsi" w:eastAsiaTheme="minorEastAsia" w:hAnsiTheme="minorHAnsi" w:cstheme="minorBidi"/>
          <w:iCs w:val="0"/>
          <w:noProof/>
          <w:sz w:val="22"/>
          <w:szCs w:val="22"/>
          <w:lang w:val="fr-FR"/>
        </w:rPr>
      </w:pPr>
      <w:hyperlink w:anchor="_Toc305622562" w:history="1">
        <w:r w:rsidRPr="00130F7E">
          <w:rPr>
            <w:rStyle w:val="Lienhypertexte"/>
            <w:noProof/>
          </w:rPr>
          <w:t>3. 1. Généralités</w:t>
        </w:r>
        <w:r>
          <w:rPr>
            <w:noProof/>
            <w:webHidden/>
          </w:rPr>
          <w:tab/>
        </w:r>
        <w:r>
          <w:rPr>
            <w:noProof/>
            <w:webHidden/>
          </w:rPr>
          <w:fldChar w:fldCharType="begin"/>
        </w:r>
        <w:r>
          <w:rPr>
            <w:noProof/>
            <w:webHidden/>
          </w:rPr>
          <w:instrText xml:space="preserve"> PAGEREF _Toc305622562 \h </w:instrText>
        </w:r>
        <w:r>
          <w:rPr>
            <w:noProof/>
            <w:webHidden/>
          </w:rPr>
        </w:r>
        <w:r>
          <w:rPr>
            <w:noProof/>
            <w:webHidden/>
          </w:rPr>
          <w:fldChar w:fldCharType="separate"/>
        </w:r>
        <w:r>
          <w:rPr>
            <w:noProof/>
            <w:webHidden/>
          </w:rPr>
          <w:t>8</w:t>
        </w:r>
        <w:r>
          <w:rPr>
            <w:noProof/>
            <w:webHidden/>
          </w:rPr>
          <w:fldChar w:fldCharType="end"/>
        </w:r>
      </w:hyperlink>
    </w:p>
    <w:p w:rsidR="000D3FC7" w:rsidRDefault="000D3FC7">
      <w:pPr>
        <w:pStyle w:val="TM2"/>
        <w:tabs>
          <w:tab w:val="right" w:leader="dot" w:pos="9062"/>
        </w:tabs>
        <w:rPr>
          <w:rFonts w:asciiTheme="minorHAnsi" w:eastAsiaTheme="minorEastAsia" w:hAnsiTheme="minorHAnsi" w:cstheme="minorBidi"/>
          <w:iCs w:val="0"/>
          <w:noProof/>
          <w:sz w:val="22"/>
          <w:szCs w:val="22"/>
          <w:lang w:val="fr-FR"/>
        </w:rPr>
      </w:pPr>
      <w:hyperlink w:anchor="_Toc305622563" w:history="1">
        <w:r w:rsidRPr="00130F7E">
          <w:rPr>
            <w:rStyle w:val="Lienhypertexte"/>
            <w:noProof/>
          </w:rPr>
          <w:t>3. 2. Présentation de la classe UMultiUnion</w:t>
        </w:r>
        <w:r>
          <w:rPr>
            <w:noProof/>
            <w:webHidden/>
          </w:rPr>
          <w:tab/>
        </w:r>
        <w:r>
          <w:rPr>
            <w:noProof/>
            <w:webHidden/>
          </w:rPr>
          <w:fldChar w:fldCharType="begin"/>
        </w:r>
        <w:r>
          <w:rPr>
            <w:noProof/>
            <w:webHidden/>
          </w:rPr>
          <w:instrText xml:space="preserve"> PAGEREF _Toc305622563 \h </w:instrText>
        </w:r>
        <w:r>
          <w:rPr>
            <w:noProof/>
            <w:webHidden/>
          </w:rPr>
        </w:r>
        <w:r>
          <w:rPr>
            <w:noProof/>
            <w:webHidden/>
          </w:rPr>
          <w:fldChar w:fldCharType="separate"/>
        </w:r>
        <w:r>
          <w:rPr>
            <w:noProof/>
            <w:webHidden/>
          </w:rPr>
          <w:t>8</w:t>
        </w:r>
        <w:r>
          <w:rPr>
            <w:noProof/>
            <w:webHidden/>
          </w:rPr>
          <w:fldChar w:fldCharType="end"/>
        </w:r>
      </w:hyperlink>
    </w:p>
    <w:p w:rsidR="000D3FC7" w:rsidRDefault="000D3FC7">
      <w:pPr>
        <w:pStyle w:val="TM2"/>
        <w:tabs>
          <w:tab w:val="right" w:leader="dot" w:pos="9062"/>
        </w:tabs>
        <w:rPr>
          <w:rFonts w:asciiTheme="minorHAnsi" w:eastAsiaTheme="minorEastAsia" w:hAnsiTheme="minorHAnsi" w:cstheme="minorBidi"/>
          <w:iCs w:val="0"/>
          <w:noProof/>
          <w:sz w:val="22"/>
          <w:szCs w:val="22"/>
          <w:lang w:val="fr-FR"/>
        </w:rPr>
      </w:pPr>
      <w:hyperlink w:anchor="_Toc305622564" w:history="1">
        <w:r w:rsidRPr="00130F7E">
          <w:rPr>
            <w:rStyle w:val="Lienhypertexte"/>
            <w:noProof/>
          </w:rPr>
          <w:t>3. 3. Fonctions de base de la librairie</w:t>
        </w:r>
        <w:r>
          <w:rPr>
            <w:noProof/>
            <w:webHidden/>
          </w:rPr>
          <w:tab/>
        </w:r>
        <w:r>
          <w:rPr>
            <w:noProof/>
            <w:webHidden/>
          </w:rPr>
          <w:fldChar w:fldCharType="begin"/>
        </w:r>
        <w:r>
          <w:rPr>
            <w:noProof/>
            <w:webHidden/>
          </w:rPr>
          <w:instrText xml:space="preserve"> PAGEREF _Toc305622564 \h </w:instrText>
        </w:r>
        <w:r>
          <w:rPr>
            <w:noProof/>
            <w:webHidden/>
          </w:rPr>
        </w:r>
        <w:r>
          <w:rPr>
            <w:noProof/>
            <w:webHidden/>
          </w:rPr>
          <w:fldChar w:fldCharType="separate"/>
        </w:r>
        <w:r>
          <w:rPr>
            <w:noProof/>
            <w:webHidden/>
          </w:rPr>
          <w:t>9</w:t>
        </w:r>
        <w:r>
          <w:rPr>
            <w:noProof/>
            <w:webHidden/>
          </w:rPr>
          <w:fldChar w:fldCharType="end"/>
        </w:r>
      </w:hyperlink>
    </w:p>
    <w:p w:rsidR="000D3FC7" w:rsidRDefault="000D3FC7">
      <w:pPr>
        <w:pStyle w:val="TM2"/>
        <w:tabs>
          <w:tab w:val="right" w:leader="dot" w:pos="9062"/>
        </w:tabs>
        <w:rPr>
          <w:rFonts w:asciiTheme="minorHAnsi" w:eastAsiaTheme="minorEastAsia" w:hAnsiTheme="minorHAnsi" w:cstheme="minorBidi"/>
          <w:iCs w:val="0"/>
          <w:noProof/>
          <w:sz w:val="22"/>
          <w:szCs w:val="22"/>
          <w:lang w:val="fr-FR"/>
        </w:rPr>
      </w:pPr>
      <w:hyperlink w:anchor="_Toc305622565" w:history="1">
        <w:r w:rsidRPr="00130F7E">
          <w:rPr>
            <w:rStyle w:val="Lienhypertexte"/>
            <w:noProof/>
          </w:rPr>
          <w:t>3. 4. Analyse fonctionnelle pour les solides</w:t>
        </w:r>
        <w:r>
          <w:rPr>
            <w:noProof/>
            <w:webHidden/>
          </w:rPr>
          <w:tab/>
        </w:r>
        <w:r>
          <w:rPr>
            <w:noProof/>
            <w:webHidden/>
          </w:rPr>
          <w:fldChar w:fldCharType="begin"/>
        </w:r>
        <w:r>
          <w:rPr>
            <w:noProof/>
            <w:webHidden/>
          </w:rPr>
          <w:instrText xml:space="preserve"> PAGEREF _Toc305622565 \h </w:instrText>
        </w:r>
        <w:r>
          <w:rPr>
            <w:noProof/>
            <w:webHidden/>
          </w:rPr>
        </w:r>
        <w:r>
          <w:rPr>
            <w:noProof/>
            <w:webHidden/>
          </w:rPr>
          <w:fldChar w:fldCharType="separate"/>
        </w:r>
        <w:r>
          <w:rPr>
            <w:noProof/>
            <w:webHidden/>
          </w:rPr>
          <w:t>10</w:t>
        </w:r>
        <w:r>
          <w:rPr>
            <w:noProof/>
            <w:webHidden/>
          </w:rPr>
          <w:fldChar w:fldCharType="end"/>
        </w:r>
      </w:hyperlink>
    </w:p>
    <w:p w:rsidR="000D3FC7" w:rsidRDefault="000D3FC7">
      <w:pPr>
        <w:pStyle w:val="TM2"/>
        <w:tabs>
          <w:tab w:val="right" w:leader="dot" w:pos="9062"/>
        </w:tabs>
        <w:rPr>
          <w:rFonts w:asciiTheme="minorHAnsi" w:eastAsiaTheme="minorEastAsia" w:hAnsiTheme="minorHAnsi" w:cstheme="minorBidi"/>
          <w:iCs w:val="0"/>
          <w:noProof/>
          <w:sz w:val="22"/>
          <w:szCs w:val="22"/>
          <w:lang w:val="fr-FR"/>
        </w:rPr>
      </w:pPr>
      <w:hyperlink w:anchor="_Toc305622566" w:history="1">
        <w:r w:rsidRPr="00130F7E">
          <w:rPr>
            <w:rStyle w:val="Lienhypertexte"/>
            <w:noProof/>
          </w:rPr>
          <w:t>3. 5. Autres classes</w:t>
        </w:r>
        <w:r>
          <w:rPr>
            <w:noProof/>
            <w:webHidden/>
          </w:rPr>
          <w:tab/>
        </w:r>
        <w:r>
          <w:rPr>
            <w:noProof/>
            <w:webHidden/>
          </w:rPr>
          <w:fldChar w:fldCharType="begin"/>
        </w:r>
        <w:r>
          <w:rPr>
            <w:noProof/>
            <w:webHidden/>
          </w:rPr>
          <w:instrText xml:space="preserve"> PAGEREF _Toc305622566 \h </w:instrText>
        </w:r>
        <w:r>
          <w:rPr>
            <w:noProof/>
            <w:webHidden/>
          </w:rPr>
        </w:r>
        <w:r>
          <w:rPr>
            <w:noProof/>
            <w:webHidden/>
          </w:rPr>
          <w:fldChar w:fldCharType="separate"/>
        </w:r>
        <w:r>
          <w:rPr>
            <w:noProof/>
            <w:webHidden/>
          </w:rPr>
          <w:t>12</w:t>
        </w:r>
        <w:r>
          <w:rPr>
            <w:noProof/>
            <w:webHidden/>
          </w:rPr>
          <w:fldChar w:fldCharType="end"/>
        </w:r>
      </w:hyperlink>
    </w:p>
    <w:p w:rsidR="000D3FC7" w:rsidRDefault="000D3FC7">
      <w:pPr>
        <w:pStyle w:val="TM2"/>
        <w:tabs>
          <w:tab w:val="right" w:leader="dot" w:pos="9062"/>
        </w:tabs>
        <w:rPr>
          <w:rFonts w:asciiTheme="minorHAnsi" w:eastAsiaTheme="minorEastAsia" w:hAnsiTheme="minorHAnsi" w:cstheme="minorBidi"/>
          <w:iCs w:val="0"/>
          <w:noProof/>
          <w:sz w:val="22"/>
          <w:szCs w:val="22"/>
          <w:lang w:val="fr-FR"/>
        </w:rPr>
      </w:pPr>
      <w:hyperlink w:anchor="_Toc305622567" w:history="1">
        <w:r w:rsidRPr="00130F7E">
          <w:rPr>
            <w:rStyle w:val="Lienhypertexte"/>
            <w:noProof/>
          </w:rPr>
          <w:t>3. 6. Notion de complexité d’un algorithme</w:t>
        </w:r>
        <w:r>
          <w:rPr>
            <w:noProof/>
            <w:webHidden/>
          </w:rPr>
          <w:tab/>
        </w:r>
        <w:r>
          <w:rPr>
            <w:noProof/>
            <w:webHidden/>
          </w:rPr>
          <w:fldChar w:fldCharType="begin"/>
        </w:r>
        <w:r>
          <w:rPr>
            <w:noProof/>
            <w:webHidden/>
          </w:rPr>
          <w:instrText xml:space="preserve"> PAGEREF _Toc305622567 \h </w:instrText>
        </w:r>
        <w:r>
          <w:rPr>
            <w:noProof/>
            <w:webHidden/>
          </w:rPr>
        </w:r>
        <w:r>
          <w:rPr>
            <w:noProof/>
            <w:webHidden/>
          </w:rPr>
          <w:fldChar w:fldCharType="separate"/>
        </w:r>
        <w:r>
          <w:rPr>
            <w:noProof/>
            <w:webHidden/>
          </w:rPr>
          <w:t>13</w:t>
        </w:r>
        <w:r>
          <w:rPr>
            <w:noProof/>
            <w:webHidden/>
          </w:rPr>
          <w:fldChar w:fldCharType="end"/>
        </w:r>
      </w:hyperlink>
    </w:p>
    <w:p w:rsidR="000D3FC7" w:rsidRDefault="000D3FC7">
      <w:pPr>
        <w:pStyle w:val="TM1"/>
        <w:tabs>
          <w:tab w:val="right" w:leader="dot" w:pos="9062"/>
        </w:tabs>
        <w:rPr>
          <w:rFonts w:asciiTheme="minorHAnsi" w:eastAsiaTheme="minorEastAsia" w:hAnsiTheme="minorHAnsi" w:cstheme="minorBidi"/>
          <w:b w:val="0"/>
          <w:bCs w:val="0"/>
          <w:noProof/>
          <w:sz w:val="22"/>
          <w:szCs w:val="22"/>
          <w:lang w:val="fr-FR"/>
        </w:rPr>
      </w:pPr>
      <w:hyperlink w:anchor="_Toc305622568" w:history="1">
        <w:r w:rsidRPr="00130F7E">
          <w:rPr>
            <w:rStyle w:val="Lienhypertexte"/>
            <w:noProof/>
          </w:rPr>
          <w:t>4. Voxélisation d’une instance de la classe UMultiUnion</w:t>
        </w:r>
        <w:r>
          <w:rPr>
            <w:noProof/>
            <w:webHidden/>
          </w:rPr>
          <w:tab/>
        </w:r>
        <w:r>
          <w:rPr>
            <w:noProof/>
            <w:webHidden/>
          </w:rPr>
          <w:fldChar w:fldCharType="begin"/>
        </w:r>
        <w:r>
          <w:rPr>
            <w:noProof/>
            <w:webHidden/>
          </w:rPr>
          <w:instrText xml:space="preserve"> PAGEREF _Toc305622568 \h </w:instrText>
        </w:r>
        <w:r>
          <w:rPr>
            <w:noProof/>
            <w:webHidden/>
          </w:rPr>
        </w:r>
        <w:r>
          <w:rPr>
            <w:noProof/>
            <w:webHidden/>
          </w:rPr>
          <w:fldChar w:fldCharType="separate"/>
        </w:r>
        <w:r>
          <w:rPr>
            <w:noProof/>
            <w:webHidden/>
          </w:rPr>
          <w:t>14</w:t>
        </w:r>
        <w:r>
          <w:rPr>
            <w:noProof/>
            <w:webHidden/>
          </w:rPr>
          <w:fldChar w:fldCharType="end"/>
        </w:r>
      </w:hyperlink>
    </w:p>
    <w:p w:rsidR="000D3FC7" w:rsidRDefault="000D3FC7">
      <w:pPr>
        <w:pStyle w:val="TM2"/>
        <w:tabs>
          <w:tab w:val="right" w:leader="dot" w:pos="9062"/>
        </w:tabs>
        <w:rPr>
          <w:rFonts w:asciiTheme="minorHAnsi" w:eastAsiaTheme="minorEastAsia" w:hAnsiTheme="minorHAnsi" w:cstheme="minorBidi"/>
          <w:iCs w:val="0"/>
          <w:noProof/>
          <w:sz w:val="22"/>
          <w:szCs w:val="22"/>
          <w:lang w:val="fr-FR"/>
        </w:rPr>
      </w:pPr>
      <w:hyperlink w:anchor="_Toc305622569" w:history="1">
        <w:r w:rsidRPr="00130F7E">
          <w:rPr>
            <w:rStyle w:val="Lienhypertexte"/>
            <w:noProof/>
          </w:rPr>
          <w:t>4. 1. Utilité de la voxélisation</w:t>
        </w:r>
        <w:r>
          <w:rPr>
            <w:noProof/>
            <w:webHidden/>
          </w:rPr>
          <w:tab/>
        </w:r>
        <w:r>
          <w:rPr>
            <w:noProof/>
            <w:webHidden/>
          </w:rPr>
          <w:fldChar w:fldCharType="begin"/>
        </w:r>
        <w:r>
          <w:rPr>
            <w:noProof/>
            <w:webHidden/>
          </w:rPr>
          <w:instrText xml:space="preserve"> PAGEREF _Toc305622569 \h </w:instrText>
        </w:r>
        <w:r>
          <w:rPr>
            <w:noProof/>
            <w:webHidden/>
          </w:rPr>
        </w:r>
        <w:r>
          <w:rPr>
            <w:noProof/>
            <w:webHidden/>
          </w:rPr>
          <w:fldChar w:fldCharType="separate"/>
        </w:r>
        <w:r>
          <w:rPr>
            <w:noProof/>
            <w:webHidden/>
          </w:rPr>
          <w:t>14</w:t>
        </w:r>
        <w:r>
          <w:rPr>
            <w:noProof/>
            <w:webHidden/>
          </w:rPr>
          <w:fldChar w:fldCharType="end"/>
        </w:r>
      </w:hyperlink>
    </w:p>
    <w:p w:rsidR="000D3FC7" w:rsidRDefault="000D3FC7">
      <w:pPr>
        <w:pStyle w:val="TM2"/>
        <w:tabs>
          <w:tab w:val="right" w:leader="dot" w:pos="9062"/>
        </w:tabs>
        <w:rPr>
          <w:rFonts w:asciiTheme="minorHAnsi" w:eastAsiaTheme="minorEastAsia" w:hAnsiTheme="minorHAnsi" w:cstheme="minorBidi"/>
          <w:iCs w:val="0"/>
          <w:noProof/>
          <w:sz w:val="22"/>
          <w:szCs w:val="22"/>
          <w:lang w:val="fr-FR"/>
        </w:rPr>
      </w:pPr>
      <w:hyperlink w:anchor="_Toc305622570" w:history="1">
        <w:r w:rsidRPr="00130F7E">
          <w:rPr>
            <w:rStyle w:val="Lienhypertexte"/>
            <w:noProof/>
          </w:rPr>
          <w:t>4. 2. Analyse fonctionnelle pour la voxélisation</w:t>
        </w:r>
        <w:r>
          <w:rPr>
            <w:noProof/>
            <w:webHidden/>
          </w:rPr>
          <w:tab/>
        </w:r>
        <w:r>
          <w:rPr>
            <w:noProof/>
            <w:webHidden/>
          </w:rPr>
          <w:fldChar w:fldCharType="begin"/>
        </w:r>
        <w:r>
          <w:rPr>
            <w:noProof/>
            <w:webHidden/>
          </w:rPr>
          <w:instrText xml:space="preserve"> PAGEREF _Toc305622570 \h </w:instrText>
        </w:r>
        <w:r>
          <w:rPr>
            <w:noProof/>
            <w:webHidden/>
          </w:rPr>
        </w:r>
        <w:r>
          <w:rPr>
            <w:noProof/>
            <w:webHidden/>
          </w:rPr>
          <w:fldChar w:fldCharType="separate"/>
        </w:r>
        <w:r>
          <w:rPr>
            <w:noProof/>
            <w:webHidden/>
          </w:rPr>
          <w:t>15</w:t>
        </w:r>
        <w:r>
          <w:rPr>
            <w:noProof/>
            <w:webHidden/>
          </w:rPr>
          <w:fldChar w:fldCharType="end"/>
        </w:r>
      </w:hyperlink>
    </w:p>
    <w:p w:rsidR="000D3FC7" w:rsidRDefault="000D3FC7">
      <w:pPr>
        <w:pStyle w:val="TM2"/>
        <w:tabs>
          <w:tab w:val="right" w:leader="dot" w:pos="9062"/>
        </w:tabs>
        <w:rPr>
          <w:rFonts w:asciiTheme="minorHAnsi" w:eastAsiaTheme="minorEastAsia" w:hAnsiTheme="minorHAnsi" w:cstheme="minorBidi"/>
          <w:iCs w:val="0"/>
          <w:noProof/>
          <w:sz w:val="22"/>
          <w:szCs w:val="22"/>
          <w:lang w:val="fr-FR"/>
        </w:rPr>
      </w:pPr>
      <w:hyperlink w:anchor="_Toc305622571" w:history="1">
        <w:r w:rsidRPr="00130F7E">
          <w:rPr>
            <w:rStyle w:val="Lienhypertexte"/>
            <w:noProof/>
          </w:rPr>
          <w:t>4. 3. Procédure de voxélisation</w:t>
        </w:r>
        <w:r>
          <w:rPr>
            <w:noProof/>
            <w:webHidden/>
          </w:rPr>
          <w:tab/>
        </w:r>
        <w:r>
          <w:rPr>
            <w:noProof/>
            <w:webHidden/>
          </w:rPr>
          <w:fldChar w:fldCharType="begin"/>
        </w:r>
        <w:r>
          <w:rPr>
            <w:noProof/>
            <w:webHidden/>
          </w:rPr>
          <w:instrText xml:space="preserve"> PAGEREF _Toc305622571 \h </w:instrText>
        </w:r>
        <w:r>
          <w:rPr>
            <w:noProof/>
            <w:webHidden/>
          </w:rPr>
        </w:r>
        <w:r>
          <w:rPr>
            <w:noProof/>
            <w:webHidden/>
          </w:rPr>
          <w:fldChar w:fldCharType="separate"/>
        </w:r>
        <w:r>
          <w:rPr>
            <w:noProof/>
            <w:webHidden/>
          </w:rPr>
          <w:t>16</w:t>
        </w:r>
        <w:r>
          <w:rPr>
            <w:noProof/>
            <w:webHidden/>
          </w:rPr>
          <w:fldChar w:fldCharType="end"/>
        </w:r>
      </w:hyperlink>
    </w:p>
    <w:p w:rsidR="000D3FC7" w:rsidRDefault="000D3FC7">
      <w:pPr>
        <w:pStyle w:val="TM2"/>
        <w:tabs>
          <w:tab w:val="right" w:leader="dot" w:pos="9062"/>
        </w:tabs>
        <w:rPr>
          <w:rFonts w:asciiTheme="minorHAnsi" w:eastAsiaTheme="minorEastAsia" w:hAnsiTheme="minorHAnsi" w:cstheme="minorBidi"/>
          <w:iCs w:val="0"/>
          <w:noProof/>
          <w:sz w:val="22"/>
          <w:szCs w:val="22"/>
          <w:lang w:val="fr-FR"/>
        </w:rPr>
      </w:pPr>
      <w:hyperlink w:anchor="_Toc305622572" w:history="1">
        <w:r w:rsidRPr="00130F7E">
          <w:rPr>
            <w:rStyle w:val="Lienhypertexte"/>
            <w:noProof/>
          </w:rPr>
          <w:t>4. 4. Détermination des nœuds candidats dans un voxel donné</w:t>
        </w:r>
        <w:r>
          <w:rPr>
            <w:noProof/>
            <w:webHidden/>
          </w:rPr>
          <w:tab/>
        </w:r>
        <w:r>
          <w:rPr>
            <w:noProof/>
            <w:webHidden/>
          </w:rPr>
          <w:fldChar w:fldCharType="begin"/>
        </w:r>
        <w:r>
          <w:rPr>
            <w:noProof/>
            <w:webHidden/>
          </w:rPr>
          <w:instrText xml:space="preserve"> PAGEREF _Toc305622572 \h </w:instrText>
        </w:r>
        <w:r>
          <w:rPr>
            <w:noProof/>
            <w:webHidden/>
          </w:rPr>
        </w:r>
        <w:r>
          <w:rPr>
            <w:noProof/>
            <w:webHidden/>
          </w:rPr>
          <w:fldChar w:fldCharType="separate"/>
        </w:r>
        <w:r>
          <w:rPr>
            <w:noProof/>
            <w:webHidden/>
          </w:rPr>
          <w:t>23</w:t>
        </w:r>
        <w:r>
          <w:rPr>
            <w:noProof/>
            <w:webHidden/>
          </w:rPr>
          <w:fldChar w:fldCharType="end"/>
        </w:r>
      </w:hyperlink>
    </w:p>
    <w:p w:rsidR="000D3FC7" w:rsidRDefault="000D3FC7">
      <w:pPr>
        <w:pStyle w:val="TM1"/>
        <w:tabs>
          <w:tab w:val="right" w:leader="dot" w:pos="9062"/>
        </w:tabs>
        <w:rPr>
          <w:rFonts w:asciiTheme="minorHAnsi" w:eastAsiaTheme="minorEastAsia" w:hAnsiTheme="minorHAnsi" w:cstheme="minorBidi"/>
          <w:b w:val="0"/>
          <w:bCs w:val="0"/>
          <w:noProof/>
          <w:sz w:val="22"/>
          <w:szCs w:val="22"/>
          <w:lang w:val="fr-FR"/>
        </w:rPr>
      </w:pPr>
      <w:hyperlink w:anchor="_Toc305622573" w:history="1">
        <w:r w:rsidRPr="00130F7E">
          <w:rPr>
            <w:rStyle w:val="Lienhypertexte"/>
            <w:noProof/>
          </w:rPr>
          <w:t>5. Opérations sur une instance de UMultiUnion</w:t>
        </w:r>
        <w:r>
          <w:rPr>
            <w:noProof/>
            <w:webHidden/>
          </w:rPr>
          <w:tab/>
        </w:r>
        <w:r>
          <w:rPr>
            <w:noProof/>
            <w:webHidden/>
          </w:rPr>
          <w:fldChar w:fldCharType="begin"/>
        </w:r>
        <w:r>
          <w:rPr>
            <w:noProof/>
            <w:webHidden/>
          </w:rPr>
          <w:instrText xml:space="preserve"> PAGEREF _Toc305622573 \h </w:instrText>
        </w:r>
        <w:r>
          <w:rPr>
            <w:noProof/>
            <w:webHidden/>
          </w:rPr>
        </w:r>
        <w:r>
          <w:rPr>
            <w:noProof/>
            <w:webHidden/>
          </w:rPr>
          <w:fldChar w:fldCharType="separate"/>
        </w:r>
        <w:r>
          <w:rPr>
            <w:noProof/>
            <w:webHidden/>
          </w:rPr>
          <w:t>25</w:t>
        </w:r>
        <w:r>
          <w:rPr>
            <w:noProof/>
            <w:webHidden/>
          </w:rPr>
          <w:fldChar w:fldCharType="end"/>
        </w:r>
      </w:hyperlink>
    </w:p>
    <w:p w:rsidR="000D3FC7" w:rsidRDefault="000D3FC7">
      <w:pPr>
        <w:pStyle w:val="TM2"/>
        <w:tabs>
          <w:tab w:val="right" w:leader="dot" w:pos="9062"/>
        </w:tabs>
        <w:rPr>
          <w:rFonts w:asciiTheme="minorHAnsi" w:eastAsiaTheme="minorEastAsia" w:hAnsiTheme="minorHAnsi" w:cstheme="minorBidi"/>
          <w:iCs w:val="0"/>
          <w:noProof/>
          <w:sz w:val="22"/>
          <w:szCs w:val="22"/>
          <w:lang w:val="fr-FR"/>
        </w:rPr>
      </w:pPr>
      <w:hyperlink w:anchor="_Toc305622574" w:history="1">
        <w:r w:rsidRPr="00130F7E">
          <w:rPr>
            <w:rStyle w:val="Lienhypertexte"/>
            <w:noProof/>
          </w:rPr>
          <w:t>5. 1. Description des principales méthodes implémentées</w:t>
        </w:r>
        <w:r>
          <w:rPr>
            <w:noProof/>
            <w:webHidden/>
          </w:rPr>
          <w:tab/>
        </w:r>
        <w:r>
          <w:rPr>
            <w:noProof/>
            <w:webHidden/>
          </w:rPr>
          <w:fldChar w:fldCharType="begin"/>
        </w:r>
        <w:r>
          <w:rPr>
            <w:noProof/>
            <w:webHidden/>
          </w:rPr>
          <w:instrText xml:space="preserve"> PAGEREF _Toc305622574 \h </w:instrText>
        </w:r>
        <w:r>
          <w:rPr>
            <w:noProof/>
            <w:webHidden/>
          </w:rPr>
        </w:r>
        <w:r>
          <w:rPr>
            <w:noProof/>
            <w:webHidden/>
          </w:rPr>
          <w:fldChar w:fldCharType="separate"/>
        </w:r>
        <w:r>
          <w:rPr>
            <w:noProof/>
            <w:webHidden/>
          </w:rPr>
          <w:t>25</w:t>
        </w:r>
        <w:r>
          <w:rPr>
            <w:noProof/>
            <w:webHidden/>
          </w:rPr>
          <w:fldChar w:fldCharType="end"/>
        </w:r>
      </w:hyperlink>
    </w:p>
    <w:p w:rsidR="000D3FC7" w:rsidRDefault="000D3FC7">
      <w:pPr>
        <w:pStyle w:val="TM3"/>
        <w:tabs>
          <w:tab w:val="right" w:leader="dot" w:pos="9062"/>
        </w:tabs>
        <w:rPr>
          <w:rFonts w:asciiTheme="minorHAnsi" w:eastAsiaTheme="minorEastAsia" w:hAnsiTheme="minorHAnsi" w:cstheme="minorBidi"/>
          <w:noProof/>
          <w:sz w:val="22"/>
          <w:szCs w:val="22"/>
          <w:lang w:val="fr-FR"/>
        </w:rPr>
      </w:pPr>
      <w:hyperlink w:anchor="_Toc305622575" w:history="1">
        <w:r w:rsidRPr="00130F7E">
          <w:rPr>
            <w:rStyle w:val="Lienhypertexte"/>
            <w:noProof/>
          </w:rPr>
          <w:t xml:space="preserve">5. 1. 1. Méthode </w:t>
        </w:r>
        <w:r w:rsidRPr="00130F7E">
          <w:rPr>
            <w:rStyle w:val="Lienhypertexte"/>
            <w:i/>
            <w:iCs/>
            <w:noProof/>
          </w:rPr>
          <w:t>Inside</w:t>
        </w:r>
        <w:r>
          <w:rPr>
            <w:noProof/>
            <w:webHidden/>
          </w:rPr>
          <w:tab/>
        </w:r>
        <w:r>
          <w:rPr>
            <w:noProof/>
            <w:webHidden/>
          </w:rPr>
          <w:fldChar w:fldCharType="begin"/>
        </w:r>
        <w:r>
          <w:rPr>
            <w:noProof/>
            <w:webHidden/>
          </w:rPr>
          <w:instrText xml:space="preserve"> PAGEREF _Toc305622575 \h </w:instrText>
        </w:r>
        <w:r>
          <w:rPr>
            <w:noProof/>
            <w:webHidden/>
          </w:rPr>
        </w:r>
        <w:r>
          <w:rPr>
            <w:noProof/>
            <w:webHidden/>
          </w:rPr>
          <w:fldChar w:fldCharType="separate"/>
        </w:r>
        <w:r>
          <w:rPr>
            <w:noProof/>
            <w:webHidden/>
          </w:rPr>
          <w:t>25</w:t>
        </w:r>
        <w:r>
          <w:rPr>
            <w:noProof/>
            <w:webHidden/>
          </w:rPr>
          <w:fldChar w:fldCharType="end"/>
        </w:r>
      </w:hyperlink>
    </w:p>
    <w:p w:rsidR="000D3FC7" w:rsidRDefault="000D3FC7">
      <w:pPr>
        <w:pStyle w:val="TM3"/>
        <w:tabs>
          <w:tab w:val="right" w:leader="dot" w:pos="9062"/>
        </w:tabs>
        <w:rPr>
          <w:rFonts w:asciiTheme="minorHAnsi" w:eastAsiaTheme="minorEastAsia" w:hAnsiTheme="minorHAnsi" w:cstheme="minorBidi"/>
          <w:noProof/>
          <w:sz w:val="22"/>
          <w:szCs w:val="22"/>
          <w:lang w:val="fr-FR"/>
        </w:rPr>
      </w:pPr>
      <w:hyperlink w:anchor="_Toc305622576" w:history="1">
        <w:r w:rsidRPr="00130F7E">
          <w:rPr>
            <w:rStyle w:val="Lienhypertexte"/>
            <w:noProof/>
          </w:rPr>
          <w:t>5. 1. 2. Méthode SafetyFromInside</w:t>
        </w:r>
        <w:r>
          <w:rPr>
            <w:noProof/>
            <w:webHidden/>
          </w:rPr>
          <w:tab/>
        </w:r>
        <w:r>
          <w:rPr>
            <w:noProof/>
            <w:webHidden/>
          </w:rPr>
          <w:fldChar w:fldCharType="begin"/>
        </w:r>
        <w:r>
          <w:rPr>
            <w:noProof/>
            <w:webHidden/>
          </w:rPr>
          <w:instrText xml:space="preserve"> PAGEREF _Toc305622576 \h </w:instrText>
        </w:r>
        <w:r>
          <w:rPr>
            <w:noProof/>
            <w:webHidden/>
          </w:rPr>
        </w:r>
        <w:r>
          <w:rPr>
            <w:noProof/>
            <w:webHidden/>
          </w:rPr>
          <w:fldChar w:fldCharType="separate"/>
        </w:r>
        <w:r>
          <w:rPr>
            <w:noProof/>
            <w:webHidden/>
          </w:rPr>
          <w:t>26</w:t>
        </w:r>
        <w:r>
          <w:rPr>
            <w:noProof/>
            <w:webHidden/>
          </w:rPr>
          <w:fldChar w:fldCharType="end"/>
        </w:r>
      </w:hyperlink>
    </w:p>
    <w:p w:rsidR="000D3FC7" w:rsidRDefault="000D3FC7">
      <w:pPr>
        <w:pStyle w:val="TM3"/>
        <w:tabs>
          <w:tab w:val="right" w:leader="dot" w:pos="9062"/>
        </w:tabs>
        <w:rPr>
          <w:rFonts w:asciiTheme="minorHAnsi" w:eastAsiaTheme="minorEastAsia" w:hAnsiTheme="minorHAnsi" w:cstheme="minorBidi"/>
          <w:noProof/>
          <w:sz w:val="22"/>
          <w:szCs w:val="22"/>
          <w:lang w:val="fr-FR"/>
        </w:rPr>
      </w:pPr>
      <w:hyperlink w:anchor="_Toc305622577" w:history="1">
        <w:r w:rsidRPr="00130F7E">
          <w:rPr>
            <w:rStyle w:val="Lienhypertexte"/>
            <w:noProof/>
          </w:rPr>
          <w:t>5. 1. 3. Méthode SafetyFromOutside</w:t>
        </w:r>
        <w:r>
          <w:rPr>
            <w:noProof/>
            <w:webHidden/>
          </w:rPr>
          <w:tab/>
        </w:r>
        <w:r>
          <w:rPr>
            <w:noProof/>
            <w:webHidden/>
          </w:rPr>
          <w:fldChar w:fldCharType="begin"/>
        </w:r>
        <w:r>
          <w:rPr>
            <w:noProof/>
            <w:webHidden/>
          </w:rPr>
          <w:instrText xml:space="preserve"> PAGEREF _Toc305622577 \h </w:instrText>
        </w:r>
        <w:r>
          <w:rPr>
            <w:noProof/>
            <w:webHidden/>
          </w:rPr>
        </w:r>
        <w:r>
          <w:rPr>
            <w:noProof/>
            <w:webHidden/>
          </w:rPr>
          <w:fldChar w:fldCharType="separate"/>
        </w:r>
        <w:r>
          <w:rPr>
            <w:noProof/>
            <w:webHidden/>
          </w:rPr>
          <w:t>26</w:t>
        </w:r>
        <w:r>
          <w:rPr>
            <w:noProof/>
            <w:webHidden/>
          </w:rPr>
          <w:fldChar w:fldCharType="end"/>
        </w:r>
      </w:hyperlink>
    </w:p>
    <w:p w:rsidR="000D3FC7" w:rsidRDefault="000D3FC7">
      <w:pPr>
        <w:pStyle w:val="TM3"/>
        <w:tabs>
          <w:tab w:val="right" w:leader="dot" w:pos="9062"/>
        </w:tabs>
        <w:rPr>
          <w:rFonts w:asciiTheme="minorHAnsi" w:eastAsiaTheme="minorEastAsia" w:hAnsiTheme="minorHAnsi" w:cstheme="minorBidi"/>
          <w:noProof/>
          <w:sz w:val="22"/>
          <w:szCs w:val="22"/>
          <w:lang w:val="fr-FR"/>
        </w:rPr>
      </w:pPr>
      <w:hyperlink w:anchor="_Toc305622578" w:history="1">
        <w:r w:rsidRPr="00130F7E">
          <w:rPr>
            <w:rStyle w:val="Lienhypertexte"/>
            <w:noProof/>
          </w:rPr>
          <w:t>5. 1. 4. Méthode DistanceToOut</w:t>
        </w:r>
        <w:r>
          <w:rPr>
            <w:noProof/>
            <w:webHidden/>
          </w:rPr>
          <w:tab/>
        </w:r>
        <w:r>
          <w:rPr>
            <w:noProof/>
            <w:webHidden/>
          </w:rPr>
          <w:fldChar w:fldCharType="begin"/>
        </w:r>
        <w:r>
          <w:rPr>
            <w:noProof/>
            <w:webHidden/>
          </w:rPr>
          <w:instrText xml:space="preserve"> PAGEREF _Toc305622578 \h </w:instrText>
        </w:r>
        <w:r>
          <w:rPr>
            <w:noProof/>
            <w:webHidden/>
          </w:rPr>
        </w:r>
        <w:r>
          <w:rPr>
            <w:noProof/>
            <w:webHidden/>
          </w:rPr>
          <w:fldChar w:fldCharType="separate"/>
        </w:r>
        <w:r>
          <w:rPr>
            <w:noProof/>
            <w:webHidden/>
          </w:rPr>
          <w:t>27</w:t>
        </w:r>
        <w:r>
          <w:rPr>
            <w:noProof/>
            <w:webHidden/>
          </w:rPr>
          <w:fldChar w:fldCharType="end"/>
        </w:r>
      </w:hyperlink>
    </w:p>
    <w:p w:rsidR="000D3FC7" w:rsidRDefault="000D3FC7">
      <w:pPr>
        <w:pStyle w:val="TM3"/>
        <w:tabs>
          <w:tab w:val="right" w:leader="dot" w:pos="9062"/>
        </w:tabs>
        <w:rPr>
          <w:rFonts w:asciiTheme="minorHAnsi" w:eastAsiaTheme="minorEastAsia" w:hAnsiTheme="minorHAnsi" w:cstheme="minorBidi"/>
          <w:noProof/>
          <w:sz w:val="22"/>
          <w:szCs w:val="22"/>
          <w:lang w:val="fr-FR"/>
        </w:rPr>
      </w:pPr>
      <w:hyperlink w:anchor="_Toc305622579" w:history="1">
        <w:r w:rsidRPr="00130F7E">
          <w:rPr>
            <w:rStyle w:val="Lienhypertexte"/>
            <w:noProof/>
          </w:rPr>
          <w:t>5. 1. 5. Méthode Normal</w:t>
        </w:r>
        <w:r>
          <w:rPr>
            <w:noProof/>
            <w:webHidden/>
          </w:rPr>
          <w:tab/>
        </w:r>
        <w:r>
          <w:rPr>
            <w:noProof/>
            <w:webHidden/>
          </w:rPr>
          <w:fldChar w:fldCharType="begin"/>
        </w:r>
        <w:r>
          <w:rPr>
            <w:noProof/>
            <w:webHidden/>
          </w:rPr>
          <w:instrText xml:space="preserve"> PAGEREF _Toc305622579 \h </w:instrText>
        </w:r>
        <w:r>
          <w:rPr>
            <w:noProof/>
            <w:webHidden/>
          </w:rPr>
        </w:r>
        <w:r>
          <w:rPr>
            <w:noProof/>
            <w:webHidden/>
          </w:rPr>
          <w:fldChar w:fldCharType="separate"/>
        </w:r>
        <w:r>
          <w:rPr>
            <w:noProof/>
            <w:webHidden/>
          </w:rPr>
          <w:t>28</w:t>
        </w:r>
        <w:r>
          <w:rPr>
            <w:noProof/>
            <w:webHidden/>
          </w:rPr>
          <w:fldChar w:fldCharType="end"/>
        </w:r>
      </w:hyperlink>
    </w:p>
    <w:p w:rsidR="000D3FC7" w:rsidRDefault="000D3FC7">
      <w:pPr>
        <w:pStyle w:val="TM2"/>
        <w:tabs>
          <w:tab w:val="right" w:leader="dot" w:pos="9062"/>
        </w:tabs>
        <w:rPr>
          <w:rFonts w:asciiTheme="minorHAnsi" w:eastAsiaTheme="minorEastAsia" w:hAnsiTheme="minorHAnsi" w:cstheme="minorBidi"/>
          <w:iCs w:val="0"/>
          <w:noProof/>
          <w:sz w:val="22"/>
          <w:szCs w:val="22"/>
          <w:lang w:val="fr-FR"/>
        </w:rPr>
      </w:pPr>
      <w:hyperlink w:anchor="_Toc305622580" w:history="1">
        <w:r w:rsidRPr="00130F7E">
          <w:rPr>
            <w:rStyle w:val="Lienhypertexte"/>
            <w:noProof/>
          </w:rPr>
          <w:t>5. 2. Test des algorithmes</w:t>
        </w:r>
        <w:r>
          <w:rPr>
            <w:noProof/>
            <w:webHidden/>
          </w:rPr>
          <w:tab/>
        </w:r>
        <w:r>
          <w:rPr>
            <w:noProof/>
            <w:webHidden/>
          </w:rPr>
          <w:fldChar w:fldCharType="begin"/>
        </w:r>
        <w:r>
          <w:rPr>
            <w:noProof/>
            <w:webHidden/>
          </w:rPr>
          <w:instrText xml:space="preserve"> PAGEREF _Toc305622580 \h </w:instrText>
        </w:r>
        <w:r>
          <w:rPr>
            <w:noProof/>
            <w:webHidden/>
          </w:rPr>
        </w:r>
        <w:r>
          <w:rPr>
            <w:noProof/>
            <w:webHidden/>
          </w:rPr>
          <w:fldChar w:fldCharType="separate"/>
        </w:r>
        <w:r>
          <w:rPr>
            <w:noProof/>
            <w:webHidden/>
          </w:rPr>
          <w:t>28</w:t>
        </w:r>
        <w:r>
          <w:rPr>
            <w:noProof/>
            <w:webHidden/>
          </w:rPr>
          <w:fldChar w:fldCharType="end"/>
        </w:r>
      </w:hyperlink>
    </w:p>
    <w:p w:rsidR="000D3FC7" w:rsidRDefault="000D3FC7">
      <w:pPr>
        <w:pStyle w:val="TM3"/>
        <w:tabs>
          <w:tab w:val="right" w:leader="dot" w:pos="9062"/>
        </w:tabs>
        <w:rPr>
          <w:rFonts w:asciiTheme="minorHAnsi" w:eastAsiaTheme="minorEastAsia" w:hAnsiTheme="minorHAnsi" w:cstheme="minorBidi"/>
          <w:noProof/>
          <w:sz w:val="22"/>
          <w:szCs w:val="22"/>
          <w:lang w:val="fr-FR"/>
        </w:rPr>
      </w:pPr>
      <w:hyperlink w:anchor="_Toc305622581" w:history="1">
        <w:r w:rsidRPr="00130F7E">
          <w:rPr>
            <w:rStyle w:val="Lienhypertexte"/>
            <w:noProof/>
          </w:rPr>
          <w:t>5. 2. 1. Test d’efficacité de la voxélisation, méthode Inside</w:t>
        </w:r>
        <w:r>
          <w:rPr>
            <w:noProof/>
            <w:webHidden/>
          </w:rPr>
          <w:tab/>
        </w:r>
        <w:r>
          <w:rPr>
            <w:noProof/>
            <w:webHidden/>
          </w:rPr>
          <w:fldChar w:fldCharType="begin"/>
        </w:r>
        <w:r>
          <w:rPr>
            <w:noProof/>
            <w:webHidden/>
          </w:rPr>
          <w:instrText xml:space="preserve"> PAGEREF _Toc305622581 \h </w:instrText>
        </w:r>
        <w:r>
          <w:rPr>
            <w:noProof/>
            <w:webHidden/>
          </w:rPr>
        </w:r>
        <w:r>
          <w:rPr>
            <w:noProof/>
            <w:webHidden/>
          </w:rPr>
          <w:fldChar w:fldCharType="separate"/>
        </w:r>
        <w:r>
          <w:rPr>
            <w:noProof/>
            <w:webHidden/>
          </w:rPr>
          <w:t>28</w:t>
        </w:r>
        <w:r>
          <w:rPr>
            <w:noProof/>
            <w:webHidden/>
          </w:rPr>
          <w:fldChar w:fldCharType="end"/>
        </w:r>
      </w:hyperlink>
    </w:p>
    <w:p w:rsidR="000D3FC7" w:rsidRDefault="000D3FC7">
      <w:pPr>
        <w:pStyle w:val="TM3"/>
        <w:tabs>
          <w:tab w:val="right" w:leader="dot" w:pos="9062"/>
        </w:tabs>
        <w:rPr>
          <w:rFonts w:asciiTheme="minorHAnsi" w:eastAsiaTheme="minorEastAsia" w:hAnsiTheme="minorHAnsi" w:cstheme="minorBidi"/>
          <w:noProof/>
          <w:sz w:val="22"/>
          <w:szCs w:val="22"/>
          <w:lang w:val="fr-FR"/>
        </w:rPr>
      </w:pPr>
      <w:hyperlink w:anchor="_Toc305622582" w:history="1">
        <w:r w:rsidRPr="00130F7E">
          <w:rPr>
            <w:rStyle w:val="Lienhypertexte"/>
            <w:noProof/>
          </w:rPr>
          <w:t>5. 2. 2. Autres résultats</w:t>
        </w:r>
        <w:r>
          <w:rPr>
            <w:noProof/>
            <w:webHidden/>
          </w:rPr>
          <w:tab/>
        </w:r>
        <w:r>
          <w:rPr>
            <w:noProof/>
            <w:webHidden/>
          </w:rPr>
          <w:fldChar w:fldCharType="begin"/>
        </w:r>
        <w:r>
          <w:rPr>
            <w:noProof/>
            <w:webHidden/>
          </w:rPr>
          <w:instrText xml:space="preserve"> PAGEREF _Toc305622582 \h </w:instrText>
        </w:r>
        <w:r>
          <w:rPr>
            <w:noProof/>
            <w:webHidden/>
          </w:rPr>
        </w:r>
        <w:r>
          <w:rPr>
            <w:noProof/>
            <w:webHidden/>
          </w:rPr>
          <w:fldChar w:fldCharType="separate"/>
        </w:r>
        <w:r>
          <w:rPr>
            <w:noProof/>
            <w:webHidden/>
          </w:rPr>
          <w:t>31</w:t>
        </w:r>
        <w:r>
          <w:rPr>
            <w:noProof/>
            <w:webHidden/>
          </w:rPr>
          <w:fldChar w:fldCharType="end"/>
        </w:r>
      </w:hyperlink>
    </w:p>
    <w:p w:rsidR="000D3FC7" w:rsidRDefault="000D3FC7">
      <w:pPr>
        <w:pStyle w:val="TM1"/>
        <w:tabs>
          <w:tab w:val="right" w:leader="dot" w:pos="9062"/>
        </w:tabs>
        <w:rPr>
          <w:rFonts w:asciiTheme="minorHAnsi" w:eastAsiaTheme="minorEastAsia" w:hAnsiTheme="minorHAnsi" w:cstheme="minorBidi"/>
          <w:b w:val="0"/>
          <w:bCs w:val="0"/>
          <w:noProof/>
          <w:sz w:val="22"/>
          <w:szCs w:val="22"/>
          <w:lang w:val="fr-FR"/>
        </w:rPr>
      </w:pPr>
      <w:hyperlink w:anchor="_Toc305622583" w:history="1">
        <w:r w:rsidRPr="00130F7E">
          <w:rPr>
            <w:rStyle w:val="Lienhypertexte"/>
            <w:noProof/>
          </w:rPr>
          <w:t>6. Conclusion</w:t>
        </w:r>
        <w:r>
          <w:rPr>
            <w:noProof/>
            <w:webHidden/>
          </w:rPr>
          <w:tab/>
        </w:r>
        <w:r>
          <w:rPr>
            <w:noProof/>
            <w:webHidden/>
          </w:rPr>
          <w:fldChar w:fldCharType="begin"/>
        </w:r>
        <w:r>
          <w:rPr>
            <w:noProof/>
            <w:webHidden/>
          </w:rPr>
          <w:instrText xml:space="preserve"> PAGEREF _Toc305622583 \h </w:instrText>
        </w:r>
        <w:r>
          <w:rPr>
            <w:noProof/>
            <w:webHidden/>
          </w:rPr>
        </w:r>
        <w:r>
          <w:rPr>
            <w:noProof/>
            <w:webHidden/>
          </w:rPr>
          <w:fldChar w:fldCharType="separate"/>
        </w:r>
        <w:r>
          <w:rPr>
            <w:noProof/>
            <w:webHidden/>
          </w:rPr>
          <w:t>32</w:t>
        </w:r>
        <w:r>
          <w:rPr>
            <w:noProof/>
            <w:webHidden/>
          </w:rPr>
          <w:fldChar w:fldCharType="end"/>
        </w:r>
      </w:hyperlink>
    </w:p>
    <w:p w:rsidR="000D3FC7" w:rsidRDefault="000D3FC7">
      <w:pPr>
        <w:pStyle w:val="TM1"/>
        <w:tabs>
          <w:tab w:val="right" w:leader="dot" w:pos="9062"/>
        </w:tabs>
        <w:rPr>
          <w:rFonts w:asciiTheme="minorHAnsi" w:eastAsiaTheme="minorEastAsia" w:hAnsiTheme="minorHAnsi" w:cstheme="minorBidi"/>
          <w:b w:val="0"/>
          <w:bCs w:val="0"/>
          <w:noProof/>
          <w:sz w:val="22"/>
          <w:szCs w:val="22"/>
          <w:lang w:val="fr-FR"/>
        </w:rPr>
      </w:pPr>
      <w:hyperlink w:anchor="_Toc305622584" w:history="1">
        <w:r w:rsidRPr="00130F7E">
          <w:rPr>
            <w:rStyle w:val="Lienhypertexte"/>
            <w:noProof/>
          </w:rPr>
          <w:t>7. Références bibliographiques</w:t>
        </w:r>
        <w:r>
          <w:rPr>
            <w:noProof/>
            <w:webHidden/>
          </w:rPr>
          <w:tab/>
        </w:r>
        <w:r>
          <w:rPr>
            <w:noProof/>
            <w:webHidden/>
          </w:rPr>
          <w:fldChar w:fldCharType="begin"/>
        </w:r>
        <w:r>
          <w:rPr>
            <w:noProof/>
            <w:webHidden/>
          </w:rPr>
          <w:instrText xml:space="preserve"> PAGEREF _Toc305622584 \h </w:instrText>
        </w:r>
        <w:r>
          <w:rPr>
            <w:noProof/>
            <w:webHidden/>
          </w:rPr>
        </w:r>
        <w:r>
          <w:rPr>
            <w:noProof/>
            <w:webHidden/>
          </w:rPr>
          <w:fldChar w:fldCharType="separate"/>
        </w:r>
        <w:r>
          <w:rPr>
            <w:noProof/>
            <w:webHidden/>
          </w:rPr>
          <w:t>33</w:t>
        </w:r>
        <w:r>
          <w:rPr>
            <w:noProof/>
            <w:webHidden/>
          </w:rPr>
          <w:fldChar w:fldCharType="end"/>
        </w:r>
      </w:hyperlink>
    </w:p>
    <w:p w:rsidR="000D3FC7" w:rsidRDefault="000D3FC7">
      <w:pPr>
        <w:pStyle w:val="TM1"/>
        <w:tabs>
          <w:tab w:val="right" w:leader="dot" w:pos="9062"/>
        </w:tabs>
        <w:rPr>
          <w:rFonts w:asciiTheme="minorHAnsi" w:eastAsiaTheme="minorEastAsia" w:hAnsiTheme="minorHAnsi" w:cstheme="minorBidi"/>
          <w:b w:val="0"/>
          <w:bCs w:val="0"/>
          <w:noProof/>
          <w:sz w:val="22"/>
          <w:szCs w:val="22"/>
          <w:lang w:val="fr-FR"/>
        </w:rPr>
      </w:pPr>
      <w:hyperlink w:anchor="_Toc305622585" w:history="1">
        <w:r w:rsidRPr="00130F7E">
          <w:rPr>
            <w:rStyle w:val="Lienhypertexte"/>
            <w:noProof/>
          </w:rPr>
          <w:t>8. Crédits photographiques</w:t>
        </w:r>
        <w:r>
          <w:rPr>
            <w:noProof/>
            <w:webHidden/>
          </w:rPr>
          <w:tab/>
        </w:r>
        <w:r>
          <w:rPr>
            <w:noProof/>
            <w:webHidden/>
          </w:rPr>
          <w:fldChar w:fldCharType="begin"/>
        </w:r>
        <w:r>
          <w:rPr>
            <w:noProof/>
            <w:webHidden/>
          </w:rPr>
          <w:instrText xml:space="preserve"> PAGEREF _Toc305622585 \h </w:instrText>
        </w:r>
        <w:r>
          <w:rPr>
            <w:noProof/>
            <w:webHidden/>
          </w:rPr>
        </w:r>
        <w:r>
          <w:rPr>
            <w:noProof/>
            <w:webHidden/>
          </w:rPr>
          <w:fldChar w:fldCharType="separate"/>
        </w:r>
        <w:r>
          <w:rPr>
            <w:noProof/>
            <w:webHidden/>
          </w:rPr>
          <w:t>33</w:t>
        </w:r>
        <w:r>
          <w:rPr>
            <w:noProof/>
            <w:webHidden/>
          </w:rPr>
          <w:fldChar w:fldCharType="end"/>
        </w:r>
      </w:hyperlink>
    </w:p>
    <w:p w:rsidR="000D3FC7" w:rsidRDefault="000D3FC7">
      <w:pPr>
        <w:pStyle w:val="TM1"/>
        <w:tabs>
          <w:tab w:val="right" w:leader="dot" w:pos="9062"/>
        </w:tabs>
        <w:rPr>
          <w:rFonts w:asciiTheme="minorHAnsi" w:eastAsiaTheme="minorEastAsia" w:hAnsiTheme="minorHAnsi" w:cstheme="minorBidi"/>
          <w:b w:val="0"/>
          <w:bCs w:val="0"/>
          <w:noProof/>
          <w:sz w:val="22"/>
          <w:szCs w:val="22"/>
          <w:lang w:val="fr-FR"/>
        </w:rPr>
      </w:pPr>
      <w:hyperlink w:anchor="_Toc305622586" w:history="1">
        <w:r w:rsidRPr="00130F7E">
          <w:rPr>
            <w:rStyle w:val="Lienhypertexte"/>
            <w:noProof/>
          </w:rPr>
          <w:t>9. Annexes</w:t>
        </w:r>
        <w:r>
          <w:rPr>
            <w:noProof/>
            <w:webHidden/>
          </w:rPr>
          <w:tab/>
        </w:r>
        <w:r>
          <w:rPr>
            <w:noProof/>
            <w:webHidden/>
          </w:rPr>
          <w:fldChar w:fldCharType="begin"/>
        </w:r>
        <w:r>
          <w:rPr>
            <w:noProof/>
            <w:webHidden/>
          </w:rPr>
          <w:instrText xml:space="preserve"> PAGEREF _Toc305622586 \h </w:instrText>
        </w:r>
        <w:r>
          <w:rPr>
            <w:noProof/>
            <w:webHidden/>
          </w:rPr>
        </w:r>
        <w:r>
          <w:rPr>
            <w:noProof/>
            <w:webHidden/>
          </w:rPr>
          <w:fldChar w:fldCharType="separate"/>
        </w:r>
        <w:r>
          <w:rPr>
            <w:noProof/>
            <w:webHidden/>
          </w:rPr>
          <w:t>33</w:t>
        </w:r>
        <w:r>
          <w:rPr>
            <w:noProof/>
            <w:webHidden/>
          </w:rPr>
          <w:fldChar w:fldCharType="end"/>
        </w:r>
      </w:hyperlink>
    </w:p>
    <w:p w:rsidR="00E44AC3" w:rsidRPr="00B31154" w:rsidRDefault="00BA432A" w:rsidP="00C145F4">
      <w:pPr>
        <w:tabs>
          <w:tab w:val="left" w:pos="2977"/>
        </w:tabs>
        <w:ind w:left="540" w:hanging="540"/>
        <w:rPr>
          <w:rFonts w:asciiTheme="majorBidi" w:hAnsiTheme="majorBidi" w:cstheme="majorBidi"/>
          <w:szCs w:val="24"/>
          <w:lang w:val="fr-FR"/>
        </w:rPr>
      </w:pPr>
      <w:r>
        <w:rPr>
          <w:rFonts w:asciiTheme="majorBidi" w:hAnsiTheme="majorBidi" w:cstheme="majorBidi"/>
          <w:szCs w:val="24"/>
          <w:lang w:val="fr-FR"/>
        </w:rPr>
        <w:fldChar w:fldCharType="end"/>
      </w:r>
    </w:p>
    <w:p w:rsidR="00E44AC3" w:rsidRPr="00B31154" w:rsidRDefault="00E44AC3" w:rsidP="00C145F4">
      <w:pPr>
        <w:tabs>
          <w:tab w:val="left" w:pos="2977"/>
        </w:tabs>
        <w:ind w:left="540" w:hanging="540"/>
        <w:rPr>
          <w:rFonts w:asciiTheme="majorBidi" w:hAnsiTheme="majorBidi" w:cstheme="majorBidi"/>
          <w:szCs w:val="24"/>
          <w:lang w:val="fr-FR"/>
        </w:rPr>
      </w:pPr>
    </w:p>
    <w:p w:rsidR="00E44AC3" w:rsidRDefault="00E44AC3" w:rsidP="00C145F4">
      <w:pPr>
        <w:tabs>
          <w:tab w:val="left" w:pos="2977"/>
        </w:tabs>
        <w:ind w:left="540" w:hanging="540"/>
        <w:rPr>
          <w:szCs w:val="24"/>
          <w:lang w:val="fr-FR"/>
        </w:rPr>
      </w:pPr>
    </w:p>
    <w:p w:rsidR="00E44AC3" w:rsidRDefault="00E44AC3" w:rsidP="00C145F4">
      <w:pPr>
        <w:tabs>
          <w:tab w:val="left" w:pos="2977"/>
        </w:tabs>
        <w:ind w:left="540" w:hanging="540"/>
        <w:rPr>
          <w:szCs w:val="24"/>
          <w:lang w:val="fr-FR"/>
        </w:rPr>
      </w:pPr>
    </w:p>
    <w:p w:rsidR="00E44AC3" w:rsidRDefault="00E44AC3" w:rsidP="00C145F4">
      <w:pPr>
        <w:tabs>
          <w:tab w:val="left" w:pos="2977"/>
        </w:tabs>
        <w:ind w:left="540" w:hanging="540"/>
        <w:rPr>
          <w:szCs w:val="24"/>
          <w:lang w:val="fr-FR"/>
        </w:rPr>
      </w:pPr>
    </w:p>
    <w:p w:rsidR="00E44AC3" w:rsidRDefault="00E44AC3" w:rsidP="00C145F4">
      <w:pPr>
        <w:tabs>
          <w:tab w:val="left" w:pos="2977"/>
        </w:tabs>
        <w:ind w:left="540" w:hanging="540"/>
        <w:rPr>
          <w:szCs w:val="24"/>
          <w:lang w:val="fr-FR"/>
        </w:rPr>
      </w:pPr>
    </w:p>
    <w:p w:rsidR="00E44AC3" w:rsidRDefault="00E44AC3" w:rsidP="00C145F4">
      <w:pPr>
        <w:tabs>
          <w:tab w:val="left" w:pos="2977"/>
        </w:tabs>
        <w:ind w:left="540" w:hanging="540"/>
        <w:rPr>
          <w:szCs w:val="24"/>
          <w:lang w:val="fr-FR"/>
        </w:rPr>
      </w:pPr>
    </w:p>
    <w:p w:rsidR="0076386C" w:rsidRDefault="0076386C" w:rsidP="0076386C">
      <w:pPr>
        <w:pBdr>
          <w:top w:val="single" w:sz="12" w:space="1" w:color="auto"/>
          <w:left w:val="single" w:sz="12" w:space="4" w:color="auto"/>
          <w:bottom w:val="single" w:sz="12" w:space="1" w:color="auto"/>
          <w:right w:val="single" w:sz="12" w:space="4" w:color="auto"/>
        </w:pBdr>
        <w:tabs>
          <w:tab w:val="left" w:pos="2977"/>
        </w:tabs>
        <w:ind w:left="540" w:hanging="540"/>
        <w:jc w:val="center"/>
        <w:rPr>
          <w:b/>
          <w:bCs/>
          <w:sz w:val="28"/>
          <w:szCs w:val="28"/>
          <w:lang w:val="fr-FR"/>
        </w:rPr>
      </w:pPr>
      <w:r>
        <w:rPr>
          <w:b/>
          <w:bCs/>
          <w:sz w:val="28"/>
          <w:szCs w:val="28"/>
          <w:lang w:val="fr-FR"/>
        </w:rPr>
        <w:lastRenderedPageBreak/>
        <w:t>Remerciements</w:t>
      </w:r>
    </w:p>
    <w:p w:rsidR="0076386C" w:rsidRDefault="0076386C" w:rsidP="0076386C">
      <w:pPr>
        <w:rPr>
          <w:lang w:val="fr-FR"/>
        </w:rPr>
      </w:pPr>
    </w:p>
    <w:p w:rsidR="0076386C" w:rsidRDefault="0076386C" w:rsidP="007B5305">
      <w:pPr>
        <w:rPr>
          <w:lang w:val="fr-FR"/>
        </w:rPr>
      </w:pPr>
      <w:r>
        <w:rPr>
          <w:lang w:val="fr-FR"/>
        </w:rPr>
        <w:t>Je voudrais adresser mes remerciements sincères à mon superviseur, M. Andrei GHEATA pour sa grande disponibilité, ses</w:t>
      </w:r>
      <w:r w:rsidR="008A1AD4">
        <w:rPr>
          <w:lang w:val="fr-FR"/>
        </w:rPr>
        <w:t xml:space="preserve"> nombreux</w:t>
      </w:r>
      <w:r>
        <w:rPr>
          <w:lang w:val="fr-FR"/>
        </w:rPr>
        <w:t xml:space="preserve"> conseils toujours avisés, ainsi que pour l’aide qu’il </w:t>
      </w:r>
      <w:r w:rsidR="007B5305">
        <w:rPr>
          <w:lang w:val="fr-FR"/>
        </w:rPr>
        <w:t>a su m’apporter</w:t>
      </w:r>
      <w:r>
        <w:rPr>
          <w:lang w:val="fr-FR"/>
        </w:rPr>
        <w:t xml:space="preserve"> pendant ce stage.</w:t>
      </w:r>
    </w:p>
    <w:p w:rsidR="00887039" w:rsidRDefault="00627921" w:rsidP="009E1A02">
      <w:pPr>
        <w:rPr>
          <w:lang w:val="fr-FR"/>
        </w:rPr>
      </w:pPr>
      <w:r>
        <w:rPr>
          <w:lang w:val="fr-FR"/>
        </w:rPr>
        <w:tab/>
      </w:r>
      <w:r w:rsidR="00F73E79">
        <w:rPr>
          <w:lang w:val="fr-FR"/>
        </w:rPr>
        <w:t xml:space="preserve">Merci également à M. John APOSTOLAKIS, </w:t>
      </w:r>
      <w:r w:rsidR="00B21410">
        <w:rPr>
          <w:lang w:val="fr-FR"/>
        </w:rPr>
        <w:t xml:space="preserve">M. Gabriele COSMO, </w:t>
      </w:r>
      <w:r w:rsidR="00F73E79">
        <w:rPr>
          <w:lang w:val="fr-FR"/>
        </w:rPr>
        <w:t>M. Marek GAYER</w:t>
      </w:r>
      <w:r w:rsidR="00B21410">
        <w:rPr>
          <w:lang w:val="fr-FR"/>
        </w:rPr>
        <w:t xml:space="preserve"> et</w:t>
      </w:r>
      <w:r w:rsidR="00F73E79">
        <w:rPr>
          <w:lang w:val="fr-FR"/>
        </w:rPr>
        <w:t xml:space="preserve"> Mme Tat</w:t>
      </w:r>
      <w:r w:rsidR="00B21410">
        <w:rPr>
          <w:lang w:val="fr-FR"/>
        </w:rPr>
        <w:t>iana NIKITINA</w:t>
      </w:r>
      <w:r w:rsidR="00F73E79">
        <w:rPr>
          <w:lang w:val="fr-FR"/>
        </w:rPr>
        <w:t>, membres du groupe de travail USolids, pour leur</w:t>
      </w:r>
      <w:r w:rsidR="009E1A02">
        <w:rPr>
          <w:lang w:val="fr-FR"/>
        </w:rPr>
        <w:t>s indications très utiles ainsi que pour leur appui durant ce stage.</w:t>
      </w:r>
    </w:p>
    <w:p w:rsidR="00B04070" w:rsidRDefault="00823655" w:rsidP="003559E3">
      <w:pPr>
        <w:rPr>
          <w:lang w:val="fr-FR"/>
        </w:rPr>
      </w:pPr>
      <w:r>
        <w:rPr>
          <w:lang w:val="fr-FR"/>
        </w:rPr>
        <w:tab/>
        <w:t>Ma reconnaissance va enfin vers M. Marc FAUDEIL et M. Jean-Yves MULOT, qui ont eu l’amabilité de soutenir ma candidature au programme d’été du CERN.</w:t>
      </w:r>
    </w:p>
    <w:p w:rsidR="003559E3" w:rsidRDefault="003559E3" w:rsidP="003559E3">
      <w:pPr>
        <w:rPr>
          <w:lang w:val="fr-FR"/>
        </w:rPr>
      </w:pPr>
    </w:p>
    <w:p w:rsidR="003559E3" w:rsidRDefault="003559E3" w:rsidP="003559E3">
      <w:pPr>
        <w:rPr>
          <w:lang w:val="fr-FR"/>
        </w:rPr>
      </w:pPr>
    </w:p>
    <w:p w:rsidR="003559E3" w:rsidRDefault="003559E3" w:rsidP="003559E3">
      <w:pPr>
        <w:rPr>
          <w:lang w:val="fr-FR"/>
        </w:rPr>
      </w:pPr>
    </w:p>
    <w:p w:rsidR="003559E3" w:rsidRDefault="003559E3" w:rsidP="003559E3">
      <w:pPr>
        <w:rPr>
          <w:lang w:val="fr-FR"/>
        </w:rPr>
      </w:pPr>
    </w:p>
    <w:p w:rsidR="007034F1" w:rsidRDefault="007034F1" w:rsidP="003559E3">
      <w:pPr>
        <w:rPr>
          <w:lang w:val="fr-FR"/>
        </w:rPr>
      </w:pPr>
    </w:p>
    <w:p w:rsidR="003559E3" w:rsidRDefault="003559E3" w:rsidP="003559E3">
      <w:pPr>
        <w:jc w:val="center"/>
        <w:rPr>
          <w:lang w:val="fr-FR"/>
        </w:rPr>
      </w:pPr>
      <w:r>
        <w:rPr>
          <w:lang w:val="fr-FR"/>
        </w:rPr>
        <w:t>*</w:t>
      </w:r>
    </w:p>
    <w:p w:rsidR="003559E3" w:rsidRDefault="003559E3" w:rsidP="003559E3">
      <w:pPr>
        <w:jc w:val="center"/>
        <w:rPr>
          <w:lang w:val="fr-FR"/>
        </w:rPr>
      </w:pPr>
      <w:r>
        <w:rPr>
          <w:lang w:val="fr-FR"/>
        </w:rPr>
        <w:t>*     *</w:t>
      </w:r>
    </w:p>
    <w:p w:rsidR="003559E3" w:rsidRDefault="003559E3" w:rsidP="003559E3">
      <w:pPr>
        <w:rPr>
          <w:lang w:val="fr-FR"/>
        </w:rPr>
      </w:pPr>
    </w:p>
    <w:p w:rsidR="003559E3" w:rsidRDefault="003559E3" w:rsidP="003559E3">
      <w:pPr>
        <w:rPr>
          <w:lang w:val="fr-FR"/>
        </w:rPr>
      </w:pPr>
    </w:p>
    <w:p w:rsidR="003559E3" w:rsidRDefault="003559E3" w:rsidP="003559E3">
      <w:pPr>
        <w:rPr>
          <w:lang w:val="fr-FR"/>
        </w:rPr>
      </w:pPr>
    </w:p>
    <w:p w:rsidR="003559E3" w:rsidRDefault="003559E3" w:rsidP="003559E3">
      <w:pPr>
        <w:rPr>
          <w:szCs w:val="24"/>
          <w:lang w:val="fr-FR"/>
        </w:rPr>
      </w:pPr>
    </w:p>
    <w:p w:rsidR="00815EA3" w:rsidRDefault="005F2EFF" w:rsidP="00815EA3">
      <w:pPr>
        <w:pBdr>
          <w:top w:val="single" w:sz="12" w:space="1" w:color="auto"/>
          <w:left w:val="single" w:sz="12" w:space="4" w:color="auto"/>
          <w:bottom w:val="single" w:sz="12" w:space="1" w:color="auto"/>
          <w:right w:val="single" w:sz="12" w:space="4" w:color="auto"/>
        </w:pBdr>
        <w:tabs>
          <w:tab w:val="left" w:pos="2977"/>
        </w:tabs>
        <w:ind w:left="540" w:hanging="540"/>
        <w:jc w:val="center"/>
        <w:rPr>
          <w:b/>
          <w:bCs/>
          <w:sz w:val="28"/>
          <w:szCs w:val="28"/>
          <w:lang w:val="fr-FR"/>
        </w:rPr>
      </w:pPr>
      <w:r>
        <w:rPr>
          <w:b/>
          <w:bCs/>
          <w:sz w:val="28"/>
          <w:szCs w:val="28"/>
          <w:lang w:val="fr-FR"/>
        </w:rPr>
        <w:t>Sigles et abréviations</w:t>
      </w:r>
    </w:p>
    <w:p w:rsidR="00D92D69" w:rsidRPr="00D92D69" w:rsidRDefault="00D92D69" w:rsidP="00D92D69">
      <w:pPr>
        <w:rPr>
          <w:szCs w:val="24"/>
          <w:lang w:val="fr-FR"/>
        </w:rPr>
      </w:pPr>
    </w:p>
    <w:p w:rsidR="00D92D69" w:rsidRDefault="00D92D69" w:rsidP="00D92D69">
      <w:pPr>
        <w:rPr>
          <w:szCs w:val="24"/>
          <w:lang w:val="fr-FR"/>
        </w:rPr>
      </w:pPr>
      <w:r w:rsidRPr="00D92D69">
        <w:rPr>
          <w:szCs w:val="24"/>
          <w:lang w:val="fr-FR"/>
        </w:rPr>
        <w:t xml:space="preserve">→ </w:t>
      </w:r>
      <w:r w:rsidRPr="00D92D69">
        <w:rPr>
          <w:i/>
          <w:iCs/>
          <w:szCs w:val="24"/>
          <w:lang w:val="fr-FR"/>
        </w:rPr>
        <w:t>CERN</w:t>
      </w:r>
      <w:r w:rsidRPr="00D92D69">
        <w:rPr>
          <w:szCs w:val="24"/>
          <w:lang w:val="fr-FR"/>
        </w:rPr>
        <w:t xml:space="preserve"> : Organisation européenne pour </w:t>
      </w:r>
      <w:r>
        <w:rPr>
          <w:szCs w:val="24"/>
          <w:lang w:val="fr-FR"/>
        </w:rPr>
        <w:t>la recherche nucléaire ;</w:t>
      </w:r>
    </w:p>
    <w:p w:rsidR="00D92D69" w:rsidRDefault="00D92D69" w:rsidP="00D92D69">
      <w:pPr>
        <w:rPr>
          <w:szCs w:val="24"/>
          <w:lang w:val="fr-FR"/>
        </w:rPr>
      </w:pPr>
    </w:p>
    <w:p w:rsidR="00573A6C" w:rsidRPr="00634165" w:rsidRDefault="00573A6C" w:rsidP="00573A6C">
      <w:pPr>
        <w:rPr>
          <w:szCs w:val="24"/>
          <w:lang w:val="en-GB"/>
        </w:rPr>
      </w:pPr>
      <w:r w:rsidRPr="00634165">
        <w:rPr>
          <w:szCs w:val="24"/>
          <w:lang w:val="en-GB"/>
        </w:rPr>
        <w:t xml:space="preserve">→ </w:t>
      </w:r>
      <w:r w:rsidRPr="00634165">
        <w:rPr>
          <w:i/>
          <w:iCs/>
          <w:szCs w:val="24"/>
          <w:lang w:val="en-GB"/>
        </w:rPr>
        <w:t>LHC</w:t>
      </w:r>
      <w:r w:rsidRPr="00634165">
        <w:rPr>
          <w:szCs w:val="24"/>
          <w:lang w:val="en-GB"/>
        </w:rPr>
        <w:t> : Large Hadron Collider ;</w:t>
      </w:r>
    </w:p>
    <w:p w:rsidR="00573A6C" w:rsidRPr="00634165" w:rsidRDefault="00573A6C" w:rsidP="00D92D69">
      <w:pPr>
        <w:rPr>
          <w:szCs w:val="24"/>
          <w:lang w:val="en-GB"/>
        </w:rPr>
      </w:pPr>
    </w:p>
    <w:p w:rsidR="00D92D69" w:rsidRPr="00634165" w:rsidRDefault="00D92D69" w:rsidP="00D92D69">
      <w:pPr>
        <w:rPr>
          <w:szCs w:val="24"/>
          <w:lang w:val="en-GB"/>
        </w:rPr>
      </w:pPr>
      <w:r w:rsidRPr="00634165">
        <w:rPr>
          <w:szCs w:val="24"/>
          <w:lang w:val="en-GB"/>
        </w:rPr>
        <w:t xml:space="preserve">→ </w:t>
      </w:r>
      <w:r w:rsidRPr="00634165">
        <w:rPr>
          <w:i/>
          <w:iCs/>
          <w:szCs w:val="24"/>
          <w:lang w:val="en-GB"/>
        </w:rPr>
        <w:t>ALICE</w:t>
      </w:r>
      <w:r w:rsidRPr="00634165">
        <w:rPr>
          <w:szCs w:val="24"/>
          <w:lang w:val="en-GB"/>
        </w:rPr>
        <w:t> : A Large Ion Collider Experiment ;</w:t>
      </w:r>
    </w:p>
    <w:p w:rsidR="00573A6C" w:rsidRPr="00634165" w:rsidRDefault="00573A6C" w:rsidP="00D92D69">
      <w:pPr>
        <w:rPr>
          <w:szCs w:val="24"/>
          <w:lang w:val="en-GB"/>
        </w:rPr>
      </w:pPr>
    </w:p>
    <w:p w:rsidR="00BD54FE" w:rsidRPr="00634165" w:rsidRDefault="00BD54FE" w:rsidP="00BD54FE">
      <w:pPr>
        <w:rPr>
          <w:szCs w:val="24"/>
          <w:lang w:val="en-GB"/>
        </w:rPr>
      </w:pPr>
      <w:r w:rsidRPr="00634165">
        <w:rPr>
          <w:szCs w:val="24"/>
          <w:lang w:val="en-GB"/>
        </w:rPr>
        <w:t xml:space="preserve">→ </w:t>
      </w:r>
      <w:r w:rsidRPr="00634165">
        <w:rPr>
          <w:i/>
          <w:iCs/>
          <w:szCs w:val="24"/>
          <w:lang w:val="en-GB"/>
        </w:rPr>
        <w:t>GEANT</w:t>
      </w:r>
      <w:r w:rsidRPr="00634165">
        <w:rPr>
          <w:szCs w:val="24"/>
          <w:lang w:val="en-GB"/>
        </w:rPr>
        <w:t> : GEometry And Tracking ;</w:t>
      </w:r>
    </w:p>
    <w:p w:rsidR="00BD54FE" w:rsidRPr="00634165" w:rsidRDefault="00BD54FE" w:rsidP="00BD54FE">
      <w:pPr>
        <w:rPr>
          <w:szCs w:val="24"/>
          <w:lang w:val="en-GB"/>
        </w:rPr>
      </w:pPr>
    </w:p>
    <w:p w:rsidR="00100352" w:rsidRDefault="00100352" w:rsidP="00100352">
      <w:pPr>
        <w:rPr>
          <w:szCs w:val="24"/>
          <w:lang w:val="en-GB"/>
        </w:rPr>
      </w:pPr>
      <w:r w:rsidRPr="00935557">
        <w:rPr>
          <w:szCs w:val="24"/>
          <w:lang w:val="en-GB"/>
        </w:rPr>
        <w:t xml:space="preserve">→ </w:t>
      </w:r>
      <w:r w:rsidRPr="00935557">
        <w:rPr>
          <w:i/>
          <w:iCs/>
          <w:szCs w:val="24"/>
          <w:lang w:val="en-GB"/>
        </w:rPr>
        <w:t>CSG</w:t>
      </w:r>
      <w:r w:rsidRPr="00935557">
        <w:rPr>
          <w:szCs w:val="24"/>
          <w:lang w:val="en-GB"/>
        </w:rPr>
        <w:t> : Construction Solid Geometry ;</w:t>
      </w:r>
    </w:p>
    <w:p w:rsidR="00935557" w:rsidRDefault="00935557" w:rsidP="00100352">
      <w:pPr>
        <w:rPr>
          <w:szCs w:val="24"/>
          <w:lang w:val="en-GB"/>
        </w:rPr>
      </w:pPr>
    </w:p>
    <w:p w:rsidR="00935557" w:rsidRDefault="00935557" w:rsidP="00935557">
      <w:pPr>
        <w:rPr>
          <w:szCs w:val="24"/>
          <w:lang w:val="en-GB"/>
        </w:rPr>
      </w:pPr>
      <w:r w:rsidRPr="00935557">
        <w:rPr>
          <w:szCs w:val="24"/>
          <w:lang w:val="en-GB"/>
        </w:rPr>
        <w:t xml:space="preserve">→ </w:t>
      </w:r>
      <w:r>
        <w:rPr>
          <w:i/>
          <w:iCs/>
          <w:szCs w:val="24"/>
          <w:lang w:val="en-GB"/>
        </w:rPr>
        <w:t>ATLAS</w:t>
      </w:r>
      <w:r w:rsidRPr="00935557">
        <w:rPr>
          <w:szCs w:val="24"/>
          <w:lang w:val="en-GB"/>
        </w:rPr>
        <w:t> : A Toroidal LHC ApparatuS</w:t>
      </w:r>
      <w:r>
        <w:rPr>
          <w:i/>
          <w:iCs/>
          <w:szCs w:val="24"/>
          <w:lang w:val="en-GB"/>
        </w:rPr>
        <w:t xml:space="preserve"> </w:t>
      </w:r>
      <w:r w:rsidRPr="00935557">
        <w:rPr>
          <w:szCs w:val="24"/>
          <w:lang w:val="en-GB"/>
        </w:rPr>
        <w:t>;</w:t>
      </w:r>
    </w:p>
    <w:p w:rsidR="00935557" w:rsidRDefault="00935557" w:rsidP="00935557">
      <w:pPr>
        <w:rPr>
          <w:szCs w:val="24"/>
          <w:lang w:val="en-GB"/>
        </w:rPr>
      </w:pPr>
    </w:p>
    <w:p w:rsidR="00935557" w:rsidRDefault="00935557" w:rsidP="00935557">
      <w:pPr>
        <w:rPr>
          <w:szCs w:val="24"/>
          <w:lang w:val="en-GB"/>
        </w:rPr>
      </w:pPr>
      <w:r w:rsidRPr="00935557">
        <w:rPr>
          <w:szCs w:val="24"/>
          <w:lang w:val="en-GB"/>
        </w:rPr>
        <w:t xml:space="preserve">→ </w:t>
      </w:r>
      <w:r>
        <w:rPr>
          <w:i/>
          <w:iCs/>
          <w:szCs w:val="24"/>
          <w:lang w:val="en-GB"/>
        </w:rPr>
        <w:t>CMS</w:t>
      </w:r>
      <w:r w:rsidRPr="00935557">
        <w:rPr>
          <w:szCs w:val="24"/>
          <w:lang w:val="en-GB"/>
        </w:rPr>
        <w:t xml:space="preserve"> : </w:t>
      </w:r>
      <w:r>
        <w:rPr>
          <w:szCs w:val="24"/>
          <w:lang w:val="en-GB"/>
        </w:rPr>
        <w:t>Compact Muon Solenoid</w:t>
      </w:r>
      <w:r>
        <w:rPr>
          <w:i/>
          <w:iCs/>
          <w:szCs w:val="24"/>
          <w:lang w:val="en-GB"/>
        </w:rPr>
        <w:t xml:space="preserve"> </w:t>
      </w:r>
      <w:r w:rsidRPr="00935557">
        <w:rPr>
          <w:szCs w:val="24"/>
          <w:lang w:val="en-GB"/>
        </w:rPr>
        <w:t>;</w:t>
      </w:r>
    </w:p>
    <w:p w:rsidR="00935557" w:rsidRDefault="00935557" w:rsidP="00935557">
      <w:pPr>
        <w:rPr>
          <w:szCs w:val="24"/>
          <w:lang w:val="en-GB"/>
        </w:rPr>
      </w:pPr>
    </w:p>
    <w:p w:rsidR="00935557" w:rsidRDefault="00935557" w:rsidP="00935557">
      <w:pPr>
        <w:rPr>
          <w:szCs w:val="24"/>
          <w:lang w:val="en-GB"/>
        </w:rPr>
      </w:pPr>
      <w:r w:rsidRPr="00935557">
        <w:rPr>
          <w:szCs w:val="24"/>
          <w:lang w:val="en-GB"/>
        </w:rPr>
        <w:t xml:space="preserve">→ </w:t>
      </w:r>
      <w:r>
        <w:rPr>
          <w:i/>
          <w:iCs/>
          <w:szCs w:val="24"/>
          <w:lang w:val="en-GB"/>
        </w:rPr>
        <w:t>LHCb</w:t>
      </w:r>
      <w:r w:rsidRPr="00935557">
        <w:rPr>
          <w:szCs w:val="24"/>
          <w:lang w:val="en-GB"/>
        </w:rPr>
        <w:t> : Large Hadron Collider beauty experiment</w:t>
      </w:r>
      <w:r>
        <w:rPr>
          <w:i/>
          <w:iCs/>
          <w:szCs w:val="24"/>
          <w:lang w:val="en-GB"/>
        </w:rPr>
        <w:t xml:space="preserve"> </w:t>
      </w:r>
      <w:r w:rsidRPr="00935557">
        <w:rPr>
          <w:szCs w:val="24"/>
          <w:lang w:val="en-GB"/>
        </w:rPr>
        <w:t>;</w:t>
      </w:r>
    </w:p>
    <w:p w:rsidR="00100177" w:rsidRDefault="00100177" w:rsidP="00100177">
      <w:pPr>
        <w:rPr>
          <w:szCs w:val="24"/>
          <w:lang w:val="en-GB"/>
        </w:rPr>
      </w:pPr>
    </w:p>
    <w:p w:rsidR="00100177" w:rsidRPr="00F82449" w:rsidRDefault="00100177" w:rsidP="00100177">
      <w:pPr>
        <w:rPr>
          <w:szCs w:val="24"/>
          <w:lang w:val="fr-FR"/>
        </w:rPr>
      </w:pPr>
      <w:r w:rsidRPr="00F82449">
        <w:rPr>
          <w:szCs w:val="24"/>
          <w:lang w:val="fr-FR"/>
        </w:rPr>
        <w:t xml:space="preserve">→ </w:t>
      </w:r>
      <w:r w:rsidRPr="00F82449">
        <w:rPr>
          <w:i/>
          <w:iCs/>
          <w:szCs w:val="24"/>
          <w:lang w:val="fr-FR"/>
        </w:rPr>
        <w:t>SPS</w:t>
      </w:r>
      <w:r w:rsidR="00DB75A7">
        <w:rPr>
          <w:szCs w:val="24"/>
          <w:lang w:val="fr-FR"/>
        </w:rPr>
        <w:t> : Super Proton Synchrotron.</w:t>
      </w:r>
    </w:p>
    <w:p w:rsidR="00100177" w:rsidRPr="00F82449" w:rsidRDefault="00100177" w:rsidP="00935557">
      <w:pPr>
        <w:rPr>
          <w:szCs w:val="24"/>
          <w:lang w:val="fr-FR"/>
        </w:rPr>
      </w:pPr>
    </w:p>
    <w:p w:rsidR="00100177" w:rsidRPr="00F82449" w:rsidRDefault="00100177" w:rsidP="00935557">
      <w:pPr>
        <w:rPr>
          <w:szCs w:val="24"/>
          <w:lang w:val="fr-FR"/>
        </w:rPr>
      </w:pPr>
    </w:p>
    <w:p w:rsidR="00935557" w:rsidRPr="00F82449" w:rsidRDefault="00935557" w:rsidP="00935557">
      <w:pPr>
        <w:rPr>
          <w:szCs w:val="24"/>
          <w:lang w:val="fr-FR"/>
        </w:rPr>
      </w:pPr>
    </w:p>
    <w:p w:rsidR="00935557" w:rsidRPr="00F82449" w:rsidRDefault="00935557" w:rsidP="00935557">
      <w:pPr>
        <w:rPr>
          <w:szCs w:val="24"/>
          <w:lang w:val="fr-FR"/>
        </w:rPr>
      </w:pPr>
    </w:p>
    <w:p w:rsidR="00935557" w:rsidRPr="00F82449" w:rsidRDefault="00935557" w:rsidP="00100352">
      <w:pPr>
        <w:rPr>
          <w:szCs w:val="24"/>
          <w:lang w:val="fr-FR"/>
        </w:rPr>
      </w:pPr>
    </w:p>
    <w:p w:rsidR="00BD54FE" w:rsidRPr="00F82449" w:rsidRDefault="00BD54FE" w:rsidP="00BD54FE">
      <w:pPr>
        <w:rPr>
          <w:szCs w:val="24"/>
          <w:lang w:val="fr-FR"/>
        </w:rPr>
      </w:pPr>
    </w:p>
    <w:p w:rsidR="008804D0" w:rsidRDefault="008804D0" w:rsidP="005561B7">
      <w:pPr>
        <w:rPr>
          <w:lang w:val="fr-FR"/>
        </w:rPr>
      </w:pPr>
    </w:p>
    <w:p w:rsidR="006068ED" w:rsidRDefault="006068ED" w:rsidP="005561B7">
      <w:pPr>
        <w:rPr>
          <w:lang w:val="fr-FR"/>
        </w:rPr>
      </w:pPr>
    </w:p>
    <w:p w:rsidR="00EA55B0" w:rsidRDefault="00EA55B0" w:rsidP="005561B7">
      <w:pPr>
        <w:rPr>
          <w:lang w:val="fr-FR"/>
        </w:rPr>
      </w:pPr>
    </w:p>
    <w:p w:rsidR="00E44AC3" w:rsidRDefault="003D505D" w:rsidP="003D505D">
      <w:pPr>
        <w:pStyle w:val="Niveau1"/>
      </w:pPr>
      <w:bookmarkStart w:id="1" w:name="_Toc301172138"/>
      <w:bookmarkStart w:id="2" w:name="_Toc301172343"/>
      <w:bookmarkStart w:id="3" w:name="_Toc301172545"/>
      <w:bookmarkStart w:id="4" w:name="_Toc305622559"/>
      <w:r>
        <w:lastRenderedPageBreak/>
        <w:t>Introduction</w:t>
      </w:r>
      <w:bookmarkEnd w:id="1"/>
      <w:bookmarkEnd w:id="2"/>
      <w:bookmarkEnd w:id="3"/>
      <w:bookmarkEnd w:id="4"/>
    </w:p>
    <w:p w:rsidR="00E44AC3" w:rsidRDefault="00E44AC3" w:rsidP="00E44AC3">
      <w:pPr>
        <w:pStyle w:val="Sansinterligne"/>
        <w:rPr>
          <w:sz w:val="28"/>
          <w:szCs w:val="28"/>
          <w:u w:val="double"/>
          <w:lang w:val="fr-FR"/>
        </w:rPr>
      </w:pPr>
    </w:p>
    <w:p w:rsidR="00092B29" w:rsidRDefault="004B7207" w:rsidP="00E72075">
      <w:pPr>
        <w:rPr>
          <w:lang w:val="fr-FR"/>
        </w:rPr>
      </w:pPr>
      <w:r>
        <w:rPr>
          <w:lang w:val="fr-FR"/>
        </w:rPr>
        <w:t xml:space="preserve">L’Organisation européenne pour la recherche nucléaire, plus souvent connue sous l’acronyme CERN, est le plus grand laboratoire de physique des particules au monde. </w:t>
      </w:r>
      <w:r w:rsidR="00E11118">
        <w:rPr>
          <w:lang w:val="fr-FR"/>
        </w:rPr>
        <w:t>Le CERN voit le jour au sortir de la seconde guerre mondiale,</w:t>
      </w:r>
      <w:r w:rsidR="000F4B7C">
        <w:rPr>
          <w:lang w:val="fr-FR"/>
        </w:rPr>
        <w:t xml:space="preserve"> sur une idée du </w:t>
      </w:r>
      <w:r w:rsidR="003E62CE">
        <w:rPr>
          <w:lang w:val="fr-FR"/>
        </w:rPr>
        <w:t xml:space="preserve">scientifique </w:t>
      </w:r>
      <w:r w:rsidR="000F4B7C">
        <w:rPr>
          <w:lang w:val="fr-FR"/>
        </w:rPr>
        <w:t>français Louis de Broglie et</w:t>
      </w:r>
      <w:r w:rsidR="00E11118">
        <w:rPr>
          <w:lang w:val="fr-FR"/>
        </w:rPr>
        <w:t xml:space="preserve"> par la volonté de 12 pays européens : la République Fédérale d’Allemagne, le Royaume de </w:t>
      </w:r>
      <w:r w:rsidR="007161E7">
        <w:rPr>
          <w:lang w:val="fr-FR"/>
        </w:rPr>
        <w:t xml:space="preserve">Belgique, le </w:t>
      </w:r>
      <w:r w:rsidR="009E346B">
        <w:rPr>
          <w:lang w:val="fr-FR"/>
        </w:rPr>
        <w:t xml:space="preserve">Royaume du Danemark, la République française, Le Royaume-Uni de Grande-Bretagne et d’Irlande du Nord, la République hellénique, </w:t>
      </w:r>
      <w:r w:rsidR="00E11118">
        <w:rPr>
          <w:lang w:val="fr-FR"/>
        </w:rPr>
        <w:t>la R</w:t>
      </w:r>
      <w:r w:rsidR="00091C90">
        <w:rPr>
          <w:lang w:val="fr-FR"/>
        </w:rPr>
        <w:t>épublique i</w:t>
      </w:r>
      <w:r w:rsidR="00E11118">
        <w:rPr>
          <w:lang w:val="fr-FR"/>
        </w:rPr>
        <w:t xml:space="preserve">talienne, </w:t>
      </w:r>
      <w:r w:rsidR="009E346B">
        <w:rPr>
          <w:lang w:val="fr-FR"/>
        </w:rPr>
        <w:t xml:space="preserve">le Royaume de Norvège, </w:t>
      </w:r>
      <w:r w:rsidR="00E11118">
        <w:rPr>
          <w:lang w:val="fr-FR"/>
        </w:rPr>
        <w:t>le Royaume des Pays-Bas</w:t>
      </w:r>
      <w:r w:rsidR="00091C90">
        <w:rPr>
          <w:lang w:val="fr-FR"/>
        </w:rPr>
        <w:t xml:space="preserve">, </w:t>
      </w:r>
      <w:r w:rsidR="009E346B">
        <w:rPr>
          <w:lang w:val="fr-FR"/>
        </w:rPr>
        <w:t xml:space="preserve">le Royaume de Suède, </w:t>
      </w:r>
      <w:r w:rsidR="00091C90">
        <w:rPr>
          <w:lang w:val="fr-FR"/>
        </w:rPr>
        <w:t xml:space="preserve">la Confédération </w:t>
      </w:r>
      <w:r w:rsidR="00E72075">
        <w:rPr>
          <w:lang w:val="fr-FR"/>
        </w:rPr>
        <w:t>s</w:t>
      </w:r>
      <w:r w:rsidR="00B263D1">
        <w:rPr>
          <w:lang w:val="fr-FR"/>
        </w:rPr>
        <w:t>uisse</w:t>
      </w:r>
      <w:r w:rsidR="00091C90">
        <w:rPr>
          <w:lang w:val="fr-FR"/>
        </w:rPr>
        <w:t xml:space="preserve"> et la République fédérative socialiste de Yougoslavie.</w:t>
      </w:r>
      <w:r w:rsidR="00BA5B16">
        <w:rPr>
          <w:lang w:val="fr-FR"/>
        </w:rPr>
        <w:t xml:space="preserve"> À l’heure actuelle, le CERN compte 20 états membres</w:t>
      </w:r>
      <w:r w:rsidR="007161E7">
        <w:rPr>
          <w:lang w:val="fr-FR"/>
        </w:rPr>
        <w:t>.</w:t>
      </w:r>
      <w:r w:rsidR="00FD7903">
        <w:rPr>
          <w:lang w:val="fr-FR"/>
        </w:rPr>
        <w:t xml:space="preserve"> Ces derniers contr</w:t>
      </w:r>
      <w:r w:rsidR="00120E72">
        <w:rPr>
          <w:lang w:val="fr-FR"/>
        </w:rPr>
        <w:t>ibuent financièrement au budget</w:t>
      </w:r>
      <w:r w:rsidR="00FD7903">
        <w:rPr>
          <w:lang w:val="fr-FR"/>
        </w:rPr>
        <w:t xml:space="preserve"> et participent au processus de prise de décision de l’Organisation.</w:t>
      </w:r>
      <w:r w:rsidR="00092B29">
        <w:rPr>
          <w:lang w:val="fr-FR"/>
        </w:rPr>
        <w:t xml:space="preserve"> </w:t>
      </w:r>
      <w:r w:rsidR="00092B29">
        <w:rPr>
          <w:lang w:val="fr-FR"/>
        </w:rPr>
        <w:tab/>
        <w:t>Le directeur général du CERN est actuellement l’allemand Rolf Heuer.</w:t>
      </w:r>
    </w:p>
    <w:p w:rsidR="00092B29" w:rsidRDefault="00092B29" w:rsidP="00C76C6E">
      <w:pPr>
        <w:rPr>
          <w:lang w:val="fr-LU"/>
        </w:rPr>
      </w:pPr>
      <w:r>
        <w:rPr>
          <w:lang w:val="fr-FR"/>
        </w:rPr>
        <w:tab/>
      </w:r>
      <w:r w:rsidR="0065597A">
        <w:rPr>
          <w:lang w:val="fr-FR"/>
        </w:rPr>
        <w:t>Par ailleurs, en plus des états membres, six pays possèdent le titre d’observateurs. Il s’agit de la République de Turquie, de l’État d’</w:t>
      </w:r>
      <w:r w:rsidR="0065597A">
        <w:rPr>
          <w:lang w:val="fr-LU"/>
        </w:rPr>
        <w:t>Israël, de la Fédération de Russie, du Japon, des États-Unis d’Amérique et de la République d’Inde. L’UNESCO ainsi que la Commission Européenne sont également observateurs au sein de l’organisation.</w:t>
      </w:r>
    </w:p>
    <w:p w:rsidR="000A1E72" w:rsidRDefault="00092B29" w:rsidP="000A1E72">
      <w:pPr>
        <w:rPr>
          <w:lang w:val="fr-LU"/>
        </w:rPr>
      </w:pPr>
      <w:r>
        <w:rPr>
          <w:lang w:val="fr-LU"/>
        </w:rPr>
        <w:tab/>
      </w:r>
      <w:r w:rsidR="00C97102">
        <w:rPr>
          <w:lang w:val="fr-FR"/>
        </w:rPr>
        <w:t>Le CERN emploi</w:t>
      </w:r>
      <w:r w:rsidR="00CF77DB">
        <w:rPr>
          <w:lang w:val="fr-FR"/>
        </w:rPr>
        <w:t>e environ 2400 personnes. De plus, un nombre très important de scientifiques du monde entier participent d’une façon ou d’une autre aux travaux menés au CERN.</w:t>
      </w:r>
    </w:p>
    <w:p w:rsidR="000A1E72" w:rsidRDefault="000A1E72" w:rsidP="000A1E72">
      <w:pPr>
        <w:rPr>
          <w:lang w:val="fr-LU"/>
        </w:rPr>
      </w:pPr>
    </w:p>
    <w:p w:rsidR="000A1E72" w:rsidRPr="000A1E72" w:rsidRDefault="000A1E72" w:rsidP="000A1E72">
      <w:pPr>
        <w:rPr>
          <w:lang w:val="fr-LU"/>
        </w:rPr>
        <w:sectPr w:rsidR="000A1E72" w:rsidRPr="000A1E72" w:rsidSect="007D67C5">
          <w:footerReference w:type="default" r:id="rId14"/>
          <w:type w:val="continuous"/>
          <w:pgSz w:w="11906" w:h="16838"/>
          <w:pgMar w:top="1417" w:right="1417" w:bottom="1417" w:left="1417" w:header="708" w:footer="708" w:gutter="0"/>
          <w:cols w:space="708"/>
          <w:titlePg/>
          <w:docGrid w:linePitch="360"/>
        </w:sectPr>
      </w:pPr>
    </w:p>
    <w:p w:rsidR="002C02F0" w:rsidRDefault="00786E0F" w:rsidP="002C02F0">
      <w:pPr>
        <w:keepNext/>
      </w:pPr>
      <w:r>
        <w:rPr>
          <w:noProof/>
          <w:lang w:val="fr-FR"/>
        </w:rPr>
        <w:lastRenderedPageBreak/>
        <w:drawing>
          <wp:inline distT="0" distB="0" distL="0" distR="0">
            <wp:extent cx="2503323" cy="2520000"/>
            <wp:effectExtent l="19050" t="0" r="0" b="0"/>
            <wp:docPr id="1" name="Image 1" descr="http://upload.wikimedia.org/wikipedia/commons/6/6e/Cernfoun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6/6e/Cernfounders.png"/>
                    <pic:cNvPicPr>
                      <a:picLocks noChangeAspect="1" noChangeArrowheads="1"/>
                    </pic:cNvPicPr>
                  </pic:nvPicPr>
                  <pic:blipFill>
                    <a:blip r:embed="rId15" cstate="print"/>
                    <a:srcRect/>
                    <a:stretch>
                      <a:fillRect/>
                    </a:stretch>
                  </pic:blipFill>
                  <pic:spPr bwMode="auto">
                    <a:xfrm>
                      <a:off x="0" y="0"/>
                      <a:ext cx="2503323" cy="2520000"/>
                    </a:xfrm>
                    <a:prstGeom prst="rect">
                      <a:avLst/>
                    </a:prstGeom>
                    <a:noFill/>
                    <a:ln w="9525">
                      <a:noFill/>
                      <a:miter lim="800000"/>
                      <a:headEnd/>
                      <a:tailEnd/>
                    </a:ln>
                  </pic:spPr>
                </pic:pic>
              </a:graphicData>
            </a:graphic>
          </wp:inline>
        </w:drawing>
      </w:r>
    </w:p>
    <w:p w:rsidR="00786E0F" w:rsidRPr="000A1E72" w:rsidRDefault="002C02F0" w:rsidP="000A1E72">
      <w:pPr>
        <w:pStyle w:val="Lgende"/>
        <w:jc w:val="center"/>
        <w:rPr>
          <w:color w:val="000000" w:themeColor="text1"/>
          <w:szCs w:val="24"/>
          <w:lang w:val="fr-FR"/>
        </w:rPr>
      </w:pPr>
      <w:r w:rsidRPr="000A1E72">
        <w:rPr>
          <w:b w:val="0"/>
          <w:bCs w:val="0"/>
          <w:color w:val="000000" w:themeColor="text1"/>
        </w:rPr>
        <w:t xml:space="preserve">Figure </w:t>
      </w:r>
      <w:r w:rsidR="00BA432A" w:rsidRPr="000A1E72">
        <w:rPr>
          <w:b w:val="0"/>
          <w:bCs w:val="0"/>
          <w:color w:val="000000" w:themeColor="text1"/>
        </w:rPr>
        <w:fldChar w:fldCharType="begin"/>
      </w:r>
      <w:r w:rsidRPr="000A1E72">
        <w:rPr>
          <w:b w:val="0"/>
          <w:bCs w:val="0"/>
          <w:color w:val="000000" w:themeColor="text1"/>
        </w:rPr>
        <w:instrText xml:space="preserve"> SEQ Figure \* ARABIC </w:instrText>
      </w:r>
      <w:r w:rsidR="00BA432A" w:rsidRPr="000A1E72">
        <w:rPr>
          <w:b w:val="0"/>
          <w:bCs w:val="0"/>
          <w:color w:val="000000" w:themeColor="text1"/>
        </w:rPr>
        <w:fldChar w:fldCharType="separate"/>
      </w:r>
      <w:r w:rsidR="008172AA">
        <w:rPr>
          <w:b w:val="0"/>
          <w:bCs w:val="0"/>
          <w:noProof/>
          <w:color w:val="000000" w:themeColor="text1"/>
        </w:rPr>
        <w:t>1</w:t>
      </w:r>
      <w:r w:rsidR="00BA432A" w:rsidRPr="000A1E72">
        <w:rPr>
          <w:b w:val="0"/>
          <w:bCs w:val="0"/>
          <w:color w:val="000000" w:themeColor="text1"/>
        </w:rPr>
        <w:fldChar w:fldCharType="end"/>
      </w:r>
      <w:r w:rsidR="000A1E72">
        <w:rPr>
          <w:b w:val="0"/>
          <w:bCs w:val="0"/>
          <w:color w:val="000000" w:themeColor="text1"/>
        </w:rPr>
        <w:t xml:space="preserve">   </w:t>
      </w:r>
      <w:r w:rsidR="000A1E72">
        <w:rPr>
          <w:color w:val="000000" w:themeColor="text1"/>
        </w:rPr>
        <w:t>Pays fondateurs du CERN (1954)</w:t>
      </w:r>
    </w:p>
    <w:p w:rsidR="002C02F0" w:rsidRDefault="007161E7" w:rsidP="002C02F0">
      <w:pPr>
        <w:keepNext/>
      </w:pPr>
      <w:r w:rsidRPr="007161E7">
        <w:rPr>
          <w:noProof/>
          <w:szCs w:val="24"/>
          <w:lang w:val="fr-FR"/>
        </w:rPr>
        <w:lastRenderedPageBreak/>
        <w:drawing>
          <wp:inline distT="0" distB="0" distL="0" distR="0">
            <wp:extent cx="2503323" cy="2520000"/>
            <wp:effectExtent l="19050" t="0" r="0" b="0"/>
            <wp:docPr id="2" name="Image 4" descr="File:CERN1999.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CERN1999.png">
                      <a:hlinkClick r:id="rId16"/>
                    </pic:cNvPr>
                    <pic:cNvPicPr>
                      <a:picLocks noChangeAspect="1" noChangeArrowheads="1"/>
                    </pic:cNvPicPr>
                  </pic:nvPicPr>
                  <pic:blipFill>
                    <a:blip r:embed="rId17" cstate="print"/>
                    <a:srcRect/>
                    <a:stretch>
                      <a:fillRect/>
                    </a:stretch>
                  </pic:blipFill>
                  <pic:spPr bwMode="auto">
                    <a:xfrm>
                      <a:off x="0" y="0"/>
                      <a:ext cx="2503323" cy="2520000"/>
                    </a:xfrm>
                    <a:prstGeom prst="rect">
                      <a:avLst/>
                    </a:prstGeom>
                    <a:noFill/>
                    <a:ln w="9525">
                      <a:noFill/>
                      <a:miter lim="800000"/>
                      <a:headEnd/>
                      <a:tailEnd/>
                    </a:ln>
                  </pic:spPr>
                </pic:pic>
              </a:graphicData>
            </a:graphic>
          </wp:inline>
        </w:drawing>
      </w:r>
    </w:p>
    <w:p w:rsidR="007161E7" w:rsidRPr="000A1E72" w:rsidRDefault="002C02F0" w:rsidP="000A1E72">
      <w:pPr>
        <w:pStyle w:val="Lgende"/>
        <w:jc w:val="center"/>
        <w:rPr>
          <w:color w:val="000000" w:themeColor="text1"/>
          <w:szCs w:val="24"/>
          <w:lang w:val="fr-FR"/>
        </w:rPr>
        <w:sectPr w:rsidR="007161E7" w:rsidRPr="000A1E72" w:rsidSect="007161E7">
          <w:type w:val="continuous"/>
          <w:pgSz w:w="11906" w:h="16838"/>
          <w:pgMar w:top="1417" w:right="1417" w:bottom="1417" w:left="1417" w:header="708" w:footer="708" w:gutter="0"/>
          <w:cols w:num="2" w:space="708"/>
          <w:docGrid w:linePitch="360"/>
        </w:sectPr>
      </w:pPr>
      <w:r w:rsidRPr="000A1E72">
        <w:rPr>
          <w:b w:val="0"/>
          <w:bCs w:val="0"/>
          <w:color w:val="000000" w:themeColor="text1"/>
        </w:rPr>
        <w:t xml:space="preserve">Figure </w:t>
      </w:r>
      <w:r w:rsidR="00BA432A" w:rsidRPr="000A1E72">
        <w:rPr>
          <w:b w:val="0"/>
          <w:bCs w:val="0"/>
          <w:color w:val="000000" w:themeColor="text1"/>
        </w:rPr>
        <w:fldChar w:fldCharType="begin"/>
      </w:r>
      <w:r w:rsidRPr="000A1E72">
        <w:rPr>
          <w:b w:val="0"/>
          <w:bCs w:val="0"/>
          <w:color w:val="000000" w:themeColor="text1"/>
        </w:rPr>
        <w:instrText xml:space="preserve"> SEQ Figure \* ARABIC </w:instrText>
      </w:r>
      <w:r w:rsidR="00BA432A" w:rsidRPr="000A1E72">
        <w:rPr>
          <w:b w:val="0"/>
          <w:bCs w:val="0"/>
          <w:color w:val="000000" w:themeColor="text1"/>
        </w:rPr>
        <w:fldChar w:fldCharType="separate"/>
      </w:r>
      <w:r w:rsidR="008172AA">
        <w:rPr>
          <w:b w:val="0"/>
          <w:bCs w:val="0"/>
          <w:noProof/>
          <w:color w:val="000000" w:themeColor="text1"/>
        </w:rPr>
        <w:t>2</w:t>
      </w:r>
      <w:r w:rsidR="00BA432A" w:rsidRPr="000A1E72">
        <w:rPr>
          <w:b w:val="0"/>
          <w:bCs w:val="0"/>
          <w:color w:val="000000" w:themeColor="text1"/>
        </w:rPr>
        <w:fldChar w:fldCharType="end"/>
      </w:r>
      <w:r w:rsidR="000A1E72">
        <w:rPr>
          <w:b w:val="0"/>
          <w:bCs w:val="0"/>
          <w:color w:val="000000" w:themeColor="text1"/>
        </w:rPr>
        <w:t xml:space="preserve">   </w:t>
      </w:r>
      <w:r w:rsidR="000A1E72">
        <w:rPr>
          <w:color w:val="000000" w:themeColor="text1"/>
        </w:rPr>
        <w:t>Pays membres (2011)</w:t>
      </w:r>
    </w:p>
    <w:p w:rsidR="001C271A" w:rsidRPr="000A1E72" w:rsidRDefault="001C271A" w:rsidP="00C76C6E">
      <w:pPr>
        <w:rPr>
          <w:sz w:val="4"/>
          <w:szCs w:val="4"/>
          <w:lang w:val="fr-FR"/>
        </w:rPr>
        <w:sectPr w:rsidR="001C271A" w:rsidRPr="000A1E72" w:rsidSect="007161E7">
          <w:type w:val="continuous"/>
          <w:pgSz w:w="11906" w:h="16838"/>
          <w:pgMar w:top="1417" w:right="1417" w:bottom="1417" w:left="1417" w:header="708" w:footer="708" w:gutter="0"/>
          <w:cols w:space="708"/>
          <w:docGrid w:linePitch="360"/>
        </w:sectPr>
      </w:pPr>
    </w:p>
    <w:p w:rsidR="00BA43FF" w:rsidRDefault="00B76291" w:rsidP="00C76C6E">
      <w:pPr>
        <w:rPr>
          <w:szCs w:val="24"/>
          <w:lang w:val="fr-FR"/>
        </w:rPr>
      </w:pPr>
      <w:r>
        <w:rPr>
          <w:szCs w:val="24"/>
          <w:lang w:val="fr-FR"/>
        </w:rPr>
        <w:lastRenderedPageBreak/>
        <w:tab/>
        <w:t>En 1954, la convention mettant en place le CERN stipule </w:t>
      </w:r>
      <w:r w:rsidR="0056309D">
        <w:rPr>
          <w:szCs w:val="24"/>
          <w:lang w:val="fr-FR"/>
        </w:rPr>
        <w:t xml:space="preserve">que : </w:t>
      </w:r>
      <w:r w:rsidR="0056309D">
        <w:rPr>
          <w:i/>
          <w:iCs/>
          <w:szCs w:val="24"/>
          <w:lang w:val="fr-FR"/>
        </w:rPr>
        <w:t>l’Organisation assure la collaboration entre États européens pour les recherches nucléaires de caractère purement scientifique et fondamental.</w:t>
      </w:r>
      <w:r w:rsidR="0056309D">
        <w:rPr>
          <w:szCs w:val="24"/>
          <w:lang w:val="fr-FR"/>
        </w:rPr>
        <w:t xml:space="preserve"> Par ailleurs, il est précisé que : </w:t>
      </w:r>
      <w:r w:rsidR="0056309D">
        <w:rPr>
          <w:i/>
          <w:iCs/>
          <w:szCs w:val="24"/>
          <w:lang w:val="fr-FR"/>
        </w:rPr>
        <w:t>l’Organisation s’abstient de toute activité à fins</w:t>
      </w:r>
      <w:r w:rsidR="00BA43FF">
        <w:rPr>
          <w:i/>
          <w:iCs/>
          <w:szCs w:val="24"/>
          <w:lang w:val="fr-FR"/>
        </w:rPr>
        <w:t xml:space="preserve"> militaires et les résultats de </w:t>
      </w:r>
      <w:r w:rsidR="0056309D">
        <w:rPr>
          <w:i/>
          <w:iCs/>
          <w:szCs w:val="24"/>
          <w:lang w:val="fr-FR"/>
        </w:rPr>
        <w:t xml:space="preserve">ses travaux expérimentaux et théoriques sont </w:t>
      </w:r>
      <w:r w:rsidR="00BA43FF">
        <w:rPr>
          <w:i/>
          <w:iCs/>
          <w:szCs w:val="24"/>
          <w:lang w:val="fr-FR"/>
        </w:rPr>
        <w:t>p</w:t>
      </w:r>
      <w:r w:rsidR="0056309D">
        <w:rPr>
          <w:i/>
          <w:iCs/>
          <w:szCs w:val="24"/>
          <w:lang w:val="fr-FR"/>
        </w:rPr>
        <w:t>ubliés ou de toute autre façon rendus généralement accessibles</w:t>
      </w:r>
      <w:r w:rsidR="0056309D">
        <w:rPr>
          <w:szCs w:val="24"/>
          <w:lang w:val="fr-FR"/>
        </w:rPr>
        <w:t>.</w:t>
      </w:r>
    </w:p>
    <w:p w:rsidR="0003479D" w:rsidRDefault="003F3A7B" w:rsidP="0003479D">
      <w:pPr>
        <w:rPr>
          <w:szCs w:val="24"/>
          <w:lang w:val="fr-FR"/>
        </w:rPr>
      </w:pPr>
      <w:r>
        <w:rPr>
          <w:szCs w:val="24"/>
          <w:lang w:val="fr-FR"/>
        </w:rPr>
        <w:tab/>
        <w:t>Le laboratoire européen pour la physique des particules</w:t>
      </w:r>
      <w:r w:rsidR="00426B27">
        <w:rPr>
          <w:szCs w:val="24"/>
          <w:lang w:val="fr-FR"/>
        </w:rPr>
        <w:t>, dont le siège est localisé dans la commune suisse de Meyrin, s’étale</w:t>
      </w:r>
      <w:r>
        <w:rPr>
          <w:szCs w:val="24"/>
          <w:lang w:val="fr-FR"/>
        </w:rPr>
        <w:t xml:space="preserve"> à la frontière franco-suisse, entre la République et Canton de Genève (CH) d’une part, et le département de l’Ain (F) d’autre part.</w:t>
      </w:r>
      <w:r w:rsidR="00E14589">
        <w:rPr>
          <w:szCs w:val="24"/>
          <w:lang w:val="fr-FR"/>
        </w:rPr>
        <w:t xml:space="preserve"> Le CERN, pour partie, doit sa renommée au LHC (</w:t>
      </w:r>
      <w:r w:rsidR="00E14589">
        <w:rPr>
          <w:i/>
          <w:iCs/>
          <w:szCs w:val="24"/>
          <w:lang w:val="fr-FR"/>
        </w:rPr>
        <w:t>Large Hadron Collider</w:t>
      </w:r>
      <w:r w:rsidR="00E14589">
        <w:rPr>
          <w:b/>
          <w:bCs/>
          <w:i/>
          <w:iCs/>
          <w:szCs w:val="24"/>
          <w:lang w:val="fr-FR"/>
        </w:rPr>
        <w:t xml:space="preserve"> </w:t>
      </w:r>
      <w:r w:rsidR="00E14589">
        <w:rPr>
          <w:szCs w:val="24"/>
          <w:lang w:val="fr-FR"/>
        </w:rPr>
        <w:t>ou Grand collisionneur de hadrons)</w:t>
      </w:r>
      <w:r w:rsidR="0096013F">
        <w:rPr>
          <w:szCs w:val="24"/>
          <w:lang w:val="fr-FR"/>
        </w:rPr>
        <w:t>.</w:t>
      </w:r>
      <w:r w:rsidR="0066286B">
        <w:rPr>
          <w:szCs w:val="24"/>
          <w:lang w:val="fr-FR"/>
        </w:rPr>
        <w:t xml:space="preserve"> Il s’agit du plus puissant accélérateur de particules jamais construit au monde.</w:t>
      </w:r>
      <w:r w:rsidR="00635099">
        <w:rPr>
          <w:szCs w:val="24"/>
          <w:lang w:val="fr-FR"/>
        </w:rPr>
        <w:t xml:space="preserve"> D’une circonférence de 27 </w:t>
      </w:r>
      <w:r w:rsidR="00864421">
        <w:rPr>
          <w:szCs w:val="24"/>
          <w:lang w:val="fr-FR"/>
        </w:rPr>
        <w:t>kilomètres</w:t>
      </w:r>
      <w:r w:rsidR="00635099">
        <w:rPr>
          <w:szCs w:val="24"/>
          <w:lang w:val="fr-FR"/>
        </w:rPr>
        <w:t xml:space="preserve">, il est capable d’accélérer très fortement </w:t>
      </w:r>
      <w:r w:rsidR="00A82F16">
        <w:rPr>
          <w:szCs w:val="24"/>
          <w:lang w:val="fr-FR"/>
        </w:rPr>
        <w:t>(</w:t>
      </w:r>
      <w:r w:rsidR="00FD08BC">
        <w:rPr>
          <w:szCs w:val="24"/>
          <w:lang w:val="fr-FR"/>
        </w:rPr>
        <w:t>jusqu’à environ</w:t>
      </w:r>
      <w:r w:rsidR="00A82F16">
        <w:rPr>
          <w:szCs w:val="24"/>
          <w:lang w:val="fr-FR"/>
        </w:rPr>
        <w:t xml:space="preserve"> 7 TeV) </w:t>
      </w:r>
      <w:r w:rsidR="00B12FDB">
        <w:rPr>
          <w:szCs w:val="24"/>
          <w:lang w:val="fr-FR"/>
        </w:rPr>
        <w:t>deux faisceaux de particules dans des directions opposées, à 99,9 % de la vitesse d</w:t>
      </w:r>
      <w:r w:rsidR="0003479D">
        <w:rPr>
          <w:szCs w:val="24"/>
          <w:lang w:val="fr-FR"/>
        </w:rPr>
        <w:t>e la lumière.</w:t>
      </w:r>
    </w:p>
    <w:p w:rsidR="00EE6705" w:rsidRDefault="00635C70" w:rsidP="0003479D">
      <w:pPr>
        <w:rPr>
          <w:szCs w:val="24"/>
          <w:lang w:val="fr-FR"/>
        </w:rPr>
      </w:pPr>
      <w:r>
        <w:rPr>
          <w:szCs w:val="24"/>
          <w:lang w:val="fr-FR"/>
        </w:rPr>
        <w:lastRenderedPageBreak/>
        <w:tab/>
      </w:r>
      <w:r w:rsidR="00A613C1">
        <w:rPr>
          <w:szCs w:val="24"/>
          <w:lang w:val="fr-FR"/>
        </w:rPr>
        <w:t>La carte ci-dessous présente la localisation des équipements d</w:t>
      </w:r>
      <w:r w:rsidR="008A2FF8">
        <w:rPr>
          <w:szCs w:val="24"/>
          <w:lang w:val="fr-FR"/>
        </w:rPr>
        <w:t>u CERN dans la région genevoise :</w:t>
      </w:r>
    </w:p>
    <w:p w:rsidR="0036681A" w:rsidRDefault="0036681A" w:rsidP="00C76C6E">
      <w:pPr>
        <w:rPr>
          <w:szCs w:val="24"/>
          <w:lang w:val="fr-FR"/>
        </w:rPr>
      </w:pPr>
    </w:p>
    <w:p w:rsidR="00277E15" w:rsidRDefault="0036681A" w:rsidP="00277E15">
      <w:pPr>
        <w:keepNext/>
      </w:pPr>
      <w:r>
        <w:rPr>
          <w:noProof/>
          <w:lang w:val="fr-FR"/>
        </w:rPr>
        <w:drawing>
          <wp:anchor distT="0" distB="0" distL="114300" distR="114300" simplePos="0" relativeHeight="251593216" behindDoc="0" locked="0" layoutInCell="1" allowOverlap="1">
            <wp:simplePos x="0" y="0"/>
            <wp:positionH relativeFrom="column">
              <wp:posOffset>4918710</wp:posOffset>
            </wp:positionH>
            <wp:positionV relativeFrom="paragraph">
              <wp:posOffset>3144520</wp:posOffset>
            </wp:positionV>
            <wp:extent cx="517525" cy="544830"/>
            <wp:effectExtent l="133350" t="38100" r="73025" b="64770"/>
            <wp:wrapNone/>
            <wp:docPr id="21" name="Image 4" descr="Fichier:Flag of Switzerland.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chier:Flag of Switzerland.svg">
                      <a:hlinkClick r:id="rId18"/>
                    </pic:cNvPr>
                    <pic:cNvPicPr>
                      <a:picLocks noChangeAspect="1" noChangeArrowheads="1"/>
                    </pic:cNvPicPr>
                  </pic:nvPicPr>
                  <pic:blipFill>
                    <a:blip r:embed="rId19" cstate="print"/>
                    <a:srcRect/>
                    <a:stretch>
                      <a:fillRect/>
                    </a:stretch>
                  </pic:blipFill>
                  <pic:spPr bwMode="auto">
                    <a:xfrm>
                      <a:off x="0" y="0"/>
                      <a:ext cx="517525" cy="54483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r>
        <w:rPr>
          <w:noProof/>
          <w:lang w:val="fr-FR"/>
        </w:rPr>
        <w:drawing>
          <wp:anchor distT="0" distB="0" distL="114300" distR="114300" simplePos="0" relativeHeight="251592192" behindDoc="0" locked="0" layoutInCell="1" allowOverlap="1">
            <wp:simplePos x="0" y="0"/>
            <wp:positionH relativeFrom="column">
              <wp:posOffset>641985</wp:posOffset>
            </wp:positionH>
            <wp:positionV relativeFrom="paragraph">
              <wp:posOffset>3147999</wp:posOffset>
            </wp:positionV>
            <wp:extent cx="637540" cy="418465"/>
            <wp:effectExtent l="133350" t="38100" r="67310" b="57785"/>
            <wp:wrapNone/>
            <wp:docPr id="20" name="Image 1" descr="Fichier:Flag of Franc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chier:Flag of France.svg">
                      <a:hlinkClick r:id="rId20"/>
                    </pic:cNvPr>
                    <pic:cNvPicPr>
                      <a:picLocks noChangeAspect="1" noChangeArrowheads="1"/>
                    </pic:cNvPicPr>
                  </pic:nvPicPr>
                  <pic:blipFill>
                    <a:blip r:embed="rId21" cstate="print"/>
                    <a:srcRect/>
                    <a:stretch>
                      <a:fillRect/>
                    </a:stretch>
                  </pic:blipFill>
                  <pic:spPr bwMode="auto">
                    <a:xfrm>
                      <a:off x="0" y="0"/>
                      <a:ext cx="637540" cy="41846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r w:rsidR="00BA432A" w:rsidRPr="00BA432A">
        <w:rPr>
          <w:noProof/>
          <w:sz w:val="20"/>
          <w:lang w:val="fr-FR"/>
        </w:rPr>
        <w:pict>
          <v:shape id="_x0000_s1164" style="position:absolute;left:0;text-align:left;margin-left:217.15pt;margin-top:111.95pt;width:38pt;height:54.35pt;z-index:251614720;mso-position-horizontal-relative:text;mso-position-vertical-relative:text" coordsize="760,1087" path="m760,610l663,804,353,981,53,1078,,1087,203,460,345,389,495,,654,9,589,345r162,62l760,610xe" fillcolor="red" strokecolor="#c00000" strokeweight="1pt">
            <v:fill opacity="39322f"/>
            <v:path arrowok="t"/>
          </v:shape>
        </w:pict>
      </w:r>
      <w:r w:rsidR="00BA432A" w:rsidRPr="00BA432A">
        <w:rPr>
          <w:noProof/>
          <w:sz w:val="20"/>
          <w:lang w:val="fr-FR"/>
        </w:rPr>
        <w:pict>
          <v:shape id="_x0000_s1162" style="position:absolute;left:0;text-align:left;margin-left:214.5pt;margin-top:224.15pt;width:124.1pt;height:37.15pt;z-index:251613696;mso-position-horizontal-relative:text;mso-position-vertical-relative:text" coordsize="2482,743" path="m106,416l839,248r539,-97l2332,r150,442l2297,513r-71,70l2043,743r-55,-45l1484,690r-79,-45l,522,106,416xe" fillcolor="red" strokecolor="#c00000" strokeweight="1pt">
            <v:fill opacity="39322f"/>
            <v:path arrowok="t"/>
          </v:shape>
        </w:pict>
      </w:r>
      <w:r w:rsidR="00BA432A" w:rsidRPr="00BA432A">
        <w:rPr>
          <w:noProof/>
          <w:sz w:val="20"/>
          <w:lang w:val="fr-FR"/>
        </w:rPr>
        <w:pict>
          <v:shapetype id="_x0000_t202" coordsize="21600,21600" o:spt="202" path="m,l,21600r21600,l21600,xe">
            <v:stroke joinstyle="miter"/>
            <v:path gradientshapeok="t" o:connecttype="rect"/>
          </v:shapetype>
          <v:shape id="_x0000_s1179" type="#_x0000_t202" style="position:absolute;left:0;text-align:left;margin-left:386.2pt;margin-top:125.3pt;width:31.9pt;height:27.3pt;z-index:251628032;mso-position-horizontal-relative:text;mso-position-vertical-relative:text" filled="f" stroked="f">
            <v:textbox style="mso-next-textbox:#_x0000_s1179">
              <w:txbxContent>
                <w:p w:rsidR="002C02F0" w:rsidRPr="00D2769C" w:rsidRDefault="002C02F0" w:rsidP="00D2769C">
                  <w:pPr>
                    <w:rPr>
                      <w:b/>
                      <w:bCs/>
                      <w:color w:val="FC5D04"/>
                      <w:sz w:val="28"/>
                      <w:szCs w:val="28"/>
                      <w:lang w:val="fr-FR"/>
                    </w:rPr>
                  </w:pPr>
                  <w:r>
                    <w:rPr>
                      <w:b/>
                      <w:bCs/>
                      <w:color w:val="FC5D04"/>
                      <w:sz w:val="28"/>
                      <w:szCs w:val="28"/>
                      <w:lang w:val="fr-FR"/>
                    </w:rPr>
                    <w:t>8</w:t>
                  </w:r>
                </w:p>
              </w:txbxContent>
            </v:textbox>
          </v:shape>
        </w:pict>
      </w:r>
      <w:r w:rsidR="00BA432A" w:rsidRPr="00BA432A">
        <w:rPr>
          <w:noProof/>
          <w:sz w:val="20"/>
          <w:lang w:val="fr-FR"/>
        </w:rPr>
        <w:pict>
          <v:shape id="_x0000_s1178" type="#_x0000_t202" style="position:absolute;left:0;text-align:left;margin-left:127.1pt;margin-top:49.35pt;width:31.9pt;height:27.3pt;z-index:251627008;mso-position-horizontal-relative:text;mso-position-vertical-relative:text" filled="f" stroked="f">
            <v:textbox style="mso-next-textbox:#_x0000_s1178">
              <w:txbxContent>
                <w:p w:rsidR="002C02F0" w:rsidRPr="00D2769C" w:rsidRDefault="002C02F0" w:rsidP="00D2769C">
                  <w:pPr>
                    <w:rPr>
                      <w:b/>
                      <w:bCs/>
                      <w:color w:val="FC5D04"/>
                      <w:sz w:val="28"/>
                      <w:szCs w:val="28"/>
                      <w:lang w:val="fr-FR"/>
                    </w:rPr>
                  </w:pPr>
                  <w:r>
                    <w:rPr>
                      <w:b/>
                      <w:bCs/>
                      <w:color w:val="FC5D04"/>
                      <w:sz w:val="28"/>
                      <w:szCs w:val="28"/>
                      <w:lang w:val="fr-FR"/>
                    </w:rPr>
                    <w:t>5</w:t>
                  </w:r>
                </w:p>
              </w:txbxContent>
            </v:textbox>
          </v:shape>
        </w:pict>
      </w:r>
      <w:r w:rsidR="00BA432A" w:rsidRPr="00BA432A">
        <w:rPr>
          <w:noProof/>
          <w:sz w:val="20"/>
          <w:lang w:val="fr-FR"/>
        </w:rPr>
        <w:pict>
          <v:shape id="_x0000_s1177" type="#_x0000_t202" style="position:absolute;left:0;text-align:left;margin-left:116.5pt;margin-top:209.35pt;width:31.9pt;height:27.3pt;z-index:251625984;mso-position-horizontal-relative:text;mso-position-vertical-relative:text" filled="f" stroked="f">
            <v:textbox style="mso-next-textbox:#_x0000_s1177">
              <w:txbxContent>
                <w:p w:rsidR="002C02F0" w:rsidRPr="00D2769C" w:rsidRDefault="002C02F0" w:rsidP="00D2769C">
                  <w:pPr>
                    <w:rPr>
                      <w:b/>
                      <w:bCs/>
                      <w:color w:val="FC5D04"/>
                      <w:sz w:val="28"/>
                      <w:szCs w:val="28"/>
                      <w:lang w:val="fr-FR"/>
                    </w:rPr>
                  </w:pPr>
                  <w:r>
                    <w:rPr>
                      <w:b/>
                      <w:bCs/>
                      <w:color w:val="FC5D04"/>
                      <w:sz w:val="28"/>
                      <w:szCs w:val="28"/>
                      <w:lang w:val="fr-FR"/>
                    </w:rPr>
                    <w:t>2</w:t>
                  </w:r>
                </w:p>
              </w:txbxContent>
            </v:textbox>
          </v:shape>
        </w:pict>
      </w:r>
      <w:r w:rsidR="00BA432A" w:rsidRPr="00BA432A">
        <w:rPr>
          <w:noProof/>
          <w:sz w:val="20"/>
          <w:lang w:val="fr-FR"/>
        </w:rPr>
        <w:pict>
          <v:shape id="_x0000_s1175" type="#_x0000_t202" style="position:absolute;left:0;text-align:left;margin-left:271.15pt;margin-top:214.55pt;width:31.9pt;height:27.3pt;z-index:251624960;mso-position-horizontal-relative:text;mso-position-vertical-relative:text" filled="f" stroked="f">
            <v:textbox style="mso-next-textbox:#_x0000_s1175">
              <w:txbxContent>
                <w:p w:rsidR="002C02F0" w:rsidRPr="00D2769C" w:rsidRDefault="002C02F0">
                  <w:pPr>
                    <w:rPr>
                      <w:b/>
                      <w:bCs/>
                      <w:color w:val="FC5D04"/>
                      <w:sz w:val="28"/>
                      <w:szCs w:val="28"/>
                      <w:lang w:val="fr-FR"/>
                    </w:rPr>
                  </w:pPr>
                  <w:r w:rsidRPr="00D2769C">
                    <w:rPr>
                      <w:b/>
                      <w:bCs/>
                      <w:color w:val="FC5D04"/>
                      <w:sz w:val="28"/>
                      <w:szCs w:val="28"/>
                      <w:lang w:val="fr-FR"/>
                    </w:rPr>
                    <w:t>1</w:t>
                  </w:r>
                </w:p>
              </w:txbxContent>
            </v:textbox>
          </v:shape>
        </w:pict>
      </w:r>
      <w:r w:rsidR="00BA432A" w:rsidRPr="00BA432A">
        <w:rPr>
          <w:noProof/>
          <w:sz w:val="20"/>
          <w:lang w:val="fr-FR"/>
        </w:rPr>
        <w:pict>
          <v:oval id="_x0000_s1174" style="position:absolute;left:0;text-align:left;margin-left:386.2pt;margin-top:125.3pt;width:21.3pt;height:21.75pt;z-index:251623936;mso-position-horizontal-relative:text;mso-position-vertical-relative:text" fillcolor="yellow" strokecolor="#fc5d04" strokeweight="3pt"/>
        </w:pict>
      </w:r>
      <w:r w:rsidR="00BA432A" w:rsidRPr="00BA432A">
        <w:rPr>
          <w:noProof/>
          <w:sz w:val="20"/>
          <w:lang w:val="fr-FR"/>
        </w:rPr>
        <w:pict>
          <v:oval id="_x0000_s1173" style="position:absolute;left:0;text-align:left;margin-left:127.1pt;margin-top:49.55pt;width:21.3pt;height:21.75pt;z-index:251622912;mso-position-horizontal-relative:text;mso-position-vertical-relative:text" fillcolor="yellow" strokecolor="#fc5d04" strokeweight="3pt"/>
        </w:pict>
      </w:r>
      <w:r w:rsidR="00BA432A" w:rsidRPr="00BA432A">
        <w:rPr>
          <w:noProof/>
          <w:sz w:val="20"/>
          <w:lang w:val="fr-FR"/>
        </w:rPr>
        <w:pict>
          <v:oval id="_x0000_s1171" style="position:absolute;left:0;text-align:left;margin-left:271.65pt;margin-top:214.9pt;width:21.3pt;height:21.75pt;z-index:251620864;mso-position-horizontal-relative:text;mso-position-vertical-relative:text" fillcolor="yellow" strokecolor="#fc5d04" strokeweight="3pt"/>
        </w:pict>
      </w:r>
      <w:r w:rsidR="00BA432A" w:rsidRPr="00BA432A">
        <w:rPr>
          <w:noProof/>
          <w:sz w:val="20"/>
          <w:lang w:val="fr-FR"/>
        </w:rPr>
        <w:pict>
          <v:oval id="_x0000_s1172" style="position:absolute;left:0;text-align:left;margin-left:117.05pt;margin-top:209.35pt;width:21.3pt;height:21.75pt;z-index:251621888;mso-position-horizontal-relative:text;mso-position-vertical-relative:text" fillcolor="yellow" strokecolor="#fc5d04" strokeweight="3pt">
            <v:textbox style="mso-next-textbox:#_x0000_s1172">
              <w:txbxContent>
                <w:p w:rsidR="002C02F0" w:rsidRPr="00D2769C" w:rsidRDefault="002C02F0">
                  <w:pPr>
                    <w:rPr>
                      <w:lang w:val="fr-FR"/>
                    </w:rPr>
                  </w:pPr>
                </w:p>
              </w:txbxContent>
            </v:textbox>
          </v:oval>
        </w:pict>
      </w:r>
      <w:r w:rsidR="00BA432A" w:rsidRPr="00BA432A">
        <w:rPr>
          <w:noProof/>
          <w:sz w:val="20"/>
          <w:lang w:val="fr-FR"/>
        </w:rPr>
        <w:pict>
          <v:shape id="_x0000_s1166" type="#_x0000_t202" style="position:absolute;left:0;text-align:left;margin-left:199.45pt;margin-top:263.85pt;width:178.35pt;height:21.95pt;z-index:251615744;mso-position-horizontal-relative:text;mso-position-vertical-relative:text" stroked="f">
            <v:fill opacity="24248f"/>
            <v:textbox style="mso-next-textbox:#_x0000_s1166">
              <w:txbxContent>
                <w:p w:rsidR="002C02F0" w:rsidRPr="002B3F98" w:rsidRDefault="002C02F0" w:rsidP="00A15582">
                  <w:pPr>
                    <w:jc w:val="center"/>
                    <w:rPr>
                      <w:b/>
                      <w:bCs/>
                      <w:color w:val="FF0000"/>
                      <w:sz w:val="26"/>
                      <w:szCs w:val="26"/>
                      <w:lang w:val="fr-FR"/>
                    </w:rPr>
                  </w:pPr>
                  <w:r w:rsidRPr="002B3F98">
                    <w:rPr>
                      <w:b/>
                      <w:bCs/>
                      <w:color w:val="FF0000"/>
                      <w:sz w:val="26"/>
                      <w:szCs w:val="26"/>
                      <w:lang w:val="fr-FR"/>
                    </w:rPr>
                    <w:t xml:space="preserve">CERN - </w:t>
                  </w:r>
                  <w:r w:rsidRPr="002B3F98">
                    <w:rPr>
                      <w:b/>
                      <w:bCs/>
                      <w:i/>
                      <w:iCs/>
                      <w:color w:val="FF0000"/>
                      <w:sz w:val="26"/>
                      <w:szCs w:val="26"/>
                      <w:lang w:val="fr-FR"/>
                    </w:rPr>
                    <w:t>Site de Meyrin</w:t>
                  </w:r>
                  <w:r w:rsidRPr="002B3F98">
                    <w:rPr>
                      <w:b/>
                      <w:bCs/>
                      <w:color w:val="FF0000"/>
                      <w:sz w:val="26"/>
                      <w:szCs w:val="26"/>
                      <w:lang w:val="fr-FR"/>
                    </w:rPr>
                    <w:t xml:space="preserve"> (CH)</w:t>
                  </w:r>
                </w:p>
              </w:txbxContent>
            </v:textbox>
          </v:shape>
        </w:pict>
      </w:r>
      <w:r w:rsidR="00BA432A" w:rsidRPr="00BA432A">
        <w:rPr>
          <w:noProof/>
          <w:sz w:val="20"/>
          <w:lang w:val="fr-FR"/>
        </w:rPr>
        <w:pict>
          <v:shape id="_x0000_s1170" type="#_x0000_t202" style="position:absolute;left:0;text-align:left;margin-left:163.15pt;margin-top:90pt;width:175.45pt;height:21.95pt;z-index:251619840;mso-position-horizontal-relative:text;mso-position-vertical-relative:text" fillcolor="white [3212]" stroked="f">
            <v:fill opacity="24248f"/>
            <v:textbox style="mso-next-textbox:#_x0000_s1170">
              <w:txbxContent>
                <w:p w:rsidR="002C02F0" w:rsidRPr="002B3F98" w:rsidRDefault="002C02F0" w:rsidP="007F5C43">
                  <w:pPr>
                    <w:rPr>
                      <w:b/>
                      <w:bCs/>
                      <w:color w:val="FF0000"/>
                      <w:sz w:val="26"/>
                      <w:szCs w:val="26"/>
                      <w:lang w:val="fr-FR"/>
                    </w:rPr>
                  </w:pPr>
                  <w:r w:rsidRPr="002B3F98">
                    <w:rPr>
                      <w:b/>
                      <w:bCs/>
                      <w:color w:val="FF0000"/>
                      <w:sz w:val="26"/>
                      <w:szCs w:val="26"/>
                      <w:lang w:val="fr-FR"/>
                    </w:rPr>
                    <w:t xml:space="preserve">CERN - </w:t>
                  </w:r>
                  <w:r w:rsidRPr="002B3F98">
                    <w:rPr>
                      <w:b/>
                      <w:bCs/>
                      <w:i/>
                      <w:iCs/>
                      <w:color w:val="FF0000"/>
                      <w:sz w:val="26"/>
                      <w:szCs w:val="26"/>
                      <w:lang w:val="fr-FR"/>
                    </w:rPr>
                    <w:t xml:space="preserve">Site de </w:t>
                  </w:r>
                  <w:r>
                    <w:rPr>
                      <w:b/>
                      <w:bCs/>
                      <w:i/>
                      <w:iCs/>
                      <w:color w:val="FF0000"/>
                      <w:sz w:val="26"/>
                      <w:szCs w:val="26"/>
                      <w:lang w:val="fr-FR"/>
                    </w:rPr>
                    <w:t>Prévessin</w:t>
                  </w:r>
                  <w:r w:rsidRPr="002B3F98">
                    <w:rPr>
                      <w:b/>
                      <w:bCs/>
                      <w:color w:val="FF0000"/>
                      <w:sz w:val="26"/>
                      <w:szCs w:val="26"/>
                      <w:lang w:val="fr-FR"/>
                    </w:rPr>
                    <w:t xml:space="preserve"> </w:t>
                  </w:r>
                  <w:r>
                    <w:rPr>
                      <w:b/>
                      <w:bCs/>
                      <w:color w:val="FF0000"/>
                      <w:sz w:val="26"/>
                      <w:szCs w:val="26"/>
                      <w:lang w:val="fr-FR"/>
                    </w:rPr>
                    <w:t>(F</w:t>
                  </w:r>
                  <w:r w:rsidRPr="002B3F98">
                    <w:rPr>
                      <w:b/>
                      <w:bCs/>
                      <w:color w:val="FF0000"/>
                      <w:sz w:val="26"/>
                      <w:szCs w:val="26"/>
                      <w:lang w:val="fr-FR"/>
                    </w:rPr>
                    <w:t>)</w:t>
                  </w:r>
                </w:p>
              </w:txbxContent>
            </v:textbox>
          </v:shape>
        </w:pict>
      </w:r>
      <w:r w:rsidR="00BA432A" w:rsidRPr="00BA432A">
        <w:rPr>
          <w:noProof/>
          <w:sz w:val="20"/>
          <w:lang w:val="fr-FR"/>
        </w:rPr>
        <w:pict>
          <v:shape id="_x0000_s1169" type="#_x0000_t202" style="position:absolute;left:0;text-align:left;margin-left:377.8pt;margin-top:55.15pt;width:75.25pt;height:21.5pt;z-index:251618816;mso-position-horizontal-relative:text;mso-position-vertical-relative:text" filled="f" stroked="f">
            <v:textbox style="mso-next-textbox:#_x0000_s1169">
              <w:txbxContent>
                <w:p w:rsidR="002C02F0" w:rsidRPr="002B3F98" w:rsidRDefault="002C02F0" w:rsidP="002B3F98">
                  <w:pPr>
                    <w:rPr>
                      <w:b/>
                      <w:bCs/>
                      <w:color w:val="FFFFFF" w:themeColor="background1"/>
                      <w:sz w:val="18"/>
                      <w:szCs w:val="18"/>
                      <w:lang w:val="fr-FR"/>
                    </w:rPr>
                  </w:pPr>
                  <w:r>
                    <w:rPr>
                      <w:b/>
                      <w:bCs/>
                      <w:color w:val="FFFFFF" w:themeColor="background1"/>
                      <w:sz w:val="18"/>
                      <w:szCs w:val="18"/>
                      <w:lang w:val="fr-FR"/>
                    </w:rPr>
                    <w:t>GENÈVE (CH)</w:t>
                  </w:r>
                </w:p>
              </w:txbxContent>
            </v:textbox>
          </v:shape>
        </w:pict>
      </w:r>
      <w:r w:rsidR="00BA432A" w:rsidRPr="00BA432A">
        <w:rPr>
          <w:noProof/>
          <w:sz w:val="20"/>
          <w:lang w:val="fr-FR"/>
        </w:rPr>
        <w:pict>
          <v:shape id="_x0000_s1168" type="#_x0000_t202" style="position:absolute;left:0;text-align:left;margin-left:369.25pt;margin-top:196.5pt;width:71.1pt;height:21.5pt;z-index:251617792;mso-position-horizontal-relative:text;mso-position-vertical-relative:text" filled="f" stroked="f">
            <v:textbox style="mso-next-textbox:#_x0000_s1168">
              <w:txbxContent>
                <w:p w:rsidR="002C02F0" w:rsidRPr="002B3F98" w:rsidRDefault="002C02F0" w:rsidP="002B3F98">
                  <w:pPr>
                    <w:rPr>
                      <w:b/>
                      <w:bCs/>
                      <w:color w:val="FFFFFF" w:themeColor="background1"/>
                      <w:sz w:val="18"/>
                      <w:szCs w:val="18"/>
                      <w:lang w:val="fr-FR"/>
                    </w:rPr>
                  </w:pPr>
                  <w:r>
                    <w:rPr>
                      <w:b/>
                      <w:bCs/>
                      <w:color w:val="FFFFFF" w:themeColor="background1"/>
                      <w:sz w:val="18"/>
                      <w:szCs w:val="18"/>
                      <w:lang w:val="fr-FR"/>
                    </w:rPr>
                    <w:t>Meyrin (CH)</w:t>
                  </w:r>
                </w:p>
              </w:txbxContent>
            </v:textbox>
          </v:shape>
        </w:pict>
      </w:r>
      <w:r w:rsidR="00BA432A" w:rsidRPr="00BA432A">
        <w:rPr>
          <w:noProof/>
          <w:sz w:val="20"/>
          <w:lang w:val="fr-FR"/>
        </w:rPr>
        <w:pict>
          <v:shape id="_x0000_s1167" type="#_x0000_t202" style="position:absolute;left:0;text-align:left;margin-left:101.5pt;margin-top:259.95pt;width:109.1pt;height:21.5pt;z-index:251616768;mso-position-horizontal-relative:text;mso-position-vertical-relative:text" filled="f" stroked="f">
            <v:textbox style="mso-next-textbox:#_x0000_s1167">
              <w:txbxContent>
                <w:p w:rsidR="002C02F0" w:rsidRPr="002B3F98" w:rsidRDefault="002C02F0" w:rsidP="002B3F98">
                  <w:pPr>
                    <w:rPr>
                      <w:b/>
                      <w:bCs/>
                      <w:color w:val="FFFFFF" w:themeColor="background1"/>
                      <w:sz w:val="18"/>
                      <w:szCs w:val="18"/>
                      <w:lang w:val="fr-FR"/>
                    </w:rPr>
                  </w:pPr>
                  <w:r w:rsidRPr="002B3F98">
                    <w:rPr>
                      <w:b/>
                      <w:bCs/>
                      <w:color w:val="FFFFFF" w:themeColor="background1"/>
                      <w:sz w:val="18"/>
                      <w:szCs w:val="18"/>
                      <w:lang w:val="fr-FR"/>
                    </w:rPr>
                    <w:t>Saint-Genis-Pouilly</w:t>
                  </w:r>
                  <w:r>
                    <w:rPr>
                      <w:b/>
                      <w:bCs/>
                      <w:color w:val="FFFFFF" w:themeColor="background1"/>
                      <w:sz w:val="18"/>
                      <w:szCs w:val="18"/>
                      <w:lang w:val="fr-FR"/>
                    </w:rPr>
                    <w:t xml:space="preserve"> (F)</w:t>
                  </w:r>
                </w:p>
              </w:txbxContent>
            </v:textbox>
          </v:shape>
        </w:pict>
      </w:r>
      <w:r w:rsidR="00BA432A" w:rsidRPr="00BA432A">
        <w:rPr>
          <w:noProof/>
          <w:sz w:val="20"/>
          <w:lang w:val="fr-FR"/>
        </w:rPr>
        <w:pict>
          <v:shape id="_x0000_s1161" type="#_x0000_t202" style="position:absolute;left:0;text-align:left;margin-left:286.55pt;margin-top:160.7pt;width:63.2pt;height:21.95pt;z-index:251612672;mso-position-horizontal-relative:text;mso-position-vertical-relative:text" filled="f" stroked="f">
            <v:textbox style="mso-next-textbox:#_x0000_s1161">
              <w:txbxContent>
                <w:p w:rsidR="002C02F0" w:rsidRPr="002B3F98" w:rsidRDefault="002C02F0" w:rsidP="00A613C1">
                  <w:pPr>
                    <w:rPr>
                      <w:b/>
                      <w:bCs/>
                      <w:color w:val="FFFFFF" w:themeColor="background1"/>
                      <w:sz w:val="26"/>
                      <w:szCs w:val="26"/>
                      <w:lang w:val="fr-FR"/>
                    </w:rPr>
                  </w:pPr>
                  <w:r w:rsidRPr="002B3F98">
                    <w:rPr>
                      <w:b/>
                      <w:bCs/>
                      <w:color w:val="FFFFFF" w:themeColor="background1"/>
                      <w:sz w:val="26"/>
                      <w:szCs w:val="26"/>
                      <w:lang w:val="fr-FR"/>
                    </w:rPr>
                    <w:t>SPS</w:t>
                  </w:r>
                </w:p>
              </w:txbxContent>
            </v:textbox>
          </v:shape>
        </w:pict>
      </w:r>
      <w:r w:rsidR="00BA432A" w:rsidRPr="00BA432A">
        <w:rPr>
          <w:noProof/>
          <w:sz w:val="20"/>
          <w:lang w:val="fr-FR"/>
        </w:rPr>
        <w:pict>
          <v:shape id="_x0000_s1160" type="#_x0000_t202" style="position:absolute;left:0;text-align:left;margin-left:32.75pt;margin-top:80.9pt;width:63.2pt;height:21.95pt;z-index:251611648;mso-position-horizontal-relative:text;mso-position-vertical-relative:text" filled="f" stroked="f">
            <v:textbox style="mso-next-textbox:#_x0000_s1160">
              <w:txbxContent>
                <w:p w:rsidR="002C02F0" w:rsidRPr="002B3F98" w:rsidRDefault="002C02F0">
                  <w:pPr>
                    <w:rPr>
                      <w:b/>
                      <w:bCs/>
                      <w:color w:val="FFFFFF" w:themeColor="background1"/>
                      <w:sz w:val="26"/>
                      <w:szCs w:val="26"/>
                      <w:lang w:val="fr-FR"/>
                    </w:rPr>
                  </w:pPr>
                  <w:r w:rsidRPr="002B3F98">
                    <w:rPr>
                      <w:b/>
                      <w:bCs/>
                      <w:color w:val="FFFFFF" w:themeColor="background1"/>
                      <w:sz w:val="26"/>
                      <w:szCs w:val="26"/>
                      <w:lang w:val="fr-FR"/>
                    </w:rPr>
                    <w:t>LHC</w:t>
                  </w:r>
                </w:p>
              </w:txbxContent>
            </v:textbox>
          </v:shape>
        </w:pict>
      </w:r>
      <w:r w:rsidR="00517FB9">
        <w:rPr>
          <w:noProof/>
          <w:lang w:val="fr-FR"/>
        </w:rPr>
        <w:drawing>
          <wp:inline distT="0" distB="0" distL="0" distR="0">
            <wp:extent cx="5761549" cy="3912042"/>
            <wp:effectExtent l="19050" t="0" r="0" b="0"/>
            <wp:docPr id="36" name="Image 36" descr="C:\Users\JMG\Documents\Ecole\STAGE - N4\Evaluations_ISEN\Rapport\LH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JMG\Documents\Ecole\STAGE - N4\Evaluations_ISEN\Rapport\LHC.jpg"/>
                    <pic:cNvPicPr>
                      <a:picLocks noChangeAspect="1" noChangeArrowheads="1"/>
                    </pic:cNvPicPr>
                  </pic:nvPicPr>
                  <pic:blipFill>
                    <a:blip r:embed="rId22" cstate="print"/>
                    <a:srcRect t="9392"/>
                    <a:stretch>
                      <a:fillRect/>
                    </a:stretch>
                  </pic:blipFill>
                  <pic:spPr bwMode="auto">
                    <a:xfrm>
                      <a:off x="0" y="0"/>
                      <a:ext cx="5761549" cy="3912042"/>
                    </a:xfrm>
                    <a:prstGeom prst="rect">
                      <a:avLst/>
                    </a:prstGeom>
                    <a:noFill/>
                    <a:ln w="9525">
                      <a:noFill/>
                      <a:miter lim="800000"/>
                      <a:headEnd/>
                      <a:tailEnd/>
                    </a:ln>
                  </pic:spPr>
                </pic:pic>
              </a:graphicData>
            </a:graphic>
          </wp:inline>
        </w:drawing>
      </w:r>
    </w:p>
    <w:p w:rsidR="00920AB0" w:rsidRDefault="00277E15" w:rsidP="00277E15">
      <w:pPr>
        <w:pStyle w:val="Lgende"/>
        <w:jc w:val="center"/>
        <w:rPr>
          <w:szCs w:val="24"/>
          <w:lang w:val="fr-FR"/>
        </w:rPr>
      </w:pPr>
      <w:r w:rsidRPr="00277E15">
        <w:rPr>
          <w:b w:val="0"/>
          <w:bCs w:val="0"/>
          <w:color w:val="000000" w:themeColor="text1"/>
        </w:rPr>
        <w:t xml:space="preserve">Figure </w:t>
      </w:r>
      <w:r w:rsidR="00BA432A" w:rsidRPr="00277E15">
        <w:rPr>
          <w:b w:val="0"/>
          <w:bCs w:val="0"/>
          <w:color w:val="000000" w:themeColor="text1"/>
        </w:rPr>
        <w:fldChar w:fldCharType="begin"/>
      </w:r>
      <w:r w:rsidRPr="00277E15">
        <w:rPr>
          <w:b w:val="0"/>
          <w:bCs w:val="0"/>
          <w:color w:val="000000" w:themeColor="text1"/>
        </w:rPr>
        <w:instrText xml:space="preserve"> SEQ Figure \* ARABIC </w:instrText>
      </w:r>
      <w:r w:rsidR="00BA432A" w:rsidRPr="00277E15">
        <w:rPr>
          <w:b w:val="0"/>
          <w:bCs w:val="0"/>
          <w:color w:val="000000" w:themeColor="text1"/>
        </w:rPr>
        <w:fldChar w:fldCharType="separate"/>
      </w:r>
      <w:r w:rsidR="008172AA">
        <w:rPr>
          <w:b w:val="0"/>
          <w:bCs w:val="0"/>
          <w:noProof/>
          <w:color w:val="000000" w:themeColor="text1"/>
        </w:rPr>
        <w:t>3</w:t>
      </w:r>
      <w:r w:rsidR="00BA432A" w:rsidRPr="00277E15">
        <w:rPr>
          <w:b w:val="0"/>
          <w:bCs w:val="0"/>
          <w:color w:val="000000" w:themeColor="text1"/>
        </w:rPr>
        <w:fldChar w:fldCharType="end"/>
      </w:r>
      <w:r>
        <w:rPr>
          <w:b w:val="0"/>
          <w:bCs w:val="0"/>
          <w:color w:val="000000" w:themeColor="text1"/>
        </w:rPr>
        <w:t xml:space="preserve">   </w:t>
      </w:r>
      <w:r>
        <w:rPr>
          <w:color w:val="000000" w:themeColor="text1"/>
        </w:rPr>
        <w:t>Installations du CERN dans la région genevoise</w:t>
      </w:r>
    </w:p>
    <w:p w:rsidR="007B298A" w:rsidRDefault="00C36DB5" w:rsidP="00C76C6E">
      <w:pPr>
        <w:rPr>
          <w:szCs w:val="24"/>
          <w:lang w:val="fr-FR"/>
        </w:rPr>
      </w:pPr>
      <w:r>
        <w:rPr>
          <w:szCs w:val="24"/>
          <w:lang w:val="fr-FR"/>
        </w:rPr>
        <w:tab/>
        <w:t>Les collisions mises en œuvre au</w:t>
      </w:r>
      <w:r w:rsidR="008B0A2A">
        <w:rPr>
          <w:szCs w:val="24"/>
          <w:lang w:val="fr-FR"/>
        </w:rPr>
        <w:t xml:space="preserve"> sein du</w:t>
      </w:r>
      <w:r>
        <w:rPr>
          <w:szCs w:val="24"/>
          <w:lang w:val="fr-FR"/>
        </w:rPr>
        <w:t xml:space="preserve"> LHC induisent la création de nouvelles particules. Par conséquent, afin d’étudier les phénomènes en jeu lors des expérimentations, il est nécessaire d’utiliser des dispositifs de détection. Quatre grands détecteurs sont actuellement en service</w:t>
      </w:r>
      <w:r w:rsidR="007B298A">
        <w:rPr>
          <w:szCs w:val="24"/>
          <w:lang w:val="fr-FR"/>
        </w:rPr>
        <w:t xml:space="preserve"> sur le parcours du LHC (cf. points jaunes sur la carte). Il s’agit de :</w:t>
      </w:r>
    </w:p>
    <w:p w:rsidR="007B298A" w:rsidRPr="0036681A" w:rsidRDefault="007B298A" w:rsidP="00935557">
      <w:pPr>
        <w:rPr>
          <w:szCs w:val="24"/>
          <w:lang w:val="fr-FR"/>
        </w:rPr>
      </w:pPr>
      <w:r>
        <w:rPr>
          <w:szCs w:val="24"/>
          <w:lang w:val="fr-FR"/>
        </w:rPr>
        <w:tab/>
      </w:r>
      <w:r w:rsidRPr="0036681A">
        <w:rPr>
          <w:szCs w:val="24"/>
          <w:lang w:val="fr-FR"/>
        </w:rPr>
        <w:t>* point 1 - ATLAS ;</w:t>
      </w:r>
    </w:p>
    <w:p w:rsidR="007B298A" w:rsidRPr="0036681A" w:rsidRDefault="007B298A" w:rsidP="00935557">
      <w:pPr>
        <w:rPr>
          <w:szCs w:val="24"/>
          <w:lang w:val="fr-FR"/>
        </w:rPr>
      </w:pPr>
      <w:r>
        <w:rPr>
          <w:szCs w:val="24"/>
          <w:lang w:val="fr-FR"/>
        </w:rPr>
        <w:tab/>
      </w:r>
      <w:r w:rsidRPr="0036681A">
        <w:rPr>
          <w:szCs w:val="24"/>
          <w:lang w:val="fr-FR"/>
        </w:rPr>
        <w:t>* point 2 - ALICE ;</w:t>
      </w:r>
    </w:p>
    <w:p w:rsidR="007B298A" w:rsidRPr="00E96264" w:rsidRDefault="007B298A" w:rsidP="00935557">
      <w:pPr>
        <w:rPr>
          <w:szCs w:val="24"/>
          <w:lang w:val="fr-FR"/>
        </w:rPr>
      </w:pPr>
      <w:r w:rsidRPr="0036681A">
        <w:rPr>
          <w:szCs w:val="24"/>
          <w:lang w:val="fr-FR"/>
        </w:rPr>
        <w:tab/>
      </w:r>
      <w:r w:rsidRPr="00E96264">
        <w:rPr>
          <w:szCs w:val="24"/>
          <w:lang w:val="fr-FR"/>
        </w:rPr>
        <w:t xml:space="preserve">* point </w:t>
      </w:r>
      <w:r w:rsidR="00600596" w:rsidRPr="00E96264">
        <w:rPr>
          <w:szCs w:val="24"/>
          <w:lang w:val="fr-FR"/>
        </w:rPr>
        <w:t>5</w:t>
      </w:r>
      <w:r w:rsidRPr="00E96264">
        <w:rPr>
          <w:szCs w:val="24"/>
          <w:lang w:val="fr-FR"/>
        </w:rPr>
        <w:t xml:space="preserve"> - </w:t>
      </w:r>
      <w:r w:rsidR="00600596" w:rsidRPr="00E96264">
        <w:rPr>
          <w:szCs w:val="24"/>
          <w:lang w:val="fr-FR"/>
        </w:rPr>
        <w:t>CMS</w:t>
      </w:r>
      <w:r w:rsidRPr="00E96264">
        <w:rPr>
          <w:szCs w:val="24"/>
          <w:lang w:val="fr-FR"/>
        </w:rPr>
        <w:t xml:space="preserve"> ;</w:t>
      </w:r>
    </w:p>
    <w:p w:rsidR="007B298A" w:rsidRPr="00E96264" w:rsidRDefault="007B298A" w:rsidP="001956EB">
      <w:pPr>
        <w:rPr>
          <w:szCs w:val="24"/>
          <w:lang w:val="fr-FR"/>
        </w:rPr>
      </w:pPr>
      <w:r w:rsidRPr="00E96264">
        <w:rPr>
          <w:szCs w:val="24"/>
          <w:lang w:val="fr-FR"/>
        </w:rPr>
        <w:tab/>
        <w:t xml:space="preserve">* point </w:t>
      </w:r>
      <w:r w:rsidR="001956EB" w:rsidRPr="00E96264">
        <w:rPr>
          <w:szCs w:val="24"/>
          <w:lang w:val="fr-FR"/>
        </w:rPr>
        <w:t>8</w:t>
      </w:r>
      <w:r w:rsidRPr="00E96264">
        <w:rPr>
          <w:szCs w:val="24"/>
          <w:lang w:val="fr-FR"/>
        </w:rPr>
        <w:t xml:space="preserve"> </w:t>
      </w:r>
      <w:r w:rsidR="00600596" w:rsidRPr="00E96264">
        <w:rPr>
          <w:szCs w:val="24"/>
          <w:lang w:val="fr-FR"/>
        </w:rPr>
        <w:t>- LHC</w:t>
      </w:r>
      <w:r w:rsidR="00935557" w:rsidRPr="00E96264">
        <w:rPr>
          <w:szCs w:val="24"/>
          <w:lang w:val="fr-FR"/>
        </w:rPr>
        <w:t>b</w:t>
      </w:r>
      <w:r w:rsidR="00600596" w:rsidRPr="00E96264">
        <w:rPr>
          <w:szCs w:val="24"/>
          <w:lang w:val="fr-FR"/>
        </w:rPr>
        <w:t>.</w:t>
      </w:r>
    </w:p>
    <w:p w:rsidR="008219AA" w:rsidRPr="00E96264" w:rsidRDefault="008219AA" w:rsidP="00C76C6E">
      <w:pPr>
        <w:rPr>
          <w:szCs w:val="24"/>
          <w:lang w:val="fr-FR"/>
        </w:rPr>
      </w:pPr>
    </w:p>
    <w:p w:rsidR="00A369B0" w:rsidRDefault="00BA432A" w:rsidP="00A369B0">
      <w:r w:rsidRPr="00BA432A">
        <w:rPr>
          <w:noProof/>
        </w:rPr>
        <w:pict>
          <v:shape id="_x0000_s1890" type="#_x0000_t202" style="position:absolute;left:0;text-align:left;margin-left:197.7pt;margin-top:679.85pt;width:274.05pt;height:20.35pt;z-index:251698688;mso-position-horizontal-relative:margin;mso-position-vertical-relative:margin" stroked="f">
            <v:textbox style="mso-fit-shape-to-text:t" inset="0,0,0,0">
              <w:txbxContent>
                <w:p w:rsidR="00277E15" w:rsidRPr="00277E15" w:rsidRDefault="00277E15" w:rsidP="00277E15">
                  <w:pPr>
                    <w:pStyle w:val="Lgende"/>
                    <w:jc w:val="center"/>
                    <w:rPr>
                      <w:noProof/>
                      <w:color w:val="000000" w:themeColor="text1"/>
                      <w:sz w:val="24"/>
                      <w:szCs w:val="24"/>
                    </w:rPr>
                  </w:pPr>
                  <w:r w:rsidRPr="00277E15">
                    <w:rPr>
                      <w:b w:val="0"/>
                      <w:bCs w:val="0"/>
                      <w:color w:val="000000" w:themeColor="text1"/>
                    </w:rPr>
                    <w:t xml:space="preserve">Figure </w:t>
                  </w:r>
                  <w:r w:rsidR="00BA432A" w:rsidRPr="00277E15">
                    <w:rPr>
                      <w:b w:val="0"/>
                      <w:bCs w:val="0"/>
                      <w:color w:val="000000" w:themeColor="text1"/>
                    </w:rPr>
                    <w:fldChar w:fldCharType="begin"/>
                  </w:r>
                  <w:r w:rsidRPr="00277E15">
                    <w:rPr>
                      <w:b w:val="0"/>
                      <w:bCs w:val="0"/>
                      <w:color w:val="000000" w:themeColor="text1"/>
                    </w:rPr>
                    <w:instrText xml:space="preserve"> SEQ Figure \* ARABIC </w:instrText>
                  </w:r>
                  <w:r w:rsidR="00BA432A" w:rsidRPr="00277E15">
                    <w:rPr>
                      <w:b w:val="0"/>
                      <w:bCs w:val="0"/>
                      <w:color w:val="000000" w:themeColor="text1"/>
                    </w:rPr>
                    <w:fldChar w:fldCharType="separate"/>
                  </w:r>
                  <w:r w:rsidR="008172AA">
                    <w:rPr>
                      <w:b w:val="0"/>
                      <w:bCs w:val="0"/>
                      <w:noProof/>
                      <w:color w:val="000000" w:themeColor="text1"/>
                    </w:rPr>
                    <w:t>4</w:t>
                  </w:r>
                  <w:r w:rsidR="00BA432A" w:rsidRPr="00277E15">
                    <w:rPr>
                      <w:b w:val="0"/>
                      <w:bCs w:val="0"/>
                      <w:color w:val="000000" w:themeColor="text1"/>
                    </w:rPr>
                    <w:fldChar w:fldCharType="end"/>
                  </w:r>
                  <w:r>
                    <w:rPr>
                      <w:b w:val="0"/>
                      <w:bCs w:val="0"/>
                      <w:color w:val="000000" w:themeColor="text1"/>
                    </w:rPr>
                    <w:t xml:space="preserve">   </w:t>
                  </w:r>
                  <w:r>
                    <w:rPr>
                      <w:color w:val="000000" w:themeColor="text1"/>
                    </w:rPr>
                    <w:t>Vue extérieure du détecteur ALICE</w:t>
                  </w:r>
                </w:p>
              </w:txbxContent>
            </v:textbox>
            <w10:wrap type="square" anchorx="margin" anchory="margin"/>
          </v:shape>
        </w:pict>
      </w:r>
      <w:r w:rsidR="00277E15">
        <w:rPr>
          <w:noProof/>
          <w:szCs w:val="24"/>
          <w:lang w:val="fr-FR"/>
        </w:rPr>
        <w:drawing>
          <wp:anchor distT="0" distB="0" distL="114300" distR="114300" simplePos="0" relativeHeight="251595264" behindDoc="0" locked="0" layoutInCell="1" allowOverlap="1">
            <wp:simplePos x="0" y="0"/>
            <wp:positionH relativeFrom="margin">
              <wp:posOffset>2513965</wp:posOffset>
            </wp:positionH>
            <wp:positionV relativeFrom="margin">
              <wp:posOffset>6319520</wp:posOffset>
            </wp:positionV>
            <wp:extent cx="3480435" cy="2329180"/>
            <wp:effectExtent l="19050" t="0" r="5715" b="0"/>
            <wp:wrapSquare wrapText="bothSides"/>
            <wp:docPr id="23"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tretch>
                      <a:fillRect/>
                    </a:stretch>
                  </pic:blipFill>
                  <pic:spPr bwMode="auto">
                    <a:xfrm>
                      <a:off x="0" y="0"/>
                      <a:ext cx="3480435" cy="2329180"/>
                    </a:xfrm>
                    <a:prstGeom prst="rect">
                      <a:avLst/>
                    </a:prstGeom>
                    <a:noFill/>
                    <a:ln w="9525">
                      <a:noFill/>
                      <a:miter lim="800000"/>
                      <a:headEnd/>
                      <a:tailEnd/>
                    </a:ln>
                  </pic:spPr>
                </pic:pic>
              </a:graphicData>
            </a:graphic>
          </wp:anchor>
        </w:drawing>
      </w:r>
      <w:r w:rsidR="00920AB0" w:rsidRPr="009A7C0C">
        <w:rPr>
          <w:szCs w:val="24"/>
          <w:lang w:val="fr-FR"/>
        </w:rPr>
        <w:tab/>
      </w:r>
      <w:r w:rsidR="0072665B">
        <w:rPr>
          <w:szCs w:val="24"/>
          <w:lang w:val="fr-FR"/>
        </w:rPr>
        <w:t>L’expérience à laquelle est rattachée la pré</w:t>
      </w:r>
      <w:r w:rsidR="00733712">
        <w:rPr>
          <w:szCs w:val="24"/>
          <w:lang w:val="fr-FR"/>
        </w:rPr>
        <w:t xml:space="preserve">sente étude est </w:t>
      </w:r>
      <w:r w:rsidR="0072665B">
        <w:rPr>
          <w:szCs w:val="24"/>
          <w:lang w:val="fr-FR"/>
        </w:rPr>
        <w:t>ALICE (</w:t>
      </w:r>
      <w:r w:rsidR="00503627">
        <w:rPr>
          <w:i/>
          <w:iCs/>
          <w:szCs w:val="24"/>
          <w:lang w:val="fr-FR"/>
        </w:rPr>
        <w:t>A Large I</w:t>
      </w:r>
      <w:r w:rsidR="0072665B">
        <w:rPr>
          <w:i/>
          <w:iCs/>
          <w:szCs w:val="24"/>
          <w:lang w:val="fr-FR"/>
        </w:rPr>
        <w:t>on Collider Experiment</w:t>
      </w:r>
      <w:r w:rsidR="004C751A">
        <w:rPr>
          <w:szCs w:val="24"/>
          <w:lang w:val="fr-FR"/>
        </w:rPr>
        <w:t xml:space="preserve">, </w:t>
      </w:r>
      <w:r w:rsidR="00E074C6">
        <w:rPr>
          <w:szCs w:val="24"/>
          <w:lang w:val="fr-FR"/>
        </w:rPr>
        <w:t xml:space="preserve">ou </w:t>
      </w:r>
      <w:r w:rsidR="004C751A">
        <w:rPr>
          <w:szCs w:val="24"/>
          <w:lang w:val="fr-FR"/>
        </w:rPr>
        <w:t>en français, une expérience sur le grand collisionneur d’ions</w:t>
      </w:r>
      <w:r w:rsidR="0072665B">
        <w:rPr>
          <w:szCs w:val="24"/>
          <w:lang w:val="fr-FR"/>
        </w:rPr>
        <w:t>)</w:t>
      </w:r>
      <w:r w:rsidR="00AD7747">
        <w:rPr>
          <w:szCs w:val="24"/>
          <w:lang w:val="fr-FR"/>
        </w:rPr>
        <w:t>.</w:t>
      </w:r>
      <w:r w:rsidR="00280455">
        <w:rPr>
          <w:szCs w:val="24"/>
          <w:lang w:val="fr-FR"/>
        </w:rPr>
        <w:t xml:space="preserve"> </w:t>
      </w:r>
      <w:r w:rsidR="00733712">
        <w:rPr>
          <w:szCs w:val="24"/>
          <w:lang w:val="fr-FR"/>
        </w:rPr>
        <w:t xml:space="preserve">Le but </w:t>
      </w:r>
      <w:r w:rsidR="00A369B0">
        <w:rPr>
          <w:szCs w:val="24"/>
          <w:lang w:val="fr-FR"/>
        </w:rPr>
        <w:t xml:space="preserve">de cette expérience </w:t>
      </w:r>
      <w:r w:rsidR="002A10F1">
        <w:rPr>
          <w:szCs w:val="24"/>
          <w:lang w:val="fr-FR"/>
        </w:rPr>
        <w:t xml:space="preserve">est de mieux comprendre certains aspects et phénomènes physiques </w:t>
      </w:r>
      <w:r w:rsidR="00227057">
        <w:rPr>
          <w:szCs w:val="24"/>
          <w:lang w:val="fr-FR"/>
        </w:rPr>
        <w:t xml:space="preserve">fondamentaux </w:t>
      </w:r>
      <w:r w:rsidR="002A10F1">
        <w:rPr>
          <w:szCs w:val="24"/>
          <w:lang w:val="fr-FR"/>
        </w:rPr>
        <w:t>encore mal appréhendés aujourd'</w:t>
      </w:r>
      <w:r w:rsidR="00C96BE4">
        <w:rPr>
          <w:szCs w:val="24"/>
          <w:lang w:val="fr-FR"/>
        </w:rPr>
        <w:t>hui.</w:t>
      </w:r>
      <w:r w:rsidR="008219AA">
        <w:rPr>
          <w:szCs w:val="24"/>
          <w:lang w:val="fr-FR"/>
        </w:rPr>
        <w:t xml:space="preserve"> </w:t>
      </w:r>
      <w:r w:rsidR="008219AA">
        <w:rPr>
          <w:szCs w:val="24"/>
        </w:rPr>
        <w:t>Le détecteur ALICE est gigantesque et extrêmement complexe</w:t>
      </w:r>
      <w:r w:rsidR="00A369B0">
        <w:rPr>
          <w:szCs w:val="24"/>
        </w:rPr>
        <w:t> :</w:t>
      </w:r>
      <w:r w:rsidR="008219AA">
        <w:rPr>
          <w:szCs w:val="24"/>
        </w:rPr>
        <w:t xml:space="preserve"> </w:t>
      </w:r>
      <w:r w:rsidR="00A369B0">
        <w:rPr>
          <w:szCs w:val="24"/>
        </w:rPr>
        <w:t>i</w:t>
      </w:r>
      <w:r w:rsidR="008219AA">
        <w:rPr>
          <w:szCs w:val="24"/>
        </w:rPr>
        <w:t>l mesure 16 mètres de hauteur, 26 mètres de longueur et pèse environ 10 000 tonnes.</w:t>
      </w:r>
      <w:r w:rsidR="008219AA">
        <w:tab/>
      </w:r>
    </w:p>
    <w:p w:rsidR="0090481F" w:rsidRDefault="00AF20D4" w:rsidP="00C44533">
      <w:r>
        <w:lastRenderedPageBreak/>
        <w:tab/>
        <w:t>Au sein de l’expérience ALICE, le groupe ALICE-Offline a pour tâche de développer la structure logicielle permettant la simulation, la reconstruction, la visualisation, le traitement et l’analyse des grandes quantités de données brutes générées par les expérimentations</w:t>
      </w:r>
      <w:r w:rsidR="00C44533">
        <w:t xml:space="preserve"> de physique des particules</w:t>
      </w:r>
      <w:r>
        <w:t xml:space="preserve">. C’est à cet effet que, depuis 1994, le logiciel </w:t>
      </w:r>
      <w:r w:rsidR="00C44533">
        <w:t>ROOT a été développé au CERN. D</w:t>
      </w:r>
      <w:r>
        <w:t xml:space="preserve">’autres chercheurs </w:t>
      </w:r>
      <w:r w:rsidR="00C44533">
        <w:t xml:space="preserve">du CERN </w:t>
      </w:r>
      <w:r>
        <w:t>développent une plateforme permettant de simuler le passage de particules à travers la matière</w:t>
      </w:r>
      <w:r w:rsidR="00391A79">
        <w:t> :</w:t>
      </w:r>
      <w:r>
        <w:t xml:space="preserve"> il s’agit du logiciel GEANT4.</w:t>
      </w:r>
    </w:p>
    <w:p w:rsidR="00C44533" w:rsidRPr="0090481F" w:rsidRDefault="0090481F" w:rsidP="00C44533">
      <w:r>
        <w:tab/>
      </w:r>
      <w:r w:rsidR="00C44533">
        <w:t xml:space="preserve">Parmi la nombreuse gamme d’outils offerts par ces deux logiciels, des </w:t>
      </w:r>
      <w:r>
        <w:t>instruments analogues peuvent être trouvés. GEANT4 et ROOT possèdent en effet tous les deux des paquetages géométriques permettant des calculs complexes sur des volumes en trois dimensions. De ce fait, il a été décidé de regrouper les fonctionnalités similaires au sein d’un seul et même paquetage commun appelé USolids (pour Universal Solids).</w:t>
      </w:r>
    </w:p>
    <w:p w:rsidR="00C44533" w:rsidRDefault="00C44533" w:rsidP="00C44533"/>
    <w:p w:rsidR="00AF20D4" w:rsidRDefault="0090481F" w:rsidP="007D00F6">
      <w:r>
        <w:tab/>
        <w:t>Ce document rend compte de</w:t>
      </w:r>
      <w:r w:rsidR="00E87AEE">
        <w:t>s</w:t>
      </w:r>
      <w:r>
        <w:t xml:space="preserve"> travaux effectués pendant trois mois au sein du groupe de recherche USolids. Le but du projet est d</w:t>
      </w:r>
      <w:r w:rsidR="006C11E0">
        <w:t>e créer</w:t>
      </w:r>
      <w:r>
        <w:t xml:space="preserve"> u</w:t>
      </w:r>
      <w:r w:rsidR="006C11E0">
        <w:t>n nouveau type de solide, correspondant à l’union boolé</w:t>
      </w:r>
      <w:r w:rsidR="007D00F6">
        <w:t xml:space="preserve">enne de plusieurs sous-solides, puis d’implémenter des outils permettant une analyse performante de la géométrie créée, au sein desquels les techniques de voxélisation auront une place de choix. </w:t>
      </w:r>
      <w:r w:rsidR="00AF20D4">
        <w:t>Les travaux s</w:t>
      </w:r>
      <w:r w:rsidR="007D00F6">
        <w:t>ont</w:t>
      </w:r>
      <w:r w:rsidR="00AF20D4">
        <w:t xml:space="preserve"> réalisés en langage C++.</w:t>
      </w:r>
    </w:p>
    <w:p w:rsidR="00227057" w:rsidRDefault="00227057" w:rsidP="00A369B0"/>
    <w:p w:rsidR="003D505D" w:rsidRPr="00093E32" w:rsidRDefault="009D60D0" w:rsidP="00254E59">
      <w:pPr>
        <w:pStyle w:val="Niveau1"/>
      </w:pPr>
      <w:bookmarkStart w:id="5" w:name="_Toc305622560"/>
      <w:r>
        <w:t>Opérations booléennes sur des solides</w:t>
      </w:r>
      <w:r w:rsidR="00E87AEE">
        <w:t xml:space="preserve"> - Justification du projet</w:t>
      </w:r>
      <w:bookmarkEnd w:id="5"/>
    </w:p>
    <w:p w:rsidR="00EF4DA8" w:rsidRDefault="00EF4DA8" w:rsidP="00EF4DA8">
      <w:pPr>
        <w:pStyle w:val="Sansinterligne"/>
        <w:jc w:val="both"/>
        <w:rPr>
          <w:rFonts w:eastAsiaTheme="minorHAnsi"/>
          <w:sz w:val="28"/>
          <w:szCs w:val="28"/>
          <w:u w:val="double"/>
          <w:lang w:val="fr-FR" w:eastAsia="en-US"/>
        </w:rPr>
      </w:pPr>
    </w:p>
    <w:p w:rsidR="006841BF" w:rsidRPr="005C1DD8" w:rsidRDefault="00534416" w:rsidP="00CB27AF">
      <w:r>
        <w:t xml:space="preserve">Les paquetages géométriques utilisés par ROOT et GEANT4 permettent de pratiquer des </w:t>
      </w:r>
      <w:r w:rsidR="002301E3">
        <w:tab/>
      </w:r>
      <w:r>
        <w:t xml:space="preserve">opérations booléennes entre des solides. </w:t>
      </w:r>
      <w:r w:rsidR="0011351C">
        <w:t>Les trois opérations</w:t>
      </w:r>
      <w:r w:rsidR="00E5062C">
        <w:t xml:space="preserve"> booléennes</w:t>
      </w:r>
      <w:r w:rsidR="0011351C">
        <w:t xml:space="preserve"> de base sont l’union, l’intersection et la différence.</w:t>
      </w:r>
      <w:r w:rsidR="005C1DD8">
        <w:t xml:space="preserve"> On réalise ce que l’on appelle une géométrie de construction de solides (en anglais, </w:t>
      </w:r>
      <w:r>
        <w:rPr>
          <w:i/>
          <w:iCs/>
        </w:rPr>
        <w:t>Constructive Solid Geometry</w:t>
      </w:r>
      <w:r w:rsidR="005C1DD8">
        <w:t>).</w:t>
      </w:r>
    </w:p>
    <w:p w:rsidR="008B2C1D" w:rsidRDefault="007338CF" w:rsidP="00F623EA">
      <w:r>
        <w:tab/>
        <w:t>En guise</w:t>
      </w:r>
      <w:r w:rsidR="00EC0BDE">
        <w:t xml:space="preserve"> d’exemple, considérons une sphère et un cube, formes auxquelles on applique les trois opérations boolé</w:t>
      </w:r>
      <w:r w:rsidR="002301E3">
        <w:t>e</w:t>
      </w:r>
      <w:r w:rsidR="00EC0BDE">
        <w:t>nnes de base :</w:t>
      </w:r>
    </w:p>
    <w:p w:rsidR="00F623EA" w:rsidRDefault="00F623EA" w:rsidP="00F623EA"/>
    <w:p w:rsidR="00AB77F4" w:rsidRDefault="00AB77F4" w:rsidP="007338CF">
      <w:pPr>
        <w:sectPr w:rsidR="00AB77F4" w:rsidSect="007161E7">
          <w:type w:val="continuous"/>
          <w:pgSz w:w="11906" w:h="16838"/>
          <w:pgMar w:top="1417" w:right="1417" w:bottom="1417" w:left="1417" w:header="708" w:footer="708" w:gutter="0"/>
          <w:cols w:space="708"/>
          <w:docGrid w:linePitch="360"/>
        </w:sectPr>
      </w:pPr>
    </w:p>
    <w:p w:rsidR="00AB77F4" w:rsidRDefault="00390B94" w:rsidP="00AB77F4">
      <w:pPr>
        <w:jc w:val="center"/>
      </w:pPr>
      <w:r w:rsidRPr="007338CF">
        <w:rPr>
          <w:u w:val="single"/>
        </w:rPr>
        <w:lastRenderedPageBreak/>
        <w:t>Union</w:t>
      </w:r>
    </w:p>
    <w:p w:rsidR="00AB77F4" w:rsidRDefault="007338CF" w:rsidP="00AB77F4">
      <w:pPr>
        <w:jc w:val="center"/>
      </w:pPr>
      <w:r w:rsidRPr="007338CF">
        <w:rPr>
          <w:u w:val="single"/>
        </w:rPr>
        <w:lastRenderedPageBreak/>
        <w:t>Soustractio</w:t>
      </w:r>
      <w:r w:rsidR="00AB77F4">
        <w:rPr>
          <w:u w:val="single"/>
        </w:rPr>
        <w:t>n</w:t>
      </w:r>
    </w:p>
    <w:p w:rsidR="00CA54B2" w:rsidRDefault="007338CF" w:rsidP="00AB77F4">
      <w:pPr>
        <w:jc w:val="center"/>
      </w:pPr>
      <w:r w:rsidRPr="007338CF">
        <w:rPr>
          <w:u w:val="single"/>
        </w:rPr>
        <w:lastRenderedPageBreak/>
        <w:t>Intersection</w:t>
      </w:r>
    </w:p>
    <w:p w:rsidR="00AB77F4" w:rsidRDefault="00AB77F4" w:rsidP="00AB77F4">
      <w:pPr>
        <w:jc w:val="center"/>
        <w:sectPr w:rsidR="00AB77F4" w:rsidSect="00AB77F4">
          <w:type w:val="continuous"/>
          <w:pgSz w:w="11906" w:h="16838"/>
          <w:pgMar w:top="1417" w:right="1417" w:bottom="1417" w:left="1417" w:header="708" w:footer="708" w:gutter="0"/>
          <w:cols w:num="3" w:space="708"/>
          <w:docGrid w:linePitch="360"/>
        </w:sectPr>
      </w:pPr>
    </w:p>
    <w:p w:rsidR="00AB77F4" w:rsidRDefault="007338CF" w:rsidP="00AB77F4">
      <w:pPr>
        <w:jc w:val="center"/>
      </w:pPr>
      <w:r>
        <w:lastRenderedPageBreak/>
        <w:t xml:space="preserve">cube </w:t>
      </w:r>
      <w:r w:rsidR="008172AA" w:rsidRPr="007338CF">
        <w:rPr>
          <w:position w:val="-4"/>
        </w:rPr>
        <w:object w:dxaOrig="260" w:dyaOrig="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3.75pt;height:10pt" o:ole="">
            <v:imagedata r:id="rId24" o:title=""/>
          </v:shape>
          <o:OLEObject Type="Embed" ProgID="Equation.3" ShapeID="_x0000_i1027" DrawAspect="Content" ObjectID="_1379364389" r:id="rId25"/>
        </w:object>
      </w:r>
      <w:r>
        <w:t xml:space="preserve"> sphère</w:t>
      </w:r>
    </w:p>
    <w:p w:rsidR="00AB77F4" w:rsidRDefault="007338CF" w:rsidP="00AB77F4">
      <w:pPr>
        <w:jc w:val="center"/>
      </w:pPr>
      <w:r>
        <w:lastRenderedPageBreak/>
        <w:t>cu</w:t>
      </w:r>
      <w:r w:rsidR="001956EB">
        <w:t>b</w:t>
      </w:r>
      <w:r>
        <w:t>e – sphère</w:t>
      </w:r>
    </w:p>
    <w:p w:rsidR="007338CF" w:rsidRDefault="007338CF" w:rsidP="00AB77F4">
      <w:pPr>
        <w:jc w:val="center"/>
        <w:sectPr w:rsidR="007338CF" w:rsidSect="00AB77F4">
          <w:type w:val="continuous"/>
          <w:pgSz w:w="11906" w:h="16838"/>
          <w:pgMar w:top="1417" w:right="1417" w:bottom="1417" w:left="1417" w:header="708" w:footer="708" w:gutter="0"/>
          <w:cols w:num="3" w:space="708"/>
          <w:docGrid w:linePitch="360"/>
        </w:sectPr>
      </w:pPr>
      <w:r>
        <w:lastRenderedPageBreak/>
        <w:t xml:space="preserve">cube </w:t>
      </w:r>
      <w:r w:rsidRPr="00020E97">
        <w:rPr>
          <w:position w:val="-4"/>
        </w:rPr>
        <w:object w:dxaOrig="260" w:dyaOrig="200">
          <v:shape id="_x0000_i1028" type="#_x0000_t75" style="width:13.75pt;height:10pt" o:ole="">
            <v:imagedata r:id="rId26" o:title=""/>
          </v:shape>
          <o:OLEObject Type="Embed" ProgID="Equation.3" ShapeID="_x0000_i1028" DrawAspect="Content" ObjectID="_1379364390" r:id="rId27"/>
        </w:object>
      </w:r>
      <w:r>
        <w:t xml:space="preserve"> sphère</w:t>
      </w:r>
    </w:p>
    <w:p w:rsidR="00AB77F4" w:rsidRDefault="00AB77F4" w:rsidP="00CA54B2">
      <w:pPr>
        <w:jc w:val="center"/>
        <w:sectPr w:rsidR="00AB77F4" w:rsidSect="00CA54B2">
          <w:type w:val="continuous"/>
          <w:pgSz w:w="11906" w:h="16838"/>
          <w:pgMar w:top="1417" w:right="1417" w:bottom="1417" w:left="1417" w:header="708" w:footer="708" w:gutter="0"/>
          <w:cols w:num="3" w:space="708"/>
          <w:docGrid w:linePitch="360"/>
        </w:sectPr>
      </w:pPr>
    </w:p>
    <w:p w:rsidR="00CA54B2" w:rsidRDefault="00CA54B2" w:rsidP="00CA54B2">
      <w:pPr>
        <w:jc w:val="center"/>
      </w:pPr>
      <w:r w:rsidRPr="00CA54B2">
        <w:rPr>
          <w:noProof/>
          <w:lang w:val="fr-FR"/>
        </w:rPr>
        <w:lastRenderedPageBreak/>
        <w:drawing>
          <wp:inline distT="0" distB="0" distL="0" distR="0">
            <wp:extent cx="1483895" cy="1373976"/>
            <wp:effectExtent l="19050" t="0" r="2005" b="0"/>
            <wp:docPr id="3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tretch>
                      <a:fillRect/>
                    </a:stretch>
                  </pic:blipFill>
                  <pic:spPr bwMode="auto">
                    <a:xfrm>
                      <a:off x="0" y="0"/>
                      <a:ext cx="1483895" cy="1373976"/>
                    </a:xfrm>
                    <a:prstGeom prst="rect">
                      <a:avLst/>
                    </a:prstGeom>
                    <a:noFill/>
                    <a:ln w="9525">
                      <a:noFill/>
                      <a:miter lim="800000"/>
                      <a:headEnd/>
                      <a:tailEnd/>
                    </a:ln>
                  </pic:spPr>
                </pic:pic>
              </a:graphicData>
            </a:graphic>
          </wp:inline>
        </w:drawing>
      </w:r>
    </w:p>
    <w:p w:rsidR="008F784B" w:rsidRDefault="008F784B" w:rsidP="00CA54B2">
      <w:pPr>
        <w:jc w:val="center"/>
      </w:pPr>
    </w:p>
    <w:p w:rsidR="00CA54B2" w:rsidRDefault="00CA54B2" w:rsidP="00CA54B2">
      <w:pPr>
        <w:jc w:val="center"/>
        <w:rPr>
          <w:noProof/>
        </w:rPr>
      </w:pPr>
      <w:r>
        <w:rPr>
          <w:noProof/>
          <w:lang w:val="fr-FR"/>
        </w:rPr>
        <w:lastRenderedPageBreak/>
        <w:drawing>
          <wp:inline distT="0" distB="0" distL="0" distR="0">
            <wp:extent cx="1428088" cy="1370851"/>
            <wp:effectExtent l="19050" t="0" r="662" b="0"/>
            <wp:docPr id="31"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cstate="print"/>
                    <a:stretch>
                      <a:fillRect/>
                    </a:stretch>
                  </pic:blipFill>
                  <pic:spPr bwMode="auto">
                    <a:xfrm>
                      <a:off x="0" y="0"/>
                      <a:ext cx="1429982" cy="1372669"/>
                    </a:xfrm>
                    <a:prstGeom prst="rect">
                      <a:avLst/>
                    </a:prstGeom>
                    <a:noFill/>
                    <a:ln w="9525">
                      <a:noFill/>
                      <a:miter lim="800000"/>
                      <a:headEnd/>
                      <a:tailEnd/>
                    </a:ln>
                  </pic:spPr>
                </pic:pic>
              </a:graphicData>
            </a:graphic>
          </wp:inline>
        </w:drawing>
      </w:r>
      <w:r w:rsidRPr="00CA54B2">
        <w:rPr>
          <w:noProof/>
        </w:rPr>
        <w:t xml:space="preserve"> </w:t>
      </w:r>
    </w:p>
    <w:p w:rsidR="00CA54B2" w:rsidRDefault="00CA54B2" w:rsidP="00CA54B2">
      <w:pPr>
        <w:jc w:val="center"/>
        <w:rPr>
          <w:noProof/>
        </w:rPr>
        <w:sectPr w:rsidR="00CA54B2" w:rsidSect="00CA54B2">
          <w:type w:val="continuous"/>
          <w:pgSz w:w="11906" w:h="16838"/>
          <w:pgMar w:top="1417" w:right="1417" w:bottom="1417" w:left="1417" w:header="708" w:footer="708" w:gutter="0"/>
          <w:cols w:num="3" w:space="708"/>
          <w:docGrid w:linePitch="360"/>
        </w:sectPr>
      </w:pPr>
      <w:r w:rsidRPr="00CA54B2">
        <w:rPr>
          <w:noProof/>
          <w:lang w:val="fr-FR"/>
        </w:rPr>
        <w:lastRenderedPageBreak/>
        <w:drawing>
          <wp:inline distT="0" distB="0" distL="0" distR="0">
            <wp:extent cx="1478126" cy="1478126"/>
            <wp:effectExtent l="19050" t="0" r="7774" b="0"/>
            <wp:docPr id="33"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cstate="print"/>
                    <a:stretch>
                      <a:fillRect/>
                    </a:stretch>
                  </pic:blipFill>
                  <pic:spPr bwMode="auto">
                    <a:xfrm>
                      <a:off x="0" y="0"/>
                      <a:ext cx="1478126" cy="1478126"/>
                    </a:xfrm>
                    <a:prstGeom prst="rect">
                      <a:avLst/>
                    </a:prstGeom>
                    <a:noFill/>
                    <a:ln w="9525">
                      <a:noFill/>
                      <a:miter lim="800000"/>
                      <a:headEnd/>
                      <a:tailEnd/>
                    </a:ln>
                  </pic:spPr>
                </pic:pic>
              </a:graphicData>
            </a:graphic>
          </wp:inline>
        </w:drawing>
      </w:r>
    </w:p>
    <w:p w:rsidR="00CA54B2" w:rsidRDefault="001956EB" w:rsidP="00F623EA">
      <w:r w:rsidRPr="001956EB">
        <w:rPr>
          <w:u w:val="single"/>
        </w:rPr>
        <w:lastRenderedPageBreak/>
        <w:t>N.-B. :</w:t>
      </w:r>
      <w:r>
        <w:t xml:space="preserve"> On remarquera que dans les cas de l’union et de l’</w:t>
      </w:r>
      <w:r w:rsidR="00CF0C50">
        <w:t>intersection, i</w:t>
      </w:r>
      <w:r>
        <w:t>l</w:t>
      </w:r>
      <w:r w:rsidR="00CF0C50">
        <w:t xml:space="preserve"> </w:t>
      </w:r>
      <w:r w:rsidR="00E82B41">
        <w:t>n’</w:t>
      </w:r>
      <w:r>
        <w:t>est</w:t>
      </w:r>
      <w:r w:rsidR="00025617">
        <w:t xml:space="preserve"> pas important de savoir de quels côtés de l’opérateur se situent les solides, ce qui n’est pas </w:t>
      </w:r>
      <w:r w:rsidR="00D255FD">
        <w:t>vrai</w:t>
      </w:r>
      <w:r w:rsidR="00F623EA">
        <w:t xml:space="preserve"> pour la soustraction.</w:t>
      </w:r>
    </w:p>
    <w:p w:rsidR="003A2C3D" w:rsidRDefault="003A2C3D" w:rsidP="003A2C3D">
      <w:pPr>
        <w:pStyle w:val="Niveau2"/>
        <w:numPr>
          <w:ilvl w:val="0"/>
          <w:numId w:val="0"/>
        </w:numPr>
        <w:ind w:left="567"/>
      </w:pPr>
    </w:p>
    <w:p w:rsidR="006E058C" w:rsidRDefault="00CB27AF" w:rsidP="000417F9">
      <w:pPr>
        <w:pStyle w:val="Sansinterligne"/>
        <w:jc w:val="both"/>
        <w:rPr>
          <w:sz w:val="24"/>
          <w:szCs w:val="24"/>
        </w:rPr>
      </w:pPr>
      <w:r>
        <w:rPr>
          <w:sz w:val="24"/>
          <w:szCs w:val="24"/>
        </w:rPr>
        <w:tab/>
        <w:t>Pour la création d’un solide complexe, les modeleurs de GEANT4 et ROOT construisent un arbre binaire de nœuds booléens. Néanmoins, la navigation au sein d’une telle structure devient rapidement prohibitive lorsque le nombre de nœuds devient important.</w:t>
      </w:r>
      <w:r w:rsidR="000417F9">
        <w:rPr>
          <w:sz w:val="24"/>
          <w:szCs w:val="24"/>
        </w:rPr>
        <w:t xml:space="preserve"> Les travaux présentés dans ce document se focalisent donc, sur la création d’un solide représentant l’union booléenne de plusieurs autres solides appelés nœuds. L’intérêt d’u</w:t>
      </w:r>
      <w:r w:rsidR="008172AA">
        <w:rPr>
          <w:sz w:val="24"/>
          <w:szCs w:val="24"/>
        </w:rPr>
        <w:t>ne telle structure est justifié</w:t>
      </w:r>
      <w:r w:rsidR="000417F9">
        <w:rPr>
          <w:sz w:val="24"/>
          <w:szCs w:val="24"/>
        </w:rPr>
        <w:t xml:space="preserve"> par la flexibilité qu</w:t>
      </w:r>
      <w:r w:rsidR="001402E4">
        <w:rPr>
          <w:sz w:val="24"/>
          <w:szCs w:val="24"/>
        </w:rPr>
        <w:t>’</w:t>
      </w:r>
      <w:r w:rsidR="000417F9">
        <w:rPr>
          <w:sz w:val="24"/>
          <w:szCs w:val="24"/>
        </w:rPr>
        <w:t>elle offrirait dans la description des détecteurs (ALICE, notamment).</w:t>
      </w:r>
    </w:p>
    <w:p w:rsidR="006A4935" w:rsidRDefault="00A16C0C" w:rsidP="006A4935">
      <w:pPr>
        <w:pStyle w:val="Niveau1"/>
      </w:pPr>
      <w:bookmarkStart w:id="6" w:name="_Toc305622561"/>
      <w:r>
        <w:lastRenderedPageBreak/>
        <w:t>Présentation de la librairie USolids</w:t>
      </w:r>
      <w:bookmarkEnd w:id="6"/>
    </w:p>
    <w:p w:rsidR="00C664C2" w:rsidRDefault="00C664C2" w:rsidP="00C664C2">
      <w:pPr>
        <w:pStyle w:val="Niveau1"/>
        <w:numPr>
          <w:ilvl w:val="0"/>
          <w:numId w:val="0"/>
        </w:numPr>
      </w:pPr>
    </w:p>
    <w:p w:rsidR="00C664C2" w:rsidRPr="006A4935" w:rsidRDefault="00C664C2" w:rsidP="00C664C2">
      <w:pPr>
        <w:pStyle w:val="Niveau2"/>
      </w:pPr>
      <w:bookmarkStart w:id="7" w:name="_Toc305622562"/>
      <w:r>
        <w:t>Généralités</w:t>
      </w:r>
      <w:bookmarkEnd w:id="7"/>
    </w:p>
    <w:p w:rsidR="00FE4FDA" w:rsidRDefault="00FE4FDA" w:rsidP="00075145"/>
    <w:p w:rsidR="000238BD" w:rsidRDefault="00343313" w:rsidP="004303E1">
      <w:bookmarkStart w:id="8" w:name="_Toc301172143"/>
      <w:r>
        <w:t>Un des intérêts premiers de la librairie</w:t>
      </w:r>
      <w:r w:rsidR="00BE6C90">
        <w:t xml:space="preserve"> </w:t>
      </w:r>
      <w:r w:rsidR="00BE6C90" w:rsidRPr="000238BD">
        <w:t>USolids</w:t>
      </w:r>
      <w:r w:rsidR="00BE6C90">
        <w:t xml:space="preserve"> </w:t>
      </w:r>
      <w:r>
        <w:t>est</w:t>
      </w:r>
      <w:r w:rsidR="00BE6C90">
        <w:t xml:space="preserve"> permettre </w:t>
      </w:r>
      <w:r w:rsidR="00935651">
        <w:t>la création de formes 3D</w:t>
      </w:r>
      <w:r w:rsidR="00E747D8">
        <w:t xml:space="preserve">. </w:t>
      </w:r>
      <w:r w:rsidR="000238BD">
        <w:t xml:space="preserve">Chaque sorte de solides (e.g. parallélépipède, sphère, polyèdre) doit dériver d’une classe mère appelée </w:t>
      </w:r>
      <w:r w:rsidR="000238BD">
        <w:rPr>
          <w:i/>
          <w:iCs/>
        </w:rPr>
        <w:t>VUSolid</w:t>
      </w:r>
      <w:r w:rsidR="000238BD">
        <w:t>. Les contributeurs de la librairie USolid avaient déjà</w:t>
      </w:r>
      <w:r w:rsidR="0055294B">
        <w:t>, avant le début du projet dont il est rendu compte dans ce document,</w:t>
      </w:r>
      <w:r w:rsidR="000238BD">
        <w:t xml:space="preserve"> créé cette classe </w:t>
      </w:r>
      <w:r w:rsidR="000238BD">
        <w:rPr>
          <w:i/>
          <w:iCs/>
        </w:rPr>
        <w:t>VUSolid</w:t>
      </w:r>
      <w:r w:rsidR="00016545">
        <w:t xml:space="preserve">, ainsi que la classe fille </w:t>
      </w:r>
      <w:r w:rsidR="00016545">
        <w:rPr>
          <w:i/>
          <w:iCs/>
        </w:rPr>
        <w:t>UBox</w:t>
      </w:r>
      <w:r w:rsidR="00016545">
        <w:t>, permettant l’instanciation de solides ayant la forme d’un parallélépipède rectangle</w:t>
      </w:r>
      <w:r w:rsidR="000238BD">
        <w:t>.</w:t>
      </w:r>
      <w:r w:rsidR="00EF300B">
        <w:t xml:space="preserve"> </w:t>
      </w:r>
      <w:r w:rsidR="00227B11">
        <w:t>En outre, un certain nombre d’autres</w:t>
      </w:r>
      <w:r w:rsidR="00EF300B">
        <w:t xml:space="preserve"> classes à visée plus utilitaire</w:t>
      </w:r>
      <w:r w:rsidR="00777DA5">
        <w:t xml:space="preserve"> étaient aussi implémentées. Ces dernières </w:t>
      </w:r>
      <w:r w:rsidR="004303E1">
        <w:t>permettent notamment de définir</w:t>
      </w:r>
      <w:r w:rsidR="00777DA5">
        <w:t xml:space="preserve"> des translations, des rotations, des point</w:t>
      </w:r>
      <w:r w:rsidR="004303E1">
        <w:t xml:space="preserve">s, </w:t>
      </w:r>
      <w:r w:rsidR="00777DA5">
        <w:t>des vecteurs dans l’</w:t>
      </w:r>
      <w:r w:rsidR="004303E1">
        <w:t>espace en trois dimensions, ou encore d’utiliser des applications mathématiques courantes.</w:t>
      </w:r>
    </w:p>
    <w:p w:rsidR="006A4935" w:rsidRDefault="00EA068B" w:rsidP="00C664C2">
      <w:r>
        <w:tab/>
        <w:t xml:space="preserve">La classe permettant d’utiliser une géométrie basée sur l’union booléenne de plusieurs solides est appelée </w:t>
      </w:r>
      <w:r>
        <w:rPr>
          <w:i/>
          <w:iCs/>
        </w:rPr>
        <w:t>UMultiUnion</w:t>
      </w:r>
      <w:r>
        <w:t>.</w:t>
      </w:r>
      <w:r w:rsidR="004303E1">
        <w:t xml:space="preserve"> </w:t>
      </w:r>
      <w:bookmarkEnd w:id="8"/>
      <w:r w:rsidR="009835D8">
        <w:t xml:space="preserve">Une instance de cette </w:t>
      </w:r>
      <w:r w:rsidR="00D0714E">
        <w:t xml:space="preserve">dernière </w:t>
      </w:r>
      <w:r w:rsidR="009835D8">
        <w:t xml:space="preserve">classe sera bâtie par l’ajout de plusieurs </w:t>
      </w:r>
      <w:r w:rsidR="004303E1">
        <w:t>sous-</w:t>
      </w:r>
      <w:r w:rsidR="009835D8">
        <w:t>solides</w:t>
      </w:r>
      <w:r w:rsidR="006A301A">
        <w:t xml:space="preserve"> appelés </w:t>
      </w:r>
      <w:r w:rsidR="006A301A" w:rsidRPr="00B951C5">
        <w:t>nœuds</w:t>
      </w:r>
      <w:r w:rsidR="00590787" w:rsidRPr="00590787">
        <w:t>.</w:t>
      </w:r>
      <w:r w:rsidR="009835D8">
        <w:t xml:space="preserve"> </w:t>
      </w:r>
      <w:bookmarkStart w:id="9" w:name="_Toc301172144"/>
      <w:r w:rsidR="004303E1">
        <w:t>Compte tenu de l’état d’avancement du projet, seuls des nœuds sous forme de boîte (</w:t>
      </w:r>
      <w:r w:rsidR="004303E1">
        <w:rPr>
          <w:i/>
          <w:iCs/>
        </w:rPr>
        <w:t>UBox</w:t>
      </w:r>
      <w:r w:rsidR="004303E1">
        <w:t xml:space="preserve">) pourront, dans un premier temps, être utilisés pour former un objet de classe </w:t>
      </w:r>
      <w:r w:rsidR="004303E1">
        <w:rPr>
          <w:i/>
          <w:iCs/>
        </w:rPr>
        <w:t>UMultiUnion</w:t>
      </w:r>
      <w:r w:rsidR="004303E1">
        <w:t>.</w:t>
      </w:r>
      <w:bookmarkEnd w:id="9"/>
    </w:p>
    <w:p w:rsidR="00C664C2" w:rsidRDefault="00C664C2" w:rsidP="00C664C2">
      <w:pPr>
        <w:rPr>
          <w:szCs w:val="24"/>
        </w:rPr>
      </w:pPr>
    </w:p>
    <w:p w:rsidR="00872BCD" w:rsidRDefault="00B74765" w:rsidP="00872BCD">
      <w:pPr>
        <w:pStyle w:val="Sansinterligne"/>
        <w:keepNext/>
        <w:jc w:val="center"/>
      </w:pPr>
      <w:r>
        <w:rPr>
          <w:noProof/>
          <w:szCs w:val="24"/>
          <w:lang w:val="fr-FR"/>
        </w:rPr>
        <w:drawing>
          <wp:inline distT="0" distB="0" distL="0" distR="0">
            <wp:extent cx="2835468" cy="1003198"/>
            <wp:effectExtent l="19050" t="0" r="2982" b="0"/>
            <wp:docPr id="29"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srcRect/>
                    <a:stretch>
                      <a:fillRect/>
                    </a:stretch>
                  </pic:blipFill>
                  <pic:spPr bwMode="auto">
                    <a:xfrm>
                      <a:off x="0" y="0"/>
                      <a:ext cx="2858046" cy="1011186"/>
                    </a:xfrm>
                    <a:prstGeom prst="rect">
                      <a:avLst/>
                    </a:prstGeom>
                    <a:noFill/>
                    <a:ln w="9525">
                      <a:noFill/>
                      <a:miter lim="800000"/>
                      <a:headEnd/>
                      <a:tailEnd/>
                    </a:ln>
                  </pic:spPr>
                </pic:pic>
              </a:graphicData>
            </a:graphic>
          </wp:inline>
        </w:drawing>
      </w:r>
    </w:p>
    <w:p w:rsidR="00C664C2" w:rsidRPr="00872BCD" w:rsidRDefault="00872BCD" w:rsidP="00872BCD">
      <w:pPr>
        <w:pStyle w:val="Lgende"/>
        <w:jc w:val="center"/>
        <w:rPr>
          <w:color w:val="000000" w:themeColor="text1"/>
          <w:sz w:val="24"/>
          <w:szCs w:val="24"/>
        </w:rPr>
      </w:pPr>
      <w:r w:rsidRPr="00872BCD">
        <w:rPr>
          <w:b w:val="0"/>
          <w:bCs w:val="0"/>
          <w:color w:val="000000" w:themeColor="text1"/>
        </w:rPr>
        <w:t xml:space="preserve">Figure </w:t>
      </w:r>
      <w:r w:rsidR="00BA432A" w:rsidRPr="00872BCD">
        <w:rPr>
          <w:b w:val="0"/>
          <w:bCs w:val="0"/>
          <w:color w:val="000000" w:themeColor="text1"/>
        </w:rPr>
        <w:fldChar w:fldCharType="begin"/>
      </w:r>
      <w:r w:rsidRPr="00872BCD">
        <w:rPr>
          <w:b w:val="0"/>
          <w:bCs w:val="0"/>
          <w:color w:val="000000" w:themeColor="text1"/>
        </w:rPr>
        <w:instrText xml:space="preserve"> SEQ Figure \* ARABIC </w:instrText>
      </w:r>
      <w:r w:rsidR="00BA432A" w:rsidRPr="00872BCD">
        <w:rPr>
          <w:b w:val="0"/>
          <w:bCs w:val="0"/>
          <w:color w:val="000000" w:themeColor="text1"/>
        </w:rPr>
        <w:fldChar w:fldCharType="separate"/>
      </w:r>
      <w:r w:rsidR="008172AA">
        <w:rPr>
          <w:b w:val="0"/>
          <w:bCs w:val="0"/>
          <w:noProof/>
          <w:color w:val="000000" w:themeColor="text1"/>
        </w:rPr>
        <w:t>5</w:t>
      </w:r>
      <w:r w:rsidR="00BA432A" w:rsidRPr="00872BCD">
        <w:rPr>
          <w:b w:val="0"/>
          <w:bCs w:val="0"/>
          <w:color w:val="000000" w:themeColor="text1"/>
        </w:rPr>
        <w:fldChar w:fldCharType="end"/>
      </w:r>
      <w:r>
        <w:rPr>
          <w:b w:val="0"/>
          <w:bCs w:val="0"/>
          <w:color w:val="000000" w:themeColor="text1"/>
        </w:rPr>
        <w:t xml:space="preserve">   </w:t>
      </w:r>
      <w:r>
        <w:rPr>
          <w:color w:val="000000" w:themeColor="text1"/>
        </w:rPr>
        <w:t>Héritage depuis la classe mère VUSolid</w:t>
      </w:r>
    </w:p>
    <w:p w:rsidR="00C664C2" w:rsidRPr="00C664C2" w:rsidRDefault="00C664C2" w:rsidP="00F60B37">
      <w:pPr>
        <w:pStyle w:val="Sansinterligne"/>
        <w:jc w:val="both"/>
        <w:rPr>
          <w:sz w:val="10"/>
          <w:szCs w:val="10"/>
        </w:rPr>
      </w:pPr>
    </w:p>
    <w:p w:rsidR="00C664C2" w:rsidRDefault="00C664C2" w:rsidP="00C664C2">
      <w:pPr>
        <w:pStyle w:val="Niveau2"/>
      </w:pPr>
      <w:bookmarkStart w:id="10" w:name="_Toc305622563"/>
      <w:r>
        <w:t>Présentation de la classe UMultiUnion</w:t>
      </w:r>
      <w:bookmarkEnd w:id="10"/>
    </w:p>
    <w:p w:rsidR="00C664C2" w:rsidRDefault="00C664C2" w:rsidP="00C664C2">
      <w:pPr>
        <w:pStyle w:val="Niveau1"/>
        <w:numPr>
          <w:ilvl w:val="0"/>
          <w:numId w:val="0"/>
        </w:numPr>
      </w:pPr>
    </w:p>
    <w:p w:rsidR="00C664C2" w:rsidRDefault="00C664C2" w:rsidP="00C664C2">
      <w:r>
        <w:t xml:space="preserve">Une instance de la classe </w:t>
      </w:r>
      <w:r>
        <w:rPr>
          <w:i/>
          <w:iCs/>
        </w:rPr>
        <w:t>UMultiUnion</w:t>
      </w:r>
      <w:r>
        <w:t xml:space="preserve"> est caractérisée par un tableau de nœuds. Chacun de ces nœuds est construit à partir d’un solide intrinsèque issu d’une classe fille de </w:t>
      </w:r>
      <w:r>
        <w:rPr>
          <w:i/>
          <w:iCs/>
        </w:rPr>
        <w:t>VUSolid</w:t>
      </w:r>
      <w:r>
        <w:t xml:space="preserve">, ainsi que par une instance de la classe </w:t>
      </w:r>
      <w:r>
        <w:rPr>
          <w:i/>
          <w:iCs/>
        </w:rPr>
        <w:t>UTransform3D</w:t>
      </w:r>
      <w:r>
        <w:t xml:space="preserve"> (translations / rotations). Par conséquent, il est envisageable de construire une structure de classe </w:t>
      </w:r>
      <w:r>
        <w:rPr>
          <w:i/>
          <w:iCs/>
        </w:rPr>
        <w:t>UMultiUnion</w:t>
      </w:r>
      <w:r>
        <w:t xml:space="preserve"> en utilisant des solides </w:t>
      </w:r>
      <w:r>
        <w:rPr>
          <w:i/>
          <w:iCs/>
        </w:rPr>
        <w:t>UBox</w:t>
      </w:r>
      <w:r>
        <w:t xml:space="preserve">, </w:t>
      </w:r>
      <w:r>
        <w:rPr>
          <w:i/>
          <w:iCs/>
        </w:rPr>
        <w:t>UTube</w:t>
      </w:r>
      <w:r>
        <w:t xml:space="preserve">, mais également des instances de </w:t>
      </w:r>
      <w:r>
        <w:rPr>
          <w:i/>
          <w:iCs/>
        </w:rPr>
        <w:t>UMultiUnion</w:t>
      </w:r>
      <w:r>
        <w:t xml:space="preserve"> (structures imbriquées). Voici donc une représentation de l’architecture envisagée :</w:t>
      </w:r>
    </w:p>
    <w:p w:rsidR="00C664C2" w:rsidRPr="00C664C2" w:rsidRDefault="00C664C2" w:rsidP="00C664C2">
      <w:pPr>
        <w:pStyle w:val="Niveau1"/>
        <w:numPr>
          <w:ilvl w:val="0"/>
          <w:numId w:val="0"/>
        </w:numPr>
        <w:jc w:val="both"/>
        <w:rPr>
          <w:sz w:val="12"/>
          <w:szCs w:val="12"/>
        </w:rPr>
      </w:pPr>
    </w:p>
    <w:p w:rsidR="00C664C2" w:rsidRPr="00BE1994" w:rsidRDefault="00C664C2" w:rsidP="00C664C2">
      <w:pPr>
        <w:pStyle w:val="Niveau1"/>
        <w:numPr>
          <w:ilvl w:val="0"/>
          <w:numId w:val="0"/>
        </w:numPr>
        <w:jc w:val="both"/>
        <w:rPr>
          <w:sz w:val="24"/>
          <w:szCs w:val="24"/>
        </w:rPr>
      </w:pPr>
      <w:r>
        <w:rPr>
          <w:noProof/>
          <w:sz w:val="24"/>
          <w:szCs w:val="24"/>
          <w:lang w:eastAsia="fr-FR"/>
        </w:rPr>
        <w:drawing>
          <wp:anchor distT="0" distB="0" distL="114300" distR="114300" simplePos="0" relativeHeight="251600384" behindDoc="0" locked="0" layoutInCell="1" allowOverlap="1">
            <wp:simplePos x="0" y="0"/>
            <wp:positionH relativeFrom="column">
              <wp:posOffset>645908</wp:posOffset>
            </wp:positionH>
            <wp:positionV relativeFrom="paragraph">
              <wp:posOffset>72832</wp:posOffset>
            </wp:positionV>
            <wp:extent cx="4537047" cy="2560320"/>
            <wp:effectExtent l="19050" t="0" r="0" b="0"/>
            <wp:wrapNone/>
            <wp:docPr id="35"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srcRect b="6397"/>
                    <a:stretch>
                      <a:fillRect/>
                    </a:stretch>
                  </pic:blipFill>
                  <pic:spPr bwMode="auto">
                    <a:xfrm>
                      <a:off x="0" y="0"/>
                      <a:ext cx="4537047" cy="2560320"/>
                    </a:xfrm>
                    <a:prstGeom prst="rect">
                      <a:avLst/>
                    </a:prstGeom>
                    <a:noFill/>
                    <a:ln w="9525">
                      <a:noFill/>
                      <a:miter lim="800000"/>
                      <a:headEnd/>
                      <a:tailEnd/>
                    </a:ln>
                  </pic:spPr>
                </pic:pic>
              </a:graphicData>
            </a:graphic>
          </wp:anchor>
        </w:drawing>
      </w:r>
    </w:p>
    <w:p w:rsidR="00C664C2" w:rsidRDefault="00C664C2" w:rsidP="00C664C2">
      <w:pPr>
        <w:jc w:val="center"/>
        <w:rPr>
          <w:szCs w:val="24"/>
        </w:rPr>
      </w:pPr>
    </w:p>
    <w:p w:rsidR="00C664C2" w:rsidRDefault="00C664C2" w:rsidP="00C664C2">
      <w:pPr>
        <w:pStyle w:val="Niveau1"/>
        <w:numPr>
          <w:ilvl w:val="0"/>
          <w:numId w:val="0"/>
        </w:numPr>
      </w:pPr>
    </w:p>
    <w:p w:rsidR="00C664C2" w:rsidRDefault="00C664C2" w:rsidP="00C664C2">
      <w:pPr>
        <w:pStyle w:val="Niveau1"/>
        <w:numPr>
          <w:ilvl w:val="0"/>
          <w:numId w:val="0"/>
        </w:numPr>
      </w:pPr>
    </w:p>
    <w:p w:rsidR="00C664C2" w:rsidRDefault="00C664C2" w:rsidP="00C664C2">
      <w:pPr>
        <w:pStyle w:val="Niveau1"/>
        <w:numPr>
          <w:ilvl w:val="0"/>
          <w:numId w:val="0"/>
        </w:numPr>
      </w:pPr>
    </w:p>
    <w:p w:rsidR="00C664C2" w:rsidRDefault="00C664C2" w:rsidP="00C664C2">
      <w:pPr>
        <w:pStyle w:val="Niveau1"/>
        <w:numPr>
          <w:ilvl w:val="0"/>
          <w:numId w:val="0"/>
        </w:numPr>
      </w:pPr>
    </w:p>
    <w:p w:rsidR="00C664C2" w:rsidRDefault="00C664C2" w:rsidP="00C664C2">
      <w:pPr>
        <w:pStyle w:val="Niveau1"/>
        <w:numPr>
          <w:ilvl w:val="0"/>
          <w:numId w:val="0"/>
        </w:numPr>
      </w:pPr>
    </w:p>
    <w:p w:rsidR="00C664C2" w:rsidRDefault="00C664C2" w:rsidP="00C664C2">
      <w:pPr>
        <w:pStyle w:val="Niveau1"/>
        <w:numPr>
          <w:ilvl w:val="0"/>
          <w:numId w:val="0"/>
        </w:numPr>
      </w:pPr>
    </w:p>
    <w:p w:rsidR="00C664C2" w:rsidRDefault="00C664C2" w:rsidP="00C664C2">
      <w:pPr>
        <w:pStyle w:val="Niveau1"/>
        <w:numPr>
          <w:ilvl w:val="0"/>
          <w:numId w:val="0"/>
        </w:numPr>
      </w:pPr>
    </w:p>
    <w:p w:rsidR="00C664C2" w:rsidRDefault="00C664C2" w:rsidP="00C664C2">
      <w:pPr>
        <w:pStyle w:val="Niveau1"/>
        <w:numPr>
          <w:ilvl w:val="0"/>
          <w:numId w:val="0"/>
        </w:numPr>
      </w:pPr>
    </w:p>
    <w:p w:rsidR="00C664C2" w:rsidRDefault="00C664C2" w:rsidP="00C664C2">
      <w:pPr>
        <w:pStyle w:val="Niveau1"/>
        <w:numPr>
          <w:ilvl w:val="0"/>
          <w:numId w:val="0"/>
        </w:numPr>
      </w:pPr>
    </w:p>
    <w:p w:rsidR="00C664C2" w:rsidRDefault="00BA432A" w:rsidP="00C664C2">
      <w:pPr>
        <w:pStyle w:val="Niveau1"/>
        <w:numPr>
          <w:ilvl w:val="0"/>
          <w:numId w:val="0"/>
        </w:numPr>
      </w:pPr>
      <w:r>
        <w:rPr>
          <w:noProof/>
        </w:rPr>
        <w:pict>
          <v:shape id="_x0000_s1891" type="#_x0000_t202" style="position:absolute;margin-left:50.85pt;margin-top:36.05pt;width:357.2pt;height:20.35pt;z-index:251699712" filled="f" stroked="f">
            <v:textbox style="mso-fit-shape-to-text:t" inset="0,0,0,0">
              <w:txbxContent>
                <w:p w:rsidR="00872BCD" w:rsidRPr="00872BCD" w:rsidRDefault="00872BCD" w:rsidP="00872BCD">
                  <w:pPr>
                    <w:pStyle w:val="Lgende"/>
                    <w:jc w:val="center"/>
                    <w:rPr>
                      <w:rFonts w:eastAsiaTheme="minorHAnsi"/>
                      <w:noProof/>
                      <w:color w:val="000000" w:themeColor="text1"/>
                      <w:sz w:val="24"/>
                      <w:szCs w:val="24"/>
                      <w:u w:val="double"/>
                    </w:rPr>
                  </w:pPr>
                  <w:r w:rsidRPr="00872BCD">
                    <w:rPr>
                      <w:b w:val="0"/>
                      <w:bCs w:val="0"/>
                      <w:color w:val="000000" w:themeColor="text1"/>
                    </w:rPr>
                    <w:t xml:space="preserve">Figure </w:t>
                  </w:r>
                  <w:r w:rsidR="00BA432A" w:rsidRPr="00872BCD">
                    <w:rPr>
                      <w:b w:val="0"/>
                      <w:bCs w:val="0"/>
                      <w:color w:val="000000" w:themeColor="text1"/>
                    </w:rPr>
                    <w:fldChar w:fldCharType="begin"/>
                  </w:r>
                  <w:r w:rsidRPr="00872BCD">
                    <w:rPr>
                      <w:b w:val="0"/>
                      <w:bCs w:val="0"/>
                      <w:color w:val="000000" w:themeColor="text1"/>
                    </w:rPr>
                    <w:instrText xml:space="preserve"> SEQ Figure \* ARABIC </w:instrText>
                  </w:r>
                  <w:r w:rsidR="00BA432A" w:rsidRPr="00872BCD">
                    <w:rPr>
                      <w:b w:val="0"/>
                      <w:bCs w:val="0"/>
                      <w:color w:val="000000" w:themeColor="text1"/>
                    </w:rPr>
                    <w:fldChar w:fldCharType="separate"/>
                  </w:r>
                  <w:r w:rsidR="008172AA">
                    <w:rPr>
                      <w:b w:val="0"/>
                      <w:bCs w:val="0"/>
                      <w:noProof/>
                      <w:color w:val="000000" w:themeColor="text1"/>
                    </w:rPr>
                    <w:t>6</w:t>
                  </w:r>
                  <w:r w:rsidR="00BA432A" w:rsidRPr="00872BCD">
                    <w:rPr>
                      <w:b w:val="0"/>
                      <w:bCs w:val="0"/>
                      <w:color w:val="000000" w:themeColor="text1"/>
                    </w:rPr>
                    <w:fldChar w:fldCharType="end"/>
                  </w:r>
                  <w:r>
                    <w:rPr>
                      <w:b w:val="0"/>
                      <w:bCs w:val="0"/>
                      <w:color w:val="000000" w:themeColor="text1"/>
                    </w:rPr>
                    <w:t xml:space="preserve">   </w:t>
                  </w:r>
                  <w:r>
                    <w:rPr>
                      <w:color w:val="000000" w:themeColor="text1"/>
                    </w:rPr>
                    <w:t>Diagramme synoptique de la classe UMultiUnion</w:t>
                  </w:r>
                </w:p>
              </w:txbxContent>
            </v:textbox>
          </v:shape>
        </w:pict>
      </w:r>
    </w:p>
    <w:p w:rsidR="000C328C" w:rsidRDefault="000C328C" w:rsidP="00C664C2">
      <w:pPr>
        <w:pStyle w:val="Niveau2"/>
      </w:pPr>
      <w:bookmarkStart w:id="11" w:name="_Toc301172145"/>
      <w:bookmarkStart w:id="12" w:name="_Toc301172348"/>
      <w:bookmarkStart w:id="13" w:name="_Toc301172550"/>
      <w:bookmarkStart w:id="14" w:name="_Toc305622564"/>
      <w:r>
        <w:lastRenderedPageBreak/>
        <w:t>Fonctions de base de la librairie</w:t>
      </w:r>
      <w:bookmarkEnd w:id="11"/>
      <w:bookmarkEnd w:id="12"/>
      <w:bookmarkEnd w:id="13"/>
      <w:bookmarkEnd w:id="14"/>
    </w:p>
    <w:p w:rsidR="000C328C" w:rsidRDefault="000C328C" w:rsidP="000C328C">
      <w:pPr>
        <w:pStyle w:val="Niveau1"/>
        <w:numPr>
          <w:ilvl w:val="0"/>
          <w:numId w:val="0"/>
        </w:numPr>
        <w:rPr>
          <w:sz w:val="24"/>
          <w:szCs w:val="24"/>
        </w:rPr>
      </w:pPr>
    </w:p>
    <w:p w:rsidR="002107B1" w:rsidRDefault="00BB5D7E" w:rsidP="00BD52A5">
      <w:r>
        <w:t xml:space="preserve">La librairie </w:t>
      </w:r>
      <w:r>
        <w:rPr>
          <w:i/>
          <w:iCs/>
        </w:rPr>
        <w:t>USolids</w:t>
      </w:r>
      <w:r>
        <w:t xml:space="preserve"> doit être en mesure d’effectuer des traitements complexes sur les structures 3D définies en son sein.</w:t>
      </w:r>
      <w:r w:rsidR="006C1B26">
        <w:t xml:space="preserve"> On en présente ici un aperçu concis </w:t>
      </w:r>
      <w:r w:rsidR="00BD52A5">
        <w:t xml:space="preserve">en deux dimensions. </w:t>
      </w:r>
    </w:p>
    <w:p w:rsidR="00FE4FDA" w:rsidRDefault="002001FC" w:rsidP="002001FC">
      <w:r>
        <w:tab/>
      </w:r>
      <w:r w:rsidR="00BD52A5">
        <w:t>La description des méthodes ci-dessous est simplifiée :</w:t>
      </w:r>
      <w:r w:rsidR="00013EE5">
        <w:t xml:space="preserve"> </w:t>
      </w:r>
    </w:p>
    <w:p w:rsidR="002001FC" w:rsidRDefault="002001FC" w:rsidP="00C76C6E">
      <w:r>
        <w:rPr>
          <w:noProof/>
          <w:lang w:val="fr-FR"/>
        </w:rPr>
        <w:drawing>
          <wp:anchor distT="0" distB="0" distL="114300" distR="114300" simplePos="0" relativeHeight="251599360" behindDoc="0" locked="0" layoutInCell="1" allowOverlap="1">
            <wp:simplePos x="0" y="0"/>
            <wp:positionH relativeFrom="margin">
              <wp:posOffset>25400</wp:posOffset>
            </wp:positionH>
            <wp:positionV relativeFrom="margin">
              <wp:posOffset>1135380</wp:posOffset>
            </wp:positionV>
            <wp:extent cx="1928495" cy="2846070"/>
            <wp:effectExtent l="19050" t="0" r="0" b="0"/>
            <wp:wrapSquare wrapText="bothSides"/>
            <wp:docPr id="2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1928495" cy="2846070"/>
                    </a:xfrm>
                    <a:prstGeom prst="rect">
                      <a:avLst/>
                    </a:prstGeom>
                    <a:noFill/>
                    <a:ln w="9525">
                      <a:noFill/>
                      <a:miter lim="800000"/>
                      <a:headEnd/>
                      <a:tailEnd/>
                    </a:ln>
                  </pic:spPr>
                </pic:pic>
              </a:graphicData>
            </a:graphic>
          </wp:anchor>
        </w:drawing>
      </w:r>
    </w:p>
    <w:p w:rsidR="002001FC" w:rsidRPr="002001FC" w:rsidRDefault="00013EE5" w:rsidP="00C76C6E">
      <w:pPr>
        <w:rPr>
          <w:u w:val="dotted"/>
        </w:rPr>
      </w:pPr>
      <w:r>
        <w:t xml:space="preserve">   </w:t>
      </w:r>
      <w:r w:rsidRPr="002001FC">
        <w:rPr>
          <w:u w:val="dotted"/>
        </w:rPr>
        <w:t>1) Dist</w:t>
      </w:r>
      <w:r w:rsidR="00C13CBE" w:rsidRPr="002001FC">
        <w:rPr>
          <w:u w:val="dotted"/>
        </w:rPr>
        <w:t>ance</w:t>
      </w:r>
      <w:r w:rsidR="002001FC" w:rsidRPr="002001FC">
        <w:rPr>
          <w:u w:val="dotted"/>
        </w:rPr>
        <w:t>ToOut :</w:t>
      </w:r>
    </w:p>
    <w:p w:rsidR="000C328C" w:rsidRPr="002001FC" w:rsidRDefault="002001FC" w:rsidP="002001FC">
      <w:pPr>
        <w:rPr>
          <w:u w:val="dotted"/>
        </w:rPr>
      </w:pPr>
      <w:r>
        <w:tab/>
        <w:t>C</w:t>
      </w:r>
      <w:r w:rsidR="00013EE5">
        <w:t xml:space="preserve">ette méthode doit, quand on lui donne un point et une direction, déterminer la distance entre le point et la </w:t>
      </w:r>
      <w:r w:rsidR="00013EE5" w:rsidRPr="002001FC">
        <w:t>surface du solide suivant la direction fixée ;</w:t>
      </w:r>
    </w:p>
    <w:p w:rsidR="002001FC" w:rsidRPr="002001FC" w:rsidRDefault="00013EE5" w:rsidP="00C76C6E">
      <w:pPr>
        <w:rPr>
          <w:u w:val="dotted"/>
        </w:rPr>
      </w:pPr>
      <w:r w:rsidRPr="002001FC">
        <w:t xml:space="preserve">    </w:t>
      </w:r>
      <w:r w:rsidRPr="002001FC">
        <w:rPr>
          <w:u w:val="dotted"/>
        </w:rPr>
        <w:t>2) Dist</w:t>
      </w:r>
      <w:r w:rsidR="00C13CBE" w:rsidRPr="002001FC">
        <w:rPr>
          <w:u w:val="dotted"/>
        </w:rPr>
        <w:t>ance</w:t>
      </w:r>
      <w:r w:rsidR="00DB2982">
        <w:rPr>
          <w:u w:val="dotted"/>
        </w:rPr>
        <w:t>ToIn</w:t>
      </w:r>
      <w:r w:rsidR="002001FC" w:rsidRPr="002001FC">
        <w:rPr>
          <w:u w:val="dotted"/>
        </w:rPr>
        <w:t> :</w:t>
      </w:r>
    </w:p>
    <w:p w:rsidR="00013EE5" w:rsidRDefault="002001FC" w:rsidP="002001FC">
      <w:r>
        <w:tab/>
        <w:t>I</w:t>
      </w:r>
      <w:r w:rsidR="00013EE5">
        <w:t>dem, mais avec un point situé au dehors du solide ;</w:t>
      </w:r>
    </w:p>
    <w:p w:rsidR="002001FC" w:rsidRPr="002001FC" w:rsidRDefault="00013EE5" w:rsidP="00D65A2A">
      <w:pPr>
        <w:rPr>
          <w:u w:val="dotted"/>
        </w:rPr>
      </w:pPr>
      <w:r w:rsidRPr="002001FC">
        <w:t xml:space="preserve">    </w:t>
      </w:r>
      <w:r w:rsidRPr="002001FC">
        <w:rPr>
          <w:u w:val="dotted"/>
        </w:rPr>
        <w:t>3) Safety</w:t>
      </w:r>
      <w:r w:rsidR="0011680C" w:rsidRPr="002001FC">
        <w:rPr>
          <w:u w:val="dotted"/>
        </w:rPr>
        <w:t>FromInside / SafetyFromOutside</w:t>
      </w:r>
      <w:r w:rsidR="002001FC" w:rsidRPr="002001FC">
        <w:rPr>
          <w:u w:val="dotted"/>
        </w:rPr>
        <w:t> :</w:t>
      </w:r>
    </w:p>
    <w:p w:rsidR="00013EE5" w:rsidRDefault="002001FC" w:rsidP="002001FC">
      <w:r>
        <w:tab/>
        <w:t>O</w:t>
      </w:r>
      <w:r w:rsidR="00D65A2A">
        <w:t>n peut comprendre les méthodes safety comme étant analogues aux méthodes DistanceToIn et DistanceToOut, à ceci près qu’on ne précise aucune direction particulière ;</w:t>
      </w:r>
    </w:p>
    <w:p w:rsidR="002001FC" w:rsidRPr="002001FC" w:rsidRDefault="0011680C" w:rsidP="00C76C6E">
      <w:pPr>
        <w:rPr>
          <w:u w:val="dotted"/>
        </w:rPr>
      </w:pPr>
      <w:r w:rsidRPr="002001FC">
        <w:t xml:space="preserve">    </w:t>
      </w:r>
      <w:r w:rsidRPr="002001FC">
        <w:rPr>
          <w:u w:val="dotted"/>
        </w:rPr>
        <w:t>4)</w:t>
      </w:r>
      <w:r w:rsidR="002001FC" w:rsidRPr="002001FC">
        <w:rPr>
          <w:u w:val="dotted"/>
        </w:rPr>
        <w:t xml:space="preserve"> Extent :</w:t>
      </w:r>
    </w:p>
    <w:p w:rsidR="0011680C" w:rsidRDefault="002001FC" w:rsidP="002001FC">
      <w:r>
        <w:tab/>
        <w:t>D</w:t>
      </w:r>
      <w:r w:rsidR="00834D5F">
        <w:t>étermine l’extension du solide sous la forme d’</w:t>
      </w:r>
      <w:r>
        <w:t xml:space="preserve">une boîte </w:t>
      </w:r>
      <w:r w:rsidR="002C10B1">
        <w:t>;</w:t>
      </w:r>
    </w:p>
    <w:p w:rsidR="002001FC" w:rsidRPr="002001FC" w:rsidRDefault="00C761FD" w:rsidP="00C76C6E">
      <w:pPr>
        <w:rPr>
          <w:u w:val="dotted"/>
        </w:rPr>
      </w:pPr>
      <w:r w:rsidRPr="002001FC">
        <w:t xml:space="preserve">    </w:t>
      </w:r>
      <w:r w:rsidRPr="002001FC">
        <w:rPr>
          <w:u w:val="dotted"/>
        </w:rPr>
        <w:t xml:space="preserve">5) </w:t>
      </w:r>
      <w:r w:rsidR="002001FC" w:rsidRPr="002001FC">
        <w:rPr>
          <w:u w:val="dotted"/>
        </w:rPr>
        <w:t>Normal :</w:t>
      </w:r>
    </w:p>
    <w:p w:rsidR="00C761FD" w:rsidRDefault="00BA432A" w:rsidP="00C56CD3">
      <w:r w:rsidRPr="00BA432A">
        <w:rPr>
          <w:noProof/>
        </w:rPr>
        <w:pict>
          <v:shape id="_x0000_s1892" type="#_x0000_t202" style="position:absolute;left:0;text-align:left;margin-left:-160.85pt;margin-top:20.75pt;width:151.85pt;height:30.7pt;z-index:251700736" stroked="f">
            <v:textbox style="mso-fit-shape-to-text:t" inset="0,0,0,0">
              <w:txbxContent>
                <w:p w:rsidR="00872BCD" w:rsidRPr="00872BCD" w:rsidRDefault="00872BCD" w:rsidP="00872BCD">
                  <w:pPr>
                    <w:pStyle w:val="Lgende"/>
                    <w:jc w:val="center"/>
                    <w:rPr>
                      <w:noProof/>
                      <w:color w:val="000000" w:themeColor="text1"/>
                      <w:sz w:val="24"/>
                      <w:szCs w:val="20"/>
                    </w:rPr>
                  </w:pPr>
                  <w:r w:rsidRPr="00872BCD">
                    <w:rPr>
                      <w:b w:val="0"/>
                      <w:bCs w:val="0"/>
                      <w:color w:val="000000" w:themeColor="text1"/>
                    </w:rPr>
                    <w:t xml:space="preserve">Figure </w:t>
                  </w:r>
                  <w:r w:rsidR="00BA432A" w:rsidRPr="00872BCD">
                    <w:rPr>
                      <w:b w:val="0"/>
                      <w:bCs w:val="0"/>
                      <w:color w:val="000000" w:themeColor="text1"/>
                    </w:rPr>
                    <w:fldChar w:fldCharType="begin"/>
                  </w:r>
                  <w:r w:rsidRPr="00872BCD">
                    <w:rPr>
                      <w:b w:val="0"/>
                      <w:bCs w:val="0"/>
                      <w:color w:val="000000" w:themeColor="text1"/>
                    </w:rPr>
                    <w:instrText xml:space="preserve"> SEQ Figure \* ARABIC </w:instrText>
                  </w:r>
                  <w:r w:rsidR="00BA432A" w:rsidRPr="00872BCD">
                    <w:rPr>
                      <w:b w:val="0"/>
                      <w:bCs w:val="0"/>
                      <w:color w:val="000000" w:themeColor="text1"/>
                    </w:rPr>
                    <w:fldChar w:fldCharType="separate"/>
                  </w:r>
                  <w:r w:rsidR="008172AA">
                    <w:rPr>
                      <w:b w:val="0"/>
                      <w:bCs w:val="0"/>
                      <w:noProof/>
                      <w:color w:val="000000" w:themeColor="text1"/>
                    </w:rPr>
                    <w:t>7</w:t>
                  </w:r>
                  <w:r w:rsidR="00BA432A" w:rsidRPr="00872BCD">
                    <w:rPr>
                      <w:b w:val="0"/>
                      <w:bCs w:val="0"/>
                      <w:color w:val="000000" w:themeColor="text1"/>
                    </w:rPr>
                    <w:fldChar w:fldCharType="end"/>
                  </w:r>
                  <w:r>
                    <w:rPr>
                      <w:b w:val="0"/>
                      <w:bCs w:val="0"/>
                      <w:color w:val="000000" w:themeColor="text1"/>
                    </w:rPr>
                    <w:t xml:space="preserve">   </w:t>
                  </w:r>
                  <w:r>
                    <w:rPr>
                      <w:color w:val="000000" w:themeColor="text1"/>
                    </w:rPr>
                    <w:t>Illustration des fonctions de base de la librairie</w:t>
                  </w:r>
                </w:p>
              </w:txbxContent>
            </v:textbox>
            <w10:wrap type="square"/>
          </v:shape>
        </w:pict>
      </w:r>
      <w:r w:rsidR="002001FC">
        <w:tab/>
        <w:t>C</w:t>
      </w:r>
      <w:r w:rsidR="00E417E3">
        <w:t>ette méthode a pour objectif de d</w:t>
      </w:r>
      <w:r w:rsidR="00C56CD3">
        <w:t>éterminer la normale à un point.</w:t>
      </w:r>
    </w:p>
    <w:p w:rsidR="00875059" w:rsidRDefault="00875059" w:rsidP="00B4562D"/>
    <w:p w:rsidR="00875059" w:rsidRDefault="00875059" w:rsidP="00B66B3E">
      <w:r>
        <w:tab/>
      </w:r>
      <w:r w:rsidR="00D46E16">
        <w:t xml:space="preserve">En outre, </w:t>
      </w:r>
      <w:r w:rsidR="00D422F6">
        <w:t>u</w:t>
      </w:r>
      <w:r w:rsidR="00B4562D">
        <w:t>ne méthode Inside déterminant si un po</w:t>
      </w:r>
      <w:r w:rsidR="00F318FE">
        <w:t>int se trouve dans, au dehors ou</w:t>
      </w:r>
      <w:r w:rsidR="00B4562D">
        <w:t xml:space="preserve"> sur la surface de la structure devra être implémentée</w:t>
      </w:r>
      <w:r w:rsidR="008031DF">
        <w:t>.</w:t>
      </w:r>
    </w:p>
    <w:p w:rsidR="00B74FAC" w:rsidRDefault="00875059" w:rsidP="00341F83">
      <w:r>
        <w:tab/>
        <w:t xml:space="preserve">Toutes ces méthodes devront naturellement être applicables à une instance de la classe </w:t>
      </w:r>
      <w:r>
        <w:rPr>
          <w:i/>
          <w:iCs/>
        </w:rPr>
        <w:t>UMultiUnion</w:t>
      </w:r>
      <w:r w:rsidR="00341F83">
        <w:t>. Ci-dessous,</w:t>
      </w:r>
      <w:r w:rsidR="00B66B3E">
        <w:t xml:space="preserve"> on prend l'exemple d’un objet comportant trois sous-solides numérotés de 0 à 2 : </w:t>
      </w:r>
    </w:p>
    <w:p w:rsidR="00B74FAC" w:rsidRDefault="00BA432A" w:rsidP="00875059">
      <w:r w:rsidRPr="00BA432A">
        <w:rPr>
          <w:noProof/>
        </w:rPr>
        <w:pict>
          <v:shape id="_x0000_s1893" type="#_x0000_t202" style="position:absolute;left:0;text-align:left;margin-left:-6.95pt;margin-top:296.25pt;width:456.35pt;height:.05pt;z-index:251701760" stroked="f">
            <v:textbox style="mso-next-textbox:#_x0000_s1893;mso-fit-shape-to-text:t" inset="0,0,0,0">
              <w:txbxContent>
                <w:p w:rsidR="00872BCD" w:rsidRPr="00872BCD" w:rsidRDefault="00872BCD" w:rsidP="00872BCD">
                  <w:pPr>
                    <w:pStyle w:val="Lgende"/>
                    <w:jc w:val="center"/>
                    <w:rPr>
                      <w:noProof/>
                      <w:color w:val="000000" w:themeColor="text1"/>
                      <w:sz w:val="24"/>
                      <w:szCs w:val="20"/>
                    </w:rPr>
                  </w:pPr>
                  <w:r w:rsidRPr="00872BCD">
                    <w:rPr>
                      <w:b w:val="0"/>
                      <w:bCs w:val="0"/>
                      <w:color w:val="000000" w:themeColor="text1"/>
                    </w:rPr>
                    <w:t xml:space="preserve">Figure </w:t>
                  </w:r>
                  <w:r w:rsidR="00BA432A" w:rsidRPr="00872BCD">
                    <w:rPr>
                      <w:b w:val="0"/>
                      <w:bCs w:val="0"/>
                      <w:color w:val="000000" w:themeColor="text1"/>
                    </w:rPr>
                    <w:fldChar w:fldCharType="begin"/>
                  </w:r>
                  <w:r w:rsidRPr="00872BCD">
                    <w:rPr>
                      <w:b w:val="0"/>
                      <w:bCs w:val="0"/>
                      <w:color w:val="000000" w:themeColor="text1"/>
                    </w:rPr>
                    <w:instrText xml:space="preserve"> SEQ Figure \* ARABIC </w:instrText>
                  </w:r>
                  <w:r w:rsidR="00BA432A" w:rsidRPr="00872BCD">
                    <w:rPr>
                      <w:b w:val="0"/>
                      <w:bCs w:val="0"/>
                      <w:color w:val="000000" w:themeColor="text1"/>
                    </w:rPr>
                    <w:fldChar w:fldCharType="separate"/>
                  </w:r>
                  <w:r w:rsidR="008172AA">
                    <w:rPr>
                      <w:b w:val="0"/>
                      <w:bCs w:val="0"/>
                      <w:noProof/>
                      <w:color w:val="000000" w:themeColor="text1"/>
                    </w:rPr>
                    <w:t>8</w:t>
                  </w:r>
                  <w:r w:rsidR="00BA432A" w:rsidRPr="00872BCD">
                    <w:rPr>
                      <w:b w:val="0"/>
                      <w:bCs w:val="0"/>
                      <w:color w:val="000000" w:themeColor="text1"/>
                    </w:rPr>
                    <w:fldChar w:fldCharType="end"/>
                  </w:r>
                  <w:r>
                    <w:rPr>
                      <w:b w:val="0"/>
                      <w:bCs w:val="0"/>
                      <w:color w:val="000000" w:themeColor="text1"/>
                    </w:rPr>
                    <w:t xml:space="preserve">   </w:t>
                  </w:r>
                  <w:r>
                    <w:rPr>
                      <w:color w:val="000000" w:themeColor="text1"/>
                    </w:rPr>
                    <w:t>Application à un exemple de structure UMultiUnion</w:t>
                  </w:r>
                </w:p>
              </w:txbxContent>
            </v:textbox>
            <w10:wrap type="square"/>
          </v:shape>
        </w:pict>
      </w:r>
      <w:r>
        <w:rPr>
          <w:noProof/>
          <w:lang w:val="fr-FR"/>
        </w:rPr>
        <w:pict>
          <v:group id="_x0000_s1593" editas="canvas" style="position:absolute;left:0;text-align:left;margin-left:-6.95pt;margin-top:14.5pt;width:456.35pt;height:277.25pt;z-index:251697664" coordorigin="-155,6463" coordsize="9127,5545">
            <o:lock v:ext="edit" aspectratio="t"/>
            <v:shape id="_x0000_s1594" type="#_x0000_t75" style="position:absolute;left:-155;top:6463;width:9127;height:5545" o:preferrelative="f" strokecolor="black [3213]">
              <v:fill o:detectmouseclick="t"/>
              <v:path o:extrusionok="t" o:connecttype="none"/>
              <o:lock v:ext="edit" text="t"/>
            </v:shape>
            <v:shape id="_x0000_s1611" type="#_x0000_t202" style="position:absolute;left:3375;top:6463;width:1984;height:432" filled="f" stroked="f">
              <v:textbox style="mso-next-textbox:#_x0000_s1611">
                <w:txbxContent>
                  <w:p w:rsidR="002C02F0" w:rsidRPr="007B17A9" w:rsidRDefault="002C02F0" w:rsidP="00495334">
                    <w:pPr>
                      <w:jc w:val="center"/>
                      <w:rPr>
                        <w:sz w:val="20"/>
                        <w:lang w:val="fr-LU"/>
                      </w:rPr>
                    </w:pPr>
                    <w:r>
                      <w:rPr>
                        <w:sz w:val="20"/>
                        <w:lang w:val="fr-LU"/>
                      </w:rPr>
                      <w:t>Extent suivant x</w:t>
                    </w:r>
                  </w:p>
                </w:txbxContent>
              </v:textbox>
            </v:shape>
            <v:shape id="_x0000_s1629" type="#_x0000_t202" style="position:absolute;left:1159;top:9344;width:1984;height:432" filled="f" stroked="f">
              <v:textbox style="mso-next-textbox:#_x0000_s1629">
                <w:txbxContent>
                  <w:p w:rsidR="002C02F0" w:rsidRPr="007B17A9" w:rsidRDefault="002C02F0" w:rsidP="00495334">
                    <w:pPr>
                      <w:jc w:val="center"/>
                      <w:rPr>
                        <w:sz w:val="20"/>
                        <w:lang w:val="fr-LU"/>
                      </w:rPr>
                    </w:pPr>
                    <w:r>
                      <w:rPr>
                        <w:sz w:val="20"/>
                        <w:lang w:val="fr-LU"/>
                      </w:rPr>
                      <w:t>DistanceToIn</w:t>
                    </w:r>
                  </w:p>
                </w:txbxContent>
              </v:textbox>
            </v:shape>
            <v:rect id="_x0000_s1595" style="position:absolute;left:3866;top:7460;width:2268;height:2268;rotation:45" filled="f" strokecolor="#0070c0" strokeweight="1.5pt"/>
            <v:rect id="_x0000_s1596" style="position:absolute;left:3626;top:9616;width:2268;height:2268" filled="f" strokecolor="red" strokeweight="1.5pt"/>
            <v:rect id="_x0000_s1597" style="position:absolute;left:4662;top:9624;width:2268;height:2268" filled="f" strokecolor="#00b050" strokeweight="1.5pt"/>
            <v:shapetype id="_x0000_t32" coordsize="21600,21600" o:spt="32" o:oned="t" path="m,l21600,21600e" filled="f">
              <v:path arrowok="t" fillok="f" o:connecttype="none"/>
              <o:lock v:ext="edit" shapetype="t"/>
            </v:shapetype>
            <v:shape id="_x0000_s1598" type="#_x0000_t32" style="position:absolute;left:3367;top:6574;width:1;height:5312" o:connectortype="straight" strokecolor="black [3213]">
              <v:stroke dashstyle="dashDot"/>
            </v:shape>
            <v:shape id="_x0000_s1599" type="#_x0000_t32" style="position:absolute;left:6928;top:6574;width:1;height:5312" o:connectortype="straight" strokecolor="black [3213]">
              <v:stroke dashstyle="dashDot"/>
            </v:shape>
            <v:shape id="_x0000_s1600" type="#_x0000_t32" style="position:absolute;left:2220;top:11301;width:1;height:454;flip:y" o:connectortype="straight" strokeweight=".25pt">
              <v:stroke endarrow="block" endarrowwidth="narrow" endarrowlength="short"/>
            </v:shape>
            <v:shape id="_x0000_s1601" type="#_x0000_t32" style="position:absolute;left:2220;top:11757;width:454;height:1;flip:y" o:connectortype="straight" strokeweight=".25pt">
              <v:stroke endarrow="block" endarrowwidth="narrow" endarrowlength="short"/>
            </v:shape>
            <v:shape id="_x0000_s1602" type="#_x0000_t202" style="position:absolute;left:2628;top:11607;width:520;height:401" filled="f" stroked="f">
              <v:textbox style="mso-next-textbox:#_x0000_s1602">
                <w:txbxContent>
                  <w:p w:rsidR="002C02F0" w:rsidRPr="00720EA8" w:rsidRDefault="002C02F0" w:rsidP="00495334">
                    <w:pPr>
                      <w:rPr>
                        <w:lang w:val="fr-FR"/>
                      </w:rPr>
                    </w:pPr>
                    <w:r>
                      <w:rPr>
                        <w:lang w:val="fr-FR"/>
                      </w:rPr>
                      <w:t>x</w:t>
                    </w:r>
                  </w:p>
                </w:txbxContent>
              </v:textbox>
            </v:shape>
            <v:shape id="_x0000_s1603" type="#_x0000_t202" style="position:absolute;left:2013;top:10875;width:520;height:401" filled="f" stroked="f">
              <v:textbox style="mso-next-textbox:#_x0000_s1603">
                <w:txbxContent>
                  <w:p w:rsidR="002C02F0" w:rsidRPr="00720EA8" w:rsidRDefault="002C02F0" w:rsidP="00495334">
                    <w:pPr>
                      <w:rPr>
                        <w:lang w:val="fr-FR"/>
                      </w:rPr>
                    </w:pPr>
                    <w:r>
                      <w:rPr>
                        <w:lang w:val="fr-FR"/>
                      </w:rPr>
                      <w:t>y</w:t>
                    </w:r>
                  </w:p>
                </w:txbxContent>
              </v:textbox>
            </v:shape>
            <v:oval id="_x0000_s1604" style="position:absolute;left:3795;top:9802;width:334;height:334" fillcolor="red" strokecolor="red"/>
            <v:shape id="_x0000_s1605" type="#_x0000_t202" style="position:absolute;left:3739;top:9752;width:414;height:408" filled="f" stroked="f">
              <v:textbox style="mso-next-textbox:#_x0000_s1605">
                <w:txbxContent>
                  <w:p w:rsidR="002C02F0" w:rsidRPr="0096583C" w:rsidRDefault="002C02F0" w:rsidP="00495334">
                    <w:pPr>
                      <w:rPr>
                        <w:b/>
                        <w:bCs/>
                        <w:color w:val="FFFFFF" w:themeColor="background1"/>
                        <w:lang w:val="fr-FR"/>
                      </w:rPr>
                    </w:pPr>
                    <w:r w:rsidRPr="0096583C">
                      <w:rPr>
                        <w:b/>
                        <w:bCs/>
                        <w:color w:val="FFFFFF" w:themeColor="background1"/>
                        <w:lang w:val="fr-FR"/>
                      </w:rPr>
                      <w:t>0</w:t>
                    </w:r>
                  </w:p>
                </w:txbxContent>
              </v:textbox>
            </v:shape>
            <v:oval id="_x0000_s1606" style="position:absolute;left:4779;top:11415;width:334;height:334" fillcolor="#00b050" strokecolor="#00b050"/>
            <v:oval id="_x0000_s1607" style="position:absolute;left:3851;top:8382;width:334;height:334" fillcolor="#0070c0" strokecolor="#0070c0"/>
            <v:shape id="_x0000_s1608" type="#_x0000_t202" style="position:absolute;left:3807;top:8332;width:414;height:408" filled="f" stroked="f">
              <v:textbox style="mso-next-textbox:#_x0000_s1608">
                <w:txbxContent>
                  <w:p w:rsidR="002C02F0" w:rsidRPr="0096583C" w:rsidRDefault="002C02F0" w:rsidP="00495334">
                    <w:pPr>
                      <w:rPr>
                        <w:b/>
                        <w:bCs/>
                        <w:color w:val="FFFFFF" w:themeColor="background1"/>
                        <w:lang w:val="fr-FR"/>
                      </w:rPr>
                    </w:pPr>
                    <w:r>
                      <w:rPr>
                        <w:b/>
                        <w:bCs/>
                        <w:color w:val="FFFFFF" w:themeColor="background1"/>
                        <w:lang w:val="fr-FR"/>
                      </w:rPr>
                      <w:t>2</w:t>
                    </w:r>
                  </w:p>
                </w:txbxContent>
              </v:textbox>
            </v:shape>
            <v:shape id="_x0000_s1609" type="#_x0000_t202" style="position:absolute;left:4735;top:11365;width:414;height:408" filled="f" stroked="f">
              <v:textbox style="mso-next-textbox:#_x0000_s1609">
                <w:txbxContent>
                  <w:p w:rsidR="002C02F0" w:rsidRPr="0096583C" w:rsidRDefault="002C02F0" w:rsidP="00495334">
                    <w:pPr>
                      <w:rPr>
                        <w:b/>
                        <w:bCs/>
                        <w:color w:val="FFFFFF" w:themeColor="background1"/>
                        <w:lang w:val="fr-FR"/>
                      </w:rPr>
                    </w:pPr>
                    <w:r>
                      <w:rPr>
                        <w:b/>
                        <w:bCs/>
                        <w:color w:val="FFFFFF" w:themeColor="background1"/>
                        <w:lang w:val="fr-FR"/>
                      </w:rPr>
                      <w:t>1</w:t>
                    </w:r>
                  </w:p>
                </w:txbxContent>
              </v:textbox>
            </v:shape>
            <v:shape id="_x0000_s1610" type="#_x0000_t32" style="position:absolute;left:3367;top:6855;width:3600;height:1" o:connectortype="straight">
              <v:stroke startarrow="block" endarrow="block"/>
            </v:shape>
            <v:shape id="_x0000_s1612" type="#_x0000_t32" style="position:absolute;left:3381;top:6964;width:3903;height:1;flip:x" o:connectortype="straight" strokecolor="black [3213]">
              <v:stroke dashstyle="dashDot"/>
            </v:shape>
            <v:shape id="_x0000_s1613" type="#_x0000_t32" style="position:absolute;left:3341;top:11883;width:3903;height:1;flip:x" o:connectortype="straight" strokecolor="black [3213]">
              <v:stroke dashstyle="dashDot"/>
            </v:shape>
            <v:shape id="_x0000_s1614" type="#_x0000_t32" style="position:absolute;left:7169;top:6965;width:1;height:4919" o:connectortype="straight">
              <v:stroke startarrow="block" endarrow="block"/>
            </v:shape>
            <v:shape id="_x0000_s1615" type="#_x0000_t202" style="position:absolute;left:6967;top:9184;width:1984;height:432" filled="f" stroked="f">
              <v:textbox style="mso-next-textbox:#_x0000_s1615">
                <w:txbxContent>
                  <w:p w:rsidR="002C02F0" w:rsidRPr="007B17A9" w:rsidRDefault="002C02F0" w:rsidP="00495334">
                    <w:pPr>
                      <w:jc w:val="center"/>
                      <w:rPr>
                        <w:sz w:val="20"/>
                        <w:lang w:val="fr-LU"/>
                      </w:rPr>
                    </w:pPr>
                    <w:r>
                      <w:rPr>
                        <w:sz w:val="20"/>
                        <w:lang w:val="fr-LU"/>
                      </w:rPr>
                      <w:t>Extent suivant y</w:t>
                    </w:r>
                  </w:p>
                </w:txbxContent>
              </v:textbox>
            </v:shape>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_x0000_s1616" type="#_x0000_t11" style="position:absolute;left:5274;top:10515;width:283;height:283;rotation:45" adj="8334" fillcolor="#f93" strokecolor="#ffc000"/>
            <v:shape id="_x0000_s1617" type="#_x0000_t11" style="position:absolute;left:5797;top:9096;width:283;height:283;rotation:45" adj="8334" fillcolor="#f3c" strokecolor="#f3c"/>
            <v:shape id="_x0000_s1618" type="#_x0000_t11" style="position:absolute;left:2533;top:8099;width:283;height:283;rotation:45" adj="8334" fillcolor="#7030a0" strokecolor="#7030a0"/>
            <v:shape id="_x0000_s1619" type="#_x0000_t11" style="position:absolute;left:3626;top:9184;width:283;height:283;rotation:45" adj="8334" fillcolor="#7030a0" strokecolor="#7030a0"/>
            <v:shape id="_x0000_s1620" type="#_x0000_t11" style="position:absolute;left:4011;top:10697;width:283;height:283;rotation:45" adj="8334" fillcolor="#f93" strokecolor="#ffc000"/>
            <v:shape id="_x0000_s1621" type="#_x0000_t11" style="position:absolute;left:4866;top:9493;width:283;height:283;rotation:45" adj="8334" fillcolor="#f93" strokecolor="#ffc000"/>
            <v:shape id="_x0000_s1622" type="#_x0000_t11" style="position:absolute;left:5514;top:11725;width:283;height:283;rotation:45" adj="8334" fillcolor="#f3c" strokecolor="#f3c"/>
            <v:shape id="_x0000_s1623" type="#_x0000_t11" style="position:absolute;left:5830;top:7816;width:283;height:283" adj="10228" fillcolor="black [3213]" strokecolor="black [3213]"/>
            <v:shape id="_x0000_s1624" type="#_x0000_t32" style="position:absolute;left:5970;top:7553;width:437;height:399;flip:y" o:connectortype="straight">
              <v:stroke endarrow="block"/>
            </v:shape>
            <v:shape id="_x0000_s1625" type="#_x0000_t202" style="position:absolute;left:5260;top:7121;width:1984;height:432" filled="f" stroked="f">
              <v:textbox style="mso-next-textbox:#_x0000_s1625">
                <w:txbxContent>
                  <w:p w:rsidR="002C02F0" w:rsidRPr="007B17A9" w:rsidRDefault="002C02F0" w:rsidP="00495334">
                    <w:pPr>
                      <w:jc w:val="center"/>
                      <w:rPr>
                        <w:sz w:val="20"/>
                        <w:lang w:val="fr-LU"/>
                      </w:rPr>
                    </w:pPr>
                    <w:r>
                      <w:rPr>
                        <w:sz w:val="20"/>
                        <w:lang w:val="fr-LU"/>
                      </w:rPr>
                      <w:t>Normal</w:t>
                    </w:r>
                  </w:p>
                </w:txbxContent>
              </v:textbox>
            </v:shape>
            <v:shape id="_x0000_s1626" type="#_x0000_t11" style="position:absolute;left:1730;top:9728;width:283;height:283" adj="10228" fillcolor="#777" strokecolor="#3c3"/>
            <v:shape id="_x0000_s1627" type="#_x0000_t32" style="position:absolute;left:1887;top:9886;width:525;height:475" o:connectortype="straight" strokecolor="#3c3">
              <v:stroke endarrow="block"/>
            </v:shape>
            <v:shape id="_x0000_s1628" type="#_x0000_t32" style="position:absolute;left:2121;top:10107;width:1494;height:1272" o:connectortype="straight" strokecolor="#3c3">
              <v:stroke dashstyle="1 1" endcap="round"/>
            </v:shape>
            <v:shape id="_x0000_s1630" type="#_x0000_t202" style="position:absolute;left:1639;top:8469;width:1984;height:432" filled="f" stroked="f">
              <v:textbox style="mso-next-textbox:#_x0000_s1630">
                <w:txbxContent>
                  <w:p w:rsidR="002C02F0" w:rsidRPr="00CA241D" w:rsidRDefault="002C02F0" w:rsidP="00495334">
                    <w:pPr>
                      <w:jc w:val="center"/>
                      <w:rPr>
                        <w:b/>
                        <w:bCs/>
                        <w:color w:val="7030A0"/>
                        <w:sz w:val="20"/>
                        <w:lang w:val="fr-LU"/>
                      </w:rPr>
                    </w:pPr>
                    <w:r>
                      <w:rPr>
                        <w:b/>
                        <w:bCs/>
                        <w:color w:val="7030A0"/>
                        <w:sz w:val="20"/>
                        <w:lang w:val="fr-LU"/>
                      </w:rPr>
                      <w:t>eOutside</w:t>
                    </w:r>
                  </w:p>
                </w:txbxContent>
              </v:textbox>
            </v:shape>
            <v:shape id="_x0000_s1631" type="#_x0000_t202" style="position:absolute;left:4421;top:10844;width:1984;height:432" filled="f" stroked="f">
              <v:textbox style="mso-next-textbox:#_x0000_s1631">
                <w:txbxContent>
                  <w:p w:rsidR="002C02F0" w:rsidRPr="00CA241D" w:rsidRDefault="002C02F0" w:rsidP="00495334">
                    <w:pPr>
                      <w:jc w:val="center"/>
                      <w:rPr>
                        <w:b/>
                        <w:bCs/>
                        <w:color w:val="FF8A15"/>
                        <w:sz w:val="20"/>
                        <w:lang w:val="fr-LU"/>
                      </w:rPr>
                    </w:pPr>
                    <w:r w:rsidRPr="00CA241D">
                      <w:rPr>
                        <w:b/>
                        <w:bCs/>
                        <w:color w:val="FF8A15"/>
                        <w:sz w:val="20"/>
                        <w:lang w:val="fr-LU"/>
                      </w:rPr>
                      <w:t>eInside</w:t>
                    </w:r>
                  </w:p>
                </w:txbxContent>
              </v:textbox>
            </v:shape>
            <v:shape id="_x0000_s1632" type="#_x0000_t202" style="position:absolute;left:4675;top:8677;width:1984;height:432" filled="f" stroked="f">
              <v:textbox style="mso-next-textbox:#_x0000_s1632">
                <w:txbxContent>
                  <w:p w:rsidR="002C02F0" w:rsidRPr="00495334" w:rsidRDefault="002C02F0" w:rsidP="00495334">
                    <w:pPr>
                      <w:jc w:val="center"/>
                      <w:rPr>
                        <w:b/>
                        <w:bCs/>
                        <w:color w:val="FF33CC"/>
                        <w:sz w:val="20"/>
                        <w:lang w:val="fr-LU"/>
                      </w:rPr>
                    </w:pPr>
                    <w:r w:rsidRPr="00495334">
                      <w:rPr>
                        <w:b/>
                        <w:bCs/>
                        <w:color w:val="FF33CC"/>
                        <w:sz w:val="20"/>
                        <w:lang w:val="fr-LU"/>
                      </w:rPr>
                      <w:t>eSurface</w:t>
                    </w:r>
                  </w:p>
                </w:txbxContent>
              </v:textbox>
            </v:shape>
            <w10:wrap type="square"/>
          </v:group>
        </w:pict>
      </w:r>
    </w:p>
    <w:p w:rsidR="00565C54" w:rsidRDefault="00732588" w:rsidP="00DD212E">
      <w:pPr>
        <w:pStyle w:val="Niveau2"/>
      </w:pPr>
      <w:bookmarkStart w:id="15" w:name="_Toc305622565"/>
      <w:r>
        <w:lastRenderedPageBreak/>
        <w:t xml:space="preserve">Analyse fonctionnelle </w:t>
      </w:r>
      <w:r w:rsidR="00DD212E">
        <w:t>pour les solides</w:t>
      </w:r>
      <w:bookmarkEnd w:id="15"/>
    </w:p>
    <w:p w:rsidR="000D0BDE" w:rsidRDefault="000D0BDE" w:rsidP="000523CC">
      <w:pPr>
        <w:pStyle w:val="Niveau1"/>
        <w:numPr>
          <w:ilvl w:val="0"/>
          <w:numId w:val="0"/>
        </w:numPr>
        <w:jc w:val="both"/>
        <w:rPr>
          <w:sz w:val="24"/>
          <w:szCs w:val="24"/>
          <w:u w:val="none"/>
        </w:rPr>
      </w:pPr>
    </w:p>
    <w:p w:rsidR="00BD58AC" w:rsidRDefault="000523CC" w:rsidP="00347C36">
      <w:bookmarkStart w:id="16" w:name="_Toc301172147"/>
      <w:r>
        <w:t xml:space="preserve">Ci-dessous, on présente un diagramme UML </w:t>
      </w:r>
      <w:r w:rsidR="00863558">
        <w:t xml:space="preserve">simplifié </w:t>
      </w:r>
      <w:r>
        <w:t>relatif au</w:t>
      </w:r>
      <w:r w:rsidR="00347C36">
        <w:t>x</w:t>
      </w:r>
      <w:r>
        <w:t xml:space="preserve"> </w:t>
      </w:r>
      <w:bookmarkEnd w:id="16"/>
      <w:r w:rsidR="00347C36">
        <w:t>classes utilisées pour construire des solides</w:t>
      </w:r>
      <w:r w:rsidR="00325D5A">
        <w:t xml:space="preserve">. Les prototypes </w:t>
      </w:r>
      <w:r w:rsidR="00EC4F9E">
        <w:t xml:space="preserve">et noms des méthodes </w:t>
      </w:r>
      <w:r w:rsidR="00325D5A">
        <w:t>avaient déjà été précédemment fixés par le groupe USolids.</w:t>
      </w:r>
    </w:p>
    <w:p w:rsidR="00B74FAC" w:rsidRPr="00BD58AC" w:rsidRDefault="00B74FAC" w:rsidP="00325D5A">
      <w:pPr>
        <w:rPr>
          <w:sz w:val="14"/>
          <w:szCs w:val="14"/>
        </w:rPr>
      </w:pPr>
    </w:p>
    <w:p w:rsidR="00490B95" w:rsidRDefault="00490B95" w:rsidP="00490B95">
      <w:pPr>
        <w:pStyle w:val="Niveau1"/>
        <w:numPr>
          <w:ilvl w:val="0"/>
          <w:numId w:val="0"/>
        </w:numPr>
        <w:jc w:val="both"/>
        <w:rPr>
          <w:sz w:val="24"/>
          <w:szCs w:val="24"/>
          <w:u w:val="none"/>
        </w:rPr>
      </w:pPr>
    </w:p>
    <w:tbl>
      <w:tblPr>
        <w:tblStyle w:val="Grilledutableau"/>
        <w:tblW w:w="0" w:type="auto"/>
        <w:jc w:val="center"/>
        <w:tblLook w:val="04A0"/>
      </w:tblPr>
      <w:tblGrid>
        <w:gridCol w:w="7938"/>
      </w:tblGrid>
      <w:tr w:rsidR="00016545" w:rsidTr="00151A17">
        <w:trPr>
          <w:jc w:val="center"/>
        </w:trPr>
        <w:tc>
          <w:tcPr>
            <w:tcW w:w="7938" w:type="dxa"/>
            <w:shd w:val="clear" w:color="auto" w:fill="FFFF66"/>
            <w:vAlign w:val="center"/>
          </w:tcPr>
          <w:p w:rsidR="00490B95" w:rsidRPr="00C76C6E" w:rsidRDefault="00985604" w:rsidP="00C76C6E">
            <w:pPr>
              <w:jc w:val="center"/>
              <w:rPr>
                <w:b/>
                <w:bCs/>
              </w:rPr>
            </w:pPr>
            <w:bookmarkStart w:id="17" w:name="_Toc301172148"/>
            <w:r w:rsidRPr="00C76C6E">
              <w:rPr>
                <w:b/>
                <w:bCs/>
              </w:rPr>
              <w:t>VUSolid</w:t>
            </w:r>
            <w:bookmarkEnd w:id="17"/>
          </w:p>
        </w:tc>
      </w:tr>
      <w:tr w:rsidR="00016545" w:rsidTr="00151A17">
        <w:trPr>
          <w:jc w:val="center"/>
        </w:trPr>
        <w:tc>
          <w:tcPr>
            <w:tcW w:w="7938" w:type="dxa"/>
            <w:shd w:val="clear" w:color="auto" w:fill="FFFF66"/>
            <w:vAlign w:val="center"/>
          </w:tcPr>
          <w:p w:rsidR="00490B95" w:rsidRPr="005421CC" w:rsidRDefault="00985604" w:rsidP="00C76C6E">
            <w:pPr>
              <w:rPr>
                <w:smallCaps/>
                <w:u w:val="single"/>
              </w:rPr>
            </w:pPr>
            <w:bookmarkStart w:id="18" w:name="_Toc301172149"/>
            <w:r w:rsidRPr="005421CC">
              <w:rPr>
                <w:smallCaps/>
                <w:u w:val="single"/>
              </w:rPr>
              <w:t>Attributs :</w:t>
            </w:r>
            <w:bookmarkEnd w:id="18"/>
          </w:p>
          <w:p w:rsidR="00985604" w:rsidRDefault="00985604" w:rsidP="00C76C6E">
            <w:pPr>
              <w:rPr>
                <w:i/>
                <w:iCs/>
              </w:rPr>
            </w:pPr>
            <w:r>
              <w:rPr>
                <w:smallCaps/>
              </w:rPr>
              <w:t xml:space="preserve">    </w:t>
            </w:r>
            <w:bookmarkStart w:id="19" w:name="_Toc301172150"/>
            <w:r>
              <w:rPr>
                <w:smallCaps/>
              </w:rPr>
              <w:t xml:space="preserve">=&gt; </w:t>
            </w:r>
            <w:r>
              <w:rPr>
                <w:i/>
                <w:iCs/>
              </w:rPr>
              <w:t>Privés :</w:t>
            </w:r>
            <w:bookmarkEnd w:id="19"/>
          </w:p>
          <w:p w:rsidR="005421CC" w:rsidRPr="005421CC" w:rsidRDefault="005421CC" w:rsidP="00C76C6E">
            <w:pPr>
              <w:rPr>
                <w:rFonts w:ascii="Courier New" w:hAnsi="Courier New" w:cs="Courier New"/>
                <w:sz w:val="20"/>
              </w:rPr>
            </w:pPr>
            <w:bookmarkStart w:id="20" w:name="_Toc301172151"/>
            <w:r w:rsidRPr="00456C57">
              <w:rPr>
                <w:rFonts w:ascii="Courier New" w:hAnsi="Courier New" w:cs="Courier New"/>
                <w:b/>
                <w:bCs/>
                <w:color w:val="E20000"/>
                <w:sz w:val="20"/>
              </w:rPr>
              <w:t>UString</w:t>
            </w:r>
            <w:r w:rsidRPr="005421CC">
              <w:rPr>
                <w:rFonts w:ascii="Courier New" w:hAnsi="Courier New" w:cs="Courier New"/>
                <w:sz w:val="20"/>
              </w:rPr>
              <w:t xml:space="preserve"> fName </w:t>
            </w:r>
            <w:r w:rsidRPr="00287EE0">
              <w:rPr>
                <w:rFonts w:ascii="Courier New" w:hAnsi="Courier New" w:cs="Courier New"/>
                <w:color w:val="365F91" w:themeColor="accent1" w:themeShade="BF"/>
                <w:sz w:val="20"/>
              </w:rPr>
              <w:t>// nom du solide</w:t>
            </w:r>
            <w:bookmarkEnd w:id="20"/>
          </w:p>
          <w:p w:rsidR="000F3046" w:rsidRDefault="005421CC" w:rsidP="00C76C6E">
            <w:pPr>
              <w:rPr>
                <w:rFonts w:ascii="Courier New" w:hAnsi="Courier New" w:cs="Courier New"/>
                <w:sz w:val="20"/>
              </w:rPr>
            </w:pPr>
            <w:bookmarkStart w:id="21" w:name="_Toc301172152"/>
            <w:r w:rsidRPr="00456C57">
              <w:rPr>
                <w:rFonts w:ascii="Courier New" w:hAnsi="Courier New" w:cs="Courier New"/>
                <w:b/>
                <w:bCs/>
                <w:color w:val="E20000"/>
                <w:sz w:val="20"/>
              </w:rPr>
              <w:t>UBBox</w:t>
            </w:r>
            <w:r w:rsidRPr="005421CC">
              <w:rPr>
                <w:rFonts w:ascii="Courier New" w:hAnsi="Courier New" w:cs="Courier New"/>
                <w:sz w:val="20"/>
              </w:rPr>
              <w:t xml:space="preserve"> </w:t>
            </w:r>
            <w:r>
              <w:rPr>
                <w:rFonts w:ascii="Courier New" w:hAnsi="Courier New" w:cs="Courier New"/>
                <w:sz w:val="20"/>
              </w:rPr>
              <w:t xml:space="preserve"> </w:t>
            </w:r>
            <w:r w:rsidRPr="005421CC">
              <w:rPr>
                <w:rFonts w:ascii="Courier New" w:hAnsi="Courier New" w:cs="Courier New"/>
                <w:sz w:val="20"/>
              </w:rPr>
              <w:t xml:space="preserve">*fBBox </w:t>
            </w:r>
            <w:r w:rsidRPr="00287EE0">
              <w:rPr>
                <w:rFonts w:ascii="Courier New" w:hAnsi="Courier New" w:cs="Courier New"/>
                <w:color w:val="365F91" w:themeColor="accent1" w:themeShade="BF"/>
                <w:sz w:val="20"/>
              </w:rPr>
              <w:t>// pointeur vers la bounding box du solide</w:t>
            </w:r>
            <w:bookmarkEnd w:id="21"/>
          </w:p>
          <w:p w:rsidR="000F3046" w:rsidRDefault="000F3046" w:rsidP="00C76C6E">
            <w:pPr>
              <w:rPr>
                <w:i/>
                <w:iCs/>
              </w:rPr>
            </w:pPr>
            <w:r>
              <w:rPr>
                <w:smallCaps/>
              </w:rPr>
              <w:t xml:space="preserve">    </w:t>
            </w:r>
            <w:bookmarkStart w:id="22" w:name="_Toc301172153"/>
            <w:r>
              <w:rPr>
                <w:smallCaps/>
              </w:rPr>
              <w:t xml:space="preserve">=&gt; </w:t>
            </w:r>
            <w:r>
              <w:rPr>
                <w:i/>
                <w:iCs/>
              </w:rPr>
              <w:t>Protégés :</w:t>
            </w:r>
            <w:bookmarkEnd w:id="22"/>
          </w:p>
          <w:p w:rsidR="000F3046" w:rsidRPr="000F3046" w:rsidRDefault="000F3046" w:rsidP="00C76C6E">
            <w:pPr>
              <w:rPr>
                <w:rFonts w:ascii="Courier New" w:hAnsi="Courier New" w:cs="Courier New"/>
                <w:sz w:val="20"/>
              </w:rPr>
            </w:pPr>
            <w:bookmarkStart w:id="23" w:name="_Toc301172154"/>
            <w:r w:rsidRPr="00456C57">
              <w:rPr>
                <w:rFonts w:ascii="Courier New" w:hAnsi="Courier New" w:cs="Courier New"/>
                <w:b/>
                <w:bCs/>
                <w:color w:val="E20000"/>
                <w:sz w:val="20"/>
              </w:rPr>
              <w:t>static</w:t>
            </w:r>
            <w:r>
              <w:rPr>
                <w:rFonts w:ascii="Courier New" w:hAnsi="Courier New" w:cs="Courier New"/>
                <w:sz w:val="20"/>
              </w:rPr>
              <w:t xml:space="preserve"> </w:t>
            </w:r>
            <w:r w:rsidRPr="00456C57">
              <w:rPr>
                <w:rFonts w:ascii="Courier New" w:hAnsi="Courier New" w:cs="Courier New"/>
                <w:b/>
                <w:bCs/>
                <w:color w:val="E20000"/>
                <w:sz w:val="20"/>
              </w:rPr>
              <w:t>double</w:t>
            </w:r>
            <w:r>
              <w:rPr>
                <w:rFonts w:ascii="Courier New" w:hAnsi="Courier New" w:cs="Courier New"/>
                <w:sz w:val="20"/>
              </w:rPr>
              <w:t xml:space="preserve"> fgTolerance</w:t>
            </w:r>
            <w:bookmarkEnd w:id="23"/>
          </w:p>
        </w:tc>
      </w:tr>
      <w:tr w:rsidR="00016545" w:rsidRPr="00BF2FA6" w:rsidTr="00151A17">
        <w:trPr>
          <w:jc w:val="center"/>
        </w:trPr>
        <w:tc>
          <w:tcPr>
            <w:tcW w:w="7938" w:type="dxa"/>
            <w:shd w:val="clear" w:color="auto" w:fill="FFFF66"/>
            <w:vAlign w:val="center"/>
          </w:tcPr>
          <w:p w:rsidR="005421CC" w:rsidRPr="005421CC" w:rsidRDefault="005421CC" w:rsidP="00C76C6E">
            <w:pPr>
              <w:rPr>
                <w:smallCaps/>
                <w:u w:val="single"/>
              </w:rPr>
            </w:pPr>
            <w:bookmarkStart w:id="24" w:name="_Toc301172155"/>
            <w:r>
              <w:rPr>
                <w:smallCaps/>
                <w:u w:val="single"/>
              </w:rPr>
              <w:t>Méthodes</w:t>
            </w:r>
            <w:r w:rsidRPr="005421CC">
              <w:rPr>
                <w:smallCaps/>
                <w:u w:val="single"/>
              </w:rPr>
              <w:t> :</w:t>
            </w:r>
            <w:bookmarkEnd w:id="24"/>
          </w:p>
          <w:p w:rsidR="00490B95" w:rsidRDefault="005421CC" w:rsidP="00C76C6E">
            <w:pPr>
              <w:rPr>
                <w:i/>
                <w:iCs/>
              </w:rPr>
            </w:pPr>
            <w:r>
              <w:rPr>
                <w:smallCaps/>
              </w:rPr>
              <w:t xml:space="preserve">    </w:t>
            </w:r>
            <w:bookmarkStart w:id="25" w:name="_Toc301172156"/>
            <w:r>
              <w:rPr>
                <w:smallCaps/>
              </w:rPr>
              <w:t xml:space="preserve">=&gt; </w:t>
            </w:r>
            <w:r>
              <w:rPr>
                <w:i/>
                <w:iCs/>
              </w:rPr>
              <w:t>Protégées :</w:t>
            </w:r>
            <w:bookmarkEnd w:id="25"/>
          </w:p>
          <w:p w:rsidR="00287EE0" w:rsidRPr="008172AA" w:rsidRDefault="000F3046" w:rsidP="00C76C6E">
            <w:pPr>
              <w:rPr>
                <w:rFonts w:ascii="Courier New" w:hAnsi="Courier New" w:cs="Courier New"/>
                <w:sz w:val="20"/>
                <w:lang w:val="fr-FR"/>
              </w:rPr>
            </w:pPr>
            <w:bookmarkStart w:id="26" w:name="_Toc301172157"/>
            <w:r w:rsidRPr="008172AA">
              <w:rPr>
                <w:rFonts w:ascii="Courier New" w:hAnsi="Courier New" w:cs="Courier New"/>
                <w:b/>
                <w:bCs/>
                <w:color w:val="E20000"/>
                <w:sz w:val="20"/>
                <w:lang w:val="fr-FR"/>
              </w:rPr>
              <w:t>virtual</w:t>
            </w:r>
            <w:r w:rsidRPr="008172AA">
              <w:rPr>
                <w:rFonts w:ascii="Courier New" w:hAnsi="Courier New" w:cs="Courier New"/>
                <w:sz w:val="20"/>
                <w:lang w:val="fr-FR"/>
              </w:rPr>
              <w:t xml:space="preserve"> </w:t>
            </w:r>
            <w:r w:rsidRPr="008172AA">
              <w:rPr>
                <w:rFonts w:ascii="Courier New" w:hAnsi="Courier New" w:cs="Courier New"/>
                <w:b/>
                <w:bCs/>
                <w:color w:val="E20000"/>
                <w:sz w:val="20"/>
                <w:lang w:val="fr-FR"/>
              </w:rPr>
              <w:t>void</w:t>
            </w:r>
            <w:r w:rsidRPr="008172AA">
              <w:rPr>
                <w:rFonts w:ascii="Courier New" w:hAnsi="Courier New" w:cs="Courier New"/>
                <w:sz w:val="20"/>
                <w:lang w:val="fr-FR"/>
              </w:rPr>
              <w:t xml:space="preserve"> ComputeBBox(</w:t>
            </w:r>
            <w:r w:rsidRPr="008172AA">
              <w:rPr>
                <w:rFonts w:ascii="Courier New" w:hAnsi="Courier New" w:cs="Courier New"/>
                <w:b/>
                <w:bCs/>
                <w:color w:val="E20000"/>
                <w:sz w:val="20"/>
                <w:lang w:val="fr-FR"/>
              </w:rPr>
              <w:t>UBBox</w:t>
            </w:r>
            <w:r w:rsidRPr="008172AA">
              <w:rPr>
                <w:rFonts w:ascii="Courier New" w:hAnsi="Courier New" w:cs="Courier New"/>
                <w:sz w:val="20"/>
                <w:lang w:val="fr-FR"/>
              </w:rPr>
              <w:t xml:space="preserve"> *aBox, </w:t>
            </w:r>
            <w:r w:rsidRPr="008172AA">
              <w:rPr>
                <w:rFonts w:ascii="Courier New" w:hAnsi="Courier New" w:cs="Courier New"/>
                <w:b/>
                <w:bCs/>
                <w:color w:val="E20000"/>
                <w:sz w:val="20"/>
                <w:lang w:val="fr-FR"/>
              </w:rPr>
              <w:t>bool</w:t>
            </w:r>
            <w:r w:rsidR="00BF2FA6" w:rsidRPr="008172AA">
              <w:rPr>
                <w:rFonts w:ascii="Courier New" w:hAnsi="Courier New" w:cs="Courier New"/>
                <w:sz w:val="20"/>
                <w:lang w:val="fr-FR"/>
              </w:rPr>
              <w:t xml:space="preserve"> aStore</w:t>
            </w:r>
            <w:r w:rsidRPr="008172AA">
              <w:rPr>
                <w:rFonts w:ascii="Courier New" w:hAnsi="Courier New" w:cs="Courier New"/>
                <w:sz w:val="20"/>
                <w:lang w:val="fr-FR"/>
              </w:rPr>
              <w:t>)</w:t>
            </w:r>
            <w:bookmarkEnd w:id="26"/>
          </w:p>
          <w:p w:rsidR="005421CC" w:rsidRPr="00287EE0" w:rsidRDefault="000F3046" w:rsidP="00C76C6E">
            <w:pPr>
              <w:rPr>
                <w:rFonts w:ascii="Courier New" w:hAnsi="Courier New" w:cs="Courier New"/>
                <w:color w:val="365F91" w:themeColor="accent1" w:themeShade="BF"/>
                <w:sz w:val="20"/>
              </w:rPr>
            </w:pPr>
            <w:r w:rsidRPr="00287EE0">
              <w:rPr>
                <w:rFonts w:ascii="Courier New" w:hAnsi="Courier New" w:cs="Courier New"/>
                <w:color w:val="365F91" w:themeColor="accent1" w:themeShade="BF"/>
                <w:sz w:val="20"/>
              </w:rPr>
              <w:t xml:space="preserve">// </w:t>
            </w:r>
            <w:bookmarkStart w:id="27" w:name="_Toc301172158"/>
            <w:r w:rsidRPr="00287EE0">
              <w:rPr>
                <w:rFonts w:ascii="Courier New" w:hAnsi="Courier New" w:cs="Courier New"/>
                <w:color w:val="365F91" w:themeColor="accent1" w:themeShade="BF"/>
                <w:sz w:val="20"/>
              </w:rPr>
              <w:t>calcule la bounding box associée au solide passé en argument</w:t>
            </w:r>
            <w:bookmarkEnd w:id="27"/>
          </w:p>
          <w:p w:rsidR="000F3046" w:rsidRPr="00DB75A7" w:rsidRDefault="000F3046" w:rsidP="00C76C6E">
            <w:pPr>
              <w:rPr>
                <w:i/>
                <w:iCs/>
                <w:lang w:val="en-GB"/>
              </w:rPr>
            </w:pPr>
            <w:r>
              <w:rPr>
                <w:smallCaps/>
              </w:rPr>
              <w:t xml:space="preserve">    </w:t>
            </w:r>
            <w:bookmarkStart w:id="28" w:name="_Toc301172159"/>
            <w:r w:rsidRPr="00DB75A7">
              <w:rPr>
                <w:smallCaps/>
                <w:lang w:val="en-GB"/>
              </w:rPr>
              <w:t xml:space="preserve">=&gt; </w:t>
            </w:r>
            <w:r w:rsidRPr="00DB75A7">
              <w:rPr>
                <w:i/>
                <w:iCs/>
                <w:lang w:val="en-GB"/>
              </w:rPr>
              <w:t>Publiques :</w:t>
            </w:r>
            <w:bookmarkEnd w:id="28"/>
          </w:p>
          <w:p w:rsidR="00287EE0" w:rsidRPr="001B1BA1" w:rsidRDefault="000F3046" w:rsidP="00C76C6E">
            <w:pPr>
              <w:rPr>
                <w:rFonts w:ascii="Courier New" w:hAnsi="Courier New" w:cs="Courier New"/>
                <w:sz w:val="20"/>
                <w:lang w:val="en-GB"/>
              </w:rPr>
            </w:pPr>
            <w:bookmarkStart w:id="29" w:name="_Toc301172160"/>
            <w:r w:rsidRPr="001B1BA1">
              <w:rPr>
                <w:rFonts w:ascii="Courier New" w:hAnsi="Courier New" w:cs="Courier New"/>
                <w:b/>
                <w:bCs/>
                <w:color w:val="E20000"/>
                <w:sz w:val="20"/>
                <w:lang w:val="en-GB"/>
              </w:rPr>
              <w:t>virtual</w:t>
            </w:r>
            <w:r w:rsidRPr="001B1BA1">
              <w:rPr>
                <w:rFonts w:ascii="Courier New" w:hAnsi="Courier New" w:cs="Courier New"/>
                <w:sz w:val="20"/>
                <w:lang w:val="en-GB"/>
              </w:rPr>
              <w:t xml:space="preserve"> </w:t>
            </w:r>
            <w:r w:rsidRPr="001B1BA1">
              <w:rPr>
                <w:rFonts w:ascii="Courier New" w:hAnsi="Courier New" w:cs="Courier New"/>
                <w:b/>
                <w:bCs/>
                <w:color w:val="E20000"/>
                <w:sz w:val="20"/>
                <w:lang w:val="en-GB"/>
              </w:rPr>
              <w:t>EnumInside</w:t>
            </w:r>
            <w:r w:rsidRPr="001B1BA1">
              <w:rPr>
                <w:rFonts w:ascii="Courier New" w:hAnsi="Courier New" w:cs="Courier New"/>
                <w:sz w:val="20"/>
                <w:lang w:val="en-GB"/>
              </w:rPr>
              <w:t xml:space="preserve"> Inside(</w:t>
            </w:r>
            <w:r w:rsidRPr="001B1BA1">
              <w:rPr>
                <w:rFonts w:ascii="Courier New" w:hAnsi="Courier New" w:cs="Courier New"/>
                <w:b/>
                <w:bCs/>
                <w:color w:val="E20000"/>
                <w:sz w:val="20"/>
                <w:lang w:val="en-GB"/>
              </w:rPr>
              <w:t>const</w:t>
            </w:r>
            <w:r w:rsidRPr="001B1BA1">
              <w:rPr>
                <w:rFonts w:ascii="Courier New" w:hAnsi="Courier New" w:cs="Courier New"/>
                <w:sz w:val="20"/>
                <w:lang w:val="en-GB"/>
              </w:rPr>
              <w:t xml:space="preserve"> </w:t>
            </w:r>
            <w:r w:rsidRPr="001B1BA1">
              <w:rPr>
                <w:rFonts w:ascii="Courier New" w:hAnsi="Courier New" w:cs="Courier New"/>
                <w:color w:val="000000" w:themeColor="text1"/>
                <w:sz w:val="20"/>
                <w:lang w:val="en-GB"/>
              </w:rPr>
              <w:t>UVector3</w:t>
            </w:r>
            <w:r w:rsidRPr="001B1BA1">
              <w:rPr>
                <w:rFonts w:ascii="Courier New" w:hAnsi="Courier New" w:cs="Courier New"/>
                <w:sz w:val="20"/>
                <w:lang w:val="en-GB"/>
              </w:rPr>
              <w:t xml:space="preserve"> &amp;aPoint)</w:t>
            </w:r>
            <w:bookmarkEnd w:id="29"/>
          </w:p>
          <w:p w:rsidR="00BF2FA6" w:rsidRDefault="00BF2FA6" w:rsidP="00C76C6E">
            <w:pPr>
              <w:rPr>
                <w:rFonts w:ascii="Courier New" w:hAnsi="Courier New" w:cs="Courier New"/>
                <w:color w:val="E20000"/>
                <w:sz w:val="20"/>
                <w:lang w:val="en-GB"/>
              </w:rPr>
            </w:pPr>
            <w:bookmarkStart w:id="30" w:name="_Toc301172162"/>
            <w:r w:rsidRPr="00456C57">
              <w:rPr>
                <w:rFonts w:ascii="Courier New" w:hAnsi="Courier New" w:cs="Courier New"/>
                <w:b/>
                <w:bCs/>
                <w:color w:val="E20000"/>
                <w:sz w:val="20"/>
                <w:lang w:val="en-GB"/>
              </w:rPr>
              <w:t>virtual</w:t>
            </w:r>
            <w:r w:rsidRPr="00287EE0">
              <w:rPr>
                <w:rFonts w:ascii="Courier New" w:hAnsi="Courier New" w:cs="Courier New"/>
                <w:sz w:val="20"/>
                <w:lang w:val="en-GB"/>
              </w:rPr>
              <w:t xml:space="preserve"> </w:t>
            </w:r>
            <w:r w:rsidRPr="00456C57">
              <w:rPr>
                <w:rFonts w:ascii="Courier New" w:hAnsi="Courier New" w:cs="Courier New"/>
                <w:b/>
                <w:bCs/>
                <w:color w:val="E20000"/>
                <w:sz w:val="20"/>
                <w:lang w:val="en-GB"/>
              </w:rPr>
              <w:t>double</w:t>
            </w:r>
            <w:r w:rsidRPr="00287EE0">
              <w:rPr>
                <w:rFonts w:ascii="Courier New" w:hAnsi="Courier New" w:cs="Courier New"/>
                <w:sz w:val="20"/>
                <w:lang w:val="en-GB"/>
              </w:rPr>
              <w:t xml:space="preserve"> </w:t>
            </w:r>
            <w:r>
              <w:rPr>
                <w:rFonts w:ascii="Courier New" w:hAnsi="Courier New" w:cs="Courier New"/>
                <w:sz w:val="20"/>
                <w:lang w:val="en-GB"/>
              </w:rPr>
              <w:t>SafetyFromInside</w:t>
            </w:r>
            <w:r w:rsidRPr="00287EE0">
              <w:rPr>
                <w:rFonts w:ascii="Courier New" w:hAnsi="Courier New" w:cs="Courier New"/>
                <w:sz w:val="20"/>
                <w:lang w:val="en-GB"/>
              </w:rPr>
              <w:t>(</w:t>
            </w:r>
            <w:r w:rsidRPr="00456C57">
              <w:rPr>
                <w:rFonts w:ascii="Courier New" w:hAnsi="Courier New" w:cs="Courier New"/>
                <w:b/>
                <w:bCs/>
                <w:color w:val="E20000"/>
                <w:sz w:val="20"/>
                <w:lang w:val="en-GB"/>
              </w:rPr>
              <w:t>const</w:t>
            </w:r>
            <w:r w:rsidRPr="00287EE0">
              <w:rPr>
                <w:rFonts w:ascii="Courier New" w:hAnsi="Courier New" w:cs="Courier New"/>
                <w:sz w:val="20"/>
                <w:lang w:val="en-GB"/>
              </w:rPr>
              <w:t xml:space="preserve"> </w:t>
            </w:r>
            <w:r w:rsidRPr="00DD19AB">
              <w:rPr>
                <w:rFonts w:ascii="Courier New" w:hAnsi="Courier New" w:cs="Courier New"/>
                <w:color w:val="000000" w:themeColor="text1"/>
                <w:sz w:val="20"/>
                <w:lang w:val="en-GB"/>
              </w:rPr>
              <w:t>UVector3</w:t>
            </w:r>
            <w:r w:rsidRPr="00287EE0">
              <w:rPr>
                <w:rFonts w:ascii="Courier New" w:hAnsi="Courier New" w:cs="Courier New"/>
                <w:sz w:val="20"/>
                <w:lang w:val="en-GB"/>
              </w:rPr>
              <w:t xml:space="preserve"> </w:t>
            </w:r>
            <w:r>
              <w:rPr>
                <w:rFonts w:ascii="Courier New" w:hAnsi="Courier New" w:cs="Courier New"/>
                <w:sz w:val="20"/>
                <w:lang w:val="en-GB"/>
              </w:rPr>
              <w:t>aPoint,</w:t>
            </w:r>
            <w:bookmarkEnd w:id="30"/>
          </w:p>
          <w:p w:rsidR="00BF2FA6" w:rsidRDefault="00BF2FA6" w:rsidP="00C76C6E">
            <w:pPr>
              <w:rPr>
                <w:rFonts w:ascii="Courier New" w:hAnsi="Courier New" w:cs="Courier New"/>
                <w:sz w:val="20"/>
                <w:lang w:val="en-GB"/>
              </w:rPr>
            </w:pPr>
            <w:r>
              <w:rPr>
                <w:rFonts w:ascii="Courier New" w:hAnsi="Courier New" w:cs="Courier New"/>
                <w:color w:val="E20000"/>
                <w:sz w:val="20"/>
                <w:lang w:val="en-GB"/>
              </w:rPr>
              <w:t xml:space="preserve">                                </w:t>
            </w:r>
            <w:bookmarkStart w:id="31" w:name="_Toc301172163"/>
            <w:r w:rsidRPr="00456C57">
              <w:rPr>
                <w:rFonts w:ascii="Courier New" w:hAnsi="Courier New" w:cs="Courier New"/>
                <w:b/>
                <w:bCs/>
                <w:color w:val="E20000"/>
                <w:sz w:val="20"/>
                <w:lang w:val="en-GB"/>
              </w:rPr>
              <w:t>bool</w:t>
            </w:r>
            <w:r>
              <w:rPr>
                <w:rFonts w:ascii="Courier New" w:hAnsi="Courier New" w:cs="Courier New"/>
                <w:sz w:val="20"/>
                <w:lang w:val="en-GB"/>
              </w:rPr>
              <w:t xml:space="preserve"> aAccurate</w:t>
            </w:r>
            <w:r w:rsidRPr="00287EE0">
              <w:rPr>
                <w:rFonts w:ascii="Courier New" w:hAnsi="Courier New" w:cs="Courier New"/>
                <w:sz w:val="20"/>
                <w:lang w:val="en-GB"/>
              </w:rPr>
              <w:t>)</w:t>
            </w:r>
            <w:bookmarkEnd w:id="31"/>
          </w:p>
          <w:p w:rsidR="00863558" w:rsidRDefault="00863558" w:rsidP="00C76C6E">
            <w:pPr>
              <w:rPr>
                <w:rFonts w:ascii="Courier New" w:hAnsi="Courier New" w:cs="Courier New"/>
                <w:color w:val="E20000"/>
                <w:sz w:val="20"/>
                <w:lang w:val="en-GB"/>
              </w:rPr>
            </w:pPr>
            <w:bookmarkStart w:id="32" w:name="_Toc301172164"/>
            <w:r w:rsidRPr="00456C57">
              <w:rPr>
                <w:rFonts w:ascii="Courier New" w:hAnsi="Courier New" w:cs="Courier New"/>
                <w:b/>
                <w:bCs/>
                <w:color w:val="E20000"/>
                <w:sz w:val="20"/>
                <w:lang w:val="en-GB"/>
              </w:rPr>
              <w:t>virtual</w:t>
            </w:r>
            <w:r w:rsidRPr="00287EE0">
              <w:rPr>
                <w:rFonts w:ascii="Courier New" w:hAnsi="Courier New" w:cs="Courier New"/>
                <w:sz w:val="20"/>
                <w:lang w:val="en-GB"/>
              </w:rPr>
              <w:t xml:space="preserve"> </w:t>
            </w:r>
            <w:r w:rsidRPr="00456C57">
              <w:rPr>
                <w:rFonts w:ascii="Courier New" w:hAnsi="Courier New" w:cs="Courier New"/>
                <w:b/>
                <w:bCs/>
                <w:color w:val="E20000"/>
                <w:sz w:val="20"/>
                <w:lang w:val="en-GB"/>
              </w:rPr>
              <w:t>double</w:t>
            </w:r>
            <w:r w:rsidRPr="00287EE0">
              <w:rPr>
                <w:rFonts w:ascii="Courier New" w:hAnsi="Courier New" w:cs="Courier New"/>
                <w:sz w:val="20"/>
                <w:lang w:val="en-GB"/>
              </w:rPr>
              <w:t xml:space="preserve"> </w:t>
            </w:r>
            <w:r>
              <w:rPr>
                <w:rFonts w:ascii="Courier New" w:hAnsi="Courier New" w:cs="Courier New"/>
                <w:sz w:val="20"/>
                <w:lang w:val="en-GB"/>
              </w:rPr>
              <w:t>SafetyFromOutside</w:t>
            </w:r>
            <w:r w:rsidRPr="00287EE0">
              <w:rPr>
                <w:rFonts w:ascii="Courier New" w:hAnsi="Courier New" w:cs="Courier New"/>
                <w:sz w:val="20"/>
                <w:lang w:val="en-GB"/>
              </w:rPr>
              <w:t>(</w:t>
            </w:r>
            <w:r w:rsidRPr="00456C57">
              <w:rPr>
                <w:rFonts w:ascii="Courier New" w:hAnsi="Courier New" w:cs="Courier New"/>
                <w:b/>
                <w:bCs/>
                <w:color w:val="E20000"/>
                <w:sz w:val="20"/>
                <w:lang w:val="en-GB"/>
              </w:rPr>
              <w:t>const</w:t>
            </w:r>
            <w:r w:rsidRPr="00287EE0">
              <w:rPr>
                <w:rFonts w:ascii="Courier New" w:hAnsi="Courier New" w:cs="Courier New"/>
                <w:sz w:val="20"/>
                <w:lang w:val="en-GB"/>
              </w:rPr>
              <w:t xml:space="preserve"> </w:t>
            </w:r>
            <w:r w:rsidRPr="00DD19AB">
              <w:rPr>
                <w:rFonts w:ascii="Courier New" w:hAnsi="Courier New" w:cs="Courier New"/>
                <w:color w:val="000000" w:themeColor="text1"/>
                <w:sz w:val="20"/>
                <w:lang w:val="en-GB"/>
              </w:rPr>
              <w:t>UVector3</w:t>
            </w:r>
            <w:r w:rsidRPr="00287EE0">
              <w:rPr>
                <w:rFonts w:ascii="Courier New" w:hAnsi="Courier New" w:cs="Courier New"/>
                <w:sz w:val="20"/>
                <w:lang w:val="en-GB"/>
              </w:rPr>
              <w:t xml:space="preserve"> </w:t>
            </w:r>
            <w:r>
              <w:rPr>
                <w:rFonts w:ascii="Courier New" w:hAnsi="Courier New" w:cs="Courier New"/>
                <w:sz w:val="20"/>
                <w:lang w:val="en-GB"/>
              </w:rPr>
              <w:t>aPoint,</w:t>
            </w:r>
            <w:bookmarkEnd w:id="32"/>
          </w:p>
          <w:p w:rsidR="00863558" w:rsidRDefault="00863558" w:rsidP="00C76C6E">
            <w:pPr>
              <w:rPr>
                <w:rFonts w:ascii="Courier New" w:hAnsi="Courier New" w:cs="Courier New"/>
                <w:sz w:val="20"/>
                <w:lang w:val="en-GB"/>
              </w:rPr>
            </w:pPr>
            <w:r>
              <w:rPr>
                <w:rFonts w:ascii="Courier New" w:hAnsi="Courier New" w:cs="Courier New"/>
                <w:color w:val="E20000"/>
                <w:sz w:val="20"/>
                <w:lang w:val="en-GB"/>
              </w:rPr>
              <w:t xml:space="preserve">                                 </w:t>
            </w:r>
            <w:bookmarkStart w:id="33" w:name="_Toc301172165"/>
            <w:r w:rsidRPr="00456C57">
              <w:rPr>
                <w:rFonts w:ascii="Courier New" w:hAnsi="Courier New" w:cs="Courier New"/>
                <w:b/>
                <w:bCs/>
                <w:color w:val="E20000"/>
                <w:sz w:val="20"/>
                <w:lang w:val="en-GB"/>
              </w:rPr>
              <w:t>bool</w:t>
            </w:r>
            <w:r>
              <w:rPr>
                <w:rFonts w:ascii="Courier New" w:hAnsi="Courier New" w:cs="Courier New"/>
                <w:sz w:val="20"/>
                <w:lang w:val="en-GB"/>
              </w:rPr>
              <w:t xml:space="preserve"> aAccurate</w:t>
            </w:r>
            <w:r w:rsidRPr="00287EE0">
              <w:rPr>
                <w:rFonts w:ascii="Courier New" w:hAnsi="Courier New" w:cs="Courier New"/>
                <w:sz w:val="20"/>
                <w:lang w:val="en-GB"/>
              </w:rPr>
              <w:t>)</w:t>
            </w:r>
            <w:bookmarkEnd w:id="33"/>
          </w:p>
          <w:p w:rsidR="00863558" w:rsidRDefault="00863558" w:rsidP="00C76C6E">
            <w:pPr>
              <w:rPr>
                <w:rFonts w:ascii="Courier New" w:hAnsi="Courier New" w:cs="Courier New"/>
                <w:sz w:val="20"/>
                <w:lang w:val="en-GB"/>
              </w:rPr>
            </w:pPr>
            <w:bookmarkStart w:id="34" w:name="_Toc301172166"/>
            <w:r w:rsidRPr="00456C57">
              <w:rPr>
                <w:rFonts w:ascii="Courier New" w:hAnsi="Courier New" w:cs="Courier New"/>
                <w:b/>
                <w:bCs/>
                <w:color w:val="E20000"/>
                <w:sz w:val="20"/>
                <w:lang w:val="en-GB"/>
              </w:rPr>
              <w:t>virtual</w:t>
            </w:r>
            <w:r>
              <w:rPr>
                <w:rFonts w:ascii="Courier New" w:hAnsi="Courier New" w:cs="Courier New"/>
                <w:sz w:val="20"/>
                <w:lang w:val="en-GB"/>
              </w:rPr>
              <w:t xml:space="preserve"> </w:t>
            </w:r>
            <w:r w:rsidRPr="00456C57">
              <w:rPr>
                <w:rFonts w:ascii="Courier New" w:hAnsi="Courier New" w:cs="Courier New"/>
                <w:b/>
                <w:bCs/>
                <w:color w:val="E20000"/>
                <w:sz w:val="20"/>
                <w:lang w:val="en-GB"/>
              </w:rPr>
              <w:t>double</w:t>
            </w:r>
            <w:r>
              <w:rPr>
                <w:rFonts w:ascii="Courier New" w:hAnsi="Courier New" w:cs="Courier New"/>
                <w:sz w:val="20"/>
                <w:lang w:val="en-GB"/>
              </w:rPr>
              <w:t xml:space="preserve"> Dist</w:t>
            </w:r>
            <w:r w:rsidR="006905AB">
              <w:rPr>
                <w:rFonts w:ascii="Courier New" w:hAnsi="Courier New" w:cs="Courier New"/>
                <w:sz w:val="20"/>
                <w:lang w:val="en-GB"/>
              </w:rPr>
              <w:t>ance</w:t>
            </w:r>
            <w:r>
              <w:rPr>
                <w:rFonts w:ascii="Courier New" w:hAnsi="Courier New" w:cs="Courier New"/>
                <w:sz w:val="20"/>
                <w:lang w:val="en-GB"/>
              </w:rPr>
              <w:t>ToIn(</w:t>
            </w:r>
            <w:r w:rsidRPr="00456C57">
              <w:rPr>
                <w:rFonts w:ascii="Courier New" w:hAnsi="Courier New" w:cs="Courier New"/>
                <w:b/>
                <w:bCs/>
                <w:color w:val="E20000"/>
                <w:sz w:val="20"/>
                <w:lang w:val="en-GB"/>
              </w:rPr>
              <w:t>const</w:t>
            </w:r>
            <w:r>
              <w:rPr>
                <w:rFonts w:ascii="Courier New" w:hAnsi="Courier New" w:cs="Courier New"/>
                <w:sz w:val="20"/>
                <w:lang w:val="en-GB"/>
              </w:rPr>
              <w:t xml:space="preserve"> UVector3 &amp;aPoint,</w:t>
            </w:r>
            <w:bookmarkEnd w:id="34"/>
          </w:p>
          <w:p w:rsidR="00863558" w:rsidRDefault="00863558" w:rsidP="00C76C6E">
            <w:pPr>
              <w:rPr>
                <w:rFonts w:ascii="Courier New" w:hAnsi="Courier New" w:cs="Courier New"/>
                <w:sz w:val="20"/>
                <w:lang w:val="en-GB"/>
              </w:rPr>
            </w:pPr>
            <w:r>
              <w:rPr>
                <w:rFonts w:ascii="Courier New" w:hAnsi="Courier New" w:cs="Courier New"/>
                <w:sz w:val="20"/>
                <w:lang w:val="en-GB"/>
              </w:rPr>
              <w:t xml:space="preserve">                        </w:t>
            </w:r>
            <w:bookmarkStart w:id="35" w:name="_Toc301172167"/>
            <w:r w:rsidRPr="00456C57">
              <w:rPr>
                <w:rFonts w:ascii="Courier New" w:hAnsi="Courier New" w:cs="Courier New"/>
                <w:b/>
                <w:bCs/>
                <w:color w:val="E20000"/>
                <w:sz w:val="20"/>
                <w:lang w:val="en-GB"/>
              </w:rPr>
              <w:t>const</w:t>
            </w:r>
            <w:r>
              <w:rPr>
                <w:rFonts w:ascii="Courier New" w:hAnsi="Courier New" w:cs="Courier New"/>
                <w:sz w:val="20"/>
                <w:lang w:val="en-GB"/>
              </w:rPr>
              <w:t xml:space="preserve"> UVector3 &amp;aDirection,</w:t>
            </w:r>
            <w:bookmarkEnd w:id="35"/>
          </w:p>
          <w:p w:rsidR="00863558" w:rsidRDefault="00863558" w:rsidP="00C76C6E">
            <w:pPr>
              <w:rPr>
                <w:rFonts w:ascii="Courier New" w:hAnsi="Courier New" w:cs="Courier New"/>
                <w:sz w:val="20"/>
                <w:lang w:val="en-GB"/>
              </w:rPr>
            </w:pPr>
            <w:r>
              <w:rPr>
                <w:rFonts w:ascii="Courier New" w:hAnsi="Courier New" w:cs="Courier New"/>
                <w:sz w:val="20"/>
                <w:lang w:val="en-GB"/>
              </w:rPr>
              <w:t xml:space="preserve">                        </w:t>
            </w:r>
            <w:bookmarkStart w:id="36" w:name="_Toc301172168"/>
            <w:r w:rsidRPr="00456C57">
              <w:rPr>
                <w:rFonts w:ascii="Courier New" w:hAnsi="Courier New" w:cs="Courier New"/>
                <w:b/>
                <w:bCs/>
                <w:color w:val="E20000"/>
                <w:sz w:val="20"/>
                <w:lang w:val="en-GB"/>
              </w:rPr>
              <w:t>double</w:t>
            </w:r>
            <w:r>
              <w:rPr>
                <w:rFonts w:ascii="Courier New" w:hAnsi="Courier New" w:cs="Courier New"/>
                <w:sz w:val="20"/>
                <w:lang w:val="en-GB"/>
              </w:rPr>
              <w:t xml:space="preserve"> aPstep)</w:t>
            </w:r>
            <w:bookmarkEnd w:id="36"/>
          </w:p>
          <w:p w:rsidR="00863558" w:rsidRDefault="00863558" w:rsidP="00C76C6E">
            <w:pPr>
              <w:rPr>
                <w:rFonts w:ascii="Courier New" w:hAnsi="Courier New" w:cs="Courier New"/>
                <w:sz w:val="20"/>
                <w:lang w:val="en-GB"/>
              </w:rPr>
            </w:pPr>
            <w:bookmarkStart w:id="37" w:name="_Toc301172169"/>
            <w:r w:rsidRPr="00456C57">
              <w:rPr>
                <w:rFonts w:ascii="Courier New" w:hAnsi="Courier New" w:cs="Courier New"/>
                <w:b/>
                <w:bCs/>
                <w:color w:val="E20000"/>
                <w:sz w:val="20"/>
                <w:lang w:val="en-GB"/>
              </w:rPr>
              <w:t>virtual</w:t>
            </w:r>
            <w:r>
              <w:rPr>
                <w:rFonts w:ascii="Courier New" w:hAnsi="Courier New" w:cs="Courier New"/>
                <w:sz w:val="20"/>
                <w:lang w:val="en-GB"/>
              </w:rPr>
              <w:t xml:space="preserve"> </w:t>
            </w:r>
            <w:r w:rsidRPr="00456C57">
              <w:rPr>
                <w:rFonts w:ascii="Courier New" w:hAnsi="Courier New" w:cs="Courier New"/>
                <w:b/>
                <w:bCs/>
                <w:color w:val="E20000"/>
                <w:sz w:val="20"/>
                <w:lang w:val="en-GB"/>
              </w:rPr>
              <w:t>double</w:t>
            </w:r>
            <w:r>
              <w:rPr>
                <w:rFonts w:ascii="Courier New" w:hAnsi="Courier New" w:cs="Courier New"/>
                <w:sz w:val="20"/>
                <w:lang w:val="en-GB"/>
              </w:rPr>
              <w:t xml:space="preserve"> Dist</w:t>
            </w:r>
            <w:r w:rsidR="006905AB">
              <w:rPr>
                <w:rFonts w:ascii="Courier New" w:hAnsi="Courier New" w:cs="Courier New"/>
                <w:sz w:val="20"/>
                <w:lang w:val="en-GB"/>
              </w:rPr>
              <w:t>ance</w:t>
            </w:r>
            <w:r>
              <w:rPr>
                <w:rFonts w:ascii="Courier New" w:hAnsi="Courier New" w:cs="Courier New"/>
                <w:sz w:val="20"/>
                <w:lang w:val="en-GB"/>
              </w:rPr>
              <w:t>ToOut(</w:t>
            </w:r>
            <w:r w:rsidRPr="00456C57">
              <w:rPr>
                <w:rFonts w:ascii="Courier New" w:hAnsi="Courier New" w:cs="Courier New"/>
                <w:b/>
                <w:bCs/>
                <w:color w:val="E20000"/>
                <w:sz w:val="20"/>
                <w:lang w:val="en-GB"/>
              </w:rPr>
              <w:t>const</w:t>
            </w:r>
            <w:r>
              <w:rPr>
                <w:rFonts w:ascii="Courier New" w:hAnsi="Courier New" w:cs="Courier New"/>
                <w:sz w:val="20"/>
                <w:lang w:val="en-GB"/>
              </w:rPr>
              <w:t xml:space="preserve"> UVector3 &amp;aPoint,</w:t>
            </w:r>
            <w:bookmarkEnd w:id="37"/>
          </w:p>
          <w:p w:rsidR="00863558" w:rsidRDefault="00863558" w:rsidP="00C76C6E">
            <w:pPr>
              <w:rPr>
                <w:rFonts w:ascii="Courier New" w:hAnsi="Courier New" w:cs="Courier New"/>
                <w:sz w:val="20"/>
                <w:lang w:val="en-GB"/>
              </w:rPr>
            </w:pPr>
            <w:r>
              <w:rPr>
                <w:rFonts w:ascii="Courier New" w:hAnsi="Courier New" w:cs="Courier New"/>
                <w:sz w:val="20"/>
                <w:lang w:val="en-GB"/>
              </w:rPr>
              <w:t xml:space="preserve">                         </w:t>
            </w:r>
            <w:bookmarkStart w:id="38" w:name="_Toc301172170"/>
            <w:r w:rsidRPr="00456C57">
              <w:rPr>
                <w:rFonts w:ascii="Courier New" w:hAnsi="Courier New" w:cs="Courier New"/>
                <w:b/>
                <w:bCs/>
                <w:color w:val="E20000"/>
                <w:sz w:val="20"/>
                <w:lang w:val="en-GB"/>
              </w:rPr>
              <w:t>const</w:t>
            </w:r>
            <w:r>
              <w:rPr>
                <w:rFonts w:ascii="Courier New" w:hAnsi="Courier New" w:cs="Courier New"/>
                <w:sz w:val="20"/>
                <w:lang w:val="en-GB"/>
              </w:rPr>
              <w:t xml:space="preserve"> UVector3 &amp;aDirection,</w:t>
            </w:r>
            <w:bookmarkEnd w:id="38"/>
          </w:p>
          <w:p w:rsidR="00863558" w:rsidRDefault="00863558" w:rsidP="00C76C6E">
            <w:pPr>
              <w:rPr>
                <w:rFonts w:ascii="Courier New" w:hAnsi="Courier New" w:cs="Courier New"/>
                <w:sz w:val="20"/>
                <w:lang w:val="en-GB"/>
              </w:rPr>
            </w:pPr>
            <w:r>
              <w:rPr>
                <w:rFonts w:ascii="Courier New" w:hAnsi="Courier New" w:cs="Courier New"/>
                <w:sz w:val="20"/>
                <w:lang w:val="en-GB"/>
              </w:rPr>
              <w:t xml:space="preserve">                         </w:t>
            </w:r>
            <w:bookmarkStart w:id="39" w:name="_Toc301172171"/>
            <w:r w:rsidRPr="00DD19AB">
              <w:rPr>
                <w:rFonts w:ascii="Courier New" w:hAnsi="Courier New" w:cs="Courier New"/>
                <w:color w:val="000000" w:themeColor="text1"/>
                <w:sz w:val="20"/>
                <w:lang w:val="en-GB"/>
              </w:rPr>
              <w:t>UVector3</w:t>
            </w:r>
            <w:r>
              <w:rPr>
                <w:rFonts w:ascii="Courier New" w:hAnsi="Courier New" w:cs="Courier New"/>
                <w:sz w:val="20"/>
                <w:lang w:val="en-GB"/>
              </w:rPr>
              <w:t xml:space="preserve"> &amp;aNormalVector,</w:t>
            </w:r>
            <w:bookmarkEnd w:id="39"/>
          </w:p>
          <w:p w:rsidR="00863558" w:rsidRDefault="00863558" w:rsidP="00C76C6E">
            <w:pPr>
              <w:rPr>
                <w:rFonts w:ascii="Courier New" w:hAnsi="Courier New" w:cs="Courier New"/>
                <w:sz w:val="20"/>
                <w:lang w:val="en-GB"/>
              </w:rPr>
            </w:pPr>
            <w:r>
              <w:rPr>
                <w:rFonts w:ascii="Courier New" w:hAnsi="Courier New" w:cs="Courier New"/>
                <w:sz w:val="20"/>
                <w:lang w:val="en-GB"/>
              </w:rPr>
              <w:t xml:space="preserve">                         </w:t>
            </w:r>
            <w:bookmarkStart w:id="40" w:name="_Toc301172172"/>
            <w:r w:rsidRPr="00456C57">
              <w:rPr>
                <w:rFonts w:ascii="Courier New" w:hAnsi="Courier New" w:cs="Courier New"/>
                <w:b/>
                <w:bCs/>
                <w:color w:val="E20000"/>
                <w:sz w:val="20"/>
                <w:lang w:val="en-GB"/>
              </w:rPr>
              <w:t>bool</w:t>
            </w:r>
            <w:r>
              <w:rPr>
                <w:rFonts w:ascii="Courier New" w:hAnsi="Courier New" w:cs="Courier New"/>
                <w:sz w:val="20"/>
                <w:lang w:val="en-GB"/>
              </w:rPr>
              <w:t xml:space="preserve"> convex,</w:t>
            </w:r>
            <w:bookmarkEnd w:id="40"/>
          </w:p>
          <w:p w:rsidR="00863558" w:rsidRDefault="00863558" w:rsidP="00C76C6E">
            <w:pPr>
              <w:rPr>
                <w:rFonts w:ascii="Courier New" w:hAnsi="Courier New" w:cs="Courier New"/>
                <w:sz w:val="20"/>
                <w:lang w:val="en-GB"/>
              </w:rPr>
            </w:pPr>
            <w:r>
              <w:rPr>
                <w:rFonts w:ascii="Courier New" w:hAnsi="Courier New" w:cs="Courier New"/>
                <w:sz w:val="20"/>
                <w:lang w:val="en-GB"/>
              </w:rPr>
              <w:t xml:space="preserve">                         </w:t>
            </w:r>
            <w:bookmarkStart w:id="41" w:name="_Toc301172173"/>
            <w:r w:rsidRPr="00456C57">
              <w:rPr>
                <w:rFonts w:ascii="Courier New" w:hAnsi="Courier New" w:cs="Courier New"/>
                <w:b/>
                <w:bCs/>
                <w:color w:val="E20000"/>
                <w:sz w:val="20"/>
                <w:lang w:val="en-GB"/>
              </w:rPr>
              <w:t>double</w:t>
            </w:r>
            <w:r>
              <w:rPr>
                <w:rFonts w:ascii="Courier New" w:hAnsi="Courier New" w:cs="Courier New"/>
                <w:sz w:val="20"/>
                <w:lang w:val="en-GB"/>
              </w:rPr>
              <w:t xml:space="preserve"> aPstep)</w:t>
            </w:r>
            <w:bookmarkEnd w:id="41"/>
          </w:p>
          <w:p w:rsidR="00863558" w:rsidRDefault="00863558" w:rsidP="00C76C6E">
            <w:pPr>
              <w:rPr>
                <w:rFonts w:ascii="Courier New" w:hAnsi="Courier New" w:cs="Courier New"/>
                <w:sz w:val="20"/>
                <w:lang w:val="en-GB"/>
              </w:rPr>
            </w:pPr>
            <w:bookmarkStart w:id="42" w:name="_Toc301172174"/>
            <w:r w:rsidRPr="00456C57">
              <w:rPr>
                <w:rFonts w:ascii="Courier New" w:hAnsi="Courier New" w:cs="Courier New"/>
                <w:b/>
                <w:bCs/>
                <w:color w:val="E20000"/>
                <w:sz w:val="20"/>
                <w:lang w:val="en-GB"/>
              </w:rPr>
              <w:t>virtual</w:t>
            </w:r>
            <w:r>
              <w:rPr>
                <w:rFonts w:ascii="Courier New" w:hAnsi="Courier New" w:cs="Courier New"/>
                <w:sz w:val="20"/>
                <w:lang w:val="en-GB"/>
              </w:rPr>
              <w:t xml:space="preserve"> </w:t>
            </w:r>
            <w:r w:rsidRPr="00456C57">
              <w:rPr>
                <w:rFonts w:ascii="Courier New" w:hAnsi="Courier New" w:cs="Courier New"/>
                <w:b/>
                <w:bCs/>
                <w:color w:val="E20000"/>
                <w:sz w:val="20"/>
                <w:lang w:val="en-GB"/>
              </w:rPr>
              <w:t>bool</w:t>
            </w:r>
            <w:r>
              <w:rPr>
                <w:rFonts w:ascii="Courier New" w:hAnsi="Courier New" w:cs="Courier New"/>
                <w:sz w:val="20"/>
                <w:lang w:val="en-GB"/>
              </w:rPr>
              <w:t xml:space="preserve"> Normal(</w:t>
            </w:r>
            <w:r w:rsidRPr="00456C57">
              <w:rPr>
                <w:rFonts w:ascii="Courier New" w:hAnsi="Courier New" w:cs="Courier New"/>
                <w:b/>
                <w:bCs/>
                <w:color w:val="E20000"/>
                <w:sz w:val="20"/>
                <w:lang w:val="en-GB"/>
              </w:rPr>
              <w:t>const</w:t>
            </w:r>
            <w:r>
              <w:rPr>
                <w:rFonts w:ascii="Courier New" w:hAnsi="Courier New" w:cs="Courier New"/>
                <w:sz w:val="20"/>
                <w:lang w:val="en-GB"/>
              </w:rPr>
              <w:t xml:space="preserve"> </w:t>
            </w:r>
            <w:r w:rsidRPr="00DD19AB">
              <w:rPr>
                <w:rFonts w:ascii="Courier New" w:hAnsi="Courier New" w:cs="Courier New"/>
                <w:color w:val="000000" w:themeColor="text1"/>
                <w:sz w:val="20"/>
                <w:lang w:val="en-GB"/>
              </w:rPr>
              <w:t>UVector3</w:t>
            </w:r>
            <w:r>
              <w:rPr>
                <w:rFonts w:ascii="Courier New" w:hAnsi="Courier New" w:cs="Courier New"/>
                <w:sz w:val="20"/>
                <w:lang w:val="en-GB"/>
              </w:rPr>
              <w:t xml:space="preserve"> &amp;aPoint, </w:t>
            </w:r>
            <w:r w:rsidRPr="00DD19AB">
              <w:rPr>
                <w:rFonts w:ascii="Courier New" w:hAnsi="Courier New" w:cs="Courier New"/>
                <w:color w:val="000000" w:themeColor="text1"/>
                <w:sz w:val="20"/>
                <w:lang w:val="en-GB"/>
              </w:rPr>
              <w:t>UVector3</w:t>
            </w:r>
            <w:r>
              <w:rPr>
                <w:rFonts w:ascii="Courier New" w:hAnsi="Courier New" w:cs="Courier New"/>
                <w:sz w:val="20"/>
                <w:lang w:val="en-GB"/>
              </w:rPr>
              <w:t xml:space="preserve"> &amp;aNormal)</w:t>
            </w:r>
            <w:bookmarkEnd w:id="42"/>
          </w:p>
          <w:p w:rsidR="00863558" w:rsidRPr="00DB75A7" w:rsidRDefault="00863558" w:rsidP="00C76C6E">
            <w:pPr>
              <w:rPr>
                <w:rFonts w:ascii="Courier New" w:hAnsi="Courier New" w:cs="Courier New"/>
                <w:sz w:val="20"/>
                <w:lang w:val="fr-FR"/>
              </w:rPr>
            </w:pPr>
            <w:bookmarkStart w:id="43" w:name="_Toc301172175"/>
            <w:r w:rsidRPr="00DB75A7">
              <w:rPr>
                <w:rFonts w:ascii="Courier New" w:hAnsi="Courier New" w:cs="Courier New"/>
                <w:b/>
                <w:bCs/>
                <w:color w:val="E20000"/>
                <w:sz w:val="20"/>
                <w:lang w:val="fr-FR"/>
              </w:rPr>
              <w:t>virtual</w:t>
            </w:r>
            <w:r w:rsidRPr="00DB75A7">
              <w:rPr>
                <w:rFonts w:ascii="Courier New" w:hAnsi="Courier New" w:cs="Courier New"/>
                <w:sz w:val="20"/>
                <w:lang w:val="fr-FR"/>
              </w:rPr>
              <w:t xml:space="preserve"> </w:t>
            </w:r>
            <w:r w:rsidRPr="00DB75A7">
              <w:rPr>
                <w:rFonts w:ascii="Courier New" w:hAnsi="Courier New" w:cs="Courier New"/>
                <w:b/>
                <w:bCs/>
                <w:color w:val="E20000"/>
                <w:sz w:val="20"/>
                <w:lang w:val="fr-FR"/>
              </w:rPr>
              <w:t>void</w:t>
            </w:r>
            <w:r w:rsidRPr="00DB75A7">
              <w:rPr>
                <w:rFonts w:ascii="Courier New" w:hAnsi="Courier New" w:cs="Courier New"/>
                <w:sz w:val="20"/>
                <w:lang w:val="fr-FR"/>
              </w:rPr>
              <w:t xml:space="preserve"> Extent(</w:t>
            </w:r>
            <w:r w:rsidRPr="00DB75A7">
              <w:rPr>
                <w:rFonts w:ascii="Courier New" w:hAnsi="Courier New" w:cs="Courier New"/>
                <w:b/>
                <w:bCs/>
                <w:color w:val="E20000"/>
                <w:sz w:val="20"/>
                <w:lang w:val="fr-FR"/>
              </w:rPr>
              <w:t>EAxisType</w:t>
            </w:r>
            <w:r w:rsidRPr="00DB75A7">
              <w:rPr>
                <w:rFonts w:ascii="Courier New" w:hAnsi="Courier New" w:cs="Courier New"/>
                <w:sz w:val="20"/>
                <w:lang w:val="fr-FR"/>
              </w:rPr>
              <w:t xml:space="preserve"> aAxis, </w:t>
            </w:r>
            <w:r w:rsidRPr="00DB75A7">
              <w:rPr>
                <w:rFonts w:ascii="Courier New" w:hAnsi="Courier New" w:cs="Courier New"/>
                <w:b/>
                <w:bCs/>
                <w:color w:val="E20000"/>
                <w:sz w:val="20"/>
                <w:lang w:val="fr-FR"/>
              </w:rPr>
              <w:t>double</w:t>
            </w:r>
            <w:r w:rsidRPr="00DB75A7">
              <w:rPr>
                <w:rFonts w:ascii="Courier New" w:hAnsi="Courier New" w:cs="Courier New"/>
                <w:sz w:val="20"/>
                <w:lang w:val="fr-FR"/>
              </w:rPr>
              <w:t xml:space="preserve"> &amp;aMin, </w:t>
            </w:r>
            <w:r w:rsidRPr="00DB75A7">
              <w:rPr>
                <w:rFonts w:ascii="Courier New" w:hAnsi="Courier New" w:cs="Courier New"/>
                <w:b/>
                <w:bCs/>
                <w:color w:val="E20000"/>
                <w:sz w:val="20"/>
                <w:lang w:val="fr-FR"/>
              </w:rPr>
              <w:t>double</w:t>
            </w:r>
            <w:r w:rsidRPr="00DB75A7">
              <w:rPr>
                <w:rFonts w:ascii="Courier New" w:hAnsi="Courier New" w:cs="Courier New"/>
                <w:sz w:val="20"/>
                <w:lang w:val="fr-FR"/>
              </w:rPr>
              <w:t xml:space="preserve"> &amp;aMax)</w:t>
            </w:r>
            <w:bookmarkEnd w:id="43"/>
          </w:p>
          <w:p w:rsidR="00863558" w:rsidRPr="00DB75A7" w:rsidRDefault="00863558" w:rsidP="00C76C6E">
            <w:pPr>
              <w:rPr>
                <w:rFonts w:ascii="Courier New" w:hAnsi="Courier New" w:cs="Courier New"/>
                <w:sz w:val="20"/>
                <w:lang w:val="fr-FR"/>
              </w:rPr>
            </w:pPr>
            <w:bookmarkStart w:id="44" w:name="_Toc301172176"/>
            <w:r w:rsidRPr="00DB75A7">
              <w:rPr>
                <w:rFonts w:ascii="Courier New" w:hAnsi="Courier New" w:cs="Courier New"/>
                <w:b/>
                <w:bCs/>
                <w:color w:val="E20000"/>
                <w:sz w:val="20"/>
                <w:lang w:val="fr-FR"/>
              </w:rPr>
              <w:t>virtual</w:t>
            </w:r>
            <w:r w:rsidRPr="00DB75A7">
              <w:rPr>
                <w:rFonts w:ascii="Courier New" w:hAnsi="Courier New" w:cs="Courier New"/>
                <w:sz w:val="20"/>
                <w:lang w:val="fr-FR"/>
              </w:rPr>
              <w:t xml:space="preserve"> </w:t>
            </w:r>
            <w:r w:rsidRPr="00DB75A7">
              <w:rPr>
                <w:rFonts w:ascii="Courier New" w:hAnsi="Courier New" w:cs="Courier New"/>
                <w:b/>
                <w:bCs/>
                <w:color w:val="E20000"/>
                <w:sz w:val="20"/>
                <w:lang w:val="fr-FR"/>
              </w:rPr>
              <w:t>void</w:t>
            </w:r>
            <w:r w:rsidRPr="00DB75A7">
              <w:rPr>
                <w:rFonts w:ascii="Courier New" w:hAnsi="Courier New" w:cs="Courier New"/>
                <w:sz w:val="20"/>
                <w:lang w:val="fr-FR"/>
              </w:rPr>
              <w:t xml:space="preserve"> Extent(</w:t>
            </w:r>
            <w:r w:rsidRPr="00DB75A7">
              <w:rPr>
                <w:rFonts w:ascii="Courier New" w:hAnsi="Courier New" w:cs="Courier New"/>
                <w:b/>
                <w:bCs/>
                <w:color w:val="E20000"/>
                <w:sz w:val="20"/>
                <w:lang w:val="fr-FR"/>
              </w:rPr>
              <w:t>double</w:t>
            </w:r>
            <w:r w:rsidRPr="00DB75A7">
              <w:rPr>
                <w:rFonts w:ascii="Courier New" w:hAnsi="Courier New" w:cs="Courier New"/>
                <w:sz w:val="20"/>
                <w:lang w:val="fr-FR"/>
              </w:rPr>
              <w:t xml:space="preserve"> aMin[3], </w:t>
            </w:r>
            <w:r w:rsidRPr="00DB75A7">
              <w:rPr>
                <w:rFonts w:ascii="Courier New" w:hAnsi="Courier New" w:cs="Courier New"/>
                <w:b/>
                <w:bCs/>
                <w:color w:val="E20000"/>
                <w:sz w:val="20"/>
                <w:lang w:val="fr-FR"/>
              </w:rPr>
              <w:t>double</w:t>
            </w:r>
            <w:r w:rsidRPr="00DB75A7">
              <w:rPr>
                <w:rFonts w:ascii="Courier New" w:hAnsi="Courier New" w:cs="Courier New"/>
                <w:sz w:val="20"/>
                <w:lang w:val="fr-FR"/>
              </w:rPr>
              <w:t xml:space="preserve"> aMax[3])</w:t>
            </w:r>
            <w:bookmarkEnd w:id="44"/>
          </w:p>
          <w:p w:rsidR="000F3046" w:rsidRPr="00DB75A7" w:rsidRDefault="00863558" w:rsidP="00C76C6E">
            <w:pPr>
              <w:rPr>
                <w:rFonts w:ascii="Courier New" w:hAnsi="Courier New" w:cs="Courier New"/>
                <w:sz w:val="20"/>
                <w:lang w:val="fr-FR"/>
              </w:rPr>
            </w:pPr>
            <w:bookmarkStart w:id="45" w:name="_Toc301172177"/>
            <w:r w:rsidRPr="00DB75A7">
              <w:rPr>
                <w:rFonts w:ascii="Courier New" w:hAnsi="Courier New" w:cs="Courier New"/>
                <w:b/>
                <w:bCs/>
                <w:color w:val="E20000"/>
                <w:sz w:val="20"/>
                <w:lang w:val="fr-FR"/>
              </w:rPr>
              <w:t>virtual</w:t>
            </w:r>
            <w:r w:rsidRPr="00DB75A7">
              <w:rPr>
                <w:rFonts w:ascii="Courier New" w:hAnsi="Courier New" w:cs="Courier New"/>
                <w:sz w:val="20"/>
                <w:lang w:val="fr-FR"/>
              </w:rPr>
              <w:t xml:space="preserve"> UGeometryType GetEntityType()</w:t>
            </w:r>
            <w:bookmarkEnd w:id="45"/>
          </w:p>
          <w:p w:rsidR="007673FE" w:rsidRPr="00DB75A7" w:rsidRDefault="007673FE" w:rsidP="00C76C6E">
            <w:pPr>
              <w:rPr>
                <w:rFonts w:ascii="Courier New" w:hAnsi="Courier New" w:cs="Courier New"/>
                <w:sz w:val="20"/>
                <w:lang w:val="fr-FR"/>
              </w:rPr>
            </w:pPr>
          </w:p>
          <w:p w:rsidR="007673FE" w:rsidRPr="007673FE" w:rsidRDefault="007673FE" w:rsidP="00C76C6E">
            <w:pPr>
              <w:rPr>
                <w:rFonts w:ascii="Courier New" w:hAnsi="Courier New" w:cs="Courier New"/>
                <w:sz w:val="20"/>
                <w:lang w:val="fr-FR"/>
              </w:rPr>
            </w:pPr>
            <w:r w:rsidRPr="007673FE">
              <w:rPr>
                <w:rFonts w:ascii="Courier New" w:hAnsi="Courier New" w:cs="Courier New"/>
                <w:color w:val="365F91" w:themeColor="accent1" w:themeShade="BF"/>
                <w:sz w:val="20"/>
                <w:u w:val="single"/>
              </w:rPr>
              <w:t>N.-B. :</w:t>
            </w:r>
            <w:r>
              <w:rPr>
                <w:rFonts w:ascii="Courier New" w:hAnsi="Courier New" w:cs="Courier New"/>
                <w:color w:val="365F91" w:themeColor="accent1" w:themeShade="BF"/>
                <w:sz w:val="20"/>
              </w:rPr>
              <w:t xml:space="preserve"> bien vouloir se référer aux schémas des pages précédentes pour avoir une description du comportement des méthodes ci-dessus</w:t>
            </w:r>
          </w:p>
        </w:tc>
      </w:tr>
    </w:tbl>
    <w:p w:rsidR="00254654" w:rsidRPr="007673FE" w:rsidRDefault="00BA432A" w:rsidP="00C74569">
      <w:pPr>
        <w:pStyle w:val="Niveau1"/>
        <w:numPr>
          <w:ilvl w:val="0"/>
          <w:numId w:val="0"/>
        </w:numPr>
        <w:jc w:val="both"/>
        <w:rPr>
          <w:b/>
          <w:bCs/>
          <w:color w:val="E20000"/>
          <w:sz w:val="24"/>
          <w:szCs w:val="24"/>
          <w:u w:val="none"/>
        </w:rPr>
      </w:pPr>
      <w:r>
        <w:rPr>
          <w:b/>
          <w:bCs/>
          <w:noProof/>
          <w:color w:val="E20000"/>
          <w:sz w:val="24"/>
          <w:szCs w:val="24"/>
          <w:u w:val="none"/>
          <w:lang w:eastAsia="fr-FR"/>
        </w:rPr>
        <w:pict>
          <v:shape id="_x0000_s1194" type="#_x0000_t32" style="position:absolute;left:0;text-align:left;margin-left:219.65pt;margin-top:.1pt;width:100.5pt;height:107.95pt;z-index:251630080;mso-position-horizontal-relative:text;mso-position-vertical-relative:text" o:connectortype="straight"/>
        </w:pict>
      </w:r>
      <w:r>
        <w:rPr>
          <w:b/>
          <w:bCs/>
          <w:noProof/>
          <w:color w:val="E20000"/>
          <w:sz w:val="24"/>
          <w:szCs w:val="24"/>
          <w:u w:val="none"/>
          <w:lang w:eastAsia="fr-FR"/>
        </w:rPr>
        <w:pict>
          <v:shape id="_x0000_s1193" type="#_x0000_t32" style="position:absolute;left:0;text-align:left;margin-left:110.1pt;margin-top:.1pt;width:109.55pt;height:55.7pt;flip:x;z-index:251629056;mso-position-horizontal-relative:text;mso-position-vertical-relative:text" o:connectortype="straight">
            <v:stroke endarrow="block"/>
          </v:shape>
        </w:pict>
      </w:r>
    </w:p>
    <w:p w:rsidR="003038A8" w:rsidRPr="007673FE" w:rsidRDefault="00BA432A" w:rsidP="00C74569">
      <w:pPr>
        <w:pStyle w:val="Niveau1"/>
        <w:numPr>
          <w:ilvl w:val="0"/>
          <w:numId w:val="0"/>
        </w:numPr>
        <w:jc w:val="both"/>
        <w:rPr>
          <w:b/>
          <w:bCs/>
          <w:color w:val="E20000"/>
          <w:sz w:val="24"/>
          <w:szCs w:val="24"/>
          <w:u w:val="none"/>
        </w:rPr>
      </w:pPr>
      <w:r>
        <w:rPr>
          <w:b/>
          <w:bCs/>
          <w:noProof/>
          <w:color w:val="E20000"/>
          <w:sz w:val="24"/>
          <w:szCs w:val="24"/>
          <w:u w:val="none"/>
          <w:lang w:eastAsia="fr-FR"/>
        </w:rPr>
        <w:pict>
          <v:shape id="_x0000_s1481" type="#_x0000_t202" style="position:absolute;left:0;text-align:left;margin-left:171.55pt;margin-top:6pt;width:97.05pt;height:23.8pt;z-index:251696640" filled="f" stroked="f">
            <v:textbox>
              <w:txbxContent>
                <w:p w:rsidR="002C02F0" w:rsidRPr="007C17E6" w:rsidRDefault="002C02F0">
                  <w:pPr>
                    <w:rPr>
                      <w:i/>
                      <w:iCs/>
                      <w:lang w:val="fr-LU"/>
                    </w:rPr>
                  </w:pPr>
                  <w:r w:rsidRPr="007C17E6">
                    <w:rPr>
                      <w:i/>
                      <w:iCs/>
                      <w:lang w:val="fr-LU"/>
                    </w:rPr>
                    <w:t>HÉRITAGE</w:t>
                  </w:r>
                </w:p>
              </w:txbxContent>
            </v:textbox>
          </v:shape>
        </w:pict>
      </w:r>
    </w:p>
    <w:p w:rsidR="003038A8" w:rsidRPr="007673FE" w:rsidRDefault="003038A8" w:rsidP="00C74569">
      <w:pPr>
        <w:pStyle w:val="Niveau1"/>
        <w:numPr>
          <w:ilvl w:val="0"/>
          <w:numId w:val="0"/>
        </w:numPr>
        <w:jc w:val="both"/>
        <w:rPr>
          <w:b/>
          <w:bCs/>
          <w:color w:val="E20000"/>
          <w:sz w:val="24"/>
          <w:szCs w:val="24"/>
          <w:u w:val="none"/>
        </w:rPr>
      </w:pPr>
    </w:p>
    <w:p w:rsidR="00B34765" w:rsidRPr="007673FE" w:rsidRDefault="00B34765" w:rsidP="00C74569">
      <w:pPr>
        <w:pStyle w:val="Niveau1"/>
        <w:numPr>
          <w:ilvl w:val="0"/>
          <w:numId w:val="0"/>
        </w:numPr>
        <w:jc w:val="both"/>
        <w:rPr>
          <w:b/>
          <w:bCs/>
          <w:color w:val="E20000"/>
          <w:sz w:val="24"/>
          <w:szCs w:val="24"/>
          <w:u w:val="none"/>
        </w:rPr>
      </w:pPr>
    </w:p>
    <w:p w:rsidR="003038A8" w:rsidRPr="007673FE" w:rsidRDefault="003038A8" w:rsidP="00C74569">
      <w:pPr>
        <w:pStyle w:val="Niveau1"/>
        <w:numPr>
          <w:ilvl w:val="0"/>
          <w:numId w:val="0"/>
        </w:numPr>
        <w:jc w:val="both"/>
        <w:rPr>
          <w:b/>
          <w:bCs/>
          <w:color w:val="E20000"/>
          <w:sz w:val="24"/>
          <w:szCs w:val="24"/>
          <w:u w:val="none"/>
        </w:rPr>
      </w:pPr>
    </w:p>
    <w:tbl>
      <w:tblPr>
        <w:tblStyle w:val="Grilledutableau"/>
        <w:tblW w:w="0" w:type="auto"/>
        <w:tblLook w:val="04A0"/>
      </w:tblPr>
      <w:tblGrid>
        <w:gridCol w:w="4820"/>
      </w:tblGrid>
      <w:tr w:rsidR="00AB09B2" w:rsidTr="003038A8">
        <w:tc>
          <w:tcPr>
            <w:tcW w:w="4820" w:type="dxa"/>
            <w:shd w:val="clear" w:color="auto" w:fill="FFFF66"/>
            <w:vAlign w:val="center"/>
          </w:tcPr>
          <w:p w:rsidR="00AB09B2" w:rsidRPr="00B34765" w:rsidRDefault="00E12EAD" w:rsidP="00B34765">
            <w:pPr>
              <w:jc w:val="center"/>
              <w:rPr>
                <w:b/>
                <w:bCs/>
              </w:rPr>
            </w:pPr>
            <w:bookmarkStart w:id="46" w:name="_Toc301172178"/>
            <w:r w:rsidRPr="00B34765">
              <w:rPr>
                <w:b/>
                <w:bCs/>
              </w:rPr>
              <w:t>UBox</w:t>
            </w:r>
            <w:bookmarkEnd w:id="46"/>
          </w:p>
        </w:tc>
      </w:tr>
      <w:tr w:rsidR="00AB09B2" w:rsidTr="003038A8">
        <w:tc>
          <w:tcPr>
            <w:tcW w:w="4820" w:type="dxa"/>
            <w:shd w:val="clear" w:color="auto" w:fill="FFFF66"/>
            <w:vAlign w:val="center"/>
          </w:tcPr>
          <w:p w:rsidR="00AB09B2" w:rsidRPr="005421CC" w:rsidRDefault="00AB09B2" w:rsidP="00B34765">
            <w:pPr>
              <w:rPr>
                <w:smallCaps/>
                <w:u w:val="single"/>
              </w:rPr>
            </w:pPr>
            <w:bookmarkStart w:id="47" w:name="_Toc301172179"/>
            <w:r w:rsidRPr="005421CC">
              <w:rPr>
                <w:smallCaps/>
                <w:u w:val="single"/>
              </w:rPr>
              <w:t>Attributs :</w:t>
            </w:r>
            <w:bookmarkEnd w:id="47"/>
          </w:p>
          <w:p w:rsidR="00AB09B2" w:rsidRDefault="00AB09B2" w:rsidP="00B34765">
            <w:pPr>
              <w:rPr>
                <w:i/>
                <w:iCs/>
              </w:rPr>
            </w:pPr>
            <w:r>
              <w:rPr>
                <w:smallCaps/>
              </w:rPr>
              <w:t xml:space="preserve">    </w:t>
            </w:r>
            <w:bookmarkStart w:id="48" w:name="_Toc301172180"/>
            <w:r>
              <w:rPr>
                <w:smallCaps/>
              </w:rPr>
              <w:t xml:space="preserve">=&gt; </w:t>
            </w:r>
            <w:r>
              <w:rPr>
                <w:i/>
                <w:iCs/>
              </w:rPr>
              <w:t>Privés :</w:t>
            </w:r>
            <w:bookmarkEnd w:id="48"/>
          </w:p>
          <w:p w:rsidR="00AB09B2" w:rsidRPr="005421CC" w:rsidRDefault="00BA432A" w:rsidP="00B34765">
            <w:pPr>
              <w:rPr>
                <w:rFonts w:ascii="Courier New" w:hAnsi="Courier New" w:cs="Courier New"/>
                <w:sz w:val="20"/>
              </w:rPr>
            </w:pPr>
            <w:bookmarkStart w:id="49" w:name="_Toc301172181"/>
            <w:r w:rsidRPr="00BA432A">
              <w:rPr>
                <w:rFonts w:ascii="Courier New" w:hAnsi="Courier New" w:cs="Courier New"/>
                <w:b/>
                <w:bCs/>
                <w:noProof/>
                <w:color w:val="E20000"/>
                <w:sz w:val="20"/>
                <w:lang w:val="fr-FR"/>
              </w:rPr>
              <w:pict>
                <v:shape id="_x0000_s1295" type="#_x0000_t32" style="position:absolute;left:0;text-align:left;margin-left:320.15pt;margin-top:.1pt;width:0;height:27.75pt;z-index:251662848" o:connectortype="straight">
                  <v:stroke dashstyle="longDash"/>
                </v:shape>
              </w:pict>
            </w:r>
            <w:r w:rsidR="00AB09B2" w:rsidRPr="00456C57">
              <w:rPr>
                <w:rFonts w:ascii="Courier New" w:hAnsi="Courier New" w:cs="Courier New"/>
                <w:b/>
                <w:bCs/>
                <w:color w:val="E20000"/>
                <w:sz w:val="20"/>
              </w:rPr>
              <w:t>double</w:t>
            </w:r>
            <w:r w:rsidR="00AB09B2" w:rsidRPr="005421CC">
              <w:rPr>
                <w:rFonts w:ascii="Courier New" w:hAnsi="Courier New" w:cs="Courier New"/>
                <w:sz w:val="20"/>
              </w:rPr>
              <w:t xml:space="preserve"> f</w:t>
            </w:r>
            <w:r w:rsidR="00AB09B2">
              <w:rPr>
                <w:rFonts w:ascii="Courier New" w:hAnsi="Courier New" w:cs="Courier New"/>
                <w:sz w:val="20"/>
              </w:rPr>
              <w:t>Dx</w:t>
            </w:r>
            <w:r w:rsidR="00AB09B2" w:rsidRPr="005421CC">
              <w:rPr>
                <w:rFonts w:ascii="Courier New" w:hAnsi="Courier New" w:cs="Courier New"/>
                <w:sz w:val="20"/>
              </w:rPr>
              <w:t xml:space="preserve"> </w:t>
            </w:r>
            <w:r w:rsidR="00AB09B2">
              <w:rPr>
                <w:rFonts w:ascii="Courier New" w:hAnsi="Courier New" w:cs="Courier New"/>
                <w:color w:val="365F91" w:themeColor="accent1" w:themeShade="BF"/>
                <w:sz w:val="20"/>
              </w:rPr>
              <w:t>// demi-longueur suivant x</w:t>
            </w:r>
            <w:bookmarkEnd w:id="49"/>
          </w:p>
          <w:p w:rsidR="00AB09B2" w:rsidRPr="005421CC" w:rsidRDefault="00BA432A" w:rsidP="00B34765">
            <w:pPr>
              <w:rPr>
                <w:rFonts w:ascii="Courier New" w:hAnsi="Courier New" w:cs="Courier New"/>
                <w:sz w:val="20"/>
              </w:rPr>
            </w:pPr>
            <w:r w:rsidRPr="00BA432A">
              <w:rPr>
                <w:b/>
                <w:bCs/>
                <w:smallCaps/>
                <w:noProof/>
                <w:sz w:val="24"/>
                <w:u w:val="single"/>
              </w:rPr>
              <w:pict>
                <v:shape id="_x0000_s1195" type="#_x0000_t202" style="position:absolute;left:0;text-align:left;margin-left:320.85pt;margin-top:6.25pt;width:120.8pt;height:25.65pt;z-index:251631104" filled="f" stroked="f">
                  <v:textbox style="mso-next-textbox:#_x0000_s1195">
                    <w:txbxContent>
                      <w:p w:rsidR="002C02F0" w:rsidRPr="00F927F8" w:rsidRDefault="002C02F0">
                        <w:pPr>
                          <w:rPr>
                            <w:szCs w:val="24"/>
                            <w:lang w:val="fr-LU"/>
                          </w:rPr>
                        </w:pPr>
                        <w:r>
                          <w:rPr>
                            <w:szCs w:val="24"/>
                            <w:lang w:val="fr-LU"/>
                          </w:rPr>
                          <w:t xml:space="preserve">cf. </w:t>
                        </w:r>
                        <w:r w:rsidRPr="00F927F8">
                          <w:rPr>
                            <w:szCs w:val="24"/>
                            <w:lang w:val="fr-LU"/>
                          </w:rPr>
                          <w:t>(a)</w:t>
                        </w:r>
                        <w:r>
                          <w:rPr>
                            <w:szCs w:val="24"/>
                            <w:lang w:val="fr-LU"/>
                          </w:rPr>
                          <w:t xml:space="preserve"> – page suivante</w:t>
                        </w:r>
                      </w:p>
                    </w:txbxContent>
                  </v:textbox>
                </v:shape>
              </w:pict>
            </w:r>
            <w:bookmarkStart w:id="50" w:name="_Toc301172182"/>
            <w:r w:rsidR="00AB09B2" w:rsidRPr="00456C57">
              <w:rPr>
                <w:rFonts w:ascii="Courier New" w:hAnsi="Courier New" w:cs="Courier New"/>
                <w:b/>
                <w:bCs/>
                <w:color w:val="E20000"/>
                <w:sz w:val="20"/>
              </w:rPr>
              <w:t>double</w:t>
            </w:r>
            <w:r w:rsidR="00AB09B2" w:rsidRPr="005421CC">
              <w:rPr>
                <w:rFonts w:ascii="Courier New" w:hAnsi="Courier New" w:cs="Courier New"/>
                <w:sz w:val="20"/>
              </w:rPr>
              <w:t xml:space="preserve"> f</w:t>
            </w:r>
            <w:r w:rsidR="00AB09B2">
              <w:rPr>
                <w:rFonts w:ascii="Courier New" w:hAnsi="Courier New" w:cs="Courier New"/>
                <w:sz w:val="20"/>
              </w:rPr>
              <w:t>Dy</w:t>
            </w:r>
            <w:r w:rsidR="00AB09B2" w:rsidRPr="005421CC">
              <w:rPr>
                <w:rFonts w:ascii="Courier New" w:hAnsi="Courier New" w:cs="Courier New"/>
                <w:sz w:val="20"/>
              </w:rPr>
              <w:t xml:space="preserve"> </w:t>
            </w:r>
            <w:r w:rsidR="00AB09B2">
              <w:rPr>
                <w:rFonts w:ascii="Courier New" w:hAnsi="Courier New" w:cs="Courier New"/>
                <w:color w:val="365F91" w:themeColor="accent1" w:themeShade="BF"/>
                <w:sz w:val="20"/>
              </w:rPr>
              <w:t>// demi-longueur suivant y</w:t>
            </w:r>
            <w:bookmarkEnd w:id="50"/>
          </w:p>
          <w:p w:rsidR="00AB09B2" w:rsidRPr="000F3046" w:rsidRDefault="00AB09B2" w:rsidP="00B34765">
            <w:pPr>
              <w:rPr>
                <w:rFonts w:ascii="Courier New" w:hAnsi="Courier New" w:cs="Courier New"/>
                <w:sz w:val="20"/>
              </w:rPr>
            </w:pPr>
            <w:bookmarkStart w:id="51" w:name="_Toc301172183"/>
            <w:r w:rsidRPr="00456C57">
              <w:rPr>
                <w:rFonts w:ascii="Courier New" w:hAnsi="Courier New" w:cs="Courier New"/>
                <w:b/>
                <w:bCs/>
                <w:color w:val="E20000"/>
                <w:sz w:val="20"/>
              </w:rPr>
              <w:t>double</w:t>
            </w:r>
            <w:r w:rsidRPr="005421CC">
              <w:rPr>
                <w:rFonts w:ascii="Courier New" w:hAnsi="Courier New" w:cs="Courier New"/>
                <w:sz w:val="20"/>
              </w:rPr>
              <w:t xml:space="preserve"> f</w:t>
            </w:r>
            <w:r>
              <w:rPr>
                <w:rFonts w:ascii="Courier New" w:hAnsi="Courier New" w:cs="Courier New"/>
                <w:sz w:val="20"/>
              </w:rPr>
              <w:t>Dz</w:t>
            </w:r>
            <w:r w:rsidRPr="005421CC">
              <w:rPr>
                <w:rFonts w:ascii="Courier New" w:hAnsi="Courier New" w:cs="Courier New"/>
                <w:sz w:val="20"/>
              </w:rPr>
              <w:t xml:space="preserve"> </w:t>
            </w:r>
            <w:r>
              <w:rPr>
                <w:rFonts w:ascii="Courier New" w:hAnsi="Courier New" w:cs="Courier New"/>
                <w:color w:val="365F91" w:themeColor="accent1" w:themeShade="BF"/>
                <w:sz w:val="20"/>
              </w:rPr>
              <w:t>// demi-longueur suivant z</w:t>
            </w:r>
            <w:bookmarkEnd w:id="51"/>
          </w:p>
        </w:tc>
      </w:tr>
      <w:tr w:rsidR="00AB09B2" w:rsidRPr="00BF2FA6" w:rsidTr="003038A8">
        <w:tc>
          <w:tcPr>
            <w:tcW w:w="4820" w:type="dxa"/>
            <w:shd w:val="clear" w:color="auto" w:fill="FFFF66"/>
            <w:vAlign w:val="center"/>
          </w:tcPr>
          <w:p w:rsidR="00AB09B2" w:rsidRPr="005421CC" w:rsidRDefault="00AB09B2" w:rsidP="00B34765">
            <w:pPr>
              <w:rPr>
                <w:smallCaps/>
                <w:u w:val="single"/>
              </w:rPr>
            </w:pPr>
            <w:bookmarkStart w:id="52" w:name="_Toc301172184"/>
            <w:r>
              <w:rPr>
                <w:smallCaps/>
                <w:u w:val="single"/>
              </w:rPr>
              <w:t>Méthodes</w:t>
            </w:r>
            <w:r w:rsidRPr="005421CC">
              <w:rPr>
                <w:smallCaps/>
                <w:u w:val="single"/>
              </w:rPr>
              <w:t> :</w:t>
            </w:r>
            <w:bookmarkEnd w:id="52"/>
          </w:p>
          <w:p w:rsidR="00AB09B2" w:rsidRDefault="00AB09B2" w:rsidP="00B34765">
            <w:pPr>
              <w:rPr>
                <w:i/>
                <w:iCs/>
              </w:rPr>
            </w:pPr>
            <w:r>
              <w:rPr>
                <w:smallCaps/>
              </w:rPr>
              <w:t xml:space="preserve">    </w:t>
            </w:r>
            <w:bookmarkStart w:id="53" w:name="_Toc301172185"/>
            <w:r>
              <w:rPr>
                <w:smallCaps/>
              </w:rPr>
              <w:t xml:space="preserve">=&gt; </w:t>
            </w:r>
            <w:r>
              <w:rPr>
                <w:i/>
                <w:iCs/>
              </w:rPr>
              <w:t>Publiques :</w:t>
            </w:r>
            <w:bookmarkEnd w:id="53"/>
          </w:p>
          <w:p w:rsidR="00AB09B2" w:rsidRDefault="00AF0D1F" w:rsidP="00B34765">
            <w:pPr>
              <w:rPr>
                <w:rFonts w:ascii="Courier New" w:hAnsi="Courier New" w:cs="Courier New"/>
                <w:color w:val="000000" w:themeColor="text1"/>
                <w:sz w:val="20"/>
              </w:rPr>
            </w:pPr>
            <w:bookmarkStart w:id="54" w:name="_Toc301172186"/>
            <w:r>
              <w:rPr>
                <w:rFonts w:ascii="Courier New" w:hAnsi="Courier New" w:cs="Courier New"/>
                <w:color w:val="000000" w:themeColor="text1"/>
                <w:sz w:val="20"/>
              </w:rPr>
              <w:t>UBox()</w:t>
            </w:r>
            <w:bookmarkEnd w:id="54"/>
          </w:p>
          <w:p w:rsidR="00AF0D1F" w:rsidRDefault="00AF0D1F" w:rsidP="00B34765">
            <w:pPr>
              <w:rPr>
                <w:rFonts w:ascii="Courier New" w:hAnsi="Courier New" w:cs="Courier New"/>
                <w:color w:val="000000" w:themeColor="text1"/>
                <w:sz w:val="20"/>
              </w:rPr>
            </w:pPr>
            <w:bookmarkStart w:id="55" w:name="_Toc301172187"/>
            <w:r>
              <w:rPr>
                <w:rFonts w:ascii="Courier New" w:hAnsi="Courier New" w:cs="Courier New"/>
                <w:color w:val="000000" w:themeColor="text1"/>
                <w:sz w:val="20"/>
              </w:rPr>
              <w:t>UBox(</w:t>
            </w:r>
            <w:r w:rsidRPr="00456C57">
              <w:rPr>
                <w:rFonts w:ascii="Courier New" w:hAnsi="Courier New" w:cs="Courier New"/>
                <w:b/>
                <w:bCs/>
                <w:color w:val="E20000"/>
                <w:sz w:val="20"/>
              </w:rPr>
              <w:t>const</w:t>
            </w:r>
            <w:r>
              <w:rPr>
                <w:rFonts w:ascii="Courier New" w:hAnsi="Courier New" w:cs="Courier New"/>
                <w:color w:val="000000" w:themeColor="text1"/>
                <w:sz w:val="20"/>
              </w:rPr>
              <w:t xml:space="preserve"> </w:t>
            </w:r>
            <w:r w:rsidRPr="00456C57">
              <w:rPr>
                <w:rFonts w:ascii="Courier New" w:hAnsi="Courier New" w:cs="Courier New"/>
                <w:b/>
                <w:bCs/>
                <w:color w:val="E20000"/>
                <w:sz w:val="20"/>
              </w:rPr>
              <w:t>char</w:t>
            </w:r>
            <w:r>
              <w:rPr>
                <w:rFonts w:ascii="Courier New" w:hAnsi="Courier New" w:cs="Courier New"/>
                <w:color w:val="000000" w:themeColor="text1"/>
                <w:sz w:val="20"/>
              </w:rPr>
              <w:t xml:space="preserve"> *name, </w:t>
            </w:r>
            <w:r w:rsidRPr="00456C57">
              <w:rPr>
                <w:rFonts w:ascii="Courier New" w:hAnsi="Courier New" w:cs="Courier New"/>
                <w:b/>
                <w:bCs/>
                <w:color w:val="E20000"/>
                <w:sz w:val="20"/>
              </w:rPr>
              <w:t>double</w:t>
            </w:r>
            <w:r>
              <w:rPr>
                <w:rFonts w:ascii="Courier New" w:hAnsi="Courier New" w:cs="Courier New"/>
                <w:color w:val="000000" w:themeColor="text1"/>
                <w:sz w:val="20"/>
              </w:rPr>
              <w:t xml:space="preserve"> dx</w:t>
            </w:r>
            <w:r w:rsidR="00912654">
              <w:rPr>
                <w:rFonts w:ascii="Courier New" w:hAnsi="Courier New" w:cs="Courier New"/>
                <w:color w:val="000000" w:themeColor="text1"/>
                <w:sz w:val="20"/>
              </w:rPr>
              <w:t>,</w:t>
            </w:r>
            <w:bookmarkEnd w:id="55"/>
          </w:p>
          <w:p w:rsidR="00AF0D1F" w:rsidRDefault="00AF0D1F" w:rsidP="00B34765">
            <w:pPr>
              <w:rPr>
                <w:rFonts w:ascii="Courier New" w:hAnsi="Courier New" w:cs="Courier New"/>
                <w:color w:val="000000" w:themeColor="text1"/>
                <w:sz w:val="20"/>
              </w:rPr>
            </w:pPr>
            <w:r>
              <w:rPr>
                <w:rFonts w:ascii="Courier New" w:hAnsi="Courier New" w:cs="Courier New"/>
                <w:color w:val="000000" w:themeColor="text1"/>
                <w:sz w:val="20"/>
              </w:rPr>
              <w:t xml:space="preserve">                       </w:t>
            </w:r>
            <w:bookmarkStart w:id="56" w:name="_Toc301172188"/>
            <w:r w:rsidRPr="00456C57">
              <w:rPr>
                <w:rFonts w:ascii="Courier New" w:hAnsi="Courier New" w:cs="Courier New"/>
                <w:b/>
                <w:bCs/>
                <w:color w:val="E20000"/>
                <w:sz w:val="20"/>
              </w:rPr>
              <w:t>double</w:t>
            </w:r>
            <w:r>
              <w:rPr>
                <w:rFonts w:ascii="Courier New" w:hAnsi="Courier New" w:cs="Courier New"/>
                <w:color w:val="000000" w:themeColor="text1"/>
                <w:sz w:val="20"/>
              </w:rPr>
              <w:t xml:space="preserve"> dy,</w:t>
            </w:r>
            <w:bookmarkEnd w:id="56"/>
          </w:p>
          <w:p w:rsidR="00AB09B2" w:rsidRPr="00863558" w:rsidRDefault="00AF0D1F" w:rsidP="00B34765">
            <w:pPr>
              <w:rPr>
                <w:rFonts w:ascii="Courier New" w:hAnsi="Courier New" w:cs="Courier New"/>
                <w:sz w:val="20"/>
                <w:lang w:val="en-GB"/>
              </w:rPr>
            </w:pPr>
            <w:r>
              <w:rPr>
                <w:rFonts w:ascii="Courier New" w:hAnsi="Courier New" w:cs="Courier New"/>
                <w:color w:val="000000" w:themeColor="text1"/>
                <w:sz w:val="20"/>
              </w:rPr>
              <w:t xml:space="preserve">                       </w:t>
            </w:r>
            <w:bookmarkStart w:id="57" w:name="_Toc301172189"/>
            <w:r w:rsidRPr="00456C57">
              <w:rPr>
                <w:rFonts w:ascii="Courier New" w:hAnsi="Courier New" w:cs="Courier New"/>
                <w:b/>
                <w:bCs/>
                <w:color w:val="E20000"/>
                <w:sz w:val="20"/>
              </w:rPr>
              <w:t>double</w:t>
            </w:r>
            <w:r>
              <w:rPr>
                <w:rFonts w:ascii="Courier New" w:hAnsi="Courier New" w:cs="Courier New"/>
                <w:color w:val="000000" w:themeColor="text1"/>
                <w:sz w:val="20"/>
              </w:rPr>
              <w:t xml:space="preserve"> dz)</w:t>
            </w:r>
            <w:bookmarkEnd w:id="57"/>
          </w:p>
        </w:tc>
      </w:tr>
    </w:tbl>
    <w:p w:rsidR="00B74FAC" w:rsidRDefault="00B74FAC" w:rsidP="00C74569">
      <w:pPr>
        <w:pStyle w:val="Niveau1"/>
        <w:numPr>
          <w:ilvl w:val="0"/>
          <w:numId w:val="0"/>
        </w:numPr>
        <w:jc w:val="both"/>
        <w:rPr>
          <w:b/>
          <w:bCs/>
          <w:color w:val="E20000"/>
          <w:sz w:val="24"/>
          <w:szCs w:val="24"/>
          <w:u w:val="none"/>
          <w:lang w:val="en-GB"/>
        </w:rPr>
      </w:pPr>
    </w:p>
    <w:p w:rsidR="00B74FAC" w:rsidRDefault="00B74FAC" w:rsidP="00C74569">
      <w:pPr>
        <w:pStyle w:val="Niveau1"/>
        <w:numPr>
          <w:ilvl w:val="0"/>
          <w:numId w:val="0"/>
        </w:numPr>
        <w:jc w:val="both"/>
        <w:rPr>
          <w:b/>
          <w:bCs/>
          <w:color w:val="E20000"/>
          <w:sz w:val="24"/>
          <w:szCs w:val="24"/>
          <w:u w:val="none"/>
          <w:lang w:val="en-GB"/>
        </w:rPr>
      </w:pPr>
    </w:p>
    <w:p w:rsidR="00955059" w:rsidRDefault="00BA432A" w:rsidP="00C74569">
      <w:pPr>
        <w:pStyle w:val="Niveau1"/>
        <w:numPr>
          <w:ilvl w:val="0"/>
          <w:numId w:val="0"/>
        </w:numPr>
        <w:jc w:val="both"/>
        <w:rPr>
          <w:b/>
          <w:bCs/>
          <w:color w:val="E20000"/>
          <w:sz w:val="24"/>
          <w:szCs w:val="24"/>
          <w:u w:val="none"/>
          <w:lang w:val="en-GB"/>
        </w:rPr>
      </w:pPr>
      <w:r w:rsidRPr="00BA432A">
        <w:rPr>
          <w:noProof/>
          <w:sz w:val="24"/>
          <w:szCs w:val="24"/>
          <w:u w:val="none"/>
          <w:lang w:eastAsia="fr-FR"/>
        </w:rPr>
        <w:pict>
          <v:shape id="_x0000_s1198" type="#_x0000_t32" style="position:absolute;left:0;text-align:left;margin-left:221.2pt;margin-top:-10.1pt;width:74.85pt;height:23.15pt;flip:x;z-index:251632128" o:connectortype="straight">
            <v:stroke endarrow="block"/>
          </v:shape>
        </w:pict>
      </w:r>
      <w:r w:rsidRPr="00BA432A">
        <w:rPr>
          <w:noProof/>
          <w:sz w:val="24"/>
          <w:szCs w:val="24"/>
          <w:u w:val="none"/>
          <w:lang w:eastAsia="fr-FR"/>
        </w:rPr>
        <w:pict>
          <v:shape id="_x0000_s1199" type="#_x0000_t202" style="position:absolute;left:0;text-align:left;margin-left:269.4pt;margin-top:-26.6pt;width:52.8pt;height:25.65pt;z-index:251633152" filled="f" stroked="f">
            <v:textbox style="mso-next-textbox:#_x0000_s1199">
              <w:txbxContent>
                <w:p w:rsidR="002C02F0" w:rsidRPr="00F927F8" w:rsidRDefault="002C02F0" w:rsidP="00955059">
                  <w:pPr>
                    <w:jc w:val="right"/>
                    <w:rPr>
                      <w:szCs w:val="24"/>
                      <w:lang w:val="fr-LU"/>
                    </w:rPr>
                  </w:pPr>
                  <w:r w:rsidRPr="00F927F8">
                    <w:rPr>
                      <w:szCs w:val="24"/>
                      <w:lang w:val="fr-LU"/>
                    </w:rPr>
                    <w:t>(a)</w:t>
                  </w:r>
                </w:p>
              </w:txbxContent>
            </v:textbox>
          </v:shape>
        </w:pict>
      </w:r>
    </w:p>
    <w:tbl>
      <w:tblPr>
        <w:tblStyle w:val="Grilledutableau"/>
        <w:tblW w:w="0" w:type="auto"/>
        <w:jc w:val="center"/>
        <w:tblLook w:val="04A0"/>
      </w:tblPr>
      <w:tblGrid>
        <w:gridCol w:w="7938"/>
      </w:tblGrid>
      <w:tr w:rsidR="00955059" w:rsidTr="000D2E3E">
        <w:trPr>
          <w:jc w:val="center"/>
        </w:trPr>
        <w:tc>
          <w:tcPr>
            <w:tcW w:w="7938" w:type="dxa"/>
            <w:shd w:val="clear" w:color="auto" w:fill="FFFF66"/>
            <w:vAlign w:val="center"/>
          </w:tcPr>
          <w:p w:rsidR="00955059" w:rsidRPr="00B34765" w:rsidRDefault="00955059" w:rsidP="00B34765">
            <w:pPr>
              <w:jc w:val="center"/>
              <w:rPr>
                <w:b/>
                <w:bCs/>
              </w:rPr>
            </w:pPr>
            <w:bookmarkStart w:id="58" w:name="_Toc301172190"/>
            <w:r w:rsidRPr="00B34765">
              <w:rPr>
                <w:b/>
                <w:bCs/>
              </w:rPr>
              <w:t>UMultiUnion</w:t>
            </w:r>
            <w:bookmarkEnd w:id="58"/>
          </w:p>
        </w:tc>
      </w:tr>
      <w:tr w:rsidR="00955059" w:rsidTr="000D2E3E">
        <w:trPr>
          <w:jc w:val="center"/>
        </w:trPr>
        <w:tc>
          <w:tcPr>
            <w:tcW w:w="7938" w:type="dxa"/>
            <w:shd w:val="clear" w:color="auto" w:fill="FFFF66"/>
            <w:vAlign w:val="center"/>
          </w:tcPr>
          <w:p w:rsidR="00955059" w:rsidRPr="005421CC" w:rsidRDefault="00955059" w:rsidP="00B34765">
            <w:pPr>
              <w:rPr>
                <w:smallCaps/>
                <w:u w:val="single"/>
              </w:rPr>
            </w:pPr>
            <w:bookmarkStart w:id="59" w:name="_Toc301172191"/>
            <w:r w:rsidRPr="005421CC">
              <w:rPr>
                <w:smallCaps/>
                <w:u w:val="single"/>
              </w:rPr>
              <w:t>Attributs :</w:t>
            </w:r>
            <w:bookmarkEnd w:id="59"/>
          </w:p>
          <w:p w:rsidR="00955059" w:rsidRDefault="00955059" w:rsidP="00B34765">
            <w:pPr>
              <w:rPr>
                <w:i/>
                <w:iCs/>
              </w:rPr>
            </w:pPr>
            <w:r>
              <w:rPr>
                <w:smallCaps/>
              </w:rPr>
              <w:t xml:space="preserve">    </w:t>
            </w:r>
            <w:bookmarkStart w:id="60" w:name="_Toc301172192"/>
            <w:r>
              <w:rPr>
                <w:smallCaps/>
              </w:rPr>
              <w:t xml:space="preserve">=&gt; </w:t>
            </w:r>
            <w:r>
              <w:rPr>
                <w:i/>
                <w:iCs/>
              </w:rPr>
              <w:t>Privés :</w:t>
            </w:r>
            <w:bookmarkEnd w:id="60"/>
          </w:p>
          <w:p w:rsidR="000D2E3E" w:rsidRDefault="00955059" w:rsidP="00B34765">
            <w:pPr>
              <w:rPr>
                <w:rFonts w:ascii="Courier New" w:hAnsi="Courier New" w:cs="Courier New"/>
                <w:color w:val="365F91" w:themeColor="accent1" w:themeShade="BF"/>
                <w:sz w:val="20"/>
              </w:rPr>
            </w:pPr>
            <w:bookmarkStart w:id="61" w:name="_Toc301172193"/>
            <w:r w:rsidRPr="00E27939">
              <w:rPr>
                <w:rFonts w:ascii="Courier New" w:hAnsi="Courier New" w:cs="Courier New"/>
                <w:b/>
                <w:bCs/>
                <w:color w:val="C00000"/>
                <w:sz w:val="20"/>
              </w:rPr>
              <w:t>vector</w:t>
            </w:r>
            <w:r>
              <w:rPr>
                <w:rFonts w:ascii="Courier New" w:hAnsi="Courier New" w:cs="Courier New"/>
                <w:color w:val="000000" w:themeColor="text1"/>
                <w:sz w:val="20"/>
              </w:rPr>
              <w:t>&lt;UNode*&gt; *fNodes</w:t>
            </w:r>
            <w:r w:rsidR="00A02BFD">
              <w:rPr>
                <w:rFonts w:ascii="Courier New" w:hAnsi="Courier New" w:cs="Courier New"/>
                <w:color w:val="000000" w:themeColor="text1"/>
                <w:sz w:val="20"/>
              </w:rPr>
              <w:t> </w:t>
            </w:r>
            <w:r w:rsidR="00C41B6D">
              <w:rPr>
                <w:rFonts w:ascii="Courier New" w:hAnsi="Courier New" w:cs="Courier New"/>
                <w:color w:val="365F91" w:themeColor="accent1" w:themeShade="BF"/>
                <w:sz w:val="20"/>
              </w:rPr>
              <w:t>// tableau contenant les</w:t>
            </w:r>
            <w:r w:rsidR="000D2E3E">
              <w:rPr>
                <w:rFonts w:ascii="Courier New" w:hAnsi="Courier New" w:cs="Courier New"/>
                <w:color w:val="365F91" w:themeColor="accent1" w:themeShade="BF"/>
                <w:sz w:val="20"/>
              </w:rPr>
              <w:t xml:space="preserve"> </w:t>
            </w:r>
            <w:r w:rsidR="00C41B6D">
              <w:rPr>
                <w:rFonts w:ascii="Courier New" w:hAnsi="Courier New" w:cs="Courier New"/>
                <w:color w:val="365F91" w:themeColor="accent1" w:themeShade="BF"/>
                <w:sz w:val="20"/>
              </w:rPr>
              <w:t>pointeurs vers</w:t>
            </w:r>
            <w:bookmarkEnd w:id="61"/>
            <w:r w:rsidR="00C41B6D">
              <w:rPr>
                <w:rFonts w:ascii="Courier New" w:hAnsi="Courier New" w:cs="Courier New"/>
                <w:color w:val="365F91" w:themeColor="accent1" w:themeShade="BF"/>
                <w:sz w:val="20"/>
              </w:rPr>
              <w:t xml:space="preserve"> </w:t>
            </w:r>
          </w:p>
          <w:p w:rsidR="00955059" w:rsidRPr="000D2E3E" w:rsidRDefault="000D2E3E" w:rsidP="00B34765">
            <w:pPr>
              <w:rPr>
                <w:rFonts w:ascii="Courier New" w:hAnsi="Courier New" w:cs="Courier New"/>
                <w:color w:val="365F91" w:themeColor="accent1" w:themeShade="BF"/>
                <w:sz w:val="20"/>
              </w:rPr>
            </w:pPr>
            <w:r>
              <w:rPr>
                <w:rFonts w:ascii="Courier New" w:hAnsi="Courier New" w:cs="Courier New"/>
                <w:color w:val="365F91" w:themeColor="accent1" w:themeShade="BF"/>
                <w:sz w:val="20"/>
              </w:rPr>
              <w:t xml:space="preserve">                       </w:t>
            </w:r>
            <w:bookmarkStart w:id="62" w:name="_Toc301172194"/>
            <w:r>
              <w:rPr>
                <w:rFonts w:ascii="Courier New" w:hAnsi="Courier New" w:cs="Courier New"/>
                <w:color w:val="365F91" w:themeColor="accent1" w:themeShade="BF"/>
                <w:sz w:val="20"/>
              </w:rPr>
              <w:t xml:space="preserve">// </w:t>
            </w:r>
            <w:r w:rsidR="00C41B6D">
              <w:rPr>
                <w:rFonts w:ascii="Courier New" w:hAnsi="Courier New" w:cs="Courier New"/>
                <w:color w:val="365F91" w:themeColor="accent1" w:themeShade="BF"/>
                <w:sz w:val="20"/>
              </w:rPr>
              <w:t>chacun</w:t>
            </w:r>
            <w:r>
              <w:rPr>
                <w:rFonts w:ascii="Courier New" w:hAnsi="Courier New" w:cs="Courier New"/>
                <w:color w:val="365F91" w:themeColor="accent1" w:themeShade="BF"/>
                <w:sz w:val="20"/>
              </w:rPr>
              <w:t xml:space="preserve"> </w:t>
            </w:r>
            <w:r w:rsidR="00A02BFD" w:rsidRPr="00C41B6D">
              <w:rPr>
                <w:rFonts w:ascii="Courier New" w:hAnsi="Courier New" w:cs="Courier New"/>
                <w:color w:val="365F91" w:themeColor="accent1" w:themeShade="BF"/>
                <w:sz w:val="20"/>
              </w:rPr>
              <w:t>des sous-solides</w:t>
            </w:r>
            <w:bookmarkEnd w:id="62"/>
          </w:p>
          <w:p w:rsidR="000D2E3E" w:rsidRPr="000D2E3E" w:rsidRDefault="00A02BFD" w:rsidP="00B34765">
            <w:pPr>
              <w:rPr>
                <w:rFonts w:ascii="Courier New" w:hAnsi="Courier New" w:cs="Courier New"/>
                <w:color w:val="365F91" w:themeColor="accent1" w:themeShade="BF"/>
                <w:sz w:val="20"/>
              </w:rPr>
            </w:pPr>
            <w:bookmarkStart w:id="63" w:name="_Toc301172195"/>
            <w:r>
              <w:rPr>
                <w:rFonts w:ascii="Courier New" w:hAnsi="Courier New" w:cs="Courier New"/>
                <w:color w:val="000000" w:themeColor="text1"/>
                <w:sz w:val="20"/>
              </w:rPr>
              <w:t>UVoxelFinder *fVoxels </w:t>
            </w:r>
            <w:r w:rsidR="00C41B6D">
              <w:rPr>
                <w:rFonts w:ascii="Courier New" w:hAnsi="Courier New" w:cs="Courier New"/>
                <w:color w:val="000000" w:themeColor="text1"/>
                <w:sz w:val="20"/>
              </w:rPr>
              <w:t xml:space="preserve"> </w:t>
            </w:r>
            <w:r w:rsidRPr="00C41B6D">
              <w:rPr>
                <w:rFonts w:ascii="Courier New" w:hAnsi="Courier New" w:cs="Courier New"/>
                <w:color w:val="365F91" w:themeColor="accent1" w:themeShade="BF"/>
                <w:sz w:val="20"/>
              </w:rPr>
              <w:t>// pointeur vers la structure voxélisée</w:t>
            </w:r>
            <w:bookmarkEnd w:id="63"/>
          </w:p>
          <w:p w:rsidR="00A02BFD" w:rsidRPr="00241FD3" w:rsidRDefault="00A02BFD" w:rsidP="00B34765">
            <w:pPr>
              <w:rPr>
                <w:rFonts w:ascii="Courier New" w:hAnsi="Courier New" w:cs="Courier New"/>
                <w:color w:val="000000" w:themeColor="text1"/>
                <w:sz w:val="20"/>
                <w:lang w:val="en-GB"/>
              </w:rPr>
            </w:pPr>
            <w:bookmarkStart w:id="64" w:name="_Toc301172196"/>
            <w:r w:rsidRPr="00456C57">
              <w:rPr>
                <w:rFonts w:ascii="Courier New" w:hAnsi="Courier New" w:cs="Courier New"/>
                <w:b/>
                <w:bCs/>
                <w:color w:val="E20000"/>
                <w:sz w:val="20"/>
                <w:lang w:val="en-GB"/>
              </w:rPr>
              <w:t>class</w:t>
            </w:r>
            <w:r w:rsidRPr="00241FD3">
              <w:rPr>
                <w:rFonts w:ascii="Courier New" w:hAnsi="Courier New" w:cs="Courier New"/>
                <w:color w:val="000000" w:themeColor="text1"/>
                <w:sz w:val="20"/>
                <w:lang w:val="en-GB"/>
              </w:rPr>
              <w:t xml:space="preserve"> UNode</w:t>
            </w:r>
            <w:bookmarkEnd w:id="64"/>
          </w:p>
          <w:p w:rsidR="00A02BFD" w:rsidRPr="00241FD3" w:rsidRDefault="00A02BFD" w:rsidP="00B34765">
            <w:pPr>
              <w:rPr>
                <w:rFonts w:ascii="Courier New" w:hAnsi="Courier New" w:cs="Courier New"/>
                <w:color w:val="000000" w:themeColor="text1"/>
                <w:sz w:val="20"/>
                <w:lang w:val="en-GB"/>
              </w:rPr>
            </w:pPr>
            <w:bookmarkStart w:id="65" w:name="_Toc301172197"/>
            <w:r w:rsidRPr="00241FD3">
              <w:rPr>
                <w:rFonts w:ascii="Courier New" w:hAnsi="Courier New" w:cs="Courier New"/>
                <w:color w:val="000000" w:themeColor="text1"/>
                <w:sz w:val="20"/>
                <w:lang w:val="en-GB"/>
              </w:rPr>
              <w:t>{</w:t>
            </w:r>
            <w:bookmarkEnd w:id="65"/>
          </w:p>
          <w:p w:rsidR="00A02BFD" w:rsidRPr="00241FD3" w:rsidRDefault="00A02BFD" w:rsidP="00B34765">
            <w:pPr>
              <w:rPr>
                <w:rFonts w:ascii="Courier New" w:hAnsi="Courier New" w:cs="Courier New"/>
                <w:color w:val="000000" w:themeColor="text1"/>
                <w:sz w:val="20"/>
                <w:lang w:val="en-GB"/>
              </w:rPr>
            </w:pPr>
            <w:r w:rsidRPr="00241FD3">
              <w:rPr>
                <w:rFonts w:ascii="Courier New" w:hAnsi="Courier New" w:cs="Courier New"/>
                <w:color w:val="000000" w:themeColor="text1"/>
                <w:sz w:val="20"/>
                <w:lang w:val="en-GB"/>
              </w:rPr>
              <w:t xml:space="preserve">   </w:t>
            </w:r>
            <w:bookmarkStart w:id="66" w:name="_Toc301172198"/>
            <w:r w:rsidRPr="00241FD3">
              <w:rPr>
                <w:rFonts w:ascii="Courier New" w:hAnsi="Courier New" w:cs="Courier New"/>
                <w:color w:val="000000" w:themeColor="text1"/>
                <w:sz w:val="20"/>
                <w:lang w:val="en-GB"/>
              </w:rPr>
              <w:t>VUSolid *fSolid ;</w:t>
            </w:r>
            <w:bookmarkEnd w:id="66"/>
          </w:p>
          <w:p w:rsidR="00A02BFD" w:rsidRPr="00241FD3" w:rsidRDefault="00A02BFD" w:rsidP="00B34765">
            <w:pPr>
              <w:rPr>
                <w:rFonts w:ascii="Courier New" w:hAnsi="Courier New" w:cs="Courier New"/>
                <w:color w:val="000000" w:themeColor="text1"/>
                <w:sz w:val="20"/>
                <w:lang w:val="en-GB"/>
              </w:rPr>
            </w:pPr>
            <w:r w:rsidRPr="00241FD3">
              <w:rPr>
                <w:rFonts w:ascii="Courier New" w:hAnsi="Courier New" w:cs="Courier New"/>
                <w:color w:val="000000" w:themeColor="text1"/>
                <w:sz w:val="20"/>
                <w:lang w:val="en-GB"/>
              </w:rPr>
              <w:t xml:space="preserve">   </w:t>
            </w:r>
            <w:bookmarkStart w:id="67" w:name="_Toc301172199"/>
            <w:r w:rsidRPr="00241FD3">
              <w:rPr>
                <w:rFonts w:ascii="Courier New" w:hAnsi="Courier New" w:cs="Courier New"/>
                <w:color w:val="000000" w:themeColor="text1"/>
                <w:sz w:val="20"/>
                <w:lang w:val="en-GB"/>
              </w:rPr>
              <w:t>UTransform3D *fTransform ;</w:t>
            </w:r>
            <w:bookmarkEnd w:id="67"/>
          </w:p>
          <w:p w:rsidR="00E53F3F" w:rsidRDefault="00A02BFD" w:rsidP="005C73B9">
            <w:pPr>
              <w:rPr>
                <w:rFonts w:ascii="Courier New" w:hAnsi="Courier New" w:cs="Courier New"/>
                <w:color w:val="000000" w:themeColor="text1"/>
                <w:sz w:val="20"/>
              </w:rPr>
            </w:pPr>
            <w:bookmarkStart w:id="68" w:name="_Toc301172200"/>
            <w:r>
              <w:rPr>
                <w:rFonts w:ascii="Courier New" w:hAnsi="Courier New" w:cs="Courier New"/>
                <w:color w:val="000000" w:themeColor="text1"/>
                <w:sz w:val="20"/>
              </w:rPr>
              <w:t>}</w:t>
            </w:r>
          </w:p>
          <w:p w:rsidR="00A02BFD" w:rsidRPr="000D2E3E" w:rsidRDefault="00C41B6D" w:rsidP="00A617E0">
            <w:pPr>
              <w:rPr>
                <w:rFonts w:ascii="Courier New" w:hAnsi="Courier New" w:cs="Courier New"/>
                <w:color w:val="365F91" w:themeColor="accent1" w:themeShade="BF"/>
                <w:sz w:val="20"/>
              </w:rPr>
            </w:pPr>
            <w:r w:rsidRPr="00C41B6D">
              <w:rPr>
                <w:rFonts w:ascii="Courier New" w:hAnsi="Courier New" w:cs="Courier New"/>
                <w:color w:val="365F91" w:themeColor="accent1" w:themeShade="BF"/>
                <w:sz w:val="20"/>
              </w:rPr>
              <w:t xml:space="preserve">// </w:t>
            </w:r>
            <w:r w:rsidR="005C73B9">
              <w:rPr>
                <w:rFonts w:ascii="Courier New" w:hAnsi="Courier New" w:cs="Courier New"/>
                <w:color w:val="365F91" w:themeColor="accent1" w:themeShade="BF"/>
                <w:sz w:val="20"/>
              </w:rPr>
              <w:t>c</w:t>
            </w:r>
            <w:r w:rsidRPr="00C41B6D">
              <w:rPr>
                <w:rFonts w:ascii="Courier New" w:hAnsi="Courier New" w:cs="Courier New"/>
                <w:color w:val="365F91" w:themeColor="accent1" w:themeShade="BF"/>
                <w:sz w:val="20"/>
              </w:rPr>
              <w:t xml:space="preserve">lasse permettant de </w:t>
            </w:r>
            <w:r w:rsidR="005C73B9">
              <w:rPr>
                <w:rFonts w:ascii="Courier New" w:hAnsi="Courier New" w:cs="Courier New"/>
                <w:color w:val="365F91" w:themeColor="accent1" w:themeShade="BF"/>
                <w:sz w:val="20"/>
              </w:rPr>
              <w:t>stocker</w:t>
            </w:r>
            <w:r w:rsidRPr="00C41B6D">
              <w:rPr>
                <w:rFonts w:ascii="Courier New" w:hAnsi="Courier New" w:cs="Courier New"/>
                <w:color w:val="365F91" w:themeColor="accent1" w:themeShade="BF"/>
                <w:sz w:val="20"/>
              </w:rPr>
              <w:t xml:space="preserve"> des nœuds</w:t>
            </w:r>
            <w:r w:rsidR="00E53F3F">
              <w:rPr>
                <w:rFonts w:ascii="Courier New" w:hAnsi="Courier New" w:cs="Courier New"/>
                <w:color w:val="365F91" w:themeColor="accent1" w:themeShade="BF"/>
                <w:sz w:val="20"/>
              </w:rPr>
              <w:t xml:space="preserve"> (solides intrinsèques + transformations (translation / rotation.</w:t>
            </w:r>
            <w:r w:rsidR="00A617E0">
              <w:rPr>
                <w:rFonts w:ascii="Courier New" w:hAnsi="Courier New" w:cs="Courier New"/>
                <w:color w:val="365F91" w:themeColor="accent1" w:themeShade="BF"/>
                <w:sz w:val="20"/>
              </w:rPr>
              <w:t xml:space="preserve"> </w:t>
            </w:r>
            <w:r w:rsidRPr="00C41B6D">
              <w:rPr>
                <w:rFonts w:ascii="Courier New" w:hAnsi="Courier New" w:cs="Courier New"/>
                <w:color w:val="365F91" w:themeColor="accent1" w:themeShade="BF"/>
                <w:sz w:val="20"/>
              </w:rPr>
              <w:t>À un nœud</w:t>
            </w:r>
            <w:bookmarkStart w:id="69" w:name="_Toc301172201"/>
            <w:bookmarkEnd w:id="68"/>
            <w:r w:rsidR="00E53F3F">
              <w:rPr>
                <w:rFonts w:ascii="Courier New" w:hAnsi="Courier New" w:cs="Courier New"/>
                <w:color w:val="365F91" w:themeColor="accent1" w:themeShade="BF"/>
                <w:sz w:val="20"/>
              </w:rPr>
              <w:t xml:space="preserve"> </w:t>
            </w:r>
            <w:r w:rsidRPr="00C41B6D">
              <w:rPr>
                <w:rFonts w:ascii="Courier New" w:hAnsi="Courier New" w:cs="Courier New"/>
                <w:color w:val="365F91" w:themeColor="accent1" w:themeShade="BF"/>
                <w:sz w:val="20"/>
              </w:rPr>
              <w:t>correspond un sous-solide d’une instance de la classe</w:t>
            </w:r>
            <w:bookmarkEnd w:id="69"/>
            <w:r w:rsidRPr="00C41B6D">
              <w:rPr>
                <w:rFonts w:ascii="Courier New" w:hAnsi="Courier New" w:cs="Courier New"/>
                <w:color w:val="365F91" w:themeColor="accent1" w:themeShade="BF"/>
                <w:sz w:val="20"/>
              </w:rPr>
              <w:t xml:space="preserve"> </w:t>
            </w:r>
            <w:bookmarkStart w:id="70" w:name="_Toc301172202"/>
            <w:r w:rsidRPr="00C41B6D">
              <w:rPr>
                <w:rFonts w:ascii="Courier New" w:hAnsi="Courier New" w:cs="Courier New"/>
                <w:color w:val="365F91" w:themeColor="accent1" w:themeShade="BF"/>
                <w:sz w:val="20"/>
              </w:rPr>
              <w:t>UMultiUnion</w:t>
            </w:r>
            <w:bookmarkEnd w:id="70"/>
          </w:p>
        </w:tc>
      </w:tr>
      <w:tr w:rsidR="005C73B9" w:rsidTr="000D2E3E">
        <w:trPr>
          <w:jc w:val="center"/>
        </w:trPr>
        <w:tc>
          <w:tcPr>
            <w:tcW w:w="7938" w:type="dxa"/>
            <w:shd w:val="clear" w:color="auto" w:fill="FFFF66"/>
            <w:vAlign w:val="center"/>
          </w:tcPr>
          <w:p w:rsidR="005C73B9" w:rsidRPr="005421CC" w:rsidRDefault="005C73B9" w:rsidP="005C73B9">
            <w:pPr>
              <w:rPr>
                <w:smallCaps/>
                <w:u w:val="single"/>
              </w:rPr>
            </w:pPr>
            <w:r>
              <w:rPr>
                <w:smallCaps/>
                <w:u w:val="single"/>
              </w:rPr>
              <w:t>Méthodes</w:t>
            </w:r>
            <w:r w:rsidRPr="005421CC">
              <w:rPr>
                <w:smallCaps/>
                <w:u w:val="single"/>
              </w:rPr>
              <w:t> :</w:t>
            </w:r>
          </w:p>
          <w:p w:rsidR="005C73B9" w:rsidRDefault="005C73B9" w:rsidP="005C73B9">
            <w:pPr>
              <w:rPr>
                <w:i/>
                <w:iCs/>
              </w:rPr>
            </w:pPr>
            <w:r>
              <w:rPr>
                <w:smallCaps/>
              </w:rPr>
              <w:t xml:space="preserve">    =&gt; </w:t>
            </w:r>
            <w:r>
              <w:rPr>
                <w:i/>
                <w:iCs/>
              </w:rPr>
              <w:t>Publiques :</w:t>
            </w:r>
          </w:p>
          <w:p w:rsidR="00E53F3F" w:rsidRDefault="00E53F3F" w:rsidP="00E53F3F">
            <w:pPr>
              <w:rPr>
                <w:rFonts w:ascii="Courier New" w:hAnsi="Courier New" w:cs="Courier New"/>
                <w:color w:val="000000" w:themeColor="text1"/>
                <w:sz w:val="20"/>
                <w:lang w:val="fr-FR"/>
              </w:rPr>
            </w:pPr>
            <w:r w:rsidRPr="00E53F3F">
              <w:rPr>
                <w:rFonts w:ascii="Courier New" w:hAnsi="Courier New" w:cs="Courier New"/>
                <w:b/>
                <w:bCs/>
                <w:color w:val="CC0000"/>
                <w:sz w:val="20"/>
                <w:lang w:val="fr-FR"/>
              </w:rPr>
              <w:t>void</w:t>
            </w:r>
            <w:r w:rsidRPr="00E53F3F">
              <w:rPr>
                <w:rFonts w:ascii="Courier New" w:hAnsi="Courier New" w:cs="Courier New"/>
                <w:color w:val="000000" w:themeColor="text1"/>
                <w:sz w:val="20"/>
                <w:lang w:val="fr-FR"/>
              </w:rPr>
              <w:t xml:space="preserve"> Voxelize()</w:t>
            </w:r>
          </w:p>
          <w:p w:rsidR="005C73B9" w:rsidRDefault="00E53F3F" w:rsidP="00E53F3F">
            <w:pPr>
              <w:rPr>
                <w:rFonts w:ascii="Courier New" w:hAnsi="Courier New" w:cs="Courier New"/>
                <w:color w:val="365F91" w:themeColor="accent1" w:themeShade="BF"/>
                <w:sz w:val="20"/>
              </w:rPr>
            </w:pPr>
            <w:r w:rsidRPr="00C41B6D">
              <w:rPr>
                <w:rFonts w:ascii="Courier New" w:hAnsi="Courier New" w:cs="Courier New"/>
                <w:color w:val="365F91" w:themeColor="accent1" w:themeShade="BF"/>
                <w:sz w:val="20"/>
              </w:rPr>
              <w:t xml:space="preserve">// </w:t>
            </w:r>
            <w:r>
              <w:rPr>
                <w:rFonts w:ascii="Courier New" w:hAnsi="Courier New" w:cs="Courier New"/>
                <w:color w:val="365F91" w:themeColor="accent1" w:themeShade="BF"/>
                <w:sz w:val="20"/>
              </w:rPr>
              <w:t>méthode permettant la voxélisation de l’instance UMultiUnion</w:t>
            </w:r>
          </w:p>
          <w:p w:rsidR="00A617E0" w:rsidRDefault="00A617E0" w:rsidP="00A617E0">
            <w:pPr>
              <w:rPr>
                <w:rFonts w:ascii="Courier New" w:hAnsi="Courier New" w:cs="Courier New"/>
                <w:color w:val="000000" w:themeColor="text1"/>
                <w:sz w:val="20"/>
              </w:rPr>
            </w:pPr>
            <w:r w:rsidRPr="00C61658">
              <w:rPr>
                <w:rFonts w:ascii="Courier New" w:hAnsi="Courier New" w:cs="Courier New"/>
                <w:b/>
                <w:bCs/>
                <w:color w:val="E20000"/>
                <w:sz w:val="20"/>
              </w:rPr>
              <w:t>int</w:t>
            </w:r>
            <w:r w:rsidRPr="00C61658">
              <w:rPr>
                <w:rFonts w:ascii="Courier New" w:hAnsi="Courier New" w:cs="Courier New"/>
                <w:color w:val="000000" w:themeColor="text1"/>
                <w:sz w:val="20"/>
              </w:rPr>
              <w:t xml:space="preserve"> GetNumNodes()</w:t>
            </w:r>
          </w:p>
          <w:p w:rsidR="00A617E0" w:rsidRPr="00C61658" w:rsidRDefault="00A617E0" w:rsidP="00A617E0">
            <w:pPr>
              <w:rPr>
                <w:rFonts w:ascii="Courier New" w:hAnsi="Courier New" w:cs="Courier New"/>
                <w:color w:val="365F91" w:themeColor="accent1" w:themeShade="BF"/>
                <w:sz w:val="20"/>
              </w:rPr>
            </w:pPr>
            <w:r>
              <w:rPr>
                <w:rFonts w:ascii="Courier New" w:hAnsi="Courier New" w:cs="Courier New"/>
                <w:color w:val="365F91" w:themeColor="accent1" w:themeShade="BF"/>
                <w:sz w:val="20"/>
              </w:rPr>
              <w:t>// m</w:t>
            </w:r>
            <w:r w:rsidRPr="00C61658">
              <w:rPr>
                <w:rFonts w:ascii="Courier New" w:hAnsi="Courier New" w:cs="Courier New"/>
                <w:color w:val="365F91" w:themeColor="accent1" w:themeShade="BF"/>
                <w:sz w:val="20"/>
              </w:rPr>
              <w:t>éthode retournant le nombre de nœuds qui</w:t>
            </w:r>
            <w:bookmarkStart w:id="71" w:name="_Toc301172206"/>
            <w:r w:rsidRPr="00C61658">
              <w:rPr>
                <w:rFonts w:ascii="Courier New" w:hAnsi="Courier New" w:cs="Courier New"/>
                <w:color w:val="365F91" w:themeColor="accent1" w:themeShade="BF"/>
                <w:sz w:val="20"/>
              </w:rPr>
              <w:t xml:space="preserve"> composent l’instance de UMultiUnion</w:t>
            </w:r>
            <w:bookmarkEnd w:id="71"/>
          </w:p>
          <w:p w:rsidR="004C6DEE" w:rsidRDefault="004C6DEE" w:rsidP="004C6DEE">
            <w:pPr>
              <w:rPr>
                <w:rFonts w:ascii="Courier New" w:hAnsi="Courier New" w:cs="Courier New"/>
                <w:color w:val="000000" w:themeColor="text1"/>
                <w:sz w:val="20"/>
              </w:rPr>
            </w:pPr>
            <w:bookmarkStart w:id="72" w:name="_Toc301172207"/>
            <w:r w:rsidRPr="00C61658">
              <w:rPr>
                <w:rFonts w:ascii="Courier New" w:hAnsi="Courier New" w:cs="Courier New"/>
                <w:color w:val="000000" w:themeColor="text1"/>
                <w:sz w:val="20"/>
              </w:rPr>
              <w:t>VUSolid* GetSolid(</w:t>
            </w:r>
            <w:r w:rsidRPr="00C61658">
              <w:rPr>
                <w:rFonts w:ascii="Courier New" w:hAnsi="Courier New" w:cs="Courier New"/>
                <w:b/>
                <w:bCs/>
                <w:color w:val="E20000"/>
                <w:sz w:val="20"/>
              </w:rPr>
              <w:t>int</w:t>
            </w:r>
            <w:r w:rsidRPr="00C61658">
              <w:rPr>
                <w:rFonts w:ascii="Courier New" w:hAnsi="Courier New" w:cs="Courier New"/>
                <w:color w:val="000000" w:themeColor="text1"/>
                <w:sz w:val="20"/>
              </w:rPr>
              <w:t xml:space="preserve"> index)</w:t>
            </w:r>
          </w:p>
          <w:p w:rsidR="004C6DEE" w:rsidRPr="00C61658" w:rsidRDefault="004C6DEE" w:rsidP="004C6DEE">
            <w:pPr>
              <w:rPr>
                <w:rFonts w:ascii="Courier New" w:hAnsi="Courier New" w:cs="Courier New"/>
                <w:color w:val="365F91" w:themeColor="accent1" w:themeShade="BF"/>
                <w:sz w:val="20"/>
              </w:rPr>
            </w:pPr>
            <w:r>
              <w:rPr>
                <w:rFonts w:ascii="Courier New" w:hAnsi="Courier New" w:cs="Courier New"/>
                <w:color w:val="365F91" w:themeColor="accent1" w:themeShade="BF"/>
                <w:sz w:val="20"/>
              </w:rPr>
              <w:t>// m</w:t>
            </w:r>
            <w:r w:rsidRPr="00C61658">
              <w:rPr>
                <w:rFonts w:ascii="Courier New" w:hAnsi="Courier New" w:cs="Courier New"/>
                <w:color w:val="365F91" w:themeColor="accent1" w:themeShade="BF"/>
                <w:sz w:val="20"/>
              </w:rPr>
              <w:t>éthode qui retourne le pointeur</w:t>
            </w:r>
            <w:bookmarkStart w:id="73" w:name="_Toc301172208"/>
            <w:bookmarkEnd w:id="72"/>
            <w:r w:rsidRPr="00C61658">
              <w:rPr>
                <w:rFonts w:ascii="Courier New" w:hAnsi="Courier New" w:cs="Courier New"/>
                <w:color w:val="365F91" w:themeColor="accent1" w:themeShade="BF"/>
                <w:sz w:val="20"/>
              </w:rPr>
              <w:t xml:space="preserve"> vers le solide intrinsèque du</w:t>
            </w:r>
            <w:bookmarkEnd w:id="73"/>
            <w:r w:rsidRPr="00C61658">
              <w:rPr>
                <w:rFonts w:ascii="Courier New" w:hAnsi="Courier New" w:cs="Courier New"/>
                <w:color w:val="365F91" w:themeColor="accent1" w:themeShade="BF"/>
                <w:sz w:val="20"/>
              </w:rPr>
              <w:t xml:space="preserve"> </w:t>
            </w:r>
            <w:bookmarkStart w:id="74" w:name="_Toc301172209"/>
            <w:r w:rsidRPr="00C61658">
              <w:rPr>
                <w:rFonts w:ascii="Courier New" w:hAnsi="Courier New" w:cs="Courier New"/>
                <w:color w:val="365F91" w:themeColor="accent1" w:themeShade="BF"/>
                <w:sz w:val="20"/>
              </w:rPr>
              <w:t>index i-ème nœud</w:t>
            </w:r>
            <w:bookmarkEnd w:id="74"/>
          </w:p>
          <w:p w:rsidR="004C6DEE" w:rsidRDefault="004C6DEE" w:rsidP="004C6DEE">
            <w:pPr>
              <w:rPr>
                <w:rFonts w:ascii="Courier New" w:hAnsi="Courier New" w:cs="Courier New"/>
                <w:color w:val="000000" w:themeColor="text1"/>
                <w:sz w:val="20"/>
              </w:rPr>
            </w:pPr>
            <w:bookmarkStart w:id="75" w:name="_Toc301172210"/>
            <w:r w:rsidRPr="00C61658">
              <w:rPr>
                <w:rFonts w:ascii="Courier New" w:hAnsi="Courier New" w:cs="Courier New"/>
                <w:color w:val="000000" w:themeColor="text1"/>
                <w:sz w:val="20"/>
              </w:rPr>
              <w:t>UTransform3D* GetTransform(</w:t>
            </w:r>
            <w:r w:rsidRPr="00C61658">
              <w:rPr>
                <w:rFonts w:ascii="Courier New" w:hAnsi="Courier New" w:cs="Courier New"/>
                <w:b/>
                <w:bCs/>
                <w:color w:val="E20000"/>
                <w:sz w:val="20"/>
              </w:rPr>
              <w:t>int</w:t>
            </w:r>
            <w:r w:rsidRPr="00C61658">
              <w:rPr>
                <w:rFonts w:ascii="Courier New" w:hAnsi="Courier New" w:cs="Courier New"/>
                <w:color w:val="000000" w:themeColor="text1"/>
                <w:sz w:val="20"/>
              </w:rPr>
              <w:t xml:space="preserve"> index)</w:t>
            </w:r>
          </w:p>
          <w:p w:rsidR="004C6DEE" w:rsidRDefault="004C6DEE" w:rsidP="004C6DEE">
            <w:pPr>
              <w:rPr>
                <w:rFonts w:ascii="Courier New" w:hAnsi="Courier New" w:cs="Courier New"/>
                <w:color w:val="365F91" w:themeColor="accent1" w:themeShade="BF"/>
                <w:sz w:val="20"/>
              </w:rPr>
            </w:pPr>
            <w:r>
              <w:rPr>
                <w:rFonts w:ascii="Courier New" w:hAnsi="Courier New" w:cs="Courier New"/>
                <w:color w:val="365F91" w:themeColor="accent1" w:themeShade="BF"/>
                <w:sz w:val="20"/>
              </w:rPr>
              <w:t>// mé</w:t>
            </w:r>
            <w:r w:rsidRPr="00C61658">
              <w:rPr>
                <w:rFonts w:ascii="Courier New" w:hAnsi="Courier New" w:cs="Courier New"/>
                <w:color w:val="365F91" w:themeColor="accent1" w:themeShade="BF"/>
                <w:sz w:val="20"/>
              </w:rPr>
              <w:t>thode qui retourne le</w:t>
            </w:r>
            <w:bookmarkEnd w:id="75"/>
            <w:r w:rsidRPr="00C61658">
              <w:rPr>
                <w:rFonts w:ascii="Courier New" w:hAnsi="Courier New" w:cs="Courier New"/>
                <w:color w:val="365F91" w:themeColor="accent1" w:themeShade="BF"/>
                <w:sz w:val="20"/>
              </w:rPr>
              <w:t xml:space="preserve"> pointeur vers la </w:t>
            </w:r>
            <w:bookmarkStart w:id="76" w:name="_Toc301172212"/>
            <w:r w:rsidRPr="00C61658">
              <w:rPr>
                <w:rFonts w:ascii="Courier New" w:hAnsi="Courier New" w:cs="Courier New"/>
                <w:color w:val="365F91" w:themeColor="accent1" w:themeShade="BF"/>
                <w:sz w:val="20"/>
              </w:rPr>
              <w:t>transformation du index</w:t>
            </w:r>
            <w:bookmarkEnd w:id="76"/>
            <w:r w:rsidRPr="00C61658">
              <w:rPr>
                <w:rFonts w:ascii="Courier New" w:hAnsi="Courier New" w:cs="Courier New"/>
                <w:color w:val="365F91" w:themeColor="accent1" w:themeShade="BF"/>
                <w:sz w:val="20"/>
              </w:rPr>
              <w:t>-ième nœud</w:t>
            </w:r>
          </w:p>
          <w:p w:rsidR="00111C38" w:rsidRDefault="00111C38" w:rsidP="00111C38">
            <w:pPr>
              <w:rPr>
                <w:rFonts w:ascii="Courier New" w:hAnsi="Courier New" w:cs="Courier New"/>
                <w:color w:val="000000" w:themeColor="text1"/>
                <w:sz w:val="20"/>
              </w:rPr>
            </w:pPr>
            <w:bookmarkStart w:id="77" w:name="_Toc301172214"/>
            <w:r w:rsidRPr="00C61658">
              <w:rPr>
                <w:rFonts w:ascii="Courier New" w:hAnsi="Courier New" w:cs="Courier New"/>
                <w:b/>
                <w:bCs/>
                <w:color w:val="E20000"/>
                <w:sz w:val="20"/>
              </w:rPr>
              <w:t>void</w:t>
            </w:r>
            <w:r w:rsidRPr="00C61658">
              <w:rPr>
                <w:rFonts w:ascii="Courier New" w:hAnsi="Courier New" w:cs="Courier New"/>
                <w:color w:val="000000" w:themeColor="text1"/>
                <w:sz w:val="20"/>
              </w:rPr>
              <w:t xml:space="preserve"> SetVoxelFinder(UVoxelFinder* finder)</w:t>
            </w:r>
          </w:p>
          <w:p w:rsidR="00111C38" w:rsidRPr="00C61658" w:rsidRDefault="00111C38" w:rsidP="00111C38">
            <w:pPr>
              <w:rPr>
                <w:rFonts w:ascii="Courier New" w:hAnsi="Courier New" w:cs="Courier New"/>
                <w:color w:val="365F91" w:themeColor="accent1" w:themeShade="BF"/>
                <w:sz w:val="20"/>
              </w:rPr>
            </w:pPr>
            <w:r>
              <w:rPr>
                <w:rFonts w:ascii="Courier New" w:hAnsi="Courier New" w:cs="Courier New"/>
                <w:color w:val="365F91" w:themeColor="accent1" w:themeShade="BF"/>
                <w:sz w:val="20"/>
              </w:rPr>
              <w:t>// m</w:t>
            </w:r>
            <w:r w:rsidRPr="00C61658">
              <w:rPr>
                <w:rFonts w:ascii="Courier New" w:hAnsi="Courier New" w:cs="Courier New"/>
                <w:color w:val="365F91" w:themeColor="accent1" w:themeShade="BF"/>
                <w:sz w:val="20"/>
              </w:rPr>
              <w:t>éthode permettant</w:t>
            </w:r>
            <w:bookmarkEnd w:id="77"/>
            <w:r w:rsidRPr="00C61658">
              <w:rPr>
                <w:rFonts w:ascii="Courier New" w:hAnsi="Courier New" w:cs="Courier New"/>
                <w:color w:val="365F91" w:themeColor="accent1" w:themeShade="BF"/>
                <w:sz w:val="20"/>
              </w:rPr>
              <w:t xml:space="preserve"> </w:t>
            </w:r>
            <w:bookmarkStart w:id="78" w:name="_Toc301172215"/>
            <w:r w:rsidRPr="00C61658">
              <w:rPr>
                <w:rFonts w:ascii="Courier New" w:hAnsi="Courier New" w:cs="Courier New"/>
                <w:color w:val="365F91" w:themeColor="accent1" w:themeShade="BF"/>
                <w:sz w:val="20"/>
              </w:rPr>
              <w:t>de mémoriser la</w:t>
            </w:r>
            <w:bookmarkEnd w:id="78"/>
            <w:r w:rsidRPr="00C61658">
              <w:rPr>
                <w:rFonts w:ascii="Courier New" w:hAnsi="Courier New" w:cs="Courier New"/>
                <w:color w:val="365F91" w:themeColor="accent1" w:themeShade="BF"/>
                <w:sz w:val="20"/>
              </w:rPr>
              <w:t xml:space="preserve"> </w:t>
            </w:r>
            <w:bookmarkStart w:id="79" w:name="_Toc301172216"/>
            <w:r w:rsidRPr="00C61658">
              <w:rPr>
                <w:rFonts w:ascii="Courier New" w:hAnsi="Courier New" w:cs="Courier New"/>
                <w:color w:val="365F91" w:themeColor="accent1" w:themeShade="BF"/>
                <w:sz w:val="20"/>
              </w:rPr>
              <w:t>structure voxélisée</w:t>
            </w:r>
            <w:bookmarkEnd w:id="79"/>
            <w:r w:rsidRPr="00C61658">
              <w:rPr>
                <w:rFonts w:ascii="Courier New" w:hAnsi="Courier New" w:cs="Courier New"/>
                <w:color w:val="365F91" w:themeColor="accent1" w:themeShade="BF"/>
                <w:sz w:val="20"/>
              </w:rPr>
              <w:t xml:space="preserve"> </w:t>
            </w:r>
            <w:bookmarkStart w:id="80" w:name="_Toc301172217"/>
            <w:r w:rsidRPr="00C61658">
              <w:rPr>
                <w:rFonts w:ascii="Courier New" w:hAnsi="Courier New" w:cs="Courier New"/>
                <w:color w:val="365F91" w:themeColor="accent1" w:themeShade="BF"/>
                <w:sz w:val="20"/>
              </w:rPr>
              <w:t>dans l’instance</w:t>
            </w:r>
            <w:bookmarkEnd w:id="80"/>
            <w:r w:rsidRPr="00C61658">
              <w:rPr>
                <w:rFonts w:ascii="Courier New" w:hAnsi="Courier New" w:cs="Courier New"/>
                <w:color w:val="365F91" w:themeColor="accent1" w:themeShade="BF"/>
                <w:sz w:val="20"/>
              </w:rPr>
              <w:t xml:space="preserve"> </w:t>
            </w:r>
            <w:bookmarkStart w:id="81" w:name="_Toc301172218"/>
            <w:r w:rsidRPr="00C61658">
              <w:rPr>
                <w:rFonts w:ascii="Courier New" w:hAnsi="Courier New" w:cs="Courier New"/>
                <w:color w:val="365F91" w:themeColor="accent1" w:themeShade="BF"/>
                <w:sz w:val="20"/>
              </w:rPr>
              <w:t>courante de la</w:t>
            </w:r>
            <w:bookmarkEnd w:id="81"/>
            <w:r w:rsidRPr="00C61658">
              <w:rPr>
                <w:rFonts w:ascii="Courier New" w:hAnsi="Courier New" w:cs="Courier New"/>
                <w:color w:val="365F91" w:themeColor="accent1" w:themeShade="BF"/>
                <w:sz w:val="20"/>
              </w:rPr>
              <w:t xml:space="preserve"> </w:t>
            </w:r>
            <w:bookmarkStart w:id="82" w:name="_Toc301172219"/>
            <w:r w:rsidRPr="00C61658">
              <w:rPr>
                <w:rFonts w:ascii="Courier New" w:hAnsi="Courier New" w:cs="Courier New"/>
                <w:color w:val="365F91"/>
                <w:sz w:val="20"/>
              </w:rPr>
              <w:t>classe</w:t>
            </w:r>
            <w:r w:rsidRPr="00C61658">
              <w:rPr>
                <w:rFonts w:ascii="Courier New" w:hAnsi="Courier New" w:cs="Courier New"/>
                <w:color w:val="365F91" w:themeColor="accent1" w:themeShade="BF"/>
                <w:sz w:val="20"/>
              </w:rPr>
              <w:t xml:space="preserve"> UMultiUnion</w:t>
            </w:r>
            <w:bookmarkEnd w:id="82"/>
          </w:p>
          <w:p w:rsidR="007F54B6" w:rsidRDefault="007F54B6" w:rsidP="007F54B6">
            <w:pPr>
              <w:rPr>
                <w:rFonts w:ascii="Courier New" w:hAnsi="Courier New" w:cs="Courier New"/>
                <w:color w:val="000000" w:themeColor="text1"/>
                <w:sz w:val="20"/>
              </w:rPr>
            </w:pPr>
            <w:bookmarkStart w:id="83" w:name="_Toc301172220"/>
            <w:r w:rsidRPr="00C61658">
              <w:rPr>
                <w:rFonts w:ascii="Courier New" w:hAnsi="Courier New" w:cs="Courier New"/>
                <w:b/>
                <w:bCs/>
                <w:color w:val="E20000"/>
                <w:sz w:val="20"/>
              </w:rPr>
              <w:t>void</w:t>
            </w:r>
            <w:r w:rsidRPr="00C61658">
              <w:rPr>
                <w:rFonts w:ascii="Courier New" w:hAnsi="Courier New" w:cs="Courier New"/>
                <w:color w:val="365F91" w:themeColor="accent1" w:themeShade="BF"/>
                <w:sz w:val="20"/>
              </w:rPr>
              <w:t xml:space="preserve"> </w:t>
            </w:r>
            <w:r w:rsidRPr="00C61658">
              <w:rPr>
                <w:rFonts w:ascii="Courier New" w:hAnsi="Courier New" w:cs="Courier New"/>
                <w:color w:val="000000" w:themeColor="text1"/>
                <w:sz w:val="20"/>
              </w:rPr>
              <w:t>Voxelize()</w:t>
            </w:r>
          </w:p>
          <w:p w:rsidR="00A617E0" w:rsidRPr="005421CC" w:rsidRDefault="007F54B6" w:rsidP="0044690C">
            <w:pPr>
              <w:rPr>
                <w:smallCaps/>
                <w:u w:val="single"/>
              </w:rPr>
            </w:pPr>
            <w:r>
              <w:rPr>
                <w:rFonts w:ascii="Courier New" w:hAnsi="Courier New" w:cs="Courier New"/>
                <w:color w:val="365F91" w:themeColor="accent1" w:themeShade="BF"/>
                <w:sz w:val="20"/>
              </w:rPr>
              <w:t>// p</w:t>
            </w:r>
            <w:r w:rsidRPr="00C61658">
              <w:rPr>
                <w:rFonts w:ascii="Courier New" w:hAnsi="Courier New" w:cs="Courier New"/>
                <w:color w:val="365F91" w:themeColor="accent1" w:themeShade="BF"/>
                <w:sz w:val="20"/>
              </w:rPr>
              <w:t>ermet la voxélisation de la structure en</w:t>
            </w:r>
            <w:bookmarkEnd w:id="83"/>
            <w:r w:rsidRPr="00C61658">
              <w:rPr>
                <w:rFonts w:ascii="Courier New" w:hAnsi="Courier New" w:cs="Courier New"/>
                <w:color w:val="365F91" w:themeColor="accent1" w:themeShade="BF"/>
                <w:sz w:val="20"/>
              </w:rPr>
              <w:t xml:space="preserve"> </w:t>
            </w:r>
            <w:bookmarkStart w:id="84" w:name="_Toc301172221"/>
            <w:r w:rsidRPr="00C61658">
              <w:rPr>
                <w:rFonts w:ascii="Courier New" w:hAnsi="Courier New" w:cs="Courier New"/>
                <w:color w:val="365F91" w:themeColor="accent1" w:themeShade="BF"/>
                <w:sz w:val="20"/>
              </w:rPr>
              <w:t>utilisant la classe UVoxelFinder</w:t>
            </w:r>
            <w:bookmarkEnd w:id="84"/>
          </w:p>
        </w:tc>
      </w:tr>
    </w:tbl>
    <w:p w:rsidR="0044690C" w:rsidRDefault="0044690C" w:rsidP="0044690C">
      <w:pPr>
        <w:jc w:val="center"/>
      </w:pPr>
    </w:p>
    <w:p w:rsidR="007B17A9" w:rsidRPr="0044690C" w:rsidRDefault="00F77C6C" w:rsidP="00A87749">
      <w:r>
        <w:tab/>
        <w:t xml:space="preserve">Dans le cas de la classe </w:t>
      </w:r>
      <w:r w:rsidRPr="00D277F7">
        <w:rPr>
          <w:i/>
          <w:iCs/>
        </w:rPr>
        <w:t>UBox</w:t>
      </w:r>
      <w:r>
        <w:t xml:space="preserve">, les méthodes virtuelles de la classe mère </w:t>
      </w:r>
      <w:r w:rsidRPr="00D277F7">
        <w:rPr>
          <w:i/>
          <w:iCs/>
        </w:rPr>
        <w:t>VUSolid</w:t>
      </w:r>
      <w:r>
        <w:t xml:space="preserve"> avaient déjà été implémentées par le groupe de travail USolids.</w:t>
      </w:r>
      <w:r w:rsidR="008008B0">
        <w:t xml:space="preserve"> Un des buts du projet est donc d’implémenter ces mêmes fonctions</w:t>
      </w:r>
      <w:r w:rsidR="003E70B7">
        <w:t>, mais</w:t>
      </w:r>
      <w:r w:rsidR="008008B0">
        <w:t xml:space="preserve"> dans le cas d</w:t>
      </w:r>
      <w:r w:rsidR="003E70B7">
        <w:t xml:space="preserve">e la classe </w:t>
      </w:r>
      <w:r w:rsidR="003E70B7" w:rsidRPr="00D277F7">
        <w:rPr>
          <w:i/>
          <w:iCs/>
        </w:rPr>
        <w:t>UMultiUnion</w:t>
      </w:r>
      <w:r w:rsidR="003E70B7">
        <w:t>.</w:t>
      </w:r>
      <w:r w:rsidR="00BD5337">
        <w:t xml:space="preserve"> </w:t>
      </w:r>
      <w:r w:rsidR="00551AA6">
        <w:t>Voici</w:t>
      </w:r>
      <w:r w:rsidR="00BD5337">
        <w:t xml:space="preserve"> plus</w:t>
      </w:r>
      <w:r w:rsidR="00551AA6">
        <w:t xml:space="preserve"> en détail </w:t>
      </w:r>
      <w:r w:rsidR="00154E9B">
        <w:t>le fonctionnement</w:t>
      </w:r>
      <w:r w:rsidR="00551AA6">
        <w:t xml:space="preserve"> </w:t>
      </w:r>
      <w:r w:rsidR="00BD5337">
        <w:t>de ces méthodes dans ce dernier cas</w:t>
      </w:r>
      <w:r w:rsidR="00C04A4F">
        <w:t xml:space="preserve">, avec </w:t>
      </w:r>
      <w:r w:rsidR="00BE71F9">
        <w:t>l’exemple à trois nœuds donné à la page</w:t>
      </w:r>
      <w:bookmarkStart w:id="85" w:name="_Toc301172205"/>
      <w:r w:rsidR="00A87749">
        <w:t xml:space="preserve"> 9 :</w:t>
      </w:r>
    </w:p>
    <w:p w:rsidR="00F727CC" w:rsidRDefault="00F727CC" w:rsidP="007B17A9">
      <w:pPr>
        <w:rPr>
          <w:rFonts w:ascii="Courier New" w:hAnsi="Courier New" w:cs="Courier New"/>
          <w:b/>
          <w:bCs/>
          <w:color w:val="E20000"/>
          <w:sz w:val="20"/>
        </w:rPr>
      </w:pPr>
    </w:p>
    <w:p w:rsidR="00C61658" w:rsidRPr="00172905" w:rsidRDefault="001A4036" w:rsidP="007B17A9">
      <w:pPr>
        <w:rPr>
          <w:rFonts w:ascii="Courier New" w:hAnsi="Courier New" w:cs="Courier New"/>
          <w:color w:val="000000" w:themeColor="text1"/>
          <w:sz w:val="22"/>
          <w:szCs w:val="22"/>
        </w:rPr>
      </w:pPr>
      <w:r w:rsidRPr="00172905">
        <w:rPr>
          <w:rFonts w:ascii="Courier New" w:hAnsi="Courier New" w:cs="Courier New"/>
          <w:b/>
          <w:bCs/>
          <w:color w:val="E20000"/>
          <w:sz w:val="22"/>
          <w:szCs w:val="22"/>
        </w:rPr>
        <w:t>void</w:t>
      </w:r>
      <w:r w:rsidRPr="00172905">
        <w:rPr>
          <w:rFonts w:ascii="Courier New" w:hAnsi="Courier New" w:cs="Courier New"/>
          <w:color w:val="E20000"/>
          <w:sz w:val="22"/>
          <w:szCs w:val="22"/>
        </w:rPr>
        <w:t xml:space="preserve"> </w:t>
      </w:r>
      <w:r w:rsidRPr="00172905">
        <w:rPr>
          <w:rFonts w:ascii="Courier New" w:hAnsi="Courier New" w:cs="Courier New"/>
          <w:color w:val="000000" w:themeColor="text1"/>
          <w:sz w:val="22"/>
          <w:szCs w:val="22"/>
        </w:rPr>
        <w:t xml:space="preserve">Extent(EAxisType aAxis, </w:t>
      </w:r>
      <w:r w:rsidRPr="00172905">
        <w:rPr>
          <w:rFonts w:ascii="Courier New" w:hAnsi="Courier New" w:cs="Courier New"/>
          <w:b/>
          <w:bCs/>
          <w:color w:val="C00000"/>
          <w:sz w:val="22"/>
          <w:szCs w:val="22"/>
        </w:rPr>
        <w:t>doble</w:t>
      </w:r>
      <w:r w:rsidRPr="00172905">
        <w:rPr>
          <w:rFonts w:ascii="Courier New" w:hAnsi="Courier New" w:cs="Courier New"/>
          <w:color w:val="000000" w:themeColor="text1"/>
          <w:sz w:val="22"/>
          <w:szCs w:val="22"/>
        </w:rPr>
        <w:t xml:space="preserve"> &amp;aMin, </w:t>
      </w:r>
      <w:r w:rsidRPr="00172905">
        <w:rPr>
          <w:rFonts w:ascii="Courier New" w:hAnsi="Courier New" w:cs="Courier New"/>
          <w:b/>
          <w:bCs/>
          <w:color w:val="C00000"/>
          <w:sz w:val="22"/>
          <w:szCs w:val="22"/>
        </w:rPr>
        <w:t>double</w:t>
      </w:r>
      <w:r w:rsidRPr="00172905">
        <w:rPr>
          <w:rFonts w:ascii="Courier New" w:hAnsi="Courier New" w:cs="Courier New"/>
          <w:color w:val="000000" w:themeColor="text1"/>
          <w:sz w:val="22"/>
          <w:szCs w:val="22"/>
        </w:rPr>
        <w:t xml:space="preserve"> &amp;aMax)</w:t>
      </w:r>
      <w:r w:rsidR="007C3B0B" w:rsidRPr="00172905">
        <w:rPr>
          <w:rFonts w:ascii="Courier New" w:hAnsi="Courier New" w:cs="Courier New"/>
          <w:color w:val="000000" w:themeColor="text1"/>
          <w:sz w:val="22"/>
          <w:szCs w:val="22"/>
        </w:rPr>
        <w:t> </w:t>
      </w:r>
    </w:p>
    <w:p w:rsidR="001A4036" w:rsidRPr="00172905" w:rsidRDefault="00C61658" w:rsidP="00C61658">
      <w:pPr>
        <w:rPr>
          <w:rFonts w:asciiTheme="majorBidi" w:hAnsiTheme="majorBidi" w:cstheme="majorBidi"/>
          <w:color w:val="000000" w:themeColor="text1"/>
          <w:szCs w:val="24"/>
        </w:rPr>
      </w:pPr>
      <w:r w:rsidRPr="00172905">
        <w:rPr>
          <w:rFonts w:asciiTheme="majorBidi" w:hAnsiTheme="majorBidi" w:cstheme="majorBidi"/>
          <w:color w:val="365F91"/>
          <w:szCs w:val="24"/>
        </w:rPr>
        <w:tab/>
        <w:t>M</w:t>
      </w:r>
      <w:r w:rsidR="001A4036" w:rsidRPr="00172905">
        <w:rPr>
          <w:rFonts w:asciiTheme="majorBidi" w:hAnsiTheme="majorBidi" w:cstheme="majorBidi"/>
          <w:color w:val="365F91"/>
          <w:szCs w:val="24"/>
        </w:rPr>
        <w:t xml:space="preserve">éthode permettant de déterminer l’extension maximale du solide suivant l’axe </w:t>
      </w:r>
      <w:r w:rsidR="001A4036" w:rsidRPr="00172905">
        <w:rPr>
          <w:rFonts w:asciiTheme="majorBidi" w:hAnsiTheme="majorBidi" w:cstheme="majorBidi"/>
          <w:i/>
          <w:iCs/>
          <w:color w:val="365F91"/>
          <w:szCs w:val="24"/>
        </w:rPr>
        <w:t>aAxis</w:t>
      </w:r>
      <w:r w:rsidR="007C3B0B" w:rsidRPr="00172905">
        <w:rPr>
          <w:rFonts w:asciiTheme="majorBidi" w:hAnsiTheme="majorBidi" w:cstheme="majorBidi"/>
          <w:color w:val="365F91"/>
          <w:szCs w:val="24"/>
        </w:rPr>
        <w:t>. Renvoi des valeurs calculées par référence</w:t>
      </w:r>
    </w:p>
    <w:p w:rsidR="007C3B0B" w:rsidRPr="00172905" w:rsidRDefault="007C3B0B" w:rsidP="001A4036">
      <w:pPr>
        <w:rPr>
          <w:rFonts w:ascii="Courier New" w:hAnsi="Courier New" w:cs="Courier New"/>
          <w:color w:val="365F91"/>
          <w:szCs w:val="24"/>
        </w:rPr>
      </w:pPr>
    </w:p>
    <w:p w:rsidR="00C61658" w:rsidRPr="00172905" w:rsidRDefault="001A4036" w:rsidP="007C3B0B">
      <w:pPr>
        <w:rPr>
          <w:rFonts w:ascii="Courier New" w:hAnsi="Courier New" w:cs="Courier New"/>
          <w:color w:val="000000" w:themeColor="text1"/>
          <w:sz w:val="22"/>
          <w:szCs w:val="22"/>
        </w:rPr>
      </w:pPr>
      <w:r w:rsidRPr="00172905">
        <w:rPr>
          <w:rFonts w:ascii="Courier New" w:hAnsi="Courier New" w:cs="Courier New"/>
          <w:b/>
          <w:bCs/>
          <w:color w:val="E20000"/>
          <w:sz w:val="22"/>
          <w:szCs w:val="22"/>
        </w:rPr>
        <w:t>void</w:t>
      </w:r>
      <w:r w:rsidRPr="00172905">
        <w:rPr>
          <w:rFonts w:ascii="Courier New" w:hAnsi="Courier New" w:cs="Courier New"/>
          <w:color w:val="E20000"/>
          <w:sz w:val="22"/>
          <w:szCs w:val="22"/>
        </w:rPr>
        <w:t xml:space="preserve"> </w:t>
      </w:r>
      <w:r w:rsidRPr="00172905">
        <w:rPr>
          <w:rFonts w:ascii="Courier New" w:hAnsi="Courier New" w:cs="Courier New"/>
          <w:color w:val="000000" w:themeColor="text1"/>
          <w:sz w:val="22"/>
          <w:szCs w:val="22"/>
        </w:rPr>
        <w:t>Extent(</w:t>
      </w:r>
      <w:r w:rsidRPr="00172905">
        <w:rPr>
          <w:rFonts w:ascii="Courier New" w:hAnsi="Courier New" w:cs="Courier New"/>
          <w:b/>
          <w:bCs/>
          <w:color w:val="C00000"/>
          <w:sz w:val="22"/>
          <w:szCs w:val="22"/>
        </w:rPr>
        <w:t>double</w:t>
      </w:r>
      <w:r w:rsidRPr="00172905">
        <w:rPr>
          <w:rFonts w:ascii="Courier New" w:hAnsi="Courier New" w:cs="Courier New"/>
          <w:color w:val="000000" w:themeColor="text1"/>
          <w:sz w:val="22"/>
          <w:szCs w:val="22"/>
        </w:rPr>
        <w:t xml:space="preserve"> aMin[3], </w:t>
      </w:r>
      <w:r w:rsidRPr="00172905">
        <w:rPr>
          <w:rFonts w:ascii="Courier New" w:hAnsi="Courier New" w:cs="Courier New"/>
          <w:b/>
          <w:bCs/>
          <w:color w:val="C00000"/>
          <w:sz w:val="22"/>
          <w:szCs w:val="22"/>
        </w:rPr>
        <w:t>double</w:t>
      </w:r>
      <w:r w:rsidRPr="00172905">
        <w:rPr>
          <w:rFonts w:ascii="Courier New" w:hAnsi="Courier New" w:cs="Courier New"/>
          <w:color w:val="000000" w:themeColor="text1"/>
          <w:sz w:val="22"/>
          <w:szCs w:val="22"/>
        </w:rPr>
        <w:t xml:space="preserve"> aMax[3])</w:t>
      </w:r>
    </w:p>
    <w:p w:rsidR="001A4036" w:rsidRPr="00172905" w:rsidRDefault="00C61658" w:rsidP="00C61658">
      <w:pPr>
        <w:rPr>
          <w:rFonts w:asciiTheme="majorBidi" w:hAnsiTheme="majorBidi" w:cstheme="majorBidi"/>
          <w:color w:val="000000" w:themeColor="text1"/>
          <w:szCs w:val="24"/>
        </w:rPr>
      </w:pPr>
      <w:r w:rsidRPr="00172905">
        <w:rPr>
          <w:rFonts w:asciiTheme="majorBidi" w:hAnsiTheme="majorBidi" w:cstheme="majorBidi"/>
          <w:color w:val="000000" w:themeColor="text1"/>
          <w:szCs w:val="24"/>
        </w:rPr>
        <w:tab/>
      </w:r>
      <w:r w:rsidRPr="00172905">
        <w:rPr>
          <w:rFonts w:asciiTheme="majorBidi" w:hAnsiTheme="majorBidi" w:cstheme="majorBidi"/>
          <w:color w:val="365F91"/>
          <w:szCs w:val="24"/>
        </w:rPr>
        <w:t>I</w:t>
      </w:r>
      <w:r w:rsidR="001A4036" w:rsidRPr="00172905">
        <w:rPr>
          <w:rFonts w:asciiTheme="majorBidi" w:hAnsiTheme="majorBidi" w:cstheme="majorBidi"/>
          <w:color w:val="365F91"/>
          <w:szCs w:val="24"/>
        </w:rPr>
        <w:t>dem, mais sur les trois axes</w:t>
      </w:r>
    </w:p>
    <w:bookmarkEnd w:id="85"/>
    <w:p w:rsidR="007C3B0B" w:rsidRPr="00172905" w:rsidRDefault="007C3B0B" w:rsidP="001A4036">
      <w:pPr>
        <w:rPr>
          <w:rFonts w:ascii="Courier New" w:hAnsi="Courier New" w:cs="Courier New"/>
          <w:color w:val="365F91" w:themeColor="accent1" w:themeShade="BF"/>
          <w:szCs w:val="24"/>
        </w:rPr>
      </w:pPr>
    </w:p>
    <w:p w:rsidR="00C61658" w:rsidRPr="00172905" w:rsidRDefault="001A4036" w:rsidP="007C3B0B">
      <w:pPr>
        <w:rPr>
          <w:rFonts w:ascii="Courier New" w:hAnsi="Courier New" w:cs="Courier New"/>
          <w:color w:val="000000" w:themeColor="text1"/>
          <w:sz w:val="22"/>
          <w:szCs w:val="22"/>
        </w:rPr>
      </w:pPr>
      <w:r w:rsidRPr="00172905">
        <w:rPr>
          <w:rFonts w:ascii="Courier New" w:hAnsi="Courier New" w:cs="Courier New"/>
          <w:color w:val="000000" w:themeColor="text1"/>
          <w:sz w:val="22"/>
          <w:szCs w:val="22"/>
        </w:rPr>
        <w:t>EnumInside Inside(</w:t>
      </w:r>
      <w:r w:rsidRPr="00172905">
        <w:rPr>
          <w:rFonts w:ascii="Courier New" w:hAnsi="Courier New" w:cs="Courier New"/>
          <w:b/>
          <w:bCs/>
          <w:color w:val="E20000"/>
          <w:sz w:val="22"/>
          <w:szCs w:val="22"/>
        </w:rPr>
        <w:t>const</w:t>
      </w:r>
      <w:r w:rsidRPr="00172905">
        <w:rPr>
          <w:rFonts w:ascii="Courier New" w:hAnsi="Courier New" w:cs="Courier New"/>
          <w:color w:val="000000" w:themeColor="text1"/>
          <w:sz w:val="22"/>
          <w:szCs w:val="22"/>
        </w:rPr>
        <w:t xml:space="preserve"> UVector3 &amp;aPoint) </w:t>
      </w:r>
      <w:r w:rsidRPr="00172905">
        <w:rPr>
          <w:rFonts w:ascii="Courier New" w:hAnsi="Courier New" w:cs="Courier New"/>
          <w:b/>
          <w:bCs/>
          <w:color w:val="E20000"/>
          <w:sz w:val="22"/>
          <w:szCs w:val="22"/>
        </w:rPr>
        <w:t>const</w:t>
      </w:r>
    </w:p>
    <w:p w:rsidR="001A4036" w:rsidRPr="00172905" w:rsidRDefault="00C61658" w:rsidP="00E67884">
      <w:pPr>
        <w:rPr>
          <w:rFonts w:asciiTheme="majorBidi" w:hAnsiTheme="majorBidi" w:cstheme="majorBidi"/>
          <w:color w:val="000000" w:themeColor="text1"/>
          <w:szCs w:val="24"/>
        </w:rPr>
      </w:pPr>
      <w:r w:rsidRPr="00172905">
        <w:rPr>
          <w:rFonts w:asciiTheme="majorBidi" w:hAnsiTheme="majorBidi" w:cstheme="majorBidi"/>
          <w:color w:val="000000" w:themeColor="text1"/>
          <w:szCs w:val="24"/>
        </w:rPr>
        <w:tab/>
      </w:r>
      <w:r w:rsidRPr="00172905">
        <w:rPr>
          <w:rFonts w:asciiTheme="majorBidi" w:hAnsiTheme="majorBidi" w:cstheme="majorBidi"/>
          <w:color w:val="365F91"/>
          <w:szCs w:val="24"/>
        </w:rPr>
        <w:t>E</w:t>
      </w:r>
      <w:r w:rsidR="001A4036" w:rsidRPr="00172905">
        <w:rPr>
          <w:rFonts w:asciiTheme="majorBidi" w:hAnsiTheme="majorBidi" w:cstheme="majorBidi"/>
          <w:color w:val="365F91"/>
          <w:szCs w:val="24"/>
        </w:rPr>
        <w:t xml:space="preserve">n fonction de la localisation de </w:t>
      </w:r>
      <w:r w:rsidR="001A4036" w:rsidRPr="00172905">
        <w:rPr>
          <w:rFonts w:asciiTheme="majorBidi" w:hAnsiTheme="majorBidi" w:cstheme="majorBidi"/>
          <w:i/>
          <w:iCs/>
          <w:color w:val="365F91"/>
          <w:szCs w:val="24"/>
        </w:rPr>
        <w:t>aPoint</w:t>
      </w:r>
      <w:r w:rsidR="001A4036" w:rsidRPr="00172905">
        <w:rPr>
          <w:rFonts w:asciiTheme="majorBidi" w:hAnsiTheme="majorBidi" w:cstheme="majorBidi"/>
          <w:color w:val="365F91"/>
          <w:szCs w:val="24"/>
        </w:rPr>
        <w:t xml:space="preserve"> par rapport à la structure de type </w:t>
      </w:r>
      <w:r w:rsidR="001A4036" w:rsidRPr="00172905">
        <w:rPr>
          <w:rFonts w:asciiTheme="majorBidi" w:hAnsiTheme="majorBidi" w:cstheme="majorBidi"/>
          <w:i/>
          <w:iCs/>
          <w:color w:val="365F91"/>
          <w:szCs w:val="24"/>
        </w:rPr>
        <w:t>UMultiUnion</w:t>
      </w:r>
      <w:r w:rsidR="001A4036" w:rsidRPr="00172905">
        <w:rPr>
          <w:rFonts w:asciiTheme="majorBidi" w:hAnsiTheme="majorBidi" w:cstheme="majorBidi"/>
          <w:color w:val="365F91"/>
          <w:szCs w:val="24"/>
        </w:rPr>
        <w:t>, la méthode Inside retourne eInside</w:t>
      </w:r>
      <w:r w:rsidR="00D5509D" w:rsidRPr="00172905">
        <w:rPr>
          <w:rFonts w:asciiTheme="majorBidi" w:hAnsiTheme="majorBidi" w:cstheme="majorBidi"/>
          <w:color w:val="365F91"/>
          <w:szCs w:val="24"/>
        </w:rPr>
        <w:t xml:space="preserve"> (</w:t>
      </w:r>
      <w:r w:rsidR="002E0A48" w:rsidRPr="00172905">
        <w:rPr>
          <w:rFonts w:asciiTheme="majorBidi" w:hAnsiTheme="majorBidi" w:cstheme="majorBidi"/>
          <w:color w:val="365F91"/>
          <w:szCs w:val="24"/>
        </w:rPr>
        <w:t xml:space="preserve">cf. </w:t>
      </w:r>
      <w:r w:rsidR="00D5509D" w:rsidRPr="00172905">
        <w:rPr>
          <w:rFonts w:asciiTheme="majorBidi" w:hAnsiTheme="majorBidi" w:cstheme="majorBidi"/>
          <w:color w:val="365F91"/>
          <w:szCs w:val="24"/>
        </w:rPr>
        <w:t>croix oranges)</w:t>
      </w:r>
      <w:r w:rsidR="001A4036" w:rsidRPr="00172905">
        <w:rPr>
          <w:rFonts w:asciiTheme="majorBidi" w:hAnsiTheme="majorBidi" w:cstheme="majorBidi"/>
          <w:color w:val="365F91"/>
          <w:szCs w:val="24"/>
        </w:rPr>
        <w:t xml:space="preserve">, eOutside </w:t>
      </w:r>
      <w:r w:rsidR="00D5509D" w:rsidRPr="00172905">
        <w:rPr>
          <w:rFonts w:asciiTheme="majorBidi" w:hAnsiTheme="majorBidi" w:cstheme="majorBidi"/>
          <w:color w:val="365F91"/>
          <w:szCs w:val="24"/>
        </w:rPr>
        <w:t>(</w:t>
      </w:r>
      <w:r w:rsidR="002E0A48" w:rsidRPr="00172905">
        <w:rPr>
          <w:rFonts w:asciiTheme="majorBidi" w:hAnsiTheme="majorBidi" w:cstheme="majorBidi"/>
          <w:color w:val="365F91"/>
          <w:szCs w:val="24"/>
        </w:rPr>
        <w:t xml:space="preserve">cf. </w:t>
      </w:r>
      <w:r w:rsidR="00D5509D" w:rsidRPr="00172905">
        <w:rPr>
          <w:rFonts w:asciiTheme="majorBidi" w:hAnsiTheme="majorBidi" w:cstheme="majorBidi"/>
          <w:color w:val="365F91"/>
          <w:szCs w:val="24"/>
        </w:rPr>
        <w:t>croi</w:t>
      </w:r>
      <w:r w:rsidR="00E67884" w:rsidRPr="00172905">
        <w:rPr>
          <w:rFonts w:asciiTheme="majorBidi" w:hAnsiTheme="majorBidi" w:cstheme="majorBidi"/>
          <w:color w:val="365F91"/>
          <w:szCs w:val="24"/>
        </w:rPr>
        <w:t>x</w:t>
      </w:r>
      <w:r w:rsidR="00D5509D" w:rsidRPr="00172905">
        <w:rPr>
          <w:rFonts w:asciiTheme="majorBidi" w:hAnsiTheme="majorBidi" w:cstheme="majorBidi"/>
          <w:color w:val="365F91"/>
          <w:szCs w:val="24"/>
        </w:rPr>
        <w:t xml:space="preserve"> violette</w:t>
      </w:r>
      <w:r w:rsidR="00C26F5B" w:rsidRPr="00172905">
        <w:rPr>
          <w:rFonts w:asciiTheme="majorBidi" w:hAnsiTheme="majorBidi" w:cstheme="majorBidi"/>
          <w:color w:val="365F91"/>
          <w:szCs w:val="24"/>
        </w:rPr>
        <w:t>s</w:t>
      </w:r>
      <w:r w:rsidR="00D5509D" w:rsidRPr="00172905">
        <w:rPr>
          <w:rFonts w:asciiTheme="majorBidi" w:hAnsiTheme="majorBidi" w:cstheme="majorBidi"/>
          <w:color w:val="365F91"/>
          <w:szCs w:val="24"/>
        </w:rPr>
        <w:t xml:space="preserve">) </w:t>
      </w:r>
      <w:r w:rsidR="001A4036" w:rsidRPr="00172905">
        <w:rPr>
          <w:rFonts w:asciiTheme="majorBidi" w:hAnsiTheme="majorBidi" w:cstheme="majorBidi"/>
          <w:color w:val="365F91"/>
          <w:szCs w:val="24"/>
        </w:rPr>
        <w:t>ou eSurface</w:t>
      </w:r>
      <w:r w:rsidR="00D5509D" w:rsidRPr="00172905">
        <w:rPr>
          <w:rFonts w:asciiTheme="majorBidi" w:hAnsiTheme="majorBidi" w:cstheme="majorBidi"/>
          <w:color w:val="365F91"/>
          <w:szCs w:val="24"/>
        </w:rPr>
        <w:t xml:space="preserve"> (</w:t>
      </w:r>
      <w:r w:rsidR="002E0A48" w:rsidRPr="00172905">
        <w:rPr>
          <w:rFonts w:asciiTheme="majorBidi" w:hAnsiTheme="majorBidi" w:cstheme="majorBidi"/>
          <w:color w:val="365F91"/>
          <w:szCs w:val="24"/>
        </w:rPr>
        <w:t xml:space="preserve">cf. </w:t>
      </w:r>
      <w:r w:rsidR="00D5509D" w:rsidRPr="00172905">
        <w:rPr>
          <w:rFonts w:asciiTheme="majorBidi" w:hAnsiTheme="majorBidi" w:cstheme="majorBidi"/>
          <w:color w:val="365F91"/>
          <w:szCs w:val="24"/>
        </w:rPr>
        <w:t>croix roses)</w:t>
      </w:r>
    </w:p>
    <w:p w:rsidR="007C3B0B" w:rsidRPr="00172905" w:rsidRDefault="007C3B0B" w:rsidP="001A4036">
      <w:pPr>
        <w:rPr>
          <w:rFonts w:ascii="Courier New" w:hAnsi="Courier New" w:cs="Courier New"/>
          <w:color w:val="365F91"/>
          <w:szCs w:val="24"/>
        </w:rPr>
      </w:pPr>
    </w:p>
    <w:p w:rsidR="00C61658" w:rsidRPr="00172905" w:rsidRDefault="001A4036" w:rsidP="007C3B0B">
      <w:pPr>
        <w:rPr>
          <w:rFonts w:ascii="Courier New" w:hAnsi="Courier New" w:cs="Courier New"/>
          <w:color w:val="000000" w:themeColor="text1"/>
          <w:sz w:val="22"/>
          <w:szCs w:val="22"/>
          <w:lang w:val="en-GB"/>
        </w:rPr>
      </w:pPr>
      <w:r w:rsidRPr="00172905">
        <w:rPr>
          <w:rFonts w:ascii="Courier New" w:hAnsi="Courier New" w:cs="Courier New"/>
          <w:b/>
          <w:bCs/>
          <w:color w:val="E20000"/>
          <w:sz w:val="22"/>
          <w:szCs w:val="22"/>
          <w:lang w:val="en-GB"/>
        </w:rPr>
        <w:t>bool</w:t>
      </w:r>
      <w:r w:rsidRPr="00172905">
        <w:rPr>
          <w:rFonts w:ascii="Courier New" w:hAnsi="Courier New" w:cs="Courier New"/>
          <w:color w:val="000000" w:themeColor="text1"/>
          <w:sz w:val="22"/>
          <w:szCs w:val="22"/>
          <w:lang w:val="en-GB"/>
        </w:rPr>
        <w:t xml:space="preserve"> Normal(</w:t>
      </w:r>
      <w:r w:rsidRPr="00172905">
        <w:rPr>
          <w:rFonts w:ascii="Courier New" w:hAnsi="Courier New" w:cs="Courier New"/>
          <w:b/>
          <w:bCs/>
          <w:color w:val="E20000"/>
          <w:sz w:val="22"/>
          <w:szCs w:val="22"/>
          <w:lang w:val="en-GB"/>
        </w:rPr>
        <w:t>const</w:t>
      </w:r>
      <w:r w:rsidRPr="00172905">
        <w:rPr>
          <w:rFonts w:ascii="Courier New" w:hAnsi="Courier New" w:cs="Courier New"/>
          <w:color w:val="000000" w:themeColor="text1"/>
          <w:sz w:val="22"/>
          <w:szCs w:val="22"/>
          <w:lang w:val="en-GB"/>
        </w:rPr>
        <w:t xml:space="preserve"> UVector3 &amp;aPoint, UVector3 &amp;aNormal)</w:t>
      </w:r>
    </w:p>
    <w:p w:rsidR="001A4036" w:rsidRPr="00172905" w:rsidRDefault="00C61658" w:rsidP="00C61658">
      <w:pPr>
        <w:rPr>
          <w:rFonts w:asciiTheme="majorBidi" w:hAnsiTheme="majorBidi" w:cstheme="majorBidi"/>
          <w:color w:val="365F91"/>
          <w:szCs w:val="24"/>
          <w:lang w:val="fr-FR"/>
        </w:rPr>
      </w:pPr>
      <w:r w:rsidRPr="00172905">
        <w:rPr>
          <w:rFonts w:asciiTheme="majorBidi" w:hAnsiTheme="majorBidi" w:cstheme="majorBidi"/>
          <w:color w:val="000000" w:themeColor="text1"/>
          <w:szCs w:val="24"/>
          <w:lang w:val="en-GB"/>
        </w:rPr>
        <w:lastRenderedPageBreak/>
        <w:tab/>
      </w:r>
      <w:r w:rsidRPr="00172905">
        <w:rPr>
          <w:rFonts w:asciiTheme="majorBidi" w:hAnsiTheme="majorBidi" w:cstheme="majorBidi"/>
          <w:color w:val="365F91"/>
          <w:szCs w:val="24"/>
          <w:lang w:val="fr-FR"/>
        </w:rPr>
        <w:t>D</w:t>
      </w:r>
      <w:r w:rsidR="001A4036" w:rsidRPr="00172905">
        <w:rPr>
          <w:rFonts w:asciiTheme="majorBidi" w:hAnsiTheme="majorBidi" w:cstheme="majorBidi"/>
          <w:color w:val="365F91"/>
          <w:szCs w:val="24"/>
          <w:lang w:val="fr-FR"/>
        </w:rPr>
        <w:t xml:space="preserve">étermination de la normale à un point par rapport au solide de classe </w:t>
      </w:r>
      <w:r w:rsidR="001A4036" w:rsidRPr="00172905">
        <w:rPr>
          <w:rFonts w:asciiTheme="majorBidi" w:hAnsiTheme="majorBidi" w:cstheme="majorBidi"/>
          <w:i/>
          <w:iCs/>
          <w:color w:val="365F91"/>
          <w:szCs w:val="24"/>
          <w:lang w:val="fr-FR"/>
        </w:rPr>
        <w:t>UMultiUnion</w:t>
      </w:r>
      <w:r w:rsidR="001A4036" w:rsidRPr="00172905">
        <w:rPr>
          <w:rFonts w:asciiTheme="majorBidi" w:hAnsiTheme="majorBidi" w:cstheme="majorBidi"/>
          <w:color w:val="365F91"/>
          <w:szCs w:val="24"/>
          <w:lang w:val="fr-FR"/>
        </w:rPr>
        <w:t xml:space="preserve">. Le vecteur normal est retourné sous la forme d’un vecteur unitaire. Dans le cas où le point n’est pas localisé sur une surface, on trouve le solide le plus proche. L’appel de la fonction </w:t>
      </w:r>
      <w:r w:rsidR="001A4036" w:rsidRPr="00172905">
        <w:rPr>
          <w:rFonts w:asciiTheme="majorBidi" w:hAnsiTheme="majorBidi" w:cstheme="majorBidi"/>
          <w:i/>
          <w:iCs/>
          <w:color w:val="365F91"/>
          <w:szCs w:val="24"/>
          <w:lang w:val="fr-FR"/>
        </w:rPr>
        <w:t>Normal</w:t>
      </w:r>
      <w:r w:rsidR="001A4036" w:rsidRPr="00172905">
        <w:rPr>
          <w:rFonts w:asciiTheme="majorBidi" w:hAnsiTheme="majorBidi" w:cstheme="majorBidi"/>
          <w:color w:val="365F91"/>
          <w:szCs w:val="24"/>
          <w:lang w:val="fr-FR"/>
        </w:rPr>
        <w:t xml:space="preserve"> pour ce solide et le point considéré donne le résultat voulu. La fonction renvoie </w:t>
      </w:r>
      <w:r w:rsidR="001A4036" w:rsidRPr="00172905">
        <w:rPr>
          <w:rFonts w:asciiTheme="majorBidi" w:hAnsiTheme="majorBidi" w:cstheme="majorBidi"/>
          <w:i/>
          <w:iCs/>
          <w:color w:val="365F91"/>
          <w:szCs w:val="24"/>
          <w:lang w:val="fr-FR"/>
        </w:rPr>
        <w:t>true</w:t>
      </w:r>
      <w:r w:rsidR="001A4036" w:rsidRPr="00172905">
        <w:rPr>
          <w:rFonts w:asciiTheme="majorBidi" w:hAnsiTheme="majorBidi" w:cstheme="majorBidi"/>
          <w:color w:val="365F91"/>
          <w:szCs w:val="24"/>
          <w:lang w:val="fr-FR"/>
        </w:rPr>
        <w:t xml:space="preserve"> si le point considéré est </w:t>
      </w:r>
      <w:r w:rsidR="00B75D3B" w:rsidRPr="00172905">
        <w:rPr>
          <w:rFonts w:asciiTheme="majorBidi" w:hAnsiTheme="majorBidi" w:cstheme="majorBidi"/>
          <w:color w:val="365F91"/>
          <w:szCs w:val="24"/>
          <w:lang w:val="fr-FR"/>
        </w:rPr>
        <w:t xml:space="preserve">assez </w:t>
      </w:r>
      <w:r w:rsidR="001A4036" w:rsidRPr="00172905">
        <w:rPr>
          <w:rFonts w:asciiTheme="majorBidi" w:hAnsiTheme="majorBidi" w:cstheme="majorBidi"/>
          <w:color w:val="365F91"/>
          <w:szCs w:val="24"/>
          <w:lang w:val="fr-FR"/>
        </w:rPr>
        <w:t>proche d’une surface</w:t>
      </w:r>
      <w:r w:rsidR="0076356E" w:rsidRPr="00172905">
        <w:rPr>
          <w:rFonts w:asciiTheme="majorBidi" w:hAnsiTheme="majorBidi" w:cstheme="majorBidi"/>
          <w:color w:val="365F91"/>
          <w:szCs w:val="24"/>
          <w:lang w:val="fr-FR"/>
        </w:rPr>
        <w:t xml:space="preserve"> (cf. croix et flèche noire)</w:t>
      </w:r>
    </w:p>
    <w:p w:rsidR="00C61658" w:rsidRPr="00172905" w:rsidRDefault="00C61658" w:rsidP="007C3B0B">
      <w:pPr>
        <w:rPr>
          <w:rFonts w:ascii="Courier New" w:hAnsi="Courier New" w:cs="Courier New"/>
          <w:color w:val="365F91"/>
          <w:szCs w:val="24"/>
          <w:lang w:val="fr-FR"/>
        </w:rPr>
      </w:pPr>
    </w:p>
    <w:p w:rsidR="00C61658" w:rsidRPr="00172905" w:rsidRDefault="00C61658" w:rsidP="00C61658">
      <w:pPr>
        <w:rPr>
          <w:rFonts w:ascii="Courier New" w:hAnsi="Courier New" w:cs="Courier New"/>
          <w:sz w:val="22"/>
          <w:szCs w:val="22"/>
          <w:lang w:val="fr-FR"/>
        </w:rPr>
      </w:pPr>
      <w:r w:rsidRPr="00172905">
        <w:rPr>
          <w:rFonts w:ascii="Courier New" w:hAnsi="Courier New" w:cs="Courier New"/>
          <w:b/>
          <w:bCs/>
          <w:color w:val="E20000"/>
          <w:sz w:val="22"/>
          <w:szCs w:val="22"/>
          <w:lang w:val="fr-FR"/>
        </w:rPr>
        <w:t>double</w:t>
      </w:r>
      <w:r w:rsidRPr="00172905">
        <w:rPr>
          <w:rFonts w:ascii="Courier New" w:hAnsi="Courier New" w:cs="Courier New"/>
          <w:sz w:val="22"/>
          <w:szCs w:val="22"/>
          <w:lang w:val="fr-FR"/>
        </w:rPr>
        <w:t xml:space="preserve"> DistanceToIn(</w:t>
      </w:r>
      <w:r w:rsidRPr="00172905">
        <w:rPr>
          <w:rFonts w:ascii="Courier New" w:hAnsi="Courier New" w:cs="Courier New"/>
          <w:b/>
          <w:bCs/>
          <w:color w:val="E20000"/>
          <w:sz w:val="22"/>
          <w:szCs w:val="22"/>
          <w:lang w:val="fr-FR"/>
        </w:rPr>
        <w:t>const</w:t>
      </w:r>
      <w:r w:rsidRPr="00172905">
        <w:rPr>
          <w:rFonts w:ascii="Courier New" w:hAnsi="Courier New" w:cs="Courier New"/>
          <w:sz w:val="22"/>
          <w:szCs w:val="22"/>
          <w:lang w:val="fr-FR"/>
        </w:rPr>
        <w:t xml:space="preserve"> UVector3 &amp;aPoint,</w:t>
      </w:r>
    </w:p>
    <w:p w:rsidR="00C61658" w:rsidRPr="00172905" w:rsidRDefault="00C61658" w:rsidP="00C61658">
      <w:pPr>
        <w:rPr>
          <w:rFonts w:ascii="Courier New" w:hAnsi="Courier New" w:cs="Courier New"/>
          <w:sz w:val="22"/>
          <w:szCs w:val="22"/>
          <w:lang w:val="fr-FR"/>
        </w:rPr>
      </w:pPr>
      <w:r w:rsidRPr="00172905">
        <w:rPr>
          <w:rFonts w:ascii="Courier New" w:hAnsi="Courier New" w:cs="Courier New"/>
          <w:sz w:val="22"/>
          <w:szCs w:val="22"/>
          <w:lang w:val="fr-FR"/>
        </w:rPr>
        <w:t xml:space="preserve">                    </w:t>
      </w:r>
      <w:r w:rsidRPr="00172905">
        <w:rPr>
          <w:rFonts w:ascii="Courier New" w:hAnsi="Courier New" w:cs="Courier New"/>
          <w:b/>
          <w:bCs/>
          <w:color w:val="E20000"/>
          <w:sz w:val="22"/>
          <w:szCs w:val="22"/>
          <w:lang w:val="fr-FR"/>
        </w:rPr>
        <w:t>const</w:t>
      </w:r>
      <w:r w:rsidRPr="00172905">
        <w:rPr>
          <w:rFonts w:ascii="Courier New" w:hAnsi="Courier New" w:cs="Courier New"/>
          <w:sz w:val="22"/>
          <w:szCs w:val="22"/>
          <w:lang w:val="fr-FR"/>
        </w:rPr>
        <w:t xml:space="preserve"> UVector3 &amp;aDirection,</w:t>
      </w:r>
    </w:p>
    <w:p w:rsidR="00C61658" w:rsidRPr="00172905" w:rsidRDefault="00C61658" w:rsidP="00172905">
      <w:pPr>
        <w:rPr>
          <w:rFonts w:ascii="Courier New" w:hAnsi="Courier New" w:cs="Courier New"/>
          <w:sz w:val="22"/>
          <w:szCs w:val="22"/>
          <w:lang w:val="fr-FR"/>
        </w:rPr>
      </w:pPr>
      <w:r w:rsidRPr="00172905">
        <w:rPr>
          <w:rFonts w:ascii="Courier New" w:hAnsi="Courier New" w:cs="Courier New"/>
          <w:sz w:val="22"/>
          <w:szCs w:val="22"/>
          <w:lang w:val="fr-FR"/>
        </w:rPr>
        <w:t xml:space="preserve">                    </w:t>
      </w:r>
      <w:r w:rsidRPr="00172905">
        <w:rPr>
          <w:rFonts w:ascii="Courier New" w:hAnsi="Courier New" w:cs="Courier New"/>
          <w:b/>
          <w:bCs/>
          <w:color w:val="E20000"/>
          <w:sz w:val="22"/>
          <w:szCs w:val="22"/>
          <w:lang w:val="fr-FR"/>
        </w:rPr>
        <w:t>double</w:t>
      </w:r>
      <w:r w:rsidRPr="00172905">
        <w:rPr>
          <w:rFonts w:ascii="Courier New" w:hAnsi="Courier New" w:cs="Courier New"/>
          <w:sz w:val="22"/>
          <w:szCs w:val="22"/>
          <w:lang w:val="fr-FR"/>
        </w:rPr>
        <w:t xml:space="preserve"> aPstep)</w:t>
      </w:r>
    </w:p>
    <w:p w:rsidR="00C61658" w:rsidRPr="00172905" w:rsidRDefault="00C61658" w:rsidP="007363C5">
      <w:pPr>
        <w:rPr>
          <w:rFonts w:asciiTheme="majorBidi" w:hAnsiTheme="majorBidi" w:cstheme="majorBidi"/>
          <w:color w:val="365F91"/>
          <w:szCs w:val="24"/>
          <w:lang w:val="fr-FR"/>
        </w:rPr>
      </w:pPr>
      <w:r w:rsidRPr="00172905">
        <w:rPr>
          <w:rFonts w:asciiTheme="majorBidi" w:hAnsiTheme="majorBidi" w:cstheme="majorBidi"/>
          <w:color w:val="365F91"/>
          <w:szCs w:val="24"/>
          <w:lang w:val="fr-FR"/>
        </w:rPr>
        <w:tab/>
        <w:t>Détermination de la distance depuis un point (normalement situé en dehors du solide) jusqu’à la surface la plus proche</w:t>
      </w:r>
      <w:r w:rsidR="00413F84" w:rsidRPr="00172905">
        <w:rPr>
          <w:rFonts w:asciiTheme="majorBidi" w:hAnsiTheme="majorBidi" w:cstheme="majorBidi"/>
          <w:color w:val="365F91"/>
          <w:szCs w:val="24"/>
          <w:lang w:val="fr-FR"/>
        </w:rPr>
        <w:t>,</w:t>
      </w:r>
      <w:r w:rsidRPr="00172905">
        <w:rPr>
          <w:rFonts w:asciiTheme="majorBidi" w:hAnsiTheme="majorBidi" w:cstheme="majorBidi"/>
          <w:color w:val="365F91"/>
          <w:szCs w:val="24"/>
          <w:lang w:val="fr-FR"/>
        </w:rPr>
        <w:t xml:space="preserve"> en suivant la direction donnée</w:t>
      </w:r>
      <w:r w:rsidR="007363C5" w:rsidRPr="00172905">
        <w:rPr>
          <w:rFonts w:asciiTheme="majorBidi" w:hAnsiTheme="majorBidi" w:cstheme="majorBidi"/>
          <w:color w:val="365F91"/>
          <w:szCs w:val="24"/>
          <w:lang w:val="fr-FR"/>
        </w:rPr>
        <w:t>. Sur le schéma ci-dessus, le point de départ est le point vert et la direction imposée est la flèche verte.</w:t>
      </w:r>
      <w:r w:rsidR="00983516" w:rsidRPr="00172905">
        <w:rPr>
          <w:rFonts w:asciiTheme="majorBidi" w:hAnsiTheme="majorBidi" w:cstheme="majorBidi"/>
          <w:color w:val="365F91"/>
          <w:szCs w:val="24"/>
          <w:lang w:val="fr-FR"/>
        </w:rPr>
        <w:t xml:space="preserve"> La distance retournée elle celle allant du point à la fin des pointillés verts</w:t>
      </w:r>
    </w:p>
    <w:p w:rsidR="00413F84" w:rsidRPr="00172905" w:rsidRDefault="00413F84" w:rsidP="00413F84">
      <w:pPr>
        <w:rPr>
          <w:rFonts w:ascii="Courier New" w:hAnsi="Courier New" w:cs="Courier New"/>
          <w:color w:val="365F91"/>
          <w:szCs w:val="24"/>
          <w:lang w:val="fr-FR"/>
        </w:rPr>
      </w:pPr>
    </w:p>
    <w:p w:rsidR="00413F84" w:rsidRPr="00172905" w:rsidRDefault="00413F84" w:rsidP="00413F84">
      <w:pPr>
        <w:rPr>
          <w:rFonts w:ascii="Courier New" w:hAnsi="Courier New" w:cs="Courier New"/>
          <w:sz w:val="22"/>
          <w:szCs w:val="22"/>
          <w:lang w:val="fr-FR"/>
        </w:rPr>
      </w:pPr>
      <w:r w:rsidRPr="00172905">
        <w:rPr>
          <w:rFonts w:ascii="Courier New" w:hAnsi="Courier New" w:cs="Courier New"/>
          <w:b/>
          <w:bCs/>
          <w:color w:val="E20000"/>
          <w:sz w:val="22"/>
          <w:szCs w:val="22"/>
          <w:lang w:val="fr-FR"/>
        </w:rPr>
        <w:t>double</w:t>
      </w:r>
      <w:r w:rsidRPr="00172905">
        <w:rPr>
          <w:rFonts w:ascii="Courier New" w:hAnsi="Courier New" w:cs="Courier New"/>
          <w:sz w:val="22"/>
          <w:szCs w:val="22"/>
          <w:lang w:val="fr-FR"/>
        </w:rPr>
        <w:t xml:space="preserve"> DistanceToOut(</w:t>
      </w:r>
      <w:r w:rsidRPr="00172905">
        <w:rPr>
          <w:rFonts w:ascii="Courier New" w:hAnsi="Courier New" w:cs="Courier New"/>
          <w:b/>
          <w:bCs/>
          <w:color w:val="E20000"/>
          <w:sz w:val="22"/>
          <w:szCs w:val="22"/>
          <w:lang w:val="fr-FR"/>
        </w:rPr>
        <w:t>const</w:t>
      </w:r>
      <w:r w:rsidRPr="00172905">
        <w:rPr>
          <w:rFonts w:ascii="Courier New" w:hAnsi="Courier New" w:cs="Courier New"/>
          <w:sz w:val="22"/>
          <w:szCs w:val="22"/>
          <w:lang w:val="fr-FR"/>
        </w:rPr>
        <w:t xml:space="preserve"> UVector3 &amp;aPoint,</w:t>
      </w:r>
    </w:p>
    <w:p w:rsidR="00413F84" w:rsidRPr="002001FC" w:rsidRDefault="00413F84" w:rsidP="00172905">
      <w:pPr>
        <w:rPr>
          <w:rFonts w:ascii="Courier New" w:hAnsi="Courier New" w:cs="Courier New"/>
          <w:sz w:val="22"/>
          <w:szCs w:val="22"/>
          <w:lang w:val="fr-FR"/>
        </w:rPr>
      </w:pPr>
      <w:r w:rsidRPr="002001FC">
        <w:rPr>
          <w:rFonts w:ascii="Courier New" w:hAnsi="Courier New" w:cs="Courier New"/>
          <w:sz w:val="22"/>
          <w:szCs w:val="22"/>
          <w:lang w:val="fr-FR"/>
        </w:rPr>
        <w:t xml:space="preserve">                     </w:t>
      </w:r>
      <w:r w:rsidRPr="002001FC">
        <w:rPr>
          <w:rFonts w:ascii="Courier New" w:hAnsi="Courier New" w:cs="Courier New"/>
          <w:b/>
          <w:bCs/>
          <w:color w:val="E20000"/>
          <w:sz w:val="22"/>
          <w:szCs w:val="22"/>
          <w:lang w:val="fr-FR"/>
        </w:rPr>
        <w:t>const</w:t>
      </w:r>
      <w:r w:rsidRPr="002001FC">
        <w:rPr>
          <w:rFonts w:ascii="Courier New" w:hAnsi="Courier New" w:cs="Courier New"/>
          <w:sz w:val="22"/>
          <w:szCs w:val="22"/>
          <w:lang w:val="fr-FR"/>
        </w:rPr>
        <w:t xml:space="preserve"> UVector3 &amp;aDirection,</w:t>
      </w:r>
    </w:p>
    <w:p w:rsidR="00413F84" w:rsidRPr="002001FC" w:rsidRDefault="00413F84" w:rsidP="00172905">
      <w:pPr>
        <w:rPr>
          <w:rFonts w:ascii="Courier New" w:hAnsi="Courier New" w:cs="Courier New"/>
          <w:sz w:val="22"/>
          <w:szCs w:val="22"/>
          <w:lang w:val="fr-FR"/>
        </w:rPr>
      </w:pPr>
      <w:r w:rsidRPr="002001FC">
        <w:rPr>
          <w:rFonts w:ascii="Courier New" w:hAnsi="Courier New" w:cs="Courier New"/>
          <w:sz w:val="22"/>
          <w:szCs w:val="22"/>
          <w:lang w:val="fr-FR"/>
        </w:rPr>
        <w:t xml:space="preserve">                     </w:t>
      </w:r>
      <w:r w:rsidRPr="002001FC">
        <w:rPr>
          <w:rFonts w:ascii="Courier New" w:hAnsi="Courier New" w:cs="Courier New"/>
          <w:color w:val="000000" w:themeColor="text1"/>
          <w:sz w:val="22"/>
          <w:szCs w:val="22"/>
          <w:lang w:val="fr-FR"/>
        </w:rPr>
        <w:t>UVector3</w:t>
      </w:r>
      <w:r w:rsidRPr="002001FC">
        <w:rPr>
          <w:rFonts w:ascii="Courier New" w:hAnsi="Courier New" w:cs="Courier New"/>
          <w:sz w:val="22"/>
          <w:szCs w:val="22"/>
          <w:lang w:val="fr-FR"/>
        </w:rPr>
        <w:t xml:space="preserve"> &amp;aNormalVector,</w:t>
      </w:r>
    </w:p>
    <w:p w:rsidR="00413F84" w:rsidRPr="00172905" w:rsidRDefault="00413F84" w:rsidP="00172905">
      <w:pPr>
        <w:rPr>
          <w:rFonts w:ascii="Courier New" w:hAnsi="Courier New" w:cs="Courier New"/>
          <w:sz w:val="22"/>
          <w:szCs w:val="22"/>
          <w:lang w:val="fr-FR"/>
        </w:rPr>
      </w:pPr>
      <w:r w:rsidRPr="002001FC">
        <w:rPr>
          <w:rFonts w:ascii="Courier New" w:hAnsi="Courier New" w:cs="Courier New"/>
          <w:sz w:val="22"/>
          <w:szCs w:val="22"/>
          <w:lang w:val="fr-FR"/>
        </w:rPr>
        <w:t xml:space="preserve">                     </w:t>
      </w:r>
      <w:r w:rsidRPr="00172905">
        <w:rPr>
          <w:rFonts w:ascii="Courier New" w:hAnsi="Courier New" w:cs="Courier New"/>
          <w:b/>
          <w:bCs/>
          <w:color w:val="E20000"/>
          <w:sz w:val="22"/>
          <w:szCs w:val="22"/>
          <w:lang w:val="fr-FR"/>
        </w:rPr>
        <w:t>bool</w:t>
      </w:r>
      <w:r w:rsidRPr="00172905">
        <w:rPr>
          <w:rFonts w:ascii="Courier New" w:hAnsi="Courier New" w:cs="Courier New"/>
          <w:sz w:val="22"/>
          <w:szCs w:val="22"/>
          <w:lang w:val="fr-FR"/>
        </w:rPr>
        <w:t xml:space="preserve"> convex,</w:t>
      </w:r>
    </w:p>
    <w:p w:rsidR="00413F84" w:rsidRPr="00172905" w:rsidRDefault="00413F84" w:rsidP="00172905">
      <w:pPr>
        <w:rPr>
          <w:rFonts w:ascii="Courier New" w:hAnsi="Courier New" w:cs="Courier New"/>
          <w:sz w:val="22"/>
          <w:szCs w:val="22"/>
          <w:lang w:val="fr-FR"/>
        </w:rPr>
      </w:pPr>
      <w:r w:rsidRPr="00172905">
        <w:rPr>
          <w:rFonts w:ascii="Courier New" w:hAnsi="Courier New" w:cs="Courier New"/>
          <w:sz w:val="22"/>
          <w:szCs w:val="22"/>
          <w:lang w:val="fr-FR"/>
        </w:rPr>
        <w:t xml:space="preserve">                     </w:t>
      </w:r>
      <w:r w:rsidRPr="00172905">
        <w:rPr>
          <w:rFonts w:ascii="Courier New" w:hAnsi="Courier New" w:cs="Courier New"/>
          <w:b/>
          <w:bCs/>
          <w:color w:val="E20000"/>
          <w:sz w:val="22"/>
          <w:szCs w:val="22"/>
          <w:lang w:val="fr-FR"/>
        </w:rPr>
        <w:t>double</w:t>
      </w:r>
      <w:r w:rsidRPr="00172905">
        <w:rPr>
          <w:rFonts w:ascii="Courier New" w:hAnsi="Courier New" w:cs="Courier New"/>
          <w:sz w:val="22"/>
          <w:szCs w:val="22"/>
          <w:lang w:val="fr-FR"/>
        </w:rPr>
        <w:t xml:space="preserve"> aPstep)</w:t>
      </w:r>
    </w:p>
    <w:p w:rsidR="00413F84" w:rsidRPr="00172905" w:rsidRDefault="00413F84" w:rsidP="0099592E">
      <w:pPr>
        <w:rPr>
          <w:rFonts w:asciiTheme="majorBidi" w:hAnsiTheme="majorBidi" w:cstheme="majorBidi"/>
          <w:color w:val="365F91"/>
          <w:szCs w:val="24"/>
          <w:lang w:val="fr-FR"/>
        </w:rPr>
      </w:pPr>
      <w:r w:rsidRPr="00172905">
        <w:rPr>
          <w:rFonts w:asciiTheme="majorBidi" w:hAnsiTheme="majorBidi" w:cstheme="majorBidi"/>
          <w:color w:val="365F91"/>
          <w:szCs w:val="24"/>
          <w:lang w:val="fr-FR"/>
        </w:rPr>
        <w:tab/>
        <w:t>Détermination de la distance à parti</w:t>
      </w:r>
      <w:r w:rsidR="0099592E" w:rsidRPr="00172905">
        <w:rPr>
          <w:rFonts w:asciiTheme="majorBidi" w:hAnsiTheme="majorBidi" w:cstheme="majorBidi"/>
          <w:color w:val="365F91"/>
          <w:szCs w:val="24"/>
          <w:lang w:val="fr-FR"/>
        </w:rPr>
        <w:t>r</w:t>
      </w:r>
      <w:r w:rsidRPr="00172905">
        <w:rPr>
          <w:rFonts w:asciiTheme="majorBidi" w:hAnsiTheme="majorBidi" w:cstheme="majorBidi"/>
          <w:color w:val="365F91"/>
          <w:szCs w:val="24"/>
          <w:lang w:val="fr-FR"/>
        </w:rPr>
        <w:t xml:space="preserve"> d’un point (normalement situé dans le solide) jusqu’à la surface la plus proche, en suivant la direction donnée. La normale au point de croisement est renvoyée par référence</w:t>
      </w:r>
    </w:p>
    <w:p w:rsidR="00731898" w:rsidRPr="00172905" w:rsidRDefault="00731898" w:rsidP="00DD4979">
      <w:pPr>
        <w:rPr>
          <w:rFonts w:ascii="Courier New" w:hAnsi="Courier New" w:cs="Courier New"/>
          <w:color w:val="365F91"/>
          <w:szCs w:val="24"/>
          <w:lang w:val="fr-FR"/>
        </w:rPr>
      </w:pPr>
    </w:p>
    <w:p w:rsidR="00731898" w:rsidRPr="000D6B83" w:rsidRDefault="00731898" w:rsidP="00731898">
      <w:pPr>
        <w:rPr>
          <w:rFonts w:ascii="Courier New" w:hAnsi="Courier New" w:cs="Courier New"/>
          <w:color w:val="000000" w:themeColor="text1"/>
          <w:sz w:val="22"/>
          <w:szCs w:val="22"/>
          <w:lang w:val="fr-FR"/>
        </w:rPr>
      </w:pPr>
      <w:r w:rsidRPr="000D6B83">
        <w:rPr>
          <w:rFonts w:ascii="Courier New" w:hAnsi="Courier New" w:cs="Courier New"/>
          <w:b/>
          <w:bCs/>
          <w:color w:val="E20000"/>
          <w:sz w:val="22"/>
          <w:szCs w:val="22"/>
          <w:lang w:val="fr-FR"/>
        </w:rPr>
        <w:t>double</w:t>
      </w:r>
      <w:r w:rsidRPr="000D6B83">
        <w:rPr>
          <w:rFonts w:ascii="Courier New" w:hAnsi="Courier New" w:cs="Courier New"/>
          <w:color w:val="000000" w:themeColor="text1"/>
          <w:sz w:val="22"/>
          <w:szCs w:val="22"/>
          <w:lang w:val="fr-FR"/>
        </w:rPr>
        <w:t xml:space="preserve"> SafetyFromInside(</w:t>
      </w:r>
      <w:r w:rsidRPr="000D6B83">
        <w:rPr>
          <w:rFonts w:ascii="Courier New" w:hAnsi="Courier New" w:cs="Courier New"/>
          <w:b/>
          <w:bCs/>
          <w:color w:val="E20000"/>
          <w:sz w:val="22"/>
          <w:szCs w:val="22"/>
          <w:lang w:val="fr-FR"/>
        </w:rPr>
        <w:t>const</w:t>
      </w:r>
      <w:r w:rsidRPr="000D6B83">
        <w:rPr>
          <w:rFonts w:ascii="Courier New" w:hAnsi="Courier New" w:cs="Courier New"/>
          <w:color w:val="000000" w:themeColor="text1"/>
          <w:sz w:val="22"/>
          <w:szCs w:val="22"/>
          <w:lang w:val="fr-FR"/>
        </w:rPr>
        <w:t xml:space="preserve"> UVector3 &amp;aPoint</w:t>
      </w:r>
    </w:p>
    <w:p w:rsidR="00731898" w:rsidRPr="000D6B83" w:rsidRDefault="00731898" w:rsidP="00731898">
      <w:pPr>
        <w:rPr>
          <w:rFonts w:ascii="Courier New" w:hAnsi="Courier New" w:cs="Courier New"/>
          <w:color w:val="000000" w:themeColor="text1"/>
          <w:sz w:val="22"/>
          <w:szCs w:val="22"/>
          <w:lang w:val="fr-FR"/>
        </w:rPr>
      </w:pPr>
      <w:r w:rsidRPr="000D6B83">
        <w:rPr>
          <w:rFonts w:ascii="Courier New" w:hAnsi="Courier New" w:cs="Courier New"/>
          <w:color w:val="000000" w:themeColor="text1"/>
          <w:sz w:val="22"/>
          <w:szCs w:val="22"/>
          <w:lang w:val="fr-FR"/>
        </w:rPr>
        <w:t xml:space="preserve">                        </w:t>
      </w:r>
      <w:r w:rsidRPr="000D6B83">
        <w:rPr>
          <w:rFonts w:ascii="Courier New" w:hAnsi="Courier New" w:cs="Courier New"/>
          <w:b/>
          <w:bCs/>
          <w:color w:val="E20000"/>
          <w:sz w:val="22"/>
          <w:szCs w:val="22"/>
          <w:lang w:val="fr-FR"/>
        </w:rPr>
        <w:t>bool</w:t>
      </w:r>
      <w:r w:rsidRPr="000D6B83">
        <w:rPr>
          <w:rFonts w:ascii="Courier New" w:hAnsi="Courier New" w:cs="Courier New"/>
          <w:color w:val="000000" w:themeColor="text1"/>
          <w:sz w:val="22"/>
          <w:szCs w:val="22"/>
          <w:lang w:val="fr-FR"/>
        </w:rPr>
        <w:t xml:space="preserve"> aAccurate) </w:t>
      </w:r>
      <w:r w:rsidRPr="000D6B83">
        <w:rPr>
          <w:rFonts w:ascii="Courier New" w:hAnsi="Courier New" w:cs="Courier New"/>
          <w:b/>
          <w:bCs/>
          <w:color w:val="E20000"/>
          <w:sz w:val="22"/>
          <w:szCs w:val="22"/>
          <w:lang w:val="fr-FR"/>
        </w:rPr>
        <w:t>const</w:t>
      </w:r>
    </w:p>
    <w:p w:rsidR="00731898" w:rsidRPr="00172905" w:rsidRDefault="00731898" w:rsidP="00731898">
      <w:pPr>
        <w:rPr>
          <w:rFonts w:asciiTheme="majorBidi" w:hAnsiTheme="majorBidi" w:cstheme="majorBidi"/>
          <w:color w:val="000000" w:themeColor="text1"/>
          <w:szCs w:val="24"/>
          <w:lang w:val="fr-FR"/>
        </w:rPr>
      </w:pPr>
      <w:r w:rsidRPr="000D6B83">
        <w:rPr>
          <w:rFonts w:asciiTheme="majorBidi" w:hAnsiTheme="majorBidi" w:cstheme="majorBidi"/>
          <w:color w:val="000000" w:themeColor="text1"/>
          <w:szCs w:val="24"/>
          <w:lang w:val="fr-FR"/>
        </w:rPr>
        <w:tab/>
      </w:r>
      <w:r w:rsidRPr="00172905">
        <w:rPr>
          <w:rFonts w:asciiTheme="majorBidi" w:hAnsiTheme="majorBidi" w:cstheme="majorBidi"/>
          <w:color w:val="365F91"/>
          <w:szCs w:val="24"/>
          <w:lang w:val="fr-FR"/>
        </w:rPr>
        <w:t xml:space="preserve">Estimation de la distance d’un point contenu dans la structure de type </w:t>
      </w:r>
      <w:r w:rsidRPr="00172905">
        <w:rPr>
          <w:rFonts w:asciiTheme="majorBidi" w:hAnsiTheme="majorBidi" w:cstheme="majorBidi"/>
          <w:i/>
          <w:iCs/>
          <w:color w:val="365F91"/>
          <w:szCs w:val="24"/>
          <w:lang w:val="fr-FR"/>
        </w:rPr>
        <w:t>UMultiUnion</w:t>
      </w:r>
      <w:r w:rsidRPr="00172905">
        <w:rPr>
          <w:rFonts w:asciiTheme="majorBidi" w:hAnsiTheme="majorBidi" w:cstheme="majorBidi"/>
          <w:color w:val="365F91"/>
          <w:szCs w:val="24"/>
          <w:lang w:val="fr-FR"/>
        </w:rPr>
        <w:t xml:space="preserve"> à la surface du solide. La quantité retournée est, en général, sous-évaluée par rapport à la valeur réelle (rapidité d’exécution). aAccurate permet de sélectionner un mode lent mais efficace (true) ou un mode rapide mais plus approximatif (false)</w:t>
      </w:r>
    </w:p>
    <w:p w:rsidR="00731898" w:rsidRPr="00172905" w:rsidRDefault="00731898" w:rsidP="00731898">
      <w:pPr>
        <w:rPr>
          <w:rFonts w:ascii="Courier New" w:hAnsi="Courier New" w:cs="Courier New"/>
          <w:color w:val="365F91"/>
          <w:szCs w:val="24"/>
          <w:lang w:val="fr-FR"/>
        </w:rPr>
      </w:pPr>
    </w:p>
    <w:p w:rsidR="00731898" w:rsidRPr="00172905" w:rsidRDefault="00731898" w:rsidP="00731898">
      <w:pPr>
        <w:rPr>
          <w:rFonts w:ascii="Courier New" w:hAnsi="Courier New" w:cs="Courier New"/>
          <w:color w:val="000000" w:themeColor="text1"/>
          <w:sz w:val="22"/>
          <w:szCs w:val="22"/>
          <w:lang w:val="en-GB"/>
        </w:rPr>
      </w:pPr>
      <w:r w:rsidRPr="00172905">
        <w:rPr>
          <w:rFonts w:ascii="Courier New" w:hAnsi="Courier New" w:cs="Courier New"/>
          <w:b/>
          <w:bCs/>
          <w:color w:val="E20000"/>
          <w:sz w:val="22"/>
          <w:szCs w:val="22"/>
          <w:lang w:val="en-GB"/>
        </w:rPr>
        <w:t>double</w:t>
      </w:r>
      <w:r w:rsidRPr="00172905">
        <w:rPr>
          <w:rFonts w:ascii="Courier New" w:hAnsi="Courier New" w:cs="Courier New"/>
          <w:color w:val="000000" w:themeColor="text1"/>
          <w:sz w:val="22"/>
          <w:szCs w:val="22"/>
          <w:lang w:val="en-GB"/>
        </w:rPr>
        <w:t xml:space="preserve"> SafetyFromOutside(</w:t>
      </w:r>
      <w:r w:rsidRPr="00172905">
        <w:rPr>
          <w:rFonts w:ascii="Courier New" w:hAnsi="Courier New" w:cs="Courier New"/>
          <w:b/>
          <w:bCs/>
          <w:color w:val="E20000"/>
          <w:sz w:val="22"/>
          <w:szCs w:val="22"/>
          <w:lang w:val="en-GB"/>
        </w:rPr>
        <w:t>const</w:t>
      </w:r>
      <w:r w:rsidRPr="00172905">
        <w:rPr>
          <w:rFonts w:ascii="Courier New" w:hAnsi="Courier New" w:cs="Courier New"/>
          <w:color w:val="000000" w:themeColor="text1"/>
          <w:sz w:val="22"/>
          <w:szCs w:val="22"/>
          <w:lang w:val="en-GB"/>
        </w:rPr>
        <w:t xml:space="preserve"> UVector3 &amp;aPoint</w:t>
      </w:r>
    </w:p>
    <w:p w:rsidR="00731898" w:rsidRPr="00172905" w:rsidRDefault="00731898" w:rsidP="00731898">
      <w:pPr>
        <w:rPr>
          <w:rFonts w:ascii="Courier New" w:hAnsi="Courier New" w:cs="Courier New"/>
          <w:color w:val="000000" w:themeColor="text1"/>
          <w:sz w:val="22"/>
          <w:szCs w:val="22"/>
          <w:lang w:val="en-GB"/>
        </w:rPr>
      </w:pPr>
      <w:r w:rsidRPr="00172905">
        <w:rPr>
          <w:rFonts w:ascii="Courier New" w:hAnsi="Courier New" w:cs="Courier New"/>
          <w:color w:val="000000" w:themeColor="text1"/>
          <w:sz w:val="22"/>
          <w:szCs w:val="22"/>
          <w:lang w:val="en-GB"/>
        </w:rPr>
        <w:t xml:space="preserve">                         </w:t>
      </w:r>
      <w:r w:rsidRPr="00172905">
        <w:rPr>
          <w:rFonts w:ascii="Courier New" w:hAnsi="Courier New" w:cs="Courier New"/>
          <w:b/>
          <w:bCs/>
          <w:color w:val="E20000"/>
          <w:sz w:val="22"/>
          <w:szCs w:val="22"/>
          <w:lang w:val="en-GB"/>
        </w:rPr>
        <w:t>bool</w:t>
      </w:r>
      <w:r w:rsidRPr="00172905">
        <w:rPr>
          <w:rFonts w:ascii="Courier New" w:hAnsi="Courier New" w:cs="Courier New"/>
          <w:color w:val="000000" w:themeColor="text1"/>
          <w:sz w:val="22"/>
          <w:szCs w:val="22"/>
          <w:lang w:val="en-GB"/>
        </w:rPr>
        <w:t xml:space="preserve"> aAccurate) </w:t>
      </w:r>
      <w:r w:rsidRPr="00172905">
        <w:rPr>
          <w:rFonts w:ascii="Courier New" w:hAnsi="Courier New" w:cs="Courier New"/>
          <w:b/>
          <w:bCs/>
          <w:color w:val="E20000"/>
          <w:sz w:val="22"/>
          <w:szCs w:val="22"/>
          <w:lang w:val="en-GB"/>
        </w:rPr>
        <w:t>const</w:t>
      </w:r>
    </w:p>
    <w:p w:rsidR="00731898" w:rsidRPr="00172905" w:rsidRDefault="00731898" w:rsidP="00731898">
      <w:pPr>
        <w:rPr>
          <w:rFonts w:asciiTheme="majorBidi" w:hAnsiTheme="majorBidi" w:cstheme="majorBidi"/>
          <w:color w:val="000000" w:themeColor="text1"/>
          <w:sz w:val="20"/>
          <w:lang w:val="fr-FR"/>
        </w:rPr>
      </w:pPr>
      <w:r w:rsidRPr="00172905">
        <w:rPr>
          <w:rFonts w:asciiTheme="majorBidi" w:hAnsiTheme="majorBidi" w:cstheme="majorBidi"/>
          <w:color w:val="000000" w:themeColor="text1"/>
          <w:szCs w:val="24"/>
          <w:lang w:val="en-GB"/>
        </w:rPr>
        <w:tab/>
      </w:r>
      <w:r w:rsidRPr="00172905">
        <w:rPr>
          <w:rFonts w:asciiTheme="majorBidi" w:hAnsiTheme="majorBidi" w:cstheme="majorBidi"/>
          <w:color w:val="365F91"/>
          <w:szCs w:val="24"/>
          <w:lang w:val="fr-FR"/>
        </w:rPr>
        <w:t xml:space="preserve">Estimation de la distance d’un point situé en dehors de la structure de type </w:t>
      </w:r>
      <w:r w:rsidRPr="00172905">
        <w:rPr>
          <w:rFonts w:asciiTheme="majorBidi" w:hAnsiTheme="majorBidi" w:cstheme="majorBidi"/>
          <w:i/>
          <w:iCs/>
          <w:color w:val="365F91"/>
          <w:szCs w:val="24"/>
          <w:lang w:val="fr-FR"/>
        </w:rPr>
        <w:t>UMultiUnion</w:t>
      </w:r>
      <w:r w:rsidRPr="00172905">
        <w:rPr>
          <w:rFonts w:asciiTheme="majorBidi" w:hAnsiTheme="majorBidi" w:cstheme="majorBidi"/>
          <w:color w:val="365F91"/>
          <w:szCs w:val="24"/>
          <w:lang w:val="fr-FR"/>
        </w:rPr>
        <w:t xml:space="preserve"> à la surface du solide le plus proche</w:t>
      </w:r>
    </w:p>
    <w:p w:rsidR="00731898" w:rsidRDefault="00731898" w:rsidP="00DD4979">
      <w:pPr>
        <w:rPr>
          <w:rFonts w:ascii="Courier New" w:hAnsi="Courier New" w:cs="Courier New"/>
          <w:color w:val="365F91"/>
          <w:sz w:val="20"/>
          <w:lang w:val="fr-FR"/>
        </w:rPr>
      </w:pPr>
    </w:p>
    <w:p w:rsidR="00731898" w:rsidRDefault="00731898" w:rsidP="00731898">
      <w:pPr>
        <w:rPr>
          <w:b/>
          <w:bCs/>
          <w:color w:val="E20000"/>
          <w:sz w:val="16"/>
          <w:szCs w:val="16"/>
        </w:rPr>
      </w:pPr>
    </w:p>
    <w:p w:rsidR="00351193" w:rsidRDefault="00255A1B" w:rsidP="00255A1B">
      <w:pPr>
        <w:pStyle w:val="Niveau2"/>
      </w:pPr>
      <w:bookmarkStart w:id="86" w:name="_Toc305622566"/>
      <w:r>
        <w:t>Autres classes</w:t>
      </w:r>
      <w:bookmarkEnd w:id="86"/>
    </w:p>
    <w:p w:rsidR="00255A1B" w:rsidRDefault="00255A1B" w:rsidP="00255A1B">
      <w:pPr>
        <w:pStyle w:val="Niveau1"/>
        <w:numPr>
          <w:ilvl w:val="0"/>
          <w:numId w:val="0"/>
        </w:numPr>
      </w:pPr>
    </w:p>
    <w:p w:rsidR="00D7712B" w:rsidRDefault="00D7712B" w:rsidP="00FB2AE3">
      <w:r>
        <w:rPr>
          <w:b/>
          <w:bCs/>
          <w:color w:val="E20000"/>
        </w:rPr>
        <w:tab/>
      </w:r>
      <w:r>
        <w:t>D’</w:t>
      </w:r>
      <w:r w:rsidR="0025705C">
        <w:t>autres classes ont</w:t>
      </w:r>
      <w:r>
        <w:t xml:space="preserve"> par aille</w:t>
      </w:r>
      <w:r w:rsidR="0025705C">
        <w:t>urs</w:t>
      </w:r>
      <w:r w:rsidR="00722110">
        <w:t xml:space="preserve"> été définies</w:t>
      </w:r>
      <w:r w:rsidR="009610A3">
        <w:t>. Il s’agit de :</w:t>
      </w:r>
    </w:p>
    <w:p w:rsidR="00255A1B" w:rsidRDefault="00255A1B" w:rsidP="00FB2AE3"/>
    <w:p w:rsidR="00722110" w:rsidRDefault="00722110" w:rsidP="00FB2AE3">
      <w:r>
        <w:tab/>
      </w:r>
      <w:r>
        <w:tab/>
        <w:t>*</w:t>
      </w:r>
      <w:r w:rsidRPr="00722110">
        <w:t xml:space="preserve"> </w:t>
      </w:r>
      <w:r w:rsidRPr="009C1AB4">
        <w:rPr>
          <w:i/>
          <w:iCs/>
        </w:rPr>
        <w:t>UUtils</w:t>
      </w:r>
      <w:r>
        <w:rPr>
          <w:b/>
          <w:bCs/>
        </w:rPr>
        <w:t> </w:t>
      </w:r>
      <w:r>
        <w:t>: dans cette classe sont défini</w:t>
      </w:r>
      <w:r w:rsidR="0025705C">
        <w:t>e</w:t>
      </w:r>
      <w:r>
        <w:t xml:space="preserve">s des constantes mathématiques ainsi qu’un assortiment de fonctions utiles pour l’implémentation des autres classes. Il peut s’agir aussi bien des fonctions trigonométriques </w:t>
      </w:r>
      <w:r w:rsidR="0025705C">
        <w:t xml:space="preserve">(cosinus, sinus, tangente), </w:t>
      </w:r>
      <w:r>
        <w:t>que de la valeur absolue</w:t>
      </w:r>
      <w:r w:rsidR="0025705C">
        <w:t xml:space="preserve"> ou encore</w:t>
      </w:r>
      <w:r>
        <w:t xml:space="preserve"> des fonctions retournant</w:t>
      </w:r>
      <w:r w:rsidR="00A60246">
        <w:t xml:space="preserve"> un</w:t>
      </w:r>
      <w:r>
        <w:t xml:space="preserve"> maximum et </w:t>
      </w:r>
      <w:r w:rsidR="00A60246">
        <w:t xml:space="preserve">un </w:t>
      </w:r>
      <w:r>
        <w:t>minimum</w:t>
      </w:r>
      <w:r w:rsidR="0025705C">
        <w:t> ;</w:t>
      </w:r>
    </w:p>
    <w:p w:rsidR="00731D87" w:rsidRDefault="00731D87" w:rsidP="00FB2AE3">
      <w:r>
        <w:tab/>
      </w:r>
      <w:r>
        <w:tab/>
        <w:t>*</w:t>
      </w:r>
      <w:r w:rsidRPr="00722110">
        <w:t xml:space="preserve"> </w:t>
      </w:r>
      <w:r w:rsidRPr="009C1AB4">
        <w:rPr>
          <w:i/>
          <w:iCs/>
        </w:rPr>
        <w:t>UVector3</w:t>
      </w:r>
      <w:r>
        <w:rPr>
          <w:b/>
          <w:bCs/>
        </w:rPr>
        <w:t> </w:t>
      </w:r>
      <w:r>
        <w:t>: cette classe permet de manipuler facilement des vecteurs contenant trois nombres décimaux (assignation, normalisation, rotations, etc.) ;</w:t>
      </w:r>
    </w:p>
    <w:p w:rsidR="00D7712B" w:rsidRDefault="00382F24" w:rsidP="00FB2AE3">
      <w:r>
        <w:tab/>
      </w:r>
      <w:r>
        <w:tab/>
        <w:t>*</w:t>
      </w:r>
      <w:r w:rsidRPr="00722110">
        <w:t xml:space="preserve"> </w:t>
      </w:r>
      <w:r w:rsidRPr="009C1AB4">
        <w:rPr>
          <w:i/>
          <w:iCs/>
        </w:rPr>
        <w:t>UTransform3D</w:t>
      </w:r>
      <w:r>
        <w:rPr>
          <w:b/>
          <w:bCs/>
        </w:rPr>
        <w:t> </w:t>
      </w:r>
      <w:r>
        <w:t xml:space="preserve">: </w:t>
      </w:r>
      <w:r w:rsidR="00F61698">
        <w:t>cette cl</w:t>
      </w:r>
      <w:r w:rsidR="00FA7AC1">
        <w:t>asse permet de définir des transformations caractérisées par une translation et une rotation. Cela est notamment utile pour placer les solides en des positions différentes de l’espace.</w:t>
      </w:r>
      <w:r w:rsidR="004B49F1">
        <w:t xml:space="preserve"> De façon commode, cette classe permet de définir les translations par un couple de trois nombres décimaux, et les rotations par les trois angles d’Euler</w:t>
      </w:r>
      <w:r w:rsidR="000059C5">
        <w:t>.</w:t>
      </w:r>
    </w:p>
    <w:p w:rsidR="00D06A1A" w:rsidRDefault="00BA432A" w:rsidP="00255A1B">
      <w:pPr>
        <w:rPr>
          <w:color w:val="000000" w:themeColor="text1"/>
          <w:lang w:val="fr-FR"/>
        </w:rPr>
      </w:pPr>
      <w:r w:rsidRPr="00BA432A">
        <w:rPr>
          <w:noProof/>
          <w:color w:val="000000" w:themeColor="text1"/>
          <w:szCs w:val="24"/>
        </w:rPr>
        <w:lastRenderedPageBreak/>
        <w:pict>
          <v:group id="_x0000_s1300" editas="canvas" style="position:absolute;left:0;text-align:left;margin-left:0;margin-top:13.15pt;width:231.6pt;height:187.95pt;z-index:251663872" coordorigin="1417,6096" coordsize="4632,3759">
            <o:lock v:ext="edit" aspectratio="t"/>
            <v:shape id="_x0000_s1299" type="#_x0000_t75" style="position:absolute;left:1417;top:6096;width:4632;height:3759" o:preferrelative="f">
              <v:fill o:detectmouseclick="t"/>
              <v:path o:extrusionok="t" o:connecttype="none"/>
              <o:lock v:ext="edit" text="t"/>
            </v:shape>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322" type="#_x0000_t19" style="position:absolute;left:3409;top:7461;width:136;height:257;rotation:-4261476fd" coordsize="28142,34325" adj="-7053710,2365528,6542" path="wr-15058,,28142,43200,,1015,23996,34325nfewr-15058,,28142,43200,,1015,23996,34325l6542,21600nsxe" strokecolor="#00b0f0">
              <v:stroke startarrow="block" startarrowwidth="narrow" startarrowlength="short"/>
              <v:path o:connectlocs="0,1015;23996,34325;6542,21600"/>
            </v:shape>
            <v:shape id="_x0000_s1303" type="#_x0000_t32" style="position:absolute;left:3606;top:6415;width:21;height:1891;flip:y" o:connectortype="straight">
              <v:stroke endarrow="block"/>
            </v:shape>
            <v:shape id="_x0000_s1304" type="#_x0000_t32" style="position:absolute;left:2510;top:8306;width:1095;height:881;flip:x" o:connectortype="straight">
              <v:stroke endarrow="block"/>
            </v:shape>
            <v:shape id="_x0000_s1305" type="#_x0000_t32" style="position:absolute;left:3606;top:8306;width:1848;height:1" o:connectortype="straight">
              <v:stroke endarrow="block"/>
            </v:shape>
            <v:shape id="_x0000_s1306" type="#_x0000_t202" style="position:absolute;left:2037;top:8992;width:762;height:569" filled="f" stroked="f">
              <v:textbox style="mso-next-textbox:#_x0000_s1306">
                <w:txbxContent>
                  <w:p w:rsidR="002C02F0" w:rsidRPr="00C53330" w:rsidRDefault="002C02F0" w:rsidP="00FD0E02">
                    <w:pPr>
                      <w:rPr>
                        <w:lang w:val="fr-FR"/>
                      </w:rPr>
                    </w:pPr>
                    <w:r>
                      <w:rPr>
                        <w:lang w:val="fr-FR"/>
                      </w:rPr>
                      <w:t>x</w:t>
                    </w:r>
                  </w:p>
                </w:txbxContent>
              </v:textbox>
            </v:shape>
            <v:shape id="_x0000_s1307" type="#_x0000_t202" style="position:absolute;left:5287;top:8326;width:762;height:569" filled="f" stroked="f">
              <v:textbox style="mso-next-textbox:#_x0000_s1307">
                <w:txbxContent>
                  <w:p w:rsidR="002C02F0" w:rsidRPr="00C53330" w:rsidRDefault="002C02F0" w:rsidP="00FD0E02">
                    <w:pPr>
                      <w:rPr>
                        <w:lang w:val="fr-FR"/>
                      </w:rPr>
                    </w:pPr>
                    <w:r>
                      <w:rPr>
                        <w:lang w:val="fr-FR"/>
                      </w:rPr>
                      <w:t>y</w:t>
                    </w:r>
                  </w:p>
                </w:txbxContent>
              </v:textbox>
            </v:shape>
            <v:shape id="_x0000_s1308" type="#_x0000_t202" style="position:absolute;left:3331;top:6096;width:762;height:569" filled="f" stroked="f">
              <v:textbox style="mso-next-textbox:#_x0000_s1308">
                <w:txbxContent>
                  <w:p w:rsidR="002C02F0" w:rsidRPr="00C53330" w:rsidRDefault="002C02F0" w:rsidP="00FD0E02">
                    <w:pPr>
                      <w:rPr>
                        <w:lang w:val="fr-FR"/>
                      </w:rPr>
                    </w:pPr>
                    <w:r>
                      <w:rPr>
                        <w:lang w:val="fr-FR"/>
                      </w:rPr>
                      <w:t>z</w:t>
                    </w:r>
                  </w:p>
                </w:txbxContent>
              </v:textbox>
            </v:shape>
            <v:shape id="_x0000_s1309" type="#_x0000_t32" style="position:absolute;left:3230;top:8306;width:375;height:1075;flip:x" o:connectortype="straight" strokecolor="red">
              <v:stroke endarrow="block"/>
            </v:shape>
            <v:shape id="_x0000_s1310" type="#_x0000_t32" style="position:absolute;left:3605;top:7898;width:1505;height:408;flip:y" o:connectortype="straight" strokecolor="red">
              <v:stroke endarrow="block"/>
            </v:shape>
            <v:shape id="_x0000_s1311" type="#_x0000_t202" style="position:absolute;left:2883;top:9289;width:448;height:455" filled="f" stroked="f">
              <v:textbox style="mso-next-textbox:#_x0000_s1311">
                <w:txbxContent>
                  <w:p w:rsidR="002C02F0" w:rsidRPr="002E7434" w:rsidRDefault="002C02F0" w:rsidP="00FD0E02">
                    <w:pPr>
                      <w:rPr>
                        <w:color w:val="FF0000"/>
                        <w:lang w:val="fr-FR"/>
                      </w:rPr>
                    </w:pPr>
                    <w:r w:rsidRPr="002E7434">
                      <w:rPr>
                        <w:color w:val="FF0000"/>
                        <w:lang w:val="fr-FR"/>
                      </w:rPr>
                      <w:t>u</w:t>
                    </w:r>
                  </w:p>
                </w:txbxContent>
              </v:textbox>
            </v:shape>
            <v:shape id="_x0000_s1312" type="#_x0000_t202" style="position:absolute;left:5110;top:7632;width:436;height:475" filled="f" stroked="f">
              <v:textbox style="mso-next-textbox:#_x0000_s1312">
                <w:txbxContent>
                  <w:p w:rsidR="002C02F0" w:rsidRPr="002E7434" w:rsidRDefault="002C02F0" w:rsidP="00FD0E02">
                    <w:pPr>
                      <w:rPr>
                        <w:color w:val="FF0000"/>
                        <w:lang w:val="fr-FR"/>
                      </w:rPr>
                    </w:pPr>
                    <w:r w:rsidRPr="002E7434">
                      <w:rPr>
                        <w:color w:val="FF0000"/>
                        <w:lang w:val="fr-FR"/>
                      </w:rPr>
                      <w:t>v</w:t>
                    </w:r>
                  </w:p>
                </w:txbxContent>
              </v:textbox>
            </v:shape>
            <v:shape id="_x0000_s1316" type="#_x0000_t19" style="position:absolute;left:3252;top:8590;width:186;height:158;rotation:10543444fd" coordsize="28142,21600" adj="-7053710,,6542" path="wr-15058,,28142,43200,,1015,28142,21600nfewr-15058,,28142,43200,,1015,28142,21600l6542,21600nsxe" strokecolor="red">
              <v:stroke startarrow="block" startarrowwidth="narrow" startarrowlength="short"/>
              <v:path o:connectlocs="0,1015;28142,21600;6542,21600"/>
            </v:shape>
            <v:shape id="_x0000_s1317" type="#_x0000_t19" style="position:absolute;left:4376;top:8107;width:136;height:162;rotation:2806307fd" coordsize="28142,21600" adj="-7053710,,6542" path="wr-15058,,28142,43200,,1015,28142,21600nfewr-15058,,28142,43200,,1015,28142,21600l6542,21600nsxe" strokecolor="red">
              <v:stroke startarrow="block" startarrowwidth="narrow" startarrowlength="short"/>
              <v:path o:connectlocs="0,1015;28142,21600;6542,21600"/>
            </v:shape>
            <v:shape id="_x0000_s1318" type="#_x0000_t19" style="position:absolute;left:3480;top:6665;width:286;height:140;rotation:12242341fd" coordsize="43200,31859" adj="9938155,,21600" path="wr,,43200,43200,2592,31859,43200,21600nfewr,,43200,43200,2592,31859,43200,21600l21600,21600nsxe" strokecolor="red">
              <v:stroke startarrow="block" startarrowwidth="narrow" startarrowlength="short"/>
              <v:path o:connectlocs="2592,31859;43200,21600;21600,21600"/>
            </v:shape>
            <v:shape id="_x0000_s1319" type="#_x0000_t32" style="position:absolute;left:2975;top:6610;width:631;height:1696;flip:x y" o:connectortype="straight" strokecolor="#00b0f0">
              <v:stroke endarrow="block"/>
            </v:shape>
            <v:shape id="_x0000_s1320" type="#_x0000_t32" style="position:absolute;left:3605;top:7522;width:1221;height:784;flip:y" o:connectortype="straight" strokecolor="#00b0f0">
              <v:stroke endarrow="block"/>
            </v:shape>
            <v:shape id="_x0000_s1321" type="#_x0000_t19" style="position:absolute;left:4358;top:7809;width:136;height:257;rotation:1442171fd" coordsize="28142,34325" adj="-7053710,2365528,6542" path="wr-15058,,28142,43200,,1015,23996,34325nfewr-15058,,28142,43200,,1015,23996,34325l6542,21600nsxe" strokecolor="#00b0f0">
              <v:stroke startarrow="block" startarrowwidth="narrow" startarrowlength="short"/>
              <v:path o:connectlocs="0,1015;23996,34325;6542,21600"/>
            </v:shape>
            <v:shape id="_x0000_s1323" type="#_x0000_t19" style="position:absolute;left:3179;top:9128;width:286;height:140;rotation:3357054fd" coordsize="43200,31859" adj="9938155,,21600" path="wr,,43200,43200,2592,31859,43200,21600nfewr,,43200,43200,2592,31859,43200,21600l21600,21600nsxe" strokecolor="#00b0f0">
              <v:stroke startarrow="block" startarrowwidth="narrow" startarrowlength="short"/>
              <v:path o:connectlocs="2592,31859;43200,21600;21600,21600"/>
            </v:shape>
            <v:shape id="_x0000_s1324" type="#_x0000_t202" style="position:absolute;left:4765;top:7191;width:762;height:569" filled="f" stroked="f">
              <v:textbox style="mso-next-textbox:#_x0000_s1324">
                <w:txbxContent>
                  <w:p w:rsidR="002C02F0" w:rsidRPr="002E7434" w:rsidRDefault="002C02F0" w:rsidP="00FD0E02">
                    <w:pPr>
                      <w:rPr>
                        <w:color w:val="00B0F0"/>
                        <w:lang w:val="fr-FR"/>
                      </w:rPr>
                    </w:pPr>
                    <w:r w:rsidRPr="002E7434">
                      <w:rPr>
                        <w:color w:val="00B0F0"/>
                        <w:lang w:val="fr-FR"/>
                      </w:rPr>
                      <w:t>w</w:t>
                    </w:r>
                  </w:p>
                </w:txbxContent>
              </v:textbox>
            </v:shape>
            <v:shape id="_x0000_s1325" type="#_x0000_t202" style="position:absolute;left:2630;top:6275;width:762;height:569" filled="f" stroked="f">
              <v:textbox style="mso-next-textbox:#_x0000_s1325">
                <w:txbxContent>
                  <w:p w:rsidR="002C02F0" w:rsidRPr="002E7434" w:rsidRDefault="002C02F0" w:rsidP="00FD0E02">
                    <w:pPr>
                      <w:rPr>
                        <w:color w:val="00B0F0"/>
                        <w:lang w:val="fr-FR"/>
                      </w:rPr>
                    </w:pPr>
                    <w:r w:rsidRPr="002E7434">
                      <w:rPr>
                        <w:color w:val="00B0F0"/>
                        <w:lang w:val="fr-FR"/>
                      </w:rPr>
                      <w:t>z’</w:t>
                    </w:r>
                  </w:p>
                </w:txbxContent>
              </v:textbox>
            </v:shape>
            <v:shape id="_x0000_s1326" type="#_x0000_t32" style="position:absolute;left:3627;top:7372;width:885;height:934;flip:y" o:connectortype="straight" strokecolor="#00b050">
              <v:stroke endarrow="block"/>
            </v:shape>
            <v:shape id="_x0000_s1327" type="#_x0000_t32" style="position:absolute;left:3605;top:8326;width:542;height:780" o:connectortype="straight" strokecolor="#00b050">
              <v:stroke endarrow="block"/>
            </v:shape>
            <v:shape id="_x0000_s1328" type="#_x0000_t202" style="position:absolute;left:3956;top:9055;width:566;height:455" filled="f" stroked="f">
              <v:textbox style="mso-next-textbox:#_x0000_s1328">
                <w:txbxContent>
                  <w:p w:rsidR="002C02F0" w:rsidRPr="00311E6A" w:rsidRDefault="002C02F0" w:rsidP="00FD0E02">
                    <w:pPr>
                      <w:rPr>
                        <w:color w:val="00B050"/>
                        <w:lang w:val="fr-FR"/>
                      </w:rPr>
                    </w:pPr>
                    <w:r w:rsidRPr="00311E6A">
                      <w:rPr>
                        <w:color w:val="00B050"/>
                        <w:lang w:val="fr-FR"/>
                      </w:rPr>
                      <w:t>x’</w:t>
                    </w:r>
                  </w:p>
                </w:txbxContent>
              </v:textbox>
            </v:shape>
            <v:shape id="_x0000_s1329" type="#_x0000_t202" style="position:absolute;left:4260;top:6995;width:566;height:455" filled="f" stroked="f">
              <v:textbox style="mso-next-textbox:#_x0000_s1329">
                <w:txbxContent>
                  <w:p w:rsidR="002C02F0" w:rsidRPr="00311E6A" w:rsidRDefault="002C02F0" w:rsidP="00FD0E02">
                    <w:pPr>
                      <w:rPr>
                        <w:color w:val="00B050"/>
                        <w:lang w:val="fr-FR"/>
                      </w:rPr>
                    </w:pPr>
                    <w:r>
                      <w:rPr>
                        <w:color w:val="00B050"/>
                        <w:lang w:val="fr-FR"/>
                      </w:rPr>
                      <w:t>y</w:t>
                    </w:r>
                    <w:r w:rsidRPr="00311E6A">
                      <w:rPr>
                        <w:color w:val="00B050"/>
                        <w:lang w:val="fr-FR"/>
                      </w:rPr>
                      <w:t>’</w:t>
                    </w:r>
                  </w:p>
                </w:txbxContent>
              </v:textbox>
            </v:shape>
            <v:shape id="_x0000_s1330" type="#_x0000_t19" style="position:absolute;left:3461;top:8720;width:434;height:158;rotation:10543444fd" coordsize="40560,21600" adj="-9920423,,18960" path="wr-2640,,40560,43200,,11252,40560,21600nfewr-2640,,40560,43200,,11252,40560,21600l18960,21600nsxe" strokecolor="#00b050">
              <v:stroke startarrow="block" startarrowwidth="narrow" startarrowlength="short"/>
              <v:path o:connectlocs="0,11252;40560,21600;18960,21600"/>
            </v:shape>
            <v:shape id="_x0000_s1331" type="#_x0000_t19" style="position:absolute;left:4337;top:7558;width:136;height:182;rotation:-689380fd" coordsize="28142,24277" adj="-7053710,466612,6542" path="wr-15058,,28142,43200,,1015,27975,24277nfewr-15058,,28142,43200,,1015,27975,24277l6542,21600nsxe" strokecolor="#00b050">
              <v:stroke startarrow="block" startarrowwidth="narrow" startarrowlength="short"/>
              <v:path o:connectlocs="0,1015;27975,24277;6542,21600"/>
            </v:shape>
            <v:shape id="_x0000_s1332" type="#_x0000_t19" style="position:absolute;left:2975;top:6855;width:286;height:140;rotation:9418449fd" coordsize="43200,31859" adj="9938155,,21600" path="wr,,43200,43200,2592,31859,43200,21600nfewr,,43200,43200,2592,31859,43200,21600l21600,21600nsxe" strokecolor="#00b050">
              <v:stroke startarrow="block" startarrowwidth="narrow" startarrowlength="short"/>
              <v:path o:connectlocs="2592,31859;43200,21600;21600,21600"/>
            </v:shape>
            <v:group id="_x0000_s1335" style="position:absolute;left:3320;top:9289;width:522;height:416" coordorigin="5791,10053" coordsize="522,416">
              <v:oval id="_x0000_s1333" style="position:absolute;left:5842;top:10107;width:283;height:283" fillcolor="#00b0f0" stroked="f"/>
              <v:shape id="_x0000_s1334" type="#_x0000_t202" style="position:absolute;left:5791;top:10053;width:522;height:416" filled="f" stroked="f">
                <v:textbox style="mso-next-textbox:#_x0000_s1334">
                  <w:txbxContent>
                    <w:p w:rsidR="002C02F0" w:rsidRPr="00C77195" w:rsidRDefault="002C02F0" w:rsidP="00FD0E02">
                      <w:pPr>
                        <w:rPr>
                          <w:b/>
                          <w:bCs/>
                          <w:color w:val="FFFFFF" w:themeColor="background1"/>
                          <w:sz w:val="20"/>
                          <w:lang w:val="fr-FR"/>
                        </w:rPr>
                      </w:pPr>
                      <w:r>
                        <w:rPr>
                          <w:b/>
                          <w:bCs/>
                          <w:color w:val="FFFFFF" w:themeColor="background1"/>
                          <w:sz w:val="20"/>
                          <w:lang w:val="fr-FR"/>
                        </w:rPr>
                        <w:t>2</w:t>
                      </w:r>
                    </w:p>
                  </w:txbxContent>
                </v:textbox>
              </v:shape>
            </v:group>
            <v:oval id="_x0000_s1338" style="position:absolute;left:3753;top:6392;width:283;height:283" o:regroupid="2" fillcolor="red" stroked="f"/>
            <v:shape id="_x0000_s1340" type="#_x0000_t202" style="position:absolute;left:3702;top:6338;width:522;height:416" filled="f" stroked="f">
              <v:textbox style="mso-next-textbox:#_x0000_s1340">
                <w:txbxContent>
                  <w:p w:rsidR="002C02F0" w:rsidRPr="00C77195" w:rsidRDefault="002C02F0" w:rsidP="00FD0E02">
                    <w:pPr>
                      <w:rPr>
                        <w:b/>
                        <w:bCs/>
                        <w:color w:val="FFFFFF" w:themeColor="background1"/>
                        <w:sz w:val="20"/>
                        <w:lang w:val="fr-FR"/>
                      </w:rPr>
                    </w:pPr>
                    <w:r w:rsidRPr="00C77195">
                      <w:rPr>
                        <w:b/>
                        <w:bCs/>
                        <w:color w:val="FFFFFF" w:themeColor="background1"/>
                        <w:sz w:val="20"/>
                        <w:lang w:val="fr-FR"/>
                      </w:rPr>
                      <w:t>1</w:t>
                    </w:r>
                  </w:p>
                </w:txbxContent>
              </v:textbox>
            </v:shape>
            <v:oval id="_x0000_s1342" style="position:absolute;left:2620;top:6898;width:283;height:283" o:regroupid="3" fillcolor="#00b050" stroked="f"/>
            <v:shape id="_x0000_s1344" type="#_x0000_t202" style="position:absolute;left:2569;top:6844;width:522;height:416" filled="f" stroked="f">
              <v:textbox style="mso-next-textbox:#_x0000_s1344">
                <w:txbxContent>
                  <w:p w:rsidR="002C02F0" w:rsidRPr="00C77195" w:rsidRDefault="002C02F0" w:rsidP="00FD0E02">
                    <w:pPr>
                      <w:rPr>
                        <w:b/>
                        <w:bCs/>
                        <w:color w:val="FFFFFF" w:themeColor="background1"/>
                        <w:sz w:val="20"/>
                        <w:lang w:val="fr-FR"/>
                      </w:rPr>
                    </w:pPr>
                    <w:r>
                      <w:rPr>
                        <w:b/>
                        <w:bCs/>
                        <w:color w:val="FFFFFF" w:themeColor="background1"/>
                        <w:sz w:val="20"/>
                        <w:lang w:val="fr-FR"/>
                      </w:rPr>
                      <w:t>3</w:t>
                    </w:r>
                  </w:p>
                </w:txbxContent>
              </v:textbox>
            </v:shape>
            <v:shape id="_x0000_s1346" type="#_x0000_t202" style="position:absolute;left:2977;top:8661;width:474;height:524" filled="f" stroked="f">
              <v:textbox style="mso-next-textbox:#_x0000_s1346">
                <w:txbxContent>
                  <w:p w:rsidR="002C02F0" w:rsidRPr="00FD0E02" w:rsidRDefault="002C02F0" w:rsidP="00FD0E02">
                    <w:pPr>
                      <w:rPr>
                        <w:i/>
                        <w:iCs/>
                        <w:color w:val="FF0000"/>
                      </w:rPr>
                    </w:pPr>
                    <w:r w:rsidRPr="00FD0E02">
                      <w:rPr>
                        <w:i/>
                        <w:iCs/>
                        <w:color w:val="FF0000"/>
                        <w:lang w:val="fr-FR"/>
                      </w:rPr>
                      <w:t>ψ</w:t>
                    </w:r>
                  </w:p>
                </w:txbxContent>
              </v:textbox>
            </v:shape>
            <v:shape id="_x0000_s1347" type="#_x0000_t202" style="position:absolute;left:4509;top:7937;width:474;height:524" filled="f" stroked="f">
              <v:textbox style="mso-next-textbox:#_x0000_s1347">
                <w:txbxContent>
                  <w:p w:rsidR="002C02F0" w:rsidRPr="00FD0E02" w:rsidRDefault="002C02F0" w:rsidP="00FD0E02">
                    <w:pPr>
                      <w:rPr>
                        <w:i/>
                        <w:iCs/>
                        <w:color w:val="FF0000"/>
                      </w:rPr>
                    </w:pPr>
                    <w:r w:rsidRPr="00FD0E02">
                      <w:rPr>
                        <w:i/>
                        <w:iCs/>
                        <w:color w:val="FF0000"/>
                        <w:lang w:val="fr-FR"/>
                      </w:rPr>
                      <w:t>ψ</w:t>
                    </w:r>
                  </w:p>
                </w:txbxContent>
              </v:textbox>
            </v:shape>
            <v:shape id="_x0000_s1348" type="#_x0000_t202" style="position:absolute;left:4483;top:7609;width:474;height:524" filled="f" stroked="f">
              <v:textbox style="mso-next-textbox:#_x0000_s1348">
                <w:txbxContent>
                  <w:p w:rsidR="002C02F0" w:rsidRPr="00FD0E02" w:rsidRDefault="002C02F0" w:rsidP="00FD0E02">
                    <w:pPr>
                      <w:rPr>
                        <w:i/>
                        <w:iCs/>
                        <w:color w:val="00B0F0"/>
                      </w:rPr>
                    </w:pPr>
                    <w:r w:rsidRPr="00FD0E02">
                      <w:rPr>
                        <w:rFonts w:eastAsiaTheme="minorHAnsi"/>
                        <w:i/>
                        <w:iCs/>
                        <w:color w:val="00B0F0"/>
                        <w:szCs w:val="24"/>
                        <w:lang w:val="fr-FR" w:eastAsia="en-US"/>
                      </w:rPr>
                      <w:t>φ</w:t>
                    </w:r>
                  </w:p>
                </w:txbxContent>
              </v:textbox>
            </v:shape>
            <v:shape id="_x0000_s1349" type="#_x0000_t202" style="position:absolute;left:3243;top:7086;width:474;height:524" filled="f" stroked="f">
              <v:textbox style="mso-next-textbox:#_x0000_s1349">
                <w:txbxContent>
                  <w:p w:rsidR="002C02F0" w:rsidRPr="00FD0E02" w:rsidRDefault="002C02F0" w:rsidP="00FD0E02">
                    <w:pPr>
                      <w:rPr>
                        <w:i/>
                        <w:iCs/>
                        <w:color w:val="00B0F0"/>
                      </w:rPr>
                    </w:pPr>
                    <w:r w:rsidRPr="00FD0E02">
                      <w:rPr>
                        <w:rFonts w:eastAsiaTheme="minorHAnsi"/>
                        <w:i/>
                        <w:iCs/>
                        <w:color w:val="00B0F0"/>
                        <w:szCs w:val="24"/>
                        <w:lang w:val="fr-FR" w:eastAsia="en-US"/>
                      </w:rPr>
                      <w:t>φ</w:t>
                    </w:r>
                  </w:p>
                </w:txbxContent>
              </v:textbox>
            </v:shape>
            <v:shape id="_x0000_s1350" type="#_x0000_t202" style="position:absolute;left:3461;top:8869;width:474;height:524" filled="f" stroked="f">
              <v:textbox style="mso-next-textbox:#_x0000_s1350">
                <w:txbxContent>
                  <w:p w:rsidR="002C02F0" w:rsidRPr="00FD0E02" w:rsidRDefault="002C02F0" w:rsidP="00FD0E02">
                    <w:pPr>
                      <w:rPr>
                        <w:i/>
                        <w:iCs/>
                        <w:color w:val="00B050"/>
                      </w:rPr>
                    </w:pPr>
                    <w:r w:rsidRPr="00FD0E02">
                      <w:rPr>
                        <w:i/>
                        <w:iCs/>
                        <w:color w:val="00B050"/>
                        <w:lang w:val="fr-FR"/>
                      </w:rPr>
                      <w:t>θ</w:t>
                    </w:r>
                  </w:p>
                </w:txbxContent>
              </v:textbox>
            </v:shape>
            <v:shape id="_x0000_s1351" type="#_x0000_t202" style="position:absolute;left:4376;top:7260;width:474;height:524" filled="f" stroked="f">
              <v:textbox style="mso-next-textbox:#_x0000_s1351">
                <w:txbxContent>
                  <w:p w:rsidR="002C02F0" w:rsidRPr="00FD0E02" w:rsidRDefault="002C02F0" w:rsidP="00FD0E02">
                    <w:pPr>
                      <w:rPr>
                        <w:i/>
                        <w:iCs/>
                        <w:color w:val="00B050"/>
                      </w:rPr>
                    </w:pPr>
                    <w:r w:rsidRPr="00FD0E02">
                      <w:rPr>
                        <w:i/>
                        <w:iCs/>
                        <w:color w:val="00B050"/>
                        <w:lang w:val="fr-FR"/>
                      </w:rPr>
                      <w:t>θ</w:t>
                    </w:r>
                  </w:p>
                </w:txbxContent>
              </v:textbox>
            </v:shape>
            <w10:wrap type="square"/>
          </v:group>
        </w:pict>
      </w:r>
      <w:r w:rsidR="00FD0E02">
        <w:rPr>
          <w:color w:val="000000" w:themeColor="text1"/>
          <w:szCs w:val="24"/>
        </w:rPr>
        <w:tab/>
      </w:r>
      <w:r w:rsidR="00D06A1A">
        <w:rPr>
          <w:color w:val="000000" w:themeColor="text1"/>
          <w:szCs w:val="24"/>
        </w:rPr>
        <w:tab/>
      </w:r>
      <w:r w:rsidR="00D06A1A">
        <w:rPr>
          <w:color w:val="000000" w:themeColor="text1"/>
          <w:szCs w:val="24"/>
        </w:rPr>
        <w:tab/>
      </w:r>
      <w:r w:rsidR="00D06A1A">
        <w:rPr>
          <w:color w:val="000000" w:themeColor="text1"/>
          <w:szCs w:val="24"/>
        </w:rPr>
        <w:tab/>
      </w:r>
      <w:r w:rsidR="00D06A1A">
        <w:rPr>
          <w:color w:val="000000" w:themeColor="text1"/>
          <w:szCs w:val="24"/>
        </w:rPr>
        <w:tab/>
      </w:r>
      <w:r w:rsidR="00D06A1A">
        <w:rPr>
          <w:color w:val="000000" w:themeColor="text1"/>
          <w:szCs w:val="24"/>
        </w:rPr>
        <w:tab/>
      </w:r>
      <w:r w:rsidR="00FD0E02">
        <w:rPr>
          <w:color w:val="000000" w:themeColor="text1"/>
          <w:szCs w:val="24"/>
        </w:rPr>
        <w:t>La figure ci-contre présente comment s’effectue une rotation en utilisant les angles d’Euler.</w:t>
      </w:r>
      <w:r w:rsidR="00D06A1A">
        <w:rPr>
          <w:color w:val="000000" w:themeColor="text1"/>
          <w:szCs w:val="24"/>
        </w:rPr>
        <w:t xml:space="preserve"> Trois angles </w:t>
      </w:r>
      <w:r w:rsidR="00D06A1A" w:rsidRPr="00FD0E02">
        <w:rPr>
          <w:i/>
          <w:iCs/>
          <w:color w:val="FF0000"/>
          <w:lang w:val="fr-FR"/>
        </w:rPr>
        <w:t>ψ</w:t>
      </w:r>
      <w:r w:rsidR="00D06A1A" w:rsidRPr="00D06A1A">
        <w:rPr>
          <w:color w:val="000000" w:themeColor="text1"/>
          <w:lang w:val="fr-FR"/>
        </w:rPr>
        <w:t>,</w:t>
      </w:r>
      <w:r w:rsidR="00D06A1A" w:rsidRPr="00D06A1A">
        <w:rPr>
          <w:rFonts w:eastAsiaTheme="minorHAnsi"/>
          <w:i/>
          <w:iCs/>
          <w:color w:val="00B0F0"/>
          <w:szCs w:val="24"/>
          <w:lang w:val="fr-FR" w:eastAsia="en-US"/>
        </w:rPr>
        <w:t xml:space="preserve"> </w:t>
      </w:r>
      <w:r w:rsidR="00D06A1A" w:rsidRPr="00FD0E02">
        <w:rPr>
          <w:rFonts w:eastAsiaTheme="minorHAnsi"/>
          <w:i/>
          <w:iCs/>
          <w:color w:val="00B0F0"/>
          <w:szCs w:val="24"/>
          <w:lang w:val="fr-FR" w:eastAsia="en-US"/>
        </w:rPr>
        <w:t>φ</w:t>
      </w:r>
      <w:r w:rsidR="00D06A1A">
        <w:rPr>
          <w:rFonts w:eastAsiaTheme="minorHAnsi"/>
          <w:i/>
          <w:iCs/>
          <w:color w:val="00B0F0"/>
          <w:szCs w:val="24"/>
          <w:lang w:val="fr-FR" w:eastAsia="en-US"/>
        </w:rPr>
        <w:t xml:space="preserve"> </w:t>
      </w:r>
      <w:r w:rsidR="00D06A1A" w:rsidRPr="00D06A1A">
        <w:rPr>
          <w:rFonts w:eastAsiaTheme="minorHAnsi"/>
          <w:color w:val="000000" w:themeColor="text1"/>
          <w:szCs w:val="24"/>
          <w:lang w:val="fr-FR" w:eastAsia="en-US"/>
        </w:rPr>
        <w:t>et</w:t>
      </w:r>
      <w:r w:rsidR="00D06A1A">
        <w:rPr>
          <w:rFonts w:eastAsiaTheme="minorHAnsi"/>
          <w:i/>
          <w:iCs/>
          <w:color w:val="00B0F0"/>
          <w:szCs w:val="24"/>
          <w:lang w:val="fr-FR" w:eastAsia="en-US"/>
        </w:rPr>
        <w:t xml:space="preserve"> </w:t>
      </w:r>
      <w:r w:rsidR="00D06A1A" w:rsidRPr="00FD0E02">
        <w:rPr>
          <w:i/>
          <w:iCs/>
          <w:color w:val="00B050"/>
          <w:lang w:val="fr-FR"/>
        </w:rPr>
        <w:t>θ</w:t>
      </w:r>
      <w:r w:rsidR="00D06A1A">
        <w:rPr>
          <w:color w:val="000000" w:themeColor="text1"/>
          <w:lang w:val="fr-FR"/>
        </w:rPr>
        <w:t xml:space="preserve"> suffisent à définir complètement la rotation.</w:t>
      </w:r>
    </w:p>
    <w:p w:rsidR="00D06A1A" w:rsidRDefault="00D06A1A" w:rsidP="00D06A1A">
      <w:pPr>
        <w:rPr>
          <w:color w:val="000000" w:themeColor="text1"/>
          <w:lang w:val="fr-FR"/>
        </w:rPr>
      </w:pPr>
    </w:p>
    <w:p w:rsidR="00D06A1A" w:rsidRDefault="00D06A1A" w:rsidP="00D06A1A">
      <w:pPr>
        <w:rPr>
          <w:color w:val="000000" w:themeColor="text1"/>
          <w:lang w:val="fr-FR"/>
        </w:rPr>
      </w:pPr>
      <w:r>
        <w:rPr>
          <w:color w:val="000000" w:themeColor="text1"/>
          <w:lang w:val="fr-FR"/>
        </w:rPr>
        <w:tab/>
        <w:t>On attribue souvent un nom à ces trois angles :</w:t>
      </w:r>
    </w:p>
    <w:p w:rsidR="00D06A1A" w:rsidRDefault="00D06A1A" w:rsidP="00D06A1A">
      <w:pPr>
        <w:rPr>
          <w:color w:val="000000" w:themeColor="text1"/>
          <w:lang w:val="fr-FR"/>
        </w:rPr>
      </w:pPr>
      <w:r>
        <w:rPr>
          <w:color w:val="000000" w:themeColor="text1"/>
          <w:lang w:val="fr-FR"/>
        </w:rPr>
        <w:tab/>
      </w:r>
      <w:r>
        <w:rPr>
          <w:color w:val="000000" w:themeColor="text1"/>
          <w:lang w:val="fr-FR"/>
        </w:rPr>
        <w:tab/>
        <w:t xml:space="preserve">* </w:t>
      </w:r>
      <w:r w:rsidRPr="00FD0E02">
        <w:rPr>
          <w:i/>
          <w:iCs/>
          <w:color w:val="FF0000"/>
          <w:lang w:val="fr-FR"/>
        </w:rPr>
        <w:t>ψ</w:t>
      </w:r>
      <w:r>
        <w:rPr>
          <w:color w:val="000000" w:themeColor="text1"/>
          <w:lang w:val="fr-FR"/>
        </w:rPr>
        <w:t> : précession ;</w:t>
      </w:r>
    </w:p>
    <w:p w:rsidR="00D06A1A" w:rsidRDefault="00D06A1A" w:rsidP="00D06A1A">
      <w:pPr>
        <w:rPr>
          <w:color w:val="000000" w:themeColor="text1"/>
          <w:lang w:val="fr-FR"/>
        </w:rPr>
      </w:pPr>
      <w:r>
        <w:rPr>
          <w:color w:val="000000" w:themeColor="text1"/>
          <w:lang w:val="fr-FR"/>
        </w:rPr>
        <w:tab/>
      </w:r>
      <w:r>
        <w:rPr>
          <w:color w:val="000000" w:themeColor="text1"/>
          <w:lang w:val="fr-FR"/>
        </w:rPr>
        <w:tab/>
        <w:t>* </w:t>
      </w:r>
      <w:r w:rsidRPr="00FD0E02">
        <w:rPr>
          <w:rFonts w:eastAsiaTheme="minorHAnsi"/>
          <w:i/>
          <w:iCs/>
          <w:color w:val="00B0F0"/>
          <w:szCs w:val="24"/>
          <w:lang w:val="fr-FR" w:eastAsia="en-US"/>
        </w:rPr>
        <w:t>φ</w:t>
      </w:r>
      <w:r>
        <w:rPr>
          <w:rFonts w:eastAsiaTheme="minorHAnsi"/>
          <w:i/>
          <w:iCs/>
          <w:color w:val="00B0F0"/>
          <w:szCs w:val="24"/>
          <w:lang w:val="fr-FR" w:eastAsia="en-US"/>
        </w:rPr>
        <w:t xml:space="preserve"> </w:t>
      </w:r>
      <w:r>
        <w:rPr>
          <w:color w:val="000000" w:themeColor="text1"/>
          <w:lang w:val="fr-FR"/>
        </w:rPr>
        <w:t>: nutation ;</w:t>
      </w:r>
    </w:p>
    <w:p w:rsidR="00D06A1A" w:rsidRPr="00D06A1A" w:rsidRDefault="00D06A1A" w:rsidP="00D06A1A">
      <w:pPr>
        <w:rPr>
          <w:color w:val="000000" w:themeColor="text1"/>
        </w:rPr>
      </w:pPr>
      <w:r>
        <w:rPr>
          <w:color w:val="000000" w:themeColor="text1"/>
          <w:lang w:val="fr-FR"/>
        </w:rPr>
        <w:tab/>
      </w:r>
      <w:r>
        <w:rPr>
          <w:color w:val="000000" w:themeColor="text1"/>
          <w:lang w:val="fr-FR"/>
        </w:rPr>
        <w:tab/>
        <w:t>* </w:t>
      </w:r>
      <w:r w:rsidRPr="00FD0E02">
        <w:rPr>
          <w:i/>
          <w:iCs/>
          <w:color w:val="00B050"/>
          <w:lang w:val="fr-FR"/>
        </w:rPr>
        <w:t>θ</w:t>
      </w:r>
      <w:r>
        <w:rPr>
          <w:i/>
          <w:iCs/>
          <w:color w:val="00B050"/>
          <w:lang w:val="fr-FR"/>
        </w:rPr>
        <w:t xml:space="preserve"> </w:t>
      </w:r>
      <w:r>
        <w:rPr>
          <w:color w:val="000000" w:themeColor="text1"/>
          <w:lang w:val="fr-FR"/>
        </w:rPr>
        <w:t>: rotation propre.</w:t>
      </w:r>
    </w:p>
    <w:p w:rsidR="00E2359F" w:rsidRPr="00D06A1A" w:rsidRDefault="00D06A1A" w:rsidP="00D06A1A">
      <w:pPr>
        <w:rPr>
          <w:i/>
          <w:iCs/>
          <w:color w:val="FF0000"/>
        </w:rPr>
      </w:pPr>
      <w:r>
        <w:rPr>
          <w:i/>
          <w:iCs/>
          <w:color w:val="FF0000"/>
          <w:lang w:val="fr-FR"/>
        </w:rPr>
        <w:t xml:space="preserve"> </w:t>
      </w:r>
    </w:p>
    <w:p w:rsidR="00D7712B" w:rsidRDefault="00D7712B" w:rsidP="00C74569">
      <w:pPr>
        <w:pStyle w:val="Niveau1"/>
        <w:numPr>
          <w:ilvl w:val="0"/>
          <w:numId w:val="0"/>
        </w:numPr>
        <w:jc w:val="both"/>
        <w:rPr>
          <w:b/>
          <w:bCs/>
          <w:color w:val="E20000"/>
          <w:sz w:val="24"/>
          <w:szCs w:val="24"/>
          <w:u w:val="none"/>
        </w:rPr>
      </w:pPr>
    </w:p>
    <w:p w:rsidR="00FD0E02" w:rsidRDefault="00FD0E02" w:rsidP="00C74569">
      <w:pPr>
        <w:pStyle w:val="Niveau1"/>
        <w:numPr>
          <w:ilvl w:val="0"/>
          <w:numId w:val="0"/>
        </w:numPr>
        <w:jc w:val="both"/>
        <w:rPr>
          <w:b/>
          <w:bCs/>
          <w:color w:val="E20000"/>
          <w:sz w:val="24"/>
          <w:szCs w:val="24"/>
          <w:u w:val="none"/>
        </w:rPr>
      </w:pPr>
    </w:p>
    <w:p w:rsidR="00FD0E02" w:rsidRDefault="00BA432A" w:rsidP="00C74569">
      <w:pPr>
        <w:pStyle w:val="Niveau1"/>
        <w:numPr>
          <w:ilvl w:val="0"/>
          <w:numId w:val="0"/>
        </w:numPr>
        <w:jc w:val="both"/>
        <w:rPr>
          <w:b/>
          <w:bCs/>
          <w:color w:val="E20000"/>
          <w:sz w:val="24"/>
          <w:szCs w:val="24"/>
          <w:u w:val="none"/>
        </w:rPr>
      </w:pPr>
      <w:r>
        <w:rPr>
          <w:b/>
          <w:bCs/>
          <w:noProof/>
          <w:color w:val="E20000"/>
          <w:sz w:val="24"/>
          <w:szCs w:val="24"/>
          <w:u w:val="none"/>
          <w:lang w:eastAsia="fr-FR"/>
        </w:rPr>
        <w:pict>
          <v:shape id="_x0000_s1894" type="#_x0000_t202" style="position:absolute;left:0;text-align:left;margin-left:-240.75pt;margin-top:1.2pt;width:231.6pt;height:20.35pt;z-index:251702784" filled="f" stroked="f">
            <v:textbox style="mso-next-textbox:#_x0000_s1894;mso-fit-shape-to-text:t" inset="0,0,0,0">
              <w:txbxContent>
                <w:p w:rsidR="00D44FCF" w:rsidRPr="00D44FCF" w:rsidRDefault="00D44FCF" w:rsidP="00D44FCF">
                  <w:pPr>
                    <w:pStyle w:val="Lgende"/>
                    <w:jc w:val="center"/>
                    <w:rPr>
                      <w:noProof/>
                      <w:color w:val="000000" w:themeColor="text1"/>
                      <w:sz w:val="24"/>
                      <w:szCs w:val="24"/>
                    </w:rPr>
                  </w:pPr>
                  <w:r w:rsidRPr="00D44FCF">
                    <w:rPr>
                      <w:b w:val="0"/>
                      <w:bCs w:val="0"/>
                      <w:color w:val="000000" w:themeColor="text1"/>
                    </w:rPr>
                    <w:t xml:space="preserve">Figure </w:t>
                  </w:r>
                  <w:r w:rsidR="00BA432A" w:rsidRPr="00D44FCF">
                    <w:rPr>
                      <w:b w:val="0"/>
                      <w:bCs w:val="0"/>
                      <w:color w:val="000000" w:themeColor="text1"/>
                    </w:rPr>
                    <w:fldChar w:fldCharType="begin"/>
                  </w:r>
                  <w:r w:rsidRPr="00D44FCF">
                    <w:rPr>
                      <w:b w:val="0"/>
                      <w:bCs w:val="0"/>
                      <w:color w:val="000000" w:themeColor="text1"/>
                    </w:rPr>
                    <w:instrText xml:space="preserve"> SEQ Figure \* ARABIC </w:instrText>
                  </w:r>
                  <w:r w:rsidR="00BA432A" w:rsidRPr="00D44FCF">
                    <w:rPr>
                      <w:b w:val="0"/>
                      <w:bCs w:val="0"/>
                      <w:color w:val="000000" w:themeColor="text1"/>
                    </w:rPr>
                    <w:fldChar w:fldCharType="separate"/>
                  </w:r>
                  <w:r w:rsidR="008172AA">
                    <w:rPr>
                      <w:b w:val="0"/>
                      <w:bCs w:val="0"/>
                      <w:noProof/>
                      <w:color w:val="000000" w:themeColor="text1"/>
                    </w:rPr>
                    <w:t>9</w:t>
                  </w:r>
                  <w:r w:rsidR="00BA432A" w:rsidRPr="00D44FCF">
                    <w:rPr>
                      <w:b w:val="0"/>
                      <w:bCs w:val="0"/>
                      <w:color w:val="000000" w:themeColor="text1"/>
                    </w:rPr>
                    <w:fldChar w:fldCharType="end"/>
                  </w:r>
                  <w:r>
                    <w:rPr>
                      <w:b w:val="0"/>
                      <w:bCs w:val="0"/>
                      <w:color w:val="000000" w:themeColor="text1"/>
                    </w:rPr>
                    <w:t xml:space="preserve">   </w:t>
                  </w:r>
                  <w:r>
                    <w:rPr>
                      <w:color w:val="000000" w:themeColor="text1"/>
                    </w:rPr>
                    <w:t>Angles d’Euler</w:t>
                  </w:r>
                </w:p>
              </w:txbxContent>
            </v:textbox>
          </v:shape>
        </w:pict>
      </w:r>
    </w:p>
    <w:p w:rsidR="00D44FCF" w:rsidRDefault="00D44FCF" w:rsidP="007B783E">
      <w:pPr>
        <w:rPr>
          <w:sz w:val="10"/>
          <w:szCs w:val="10"/>
        </w:rPr>
      </w:pPr>
    </w:p>
    <w:p w:rsidR="00064EB8" w:rsidRDefault="0026152D" w:rsidP="007B783E">
      <w:r w:rsidRPr="007365D1">
        <w:tab/>
      </w:r>
      <w:bookmarkStart w:id="87" w:name="_Toc301172271"/>
      <w:r>
        <w:t xml:space="preserve">Pendant la phase de développement, il </w:t>
      </w:r>
      <w:r w:rsidR="00065E7D">
        <w:t xml:space="preserve">doit être possible de tester le comportement de la librairie </w:t>
      </w:r>
      <w:r w:rsidR="00065E7D">
        <w:rPr>
          <w:i/>
          <w:iCs/>
        </w:rPr>
        <w:t>USolids</w:t>
      </w:r>
      <w:r w:rsidR="00065E7D">
        <w:t xml:space="preserve"> avec les classes </w:t>
      </w:r>
      <w:r w:rsidR="00065E7D">
        <w:rPr>
          <w:i/>
          <w:iCs/>
        </w:rPr>
        <w:t>TGeoShape</w:t>
      </w:r>
      <w:r w:rsidR="00065E7D">
        <w:t xml:space="preserve"> de ROOT et </w:t>
      </w:r>
      <w:r w:rsidR="00065E7D">
        <w:rPr>
          <w:i/>
          <w:iCs/>
        </w:rPr>
        <w:t>G4USolid</w:t>
      </w:r>
      <w:r w:rsidR="00065E7D">
        <w:t xml:space="preserve"> de GEANT4</w:t>
      </w:r>
      <w:r w:rsidR="005749B6">
        <w:t>.</w:t>
      </w:r>
      <w:r w:rsidR="006D6DF7">
        <w:t xml:space="preserve"> On a l’architecture suivante.</w:t>
      </w:r>
      <w:bookmarkEnd w:id="87"/>
    </w:p>
    <w:p w:rsidR="006958CA" w:rsidRDefault="00BA432A" w:rsidP="00FD4A03">
      <w:pPr>
        <w:rPr>
          <w:szCs w:val="24"/>
        </w:rPr>
      </w:pPr>
      <w:bookmarkStart w:id="88" w:name="_Toc301172272"/>
      <w:bookmarkStart w:id="89" w:name="_Toc301172350"/>
      <w:bookmarkEnd w:id="88"/>
      <w:bookmarkEnd w:id="89"/>
      <w:r w:rsidRPr="00BA432A">
        <w:rPr>
          <w:noProof/>
        </w:rPr>
        <w:pict>
          <v:shape id="_x0000_s1895" type="#_x0000_t202" style="position:absolute;left:0;text-align:left;margin-left:0;margin-top:268.85pt;width:453.6pt;height:20.35pt;z-index:251703808" filled="f" stroked="f">
            <v:textbox style="mso-fit-shape-to-text:t" inset="0,0,0,0">
              <w:txbxContent>
                <w:p w:rsidR="00C47CAF" w:rsidRPr="00C47CAF" w:rsidRDefault="00C47CAF" w:rsidP="00C47CAF">
                  <w:pPr>
                    <w:pStyle w:val="Lgende"/>
                    <w:jc w:val="center"/>
                    <w:rPr>
                      <w:color w:val="000000" w:themeColor="text1"/>
                      <w:sz w:val="24"/>
                      <w:szCs w:val="24"/>
                    </w:rPr>
                  </w:pPr>
                  <w:r w:rsidRPr="00C47CAF">
                    <w:rPr>
                      <w:b w:val="0"/>
                      <w:bCs w:val="0"/>
                      <w:color w:val="000000" w:themeColor="text1"/>
                    </w:rPr>
                    <w:t xml:space="preserve">Figure </w:t>
                  </w:r>
                  <w:r w:rsidR="00BA432A" w:rsidRPr="00C47CAF">
                    <w:rPr>
                      <w:b w:val="0"/>
                      <w:bCs w:val="0"/>
                      <w:color w:val="000000" w:themeColor="text1"/>
                    </w:rPr>
                    <w:fldChar w:fldCharType="begin"/>
                  </w:r>
                  <w:r w:rsidRPr="00C47CAF">
                    <w:rPr>
                      <w:b w:val="0"/>
                      <w:bCs w:val="0"/>
                      <w:color w:val="000000" w:themeColor="text1"/>
                    </w:rPr>
                    <w:instrText xml:space="preserve"> SEQ Figure \* ARABIC </w:instrText>
                  </w:r>
                  <w:r w:rsidR="00BA432A" w:rsidRPr="00C47CAF">
                    <w:rPr>
                      <w:b w:val="0"/>
                      <w:bCs w:val="0"/>
                      <w:color w:val="000000" w:themeColor="text1"/>
                    </w:rPr>
                    <w:fldChar w:fldCharType="separate"/>
                  </w:r>
                  <w:r w:rsidR="008172AA">
                    <w:rPr>
                      <w:b w:val="0"/>
                      <w:bCs w:val="0"/>
                      <w:noProof/>
                      <w:color w:val="000000" w:themeColor="text1"/>
                    </w:rPr>
                    <w:t>10</w:t>
                  </w:r>
                  <w:r w:rsidR="00BA432A" w:rsidRPr="00C47CAF">
                    <w:rPr>
                      <w:b w:val="0"/>
                      <w:bCs w:val="0"/>
                      <w:color w:val="000000" w:themeColor="text1"/>
                    </w:rPr>
                    <w:fldChar w:fldCharType="end"/>
                  </w:r>
                  <w:r>
                    <w:rPr>
                      <w:b w:val="0"/>
                      <w:bCs w:val="0"/>
                      <w:color w:val="000000" w:themeColor="text1"/>
                    </w:rPr>
                    <w:t xml:space="preserve">   </w:t>
                  </w:r>
                  <w:r>
                    <w:rPr>
                      <w:color w:val="000000" w:themeColor="text1"/>
                    </w:rPr>
                    <w:t>Utilisation de bridge classes</w:t>
                  </w:r>
                </w:p>
              </w:txbxContent>
            </v:textbox>
          </v:shape>
        </w:pict>
      </w:r>
      <w:r w:rsidRPr="00BA432A">
        <w:rPr>
          <w:szCs w:val="24"/>
        </w:rPr>
      </w:r>
      <w:r>
        <w:rPr>
          <w:szCs w:val="24"/>
        </w:rPr>
        <w:pict>
          <v:group id="_x0000_s1128" editas="canvas" style="width:453.6pt;height:272.15pt;mso-position-horizontal-relative:char;mso-position-vertical-relative:line" coordorigin="1417,9236" coordsize="9072,5443">
            <o:lock v:ext="edit" aspectratio="t"/>
            <v:shape id="_x0000_s1127" type="#_x0000_t75" style="position:absolute;left:1417;top:9236;width:9072;height:5443" o:preferrelative="f">
              <v:fill o:detectmouseclick="t"/>
              <v:path o:extrusionok="t" o:connecttype="none"/>
              <o:lock v:ext="edit" text="t"/>
            </v:shape>
            <v:shapetype id="_x0000_t109" coordsize="21600,21600" o:spt="109" path="m,l,21600r21600,l21600,xe">
              <v:stroke joinstyle="miter"/>
              <v:path gradientshapeok="t" o:connecttype="rect"/>
            </v:shapetype>
            <v:shape id="_x0000_s1129" type="#_x0000_t109" style="position:absolute;left:5392;top:12571;width:1655;height:513;v-text-anchor:middle">
              <v:textbox style="mso-next-textbox:#_x0000_s1129">
                <w:txbxContent>
                  <w:p w:rsidR="002C02F0" w:rsidRPr="0096268A" w:rsidRDefault="002C02F0" w:rsidP="0057235B">
                    <w:pPr>
                      <w:jc w:val="center"/>
                      <w:rPr>
                        <w:szCs w:val="24"/>
                        <w:lang w:val="fr-FR"/>
                      </w:rPr>
                    </w:pPr>
                    <w:r w:rsidRPr="0096268A">
                      <w:rPr>
                        <w:szCs w:val="24"/>
                        <w:lang w:val="fr-FR"/>
                      </w:rPr>
                      <w:t>VUSolid</w:t>
                    </w:r>
                  </w:p>
                </w:txbxContent>
              </v:textbox>
            </v:shape>
            <v:shape id="_x0000_s1130" type="#_x0000_t109" style="position:absolute;left:3565;top:13454;width:1654;height:513;v-text-anchor:middle">
              <v:textbox style="mso-next-textbox:#_x0000_s1130">
                <w:txbxContent>
                  <w:p w:rsidR="002C02F0" w:rsidRPr="0096268A" w:rsidRDefault="002C02F0" w:rsidP="0057235B">
                    <w:pPr>
                      <w:jc w:val="center"/>
                      <w:rPr>
                        <w:szCs w:val="24"/>
                        <w:lang w:val="fr-FR"/>
                      </w:rPr>
                    </w:pPr>
                    <w:r>
                      <w:rPr>
                        <w:szCs w:val="24"/>
                        <w:lang w:val="fr-FR"/>
                      </w:rPr>
                      <w:t>UBox</w:t>
                    </w:r>
                  </w:p>
                </w:txbxContent>
              </v:textbox>
            </v:shape>
            <v:shape id="_x0000_s1131" type="#_x0000_t109" style="position:absolute;left:5392;top:13454;width:1655;height:513;v-text-anchor:middle">
              <v:textbox style="mso-next-textbox:#_x0000_s1131">
                <w:txbxContent>
                  <w:p w:rsidR="002C02F0" w:rsidRPr="0096268A" w:rsidRDefault="002C02F0" w:rsidP="0057235B">
                    <w:pPr>
                      <w:jc w:val="center"/>
                      <w:rPr>
                        <w:szCs w:val="24"/>
                        <w:lang w:val="fr-FR"/>
                      </w:rPr>
                    </w:pPr>
                    <w:r>
                      <w:rPr>
                        <w:szCs w:val="24"/>
                        <w:lang w:val="fr-FR"/>
                      </w:rPr>
                      <w:t>UTube</w:t>
                    </w:r>
                  </w:p>
                </w:txbxContent>
              </v:textbox>
            </v:shape>
            <v:shape id="_x0000_s1132" type="#_x0000_t109" style="position:absolute;left:7226;top:13454;width:1654;height:513;v-text-anchor:middle">
              <v:textbox style="mso-next-textbox:#_x0000_s1132">
                <w:txbxContent>
                  <w:p w:rsidR="002C02F0" w:rsidRPr="0096268A" w:rsidRDefault="002C02F0" w:rsidP="0057235B">
                    <w:pPr>
                      <w:jc w:val="center"/>
                      <w:rPr>
                        <w:szCs w:val="24"/>
                        <w:lang w:val="fr-FR"/>
                      </w:rPr>
                    </w:pPr>
                    <w:r>
                      <w:rPr>
                        <w:szCs w:val="24"/>
                        <w:lang w:val="fr-FR"/>
                      </w:rPr>
                      <w:t>UMultiUnion</w:t>
                    </w:r>
                  </w:p>
                </w:txbxContent>
              </v:textbox>
            </v:shape>
            <v:shape id="_x0000_s1133" type="#_x0000_t109" style="position:absolute;left:2737;top:9569;width:1655;height:512;v-text-anchor:middle">
              <v:textbox style="mso-next-textbox:#_x0000_s1133">
                <w:txbxContent>
                  <w:p w:rsidR="002C02F0" w:rsidRPr="0096268A" w:rsidRDefault="002C02F0" w:rsidP="0057235B">
                    <w:pPr>
                      <w:jc w:val="center"/>
                      <w:rPr>
                        <w:szCs w:val="24"/>
                        <w:lang w:val="fr-FR"/>
                      </w:rPr>
                    </w:pPr>
                    <w:r>
                      <w:rPr>
                        <w:szCs w:val="24"/>
                        <w:lang w:val="fr-FR"/>
                      </w:rPr>
                      <w:t>TGeoShape</w:t>
                    </w:r>
                  </w:p>
                </w:txbxContent>
              </v:textbox>
            </v:shape>
            <v:shape id="_x0000_s1134" type="#_x0000_t109" style="position:absolute;left:2737;top:10482;width:1655;height:513;v-text-anchor:middle">
              <v:textbox style="mso-next-textbox:#_x0000_s1134">
                <w:txbxContent>
                  <w:p w:rsidR="002C02F0" w:rsidRPr="0096268A" w:rsidRDefault="002C02F0" w:rsidP="0057235B">
                    <w:pPr>
                      <w:jc w:val="center"/>
                      <w:rPr>
                        <w:szCs w:val="24"/>
                        <w:lang w:val="fr-FR"/>
                      </w:rPr>
                    </w:pPr>
                    <w:r>
                      <w:rPr>
                        <w:szCs w:val="24"/>
                        <w:lang w:val="fr-FR"/>
                      </w:rPr>
                      <w:t>TGeoBBox</w:t>
                    </w:r>
                  </w:p>
                </w:txbxContent>
              </v:textbox>
            </v:shape>
            <v:shape id="_x0000_s1135" type="#_x0000_t109" style="position:absolute;left:1666;top:11372;width:1655;height:512;v-text-anchor:middle">
              <v:textbox style="mso-next-textbox:#_x0000_s1135">
                <w:txbxContent>
                  <w:p w:rsidR="002C02F0" w:rsidRPr="0096268A" w:rsidRDefault="002C02F0" w:rsidP="0057235B">
                    <w:pPr>
                      <w:jc w:val="center"/>
                      <w:rPr>
                        <w:szCs w:val="24"/>
                        <w:lang w:val="fr-FR"/>
                      </w:rPr>
                    </w:pPr>
                    <w:r>
                      <w:rPr>
                        <w:szCs w:val="24"/>
                        <w:lang w:val="fr-FR"/>
                      </w:rPr>
                      <w:t>TGeoTube</w:t>
                    </w:r>
                  </w:p>
                </w:txbxContent>
              </v:textbox>
            </v:shape>
            <v:shape id="_x0000_s1136" type="#_x0000_t109" style="position:absolute;left:3711;top:11372;width:1654;height:512;v-text-anchor:middle">
              <v:textbox style="mso-next-textbox:#_x0000_s1136">
                <w:txbxContent>
                  <w:p w:rsidR="002C02F0" w:rsidRPr="0096268A" w:rsidRDefault="002C02F0" w:rsidP="0057235B">
                    <w:pPr>
                      <w:jc w:val="center"/>
                      <w:rPr>
                        <w:szCs w:val="24"/>
                        <w:lang w:val="fr-FR"/>
                      </w:rPr>
                    </w:pPr>
                    <w:r>
                      <w:rPr>
                        <w:szCs w:val="24"/>
                        <w:lang w:val="fr-FR"/>
                      </w:rPr>
                      <w:t>TGeoUShape</w:t>
                    </w:r>
                  </w:p>
                </w:txbxContent>
              </v:textbox>
            </v:shape>
            <v:shape id="_x0000_s1137" type="#_x0000_t109" style="position:absolute;left:7497;top:9569;width:1654;height:512;v-text-anchor:middle">
              <v:textbox style="mso-next-textbox:#_x0000_s1137">
                <w:txbxContent>
                  <w:p w:rsidR="002C02F0" w:rsidRPr="0096268A" w:rsidRDefault="002C02F0" w:rsidP="0057235B">
                    <w:pPr>
                      <w:jc w:val="center"/>
                      <w:rPr>
                        <w:szCs w:val="24"/>
                        <w:lang w:val="fr-FR"/>
                      </w:rPr>
                    </w:pPr>
                    <w:r>
                      <w:rPr>
                        <w:szCs w:val="24"/>
                        <w:lang w:val="fr-FR"/>
                      </w:rPr>
                      <w:t>G4</w:t>
                    </w:r>
                  </w:p>
                </w:txbxContent>
              </v:textbox>
            </v:shape>
            <v:shape id="_x0000_s1138" type="#_x0000_t109" style="position:absolute;left:6426;top:10486;width:1654;height:513;v-text-anchor:middle">
              <v:textbox style="mso-next-textbox:#_x0000_s1138">
                <w:txbxContent>
                  <w:p w:rsidR="002C02F0" w:rsidRPr="0096268A" w:rsidRDefault="002C02F0" w:rsidP="0057235B">
                    <w:pPr>
                      <w:jc w:val="center"/>
                      <w:rPr>
                        <w:szCs w:val="24"/>
                        <w:lang w:val="fr-FR"/>
                      </w:rPr>
                    </w:pPr>
                    <w:r>
                      <w:rPr>
                        <w:szCs w:val="24"/>
                        <w:lang w:val="fr-FR"/>
                      </w:rPr>
                      <w:t>G4Box</w:t>
                    </w:r>
                  </w:p>
                </w:txbxContent>
              </v:textbox>
            </v:shape>
            <v:shape id="_x0000_s1139" type="#_x0000_t109" style="position:absolute;left:8414;top:10486;width:1654;height:513;v-text-anchor:middle">
              <v:textbox style="mso-next-textbox:#_x0000_s1139">
                <w:txbxContent>
                  <w:p w:rsidR="002C02F0" w:rsidRPr="0096268A" w:rsidRDefault="002C02F0" w:rsidP="0057235B">
                    <w:pPr>
                      <w:jc w:val="center"/>
                      <w:rPr>
                        <w:szCs w:val="24"/>
                        <w:lang w:val="fr-FR"/>
                      </w:rPr>
                    </w:pPr>
                    <w:r>
                      <w:rPr>
                        <w:szCs w:val="24"/>
                        <w:lang w:val="fr-FR"/>
                      </w:rPr>
                      <w:t>G4USolid</w:t>
                    </w:r>
                  </w:p>
                </w:txbxContent>
              </v:textbox>
            </v:shape>
            <v:shape id="_x0000_s1140" type="#_x0000_t32" style="position:absolute;left:3565;top:10081;width:1;height:401" o:connectortype="straight">
              <v:stroke endarrow="block"/>
            </v:shape>
            <v:shape id="_x0000_s1141" type="#_x0000_t32" style="position:absolute;left:2494;top:10995;width:1071;height:377;flip:x" o:connectortype="straight">
              <v:stroke endarrow="block"/>
            </v:shape>
            <v:shape id="_x0000_s1142" type="#_x0000_t32" style="position:absolute;left:3565;top:10995;width:973;height:377" o:connectortype="straight">
              <v:stroke endarrow="block"/>
            </v:shape>
            <v:shape id="_x0000_s1143" type="#_x0000_t32" style="position:absolute;left:7253;top:10081;width:1071;height:405;flip:x" o:connectortype="straight">
              <v:stroke endarrow="block"/>
            </v:shape>
            <v:shape id="_x0000_s1144" type="#_x0000_t32" style="position:absolute;left:8324;top:10081;width:917;height:405" o:connectortype="straight">
              <v:stroke endarrow="block"/>
            </v:shape>
            <v:shapetype id="_x0000_t33" coordsize="21600,21600" o:spt="33" o:oned="t" path="m,l21600,r,21600e" filled="f">
              <v:stroke joinstyle="miter"/>
              <v:path arrowok="t" fillok="f" o:connecttype="none"/>
              <o:lock v:ext="edit" shapetype="t"/>
            </v:shapetype>
            <v:shape id="_x0000_s1146" type="#_x0000_t33" style="position:absolute;left:4493;top:11929;width:944;height:854;rotation:90;flip:x" o:connectortype="elbow" adj="-103836,231378,-103836">
              <v:stroke dashstyle="longDash" endarrow="block"/>
            </v:shape>
            <v:shape id="_x0000_s1147" type="#_x0000_t33" style="position:absolute;left:7229;top:10817;width:1829;height:2194;rotation:90" o:connectortype="elbow" adj="-109134,-81349,-109134">
              <v:stroke dashstyle="longDash" endarrow="block"/>
            </v:shape>
            <v:shape id="_x0000_s1148" type="#_x0000_t109" style="position:absolute;left:1515;top:9391;width:4120;height:2667" filled="f" strokecolor="#f60" strokeweight="1.5pt"/>
            <v:shape id="_x0000_s1149" type="#_x0000_t109" style="position:absolute;left:6248;top:9391;width:3945;height:1816" filled="f" strokecolor="#3c3" strokeweight="1.5pt"/>
            <v:shape id="_x0000_s1150" type="#_x0000_t32" style="position:absolute;left:4392;top:13084;width:1828;height:370;flip:x" o:connectortype="straight">
              <v:stroke endarrow="block"/>
            </v:shape>
            <v:shape id="_x0000_s1151" type="#_x0000_t32" style="position:absolute;left:6220;top:13084;width:1;height:370" o:connectortype="straight">
              <v:stroke endarrow="block"/>
            </v:shape>
            <v:shape id="_x0000_s1152" type="#_x0000_t32" style="position:absolute;left:6220;top:13084;width:1833;height:370" o:connectortype="straight">
              <v:stroke endarrow="block"/>
            </v:shape>
            <v:shape id="_x0000_s1153" type="#_x0000_t109" style="position:absolute;left:3443;top:12359;width:5572;height:1816" filled="f" strokecolor="#0070c0" strokeweight="1.5pt"/>
            <v:shape id="_x0000_s1154" type="#_x0000_t202" style="position:absolute;left:1515;top:12058;width:1540;height:426" filled="f" stroked="f" strokecolor="#0070c0">
              <v:textbox style="mso-next-textbox:#_x0000_s1154">
                <w:txbxContent>
                  <w:p w:rsidR="002C02F0" w:rsidRPr="0057235B" w:rsidRDefault="002C02F0" w:rsidP="0057235B">
                    <w:pPr>
                      <w:rPr>
                        <w:b/>
                        <w:bCs/>
                        <w:color w:val="FF6600"/>
                        <w:lang w:val="fr-FR"/>
                      </w:rPr>
                    </w:pPr>
                    <w:r w:rsidRPr="0057235B">
                      <w:rPr>
                        <w:b/>
                        <w:bCs/>
                        <w:color w:val="FF6600"/>
                        <w:lang w:val="fr-FR"/>
                      </w:rPr>
                      <w:t>ROOT</w:t>
                    </w:r>
                  </w:p>
                </w:txbxContent>
              </v:textbox>
            </v:shape>
            <v:shape id="_x0000_s1155" type="#_x0000_t202" style="position:absolute;left:6233;top:11170;width:1540;height:426" filled="f" stroked="f" strokecolor="#0070c0">
              <v:textbox style="mso-next-textbox:#_x0000_s1155">
                <w:txbxContent>
                  <w:p w:rsidR="002C02F0" w:rsidRPr="0057235B" w:rsidRDefault="002C02F0" w:rsidP="0057235B">
                    <w:pPr>
                      <w:rPr>
                        <w:b/>
                        <w:bCs/>
                        <w:color w:val="33CC33"/>
                        <w:lang w:val="fr-FR"/>
                      </w:rPr>
                    </w:pPr>
                    <w:r w:rsidRPr="0057235B">
                      <w:rPr>
                        <w:b/>
                        <w:bCs/>
                        <w:color w:val="33CC33"/>
                        <w:lang w:val="fr-FR"/>
                      </w:rPr>
                      <w:t>GEANT4</w:t>
                    </w:r>
                  </w:p>
                </w:txbxContent>
              </v:textbox>
            </v:shape>
            <v:shape id="_x0000_s1156" type="#_x0000_t202" style="position:absolute;left:3443;top:14175;width:1540;height:426" filled="f" stroked="f" strokecolor="#0070c0">
              <v:textbox style="mso-next-textbox:#_x0000_s1156">
                <w:txbxContent>
                  <w:p w:rsidR="002C02F0" w:rsidRPr="0057235B" w:rsidRDefault="002C02F0" w:rsidP="0057235B">
                    <w:pPr>
                      <w:rPr>
                        <w:b/>
                        <w:bCs/>
                        <w:color w:val="0070C0"/>
                        <w:lang w:val="fr-FR"/>
                      </w:rPr>
                    </w:pPr>
                    <w:r>
                      <w:rPr>
                        <w:b/>
                        <w:bCs/>
                        <w:color w:val="0070C0"/>
                        <w:lang w:val="fr-FR"/>
                      </w:rPr>
                      <w:t>USolids</w:t>
                    </w:r>
                  </w:p>
                </w:txbxContent>
              </v:textbox>
            </v:shape>
            <w10:wrap type="none"/>
            <w10:anchorlock/>
          </v:group>
        </w:pict>
      </w:r>
    </w:p>
    <w:p w:rsidR="00082FB7" w:rsidRDefault="00082FB7" w:rsidP="00B34765"/>
    <w:p w:rsidR="006958CA" w:rsidRDefault="00064EB8" w:rsidP="00B34765">
      <w:r>
        <w:tab/>
      </w:r>
      <w:bookmarkStart w:id="90" w:name="_Toc301172273"/>
      <w:r>
        <w:t>Comme on peut le voir sur le schéma ci-dessus</w:t>
      </w:r>
      <w:r w:rsidR="006958CA">
        <w:t xml:space="preserve">, </w:t>
      </w:r>
      <w:r>
        <w:t>pour</w:t>
      </w:r>
      <w:r w:rsidR="00E23C27">
        <w:t xml:space="preserve"> tester le comportement des objets des classes dérivées de </w:t>
      </w:r>
      <w:r w:rsidR="00E23C27">
        <w:rPr>
          <w:i/>
          <w:iCs/>
        </w:rPr>
        <w:t>VUSolid</w:t>
      </w:r>
      <w:r w:rsidR="00E23C27">
        <w:t>, on passe par des classes faisant le pont (</w:t>
      </w:r>
      <w:r w:rsidR="00E23C27">
        <w:rPr>
          <w:i/>
          <w:iCs/>
        </w:rPr>
        <w:t>Bridge Classes</w:t>
      </w:r>
      <w:r w:rsidR="00E23C27">
        <w:t>, en anglais) entre les objets liés à ROOT ou GEANT4 d’une part, et</w:t>
      </w:r>
      <w:r w:rsidR="00E23C27" w:rsidRPr="00E23C27">
        <w:rPr>
          <w:i/>
          <w:iCs/>
        </w:rPr>
        <w:t xml:space="preserve"> VUSolid</w:t>
      </w:r>
      <w:r w:rsidR="00E23C27">
        <w:t>, d’autre part.</w:t>
      </w:r>
      <w:r w:rsidR="00C51EE8">
        <w:t xml:space="preserve"> Il s’agit des classes </w:t>
      </w:r>
      <w:r w:rsidR="00C51EE8">
        <w:rPr>
          <w:i/>
          <w:iCs/>
        </w:rPr>
        <w:t>TGeoUShape</w:t>
      </w:r>
      <w:r w:rsidR="00C51EE8">
        <w:t xml:space="preserve"> et </w:t>
      </w:r>
      <w:r w:rsidR="00C51EE8">
        <w:rPr>
          <w:i/>
          <w:iCs/>
        </w:rPr>
        <w:t>G4USolid</w:t>
      </w:r>
      <w:r w:rsidR="00C51EE8">
        <w:t>.</w:t>
      </w:r>
      <w:bookmarkEnd w:id="90"/>
    </w:p>
    <w:p w:rsidR="004171F3" w:rsidRDefault="004171F3" w:rsidP="00064EB8">
      <w:pPr>
        <w:pStyle w:val="Niveau1"/>
        <w:numPr>
          <w:ilvl w:val="0"/>
          <w:numId w:val="0"/>
        </w:numPr>
        <w:jc w:val="both"/>
        <w:rPr>
          <w:sz w:val="24"/>
          <w:szCs w:val="24"/>
          <w:u w:val="none"/>
        </w:rPr>
      </w:pPr>
    </w:p>
    <w:p w:rsidR="004171F3" w:rsidRDefault="00004E56" w:rsidP="00C664C2">
      <w:pPr>
        <w:pStyle w:val="Niveau2"/>
      </w:pPr>
      <w:bookmarkStart w:id="91" w:name="_Toc301172274"/>
      <w:bookmarkStart w:id="92" w:name="_Toc301172351"/>
      <w:bookmarkStart w:id="93" w:name="_Toc301172552"/>
      <w:bookmarkStart w:id="94" w:name="_Toc305622567"/>
      <w:r>
        <w:t xml:space="preserve">Notion de </w:t>
      </w:r>
      <w:r w:rsidR="00743091">
        <w:t>complexité d’un algorithme</w:t>
      </w:r>
      <w:bookmarkEnd w:id="91"/>
      <w:bookmarkEnd w:id="92"/>
      <w:bookmarkEnd w:id="93"/>
      <w:bookmarkEnd w:id="94"/>
    </w:p>
    <w:p w:rsidR="00DA7B67" w:rsidRDefault="00DA7B67" w:rsidP="00DA7B67">
      <w:pPr>
        <w:pStyle w:val="Niveau1"/>
        <w:numPr>
          <w:ilvl w:val="0"/>
          <w:numId w:val="0"/>
        </w:numPr>
        <w:rPr>
          <w:sz w:val="24"/>
          <w:szCs w:val="24"/>
        </w:rPr>
      </w:pPr>
    </w:p>
    <w:p w:rsidR="009F2892" w:rsidRDefault="00BE5344" w:rsidP="00255A1B">
      <w:bookmarkStart w:id="95" w:name="_Toc301172275"/>
      <w:r>
        <w:t>Dans de nombreuses application</w:t>
      </w:r>
      <w:r w:rsidR="00C8175C">
        <w:t>s</w:t>
      </w:r>
      <w:r>
        <w:t>, il est crucial que les algorithmes mis en œuvre aient une exécution rapide.</w:t>
      </w:r>
      <w:r w:rsidR="005267D6">
        <w:t xml:space="preserve"> C’est le cas dans notre cadre d’étude.</w:t>
      </w:r>
    </w:p>
    <w:p w:rsidR="004171F3" w:rsidRDefault="009F2892" w:rsidP="005E1CC8">
      <w:r>
        <w:tab/>
      </w:r>
      <w:r w:rsidR="00B21B3A">
        <w:t>Afin de pouvoir apprécier l’efficacité d’un algorithme, o</w:t>
      </w:r>
      <w:r w:rsidR="00C8175C">
        <w:t>n définit souvent la notion de complexité.</w:t>
      </w:r>
      <w:r w:rsidR="00B21B3A">
        <w:t xml:space="preserve"> </w:t>
      </w:r>
      <w:r w:rsidR="00C37471">
        <w:t>C</w:t>
      </w:r>
      <w:r w:rsidR="00B21B3A">
        <w:t xml:space="preserve">ette dernière rend compte de la durée d’exécution </w:t>
      </w:r>
      <w:r w:rsidR="005E1CC8">
        <w:t xml:space="preserve">d’un algorithme, </w:t>
      </w:r>
      <w:r w:rsidR="00B21B3A">
        <w:t xml:space="preserve">en fonction </w:t>
      </w:r>
      <w:r w:rsidR="00B21B3A">
        <w:lastRenderedPageBreak/>
        <w:t xml:space="preserve">d’une </w:t>
      </w:r>
      <w:r w:rsidR="00DC19A4">
        <w:t>quantité caractéristique.</w:t>
      </w:r>
      <w:r w:rsidR="00C37471">
        <w:t xml:space="preserve"> Cela permet de comparer l’algorithme étudié avec un ou plusieurs autres réalisant des fonctionnalités analogues.</w:t>
      </w:r>
      <w:bookmarkEnd w:id="95"/>
    </w:p>
    <w:p w:rsidR="00255A1B" w:rsidRDefault="00FB2AE3" w:rsidP="003B32C0">
      <w:r>
        <w:tab/>
        <w:t>On parle souvent de plusieurs types de comp</w:t>
      </w:r>
      <w:r w:rsidR="0097037D">
        <w:t>lexité</w:t>
      </w:r>
      <w:r>
        <w:t> : constante, logarithmique, linéaire, quadratique, exponentielle</w:t>
      </w:r>
      <w:r w:rsidR="00A06291">
        <w:t>, etc</w:t>
      </w:r>
      <w:r>
        <w:t>.</w:t>
      </w:r>
      <w:r w:rsidR="0097037D">
        <w:t xml:space="preserve"> La complexité est, en général, détériorée par l’utilisation d’un nombre trop important de boucles dans l’algorithme, ou à l</w:t>
      </w:r>
      <w:r w:rsidR="00443809">
        <w:t xml:space="preserve">eur utilisation non judicieuse. Dans notre cas, il faudrait tendre à obtenir une complexité de type logarithmique. En effet, dans ce cas, </w:t>
      </w:r>
      <w:r w:rsidR="004E3756">
        <w:t>la durée d’exécution varie légèrement</w:t>
      </w:r>
      <w:r w:rsidR="00443809">
        <w:t xml:space="preserve"> lorsqu’augmente la quantité caractéristique.</w:t>
      </w:r>
      <w:r w:rsidR="00CD1618">
        <w:t xml:space="preserve"> Dans le cas d’une complexité linéaire, la durée d’exécution est directement proportionnelle à la quantité caractéristique.</w:t>
      </w:r>
    </w:p>
    <w:p w:rsidR="003B32C0" w:rsidRDefault="003B32C0" w:rsidP="003B32C0"/>
    <w:p w:rsidR="00392B4C" w:rsidRDefault="00BA432A" w:rsidP="004E3756">
      <w:r w:rsidRPr="00BA432A">
        <w:rPr>
          <w:i/>
          <w:iCs/>
          <w:noProof/>
          <w:lang w:val="fr-FR"/>
        </w:rPr>
        <w:pict>
          <v:shape id="_x0000_s1363" type="#_x0000_t202" style="position:absolute;left:0;text-align:left;margin-left:217.15pt;margin-top:6.1pt;width:61.85pt;height:26.05pt;z-index:251675136" filled="f" stroked="f">
            <v:textbox style="mso-next-textbox:#_x0000_s1363">
              <w:txbxContent>
                <w:p w:rsidR="002C02F0" w:rsidRPr="00C90515" w:rsidRDefault="002C02F0" w:rsidP="00C90515">
                  <w:r>
                    <w:rPr>
                      <w:lang w:val="fr-LU"/>
                    </w:rPr>
                    <w:t>σ(log(n))</w:t>
                  </w:r>
                </w:p>
              </w:txbxContent>
            </v:textbox>
          </v:shape>
        </w:pict>
      </w:r>
      <w:r>
        <w:rPr>
          <w:noProof/>
          <w:lang w:val="fr-FR"/>
        </w:rPr>
        <w:pict>
          <v:shape id="_x0000_s1362" type="#_x0000_t202" style="position:absolute;left:0;text-align:left;margin-left:-3.2pt;margin-top:6.1pt;width:39.45pt;height:26.05pt;z-index:251674112" filled="f" stroked="f">
            <v:textbox style="mso-next-textbox:#_x0000_s1362">
              <w:txbxContent>
                <w:p w:rsidR="002C02F0" w:rsidRPr="00C90515" w:rsidRDefault="002C02F0" w:rsidP="00C90515">
                  <w:r>
                    <w:rPr>
                      <w:lang w:val="fr-LU"/>
                    </w:rPr>
                    <w:t>σ(1)</w:t>
                  </w:r>
                </w:p>
              </w:txbxContent>
            </v:textbox>
          </v:shape>
        </w:pict>
      </w:r>
    </w:p>
    <w:p w:rsidR="0068676A" w:rsidRDefault="0068676A" w:rsidP="004E3756">
      <w:pPr>
        <w:sectPr w:rsidR="0068676A" w:rsidSect="007161E7">
          <w:type w:val="continuous"/>
          <w:pgSz w:w="11906" w:h="16838"/>
          <w:pgMar w:top="1417" w:right="1417" w:bottom="1417" w:left="1417" w:header="708" w:footer="708" w:gutter="0"/>
          <w:cols w:space="708"/>
          <w:docGrid w:linePitch="360"/>
        </w:sectPr>
      </w:pPr>
    </w:p>
    <w:p w:rsidR="00392B4C" w:rsidRDefault="00BA432A" w:rsidP="00C8030F">
      <w:pPr>
        <w:jc w:val="center"/>
      </w:pPr>
      <w:r w:rsidRPr="00BA432A">
        <w:rPr>
          <w:i/>
          <w:iCs/>
          <w:noProof/>
          <w:lang w:val="fr-FR"/>
        </w:rPr>
        <w:lastRenderedPageBreak/>
        <w:pict>
          <v:shape id="_x0000_s1361" type="#_x0000_t202" style="position:absolute;left:0;text-align:left;margin-left:175.75pt;margin-top:116.25pt;width:39.45pt;height:26.05pt;z-index:251673088" filled="f" stroked="f">
            <v:textbox style="mso-next-textbox:#_x0000_s1361">
              <w:txbxContent>
                <w:p w:rsidR="002C02F0" w:rsidRPr="00C90515" w:rsidRDefault="002C02F0">
                  <w:pPr>
                    <w:rPr>
                      <w:lang w:val="fr-LU"/>
                    </w:rPr>
                  </w:pPr>
                  <w:r>
                    <w:rPr>
                      <w:lang w:val="fr-LU"/>
                    </w:rPr>
                    <w:t>n</w:t>
                  </w:r>
                </w:p>
              </w:txbxContent>
            </v:textbox>
          </v:shape>
        </w:pict>
      </w:r>
      <w:r>
        <w:rPr>
          <w:noProof/>
          <w:lang w:val="fr-FR"/>
        </w:rPr>
        <w:pict>
          <v:shape id="_x0000_s1353" type="#_x0000_t202" style="position:absolute;left:0;text-align:left;margin-left:14.9pt;margin-top:78.45pt;width:9.35pt;height:7.15pt;z-index:251665920" fillcolor="white [3212]" strokecolor="white [3212]">
            <v:textbox style="mso-next-textbox:#_x0000_s1353">
              <w:txbxContent>
                <w:p w:rsidR="002C02F0" w:rsidRDefault="002C02F0" w:rsidP="00910A4F"/>
              </w:txbxContent>
            </v:textbox>
          </v:shape>
        </w:pict>
      </w:r>
      <w:r>
        <w:rPr>
          <w:noProof/>
          <w:lang w:val="fr-FR"/>
        </w:rPr>
        <w:pict>
          <v:shape id="_x0000_s1352" type="#_x0000_t202" style="position:absolute;left:0;text-align:left;margin-left:103.85pt;margin-top:164.85pt;width:9.35pt;height:7.15pt;z-index:251664896" fillcolor="white [3212]" strokecolor="white [3212]">
            <v:textbox style="mso-next-textbox:#_x0000_s1352">
              <w:txbxContent>
                <w:p w:rsidR="002C02F0" w:rsidRDefault="002C02F0"/>
              </w:txbxContent>
            </v:textbox>
          </v:shape>
        </w:pict>
      </w:r>
      <w:r w:rsidR="0068676A">
        <w:rPr>
          <w:noProof/>
          <w:lang w:val="fr-FR"/>
        </w:rPr>
        <w:drawing>
          <wp:inline distT="0" distB="0" distL="0" distR="0">
            <wp:extent cx="1816982" cy="1800000"/>
            <wp:effectExtent l="19050" t="0" r="0" b="0"/>
            <wp:docPr id="6"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srcRect/>
                    <a:stretch>
                      <a:fillRect/>
                    </a:stretch>
                  </pic:blipFill>
                  <pic:spPr bwMode="auto">
                    <a:xfrm>
                      <a:off x="0" y="0"/>
                      <a:ext cx="1816982" cy="1800000"/>
                    </a:xfrm>
                    <a:prstGeom prst="rect">
                      <a:avLst/>
                    </a:prstGeom>
                    <a:noFill/>
                    <a:ln w="9525">
                      <a:noFill/>
                      <a:miter lim="800000"/>
                      <a:headEnd/>
                      <a:tailEnd/>
                    </a:ln>
                  </pic:spPr>
                </pic:pic>
              </a:graphicData>
            </a:graphic>
          </wp:inline>
        </w:drawing>
      </w:r>
    </w:p>
    <w:p w:rsidR="0068676A" w:rsidRPr="0068676A" w:rsidRDefault="0068676A" w:rsidP="0068676A">
      <w:pPr>
        <w:jc w:val="center"/>
        <w:rPr>
          <w:i/>
          <w:iCs/>
        </w:rPr>
      </w:pPr>
      <w:r w:rsidRPr="0068676A">
        <w:rPr>
          <w:i/>
          <w:iCs/>
        </w:rPr>
        <w:t>Complexité constante</w:t>
      </w:r>
    </w:p>
    <w:p w:rsidR="0068676A" w:rsidRDefault="00BA432A" w:rsidP="004E3756">
      <w:r w:rsidRPr="00BA432A">
        <w:rPr>
          <w:i/>
          <w:iCs/>
          <w:noProof/>
          <w:lang w:val="fr-FR"/>
        </w:rPr>
        <w:pict>
          <v:shape id="_x0000_s1368" type="#_x0000_t202" style="position:absolute;left:0;text-align:left;margin-left:-3.5pt;margin-top:1.95pt;width:39.45pt;height:26.05pt;z-index:251679232" filled="f" stroked="f">
            <v:textbox style="mso-next-textbox:#_x0000_s1368">
              <w:txbxContent>
                <w:p w:rsidR="002C02F0" w:rsidRPr="00C90515" w:rsidRDefault="002C02F0" w:rsidP="00C90515">
                  <w:r>
                    <w:rPr>
                      <w:lang w:val="fr-LU"/>
                    </w:rPr>
                    <w:t>σ(n)</w:t>
                  </w:r>
                </w:p>
              </w:txbxContent>
            </v:textbox>
          </v:shape>
        </w:pict>
      </w:r>
    </w:p>
    <w:p w:rsidR="0068676A" w:rsidRDefault="00BA432A" w:rsidP="00C8030F">
      <w:pPr>
        <w:jc w:val="center"/>
      </w:pPr>
      <w:r>
        <w:rPr>
          <w:noProof/>
          <w:lang w:val="fr-FR"/>
        </w:rPr>
        <w:pict>
          <v:shape id="_x0000_s1365" type="#_x0000_t202" style="position:absolute;left:0;text-align:left;margin-left:173.4pt;margin-top:119.25pt;width:39.45pt;height:26.05pt;z-index:251677184" filled="f" stroked="f">
            <v:textbox style="mso-next-textbox:#_x0000_s1365">
              <w:txbxContent>
                <w:p w:rsidR="002C02F0" w:rsidRPr="00C90515" w:rsidRDefault="002C02F0" w:rsidP="00C90515">
                  <w:pPr>
                    <w:rPr>
                      <w:lang w:val="fr-LU"/>
                    </w:rPr>
                  </w:pPr>
                  <w:r>
                    <w:rPr>
                      <w:lang w:val="fr-LU"/>
                    </w:rPr>
                    <w:t>n</w:t>
                  </w:r>
                </w:p>
              </w:txbxContent>
            </v:textbox>
          </v:shape>
        </w:pict>
      </w:r>
      <w:r>
        <w:rPr>
          <w:noProof/>
          <w:lang w:val="fr-FR"/>
        </w:rPr>
        <w:pict>
          <v:shape id="_x0000_s1357" type="#_x0000_t202" style="position:absolute;left:0;text-align:left;margin-left:103.85pt;margin-top:162.3pt;width:9.35pt;height:7.15pt;z-index:251670016" fillcolor="white [3212]" strokecolor="white [3212]">
            <v:textbox style="mso-next-textbox:#_x0000_s1357">
              <w:txbxContent>
                <w:p w:rsidR="002C02F0" w:rsidRDefault="002C02F0" w:rsidP="00910A4F"/>
              </w:txbxContent>
            </v:textbox>
          </v:shape>
        </w:pict>
      </w:r>
      <w:r>
        <w:rPr>
          <w:noProof/>
          <w:lang w:val="fr-FR"/>
        </w:rPr>
        <w:pict>
          <v:shape id="_x0000_s1356" type="#_x0000_t202" style="position:absolute;left:0;text-align:left;margin-left:14.9pt;margin-top:80.55pt;width:9.35pt;height:7.15pt;z-index:251668992" fillcolor="white [3212]" strokecolor="white [3212]">
            <v:textbox style="mso-next-textbox:#_x0000_s1356">
              <w:txbxContent>
                <w:p w:rsidR="002C02F0" w:rsidRDefault="002C02F0" w:rsidP="00910A4F"/>
              </w:txbxContent>
            </v:textbox>
          </v:shape>
        </w:pict>
      </w:r>
      <w:r w:rsidR="0068676A">
        <w:rPr>
          <w:noProof/>
          <w:lang w:val="fr-FR"/>
        </w:rPr>
        <w:drawing>
          <wp:inline distT="0" distB="0" distL="0" distR="0">
            <wp:extent cx="1835501" cy="1800000"/>
            <wp:effectExtent l="1905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cstate="print"/>
                    <a:srcRect/>
                    <a:stretch>
                      <a:fillRect/>
                    </a:stretch>
                  </pic:blipFill>
                  <pic:spPr bwMode="auto">
                    <a:xfrm>
                      <a:off x="0" y="0"/>
                      <a:ext cx="1835501" cy="1800000"/>
                    </a:xfrm>
                    <a:prstGeom prst="rect">
                      <a:avLst/>
                    </a:prstGeom>
                    <a:noFill/>
                    <a:ln w="9525">
                      <a:noFill/>
                      <a:miter lim="800000"/>
                      <a:headEnd/>
                      <a:tailEnd/>
                    </a:ln>
                  </pic:spPr>
                </pic:pic>
              </a:graphicData>
            </a:graphic>
          </wp:inline>
        </w:drawing>
      </w:r>
    </w:p>
    <w:p w:rsidR="003B32C0" w:rsidRDefault="00BA432A" w:rsidP="00AA34C0">
      <w:pPr>
        <w:jc w:val="center"/>
        <w:rPr>
          <w:i/>
          <w:iCs/>
        </w:rPr>
      </w:pPr>
      <w:r w:rsidRPr="00BA432A">
        <w:rPr>
          <w:noProof/>
          <w:lang w:val="fr-FR"/>
        </w:rPr>
        <w:lastRenderedPageBreak/>
        <w:pict>
          <v:shape id="_x0000_s1364" type="#_x0000_t202" style="position:absolute;left:0;text-align:left;margin-left:173.65pt;margin-top:122.05pt;width:39.45pt;height:26.05pt;z-index:251676160" filled="f" stroked="f">
            <v:textbox style="mso-next-textbox:#_x0000_s1364">
              <w:txbxContent>
                <w:p w:rsidR="002C02F0" w:rsidRPr="00C90515" w:rsidRDefault="002C02F0" w:rsidP="00C90515">
                  <w:pPr>
                    <w:rPr>
                      <w:lang w:val="fr-LU"/>
                    </w:rPr>
                  </w:pPr>
                  <w:r>
                    <w:rPr>
                      <w:lang w:val="fr-LU"/>
                    </w:rPr>
                    <w:t>n</w:t>
                  </w:r>
                </w:p>
              </w:txbxContent>
            </v:textbox>
          </v:shape>
        </w:pict>
      </w:r>
      <w:r w:rsidRPr="00BA432A">
        <w:rPr>
          <w:noProof/>
          <w:lang w:val="fr-FR"/>
        </w:rPr>
        <w:pict>
          <v:shape id="_x0000_s1355" type="#_x0000_t202" style="position:absolute;left:0;text-align:left;margin-left:104.15pt;margin-top:164.85pt;width:9.35pt;height:7.15pt;z-index:251667968" fillcolor="white [3212]" strokecolor="white [3212]">
            <v:textbox style="mso-next-textbox:#_x0000_s1355">
              <w:txbxContent>
                <w:p w:rsidR="002C02F0" w:rsidRDefault="002C02F0" w:rsidP="00910A4F"/>
              </w:txbxContent>
            </v:textbox>
          </v:shape>
        </w:pict>
      </w:r>
      <w:r w:rsidRPr="00BA432A">
        <w:rPr>
          <w:noProof/>
          <w:lang w:val="fr-FR"/>
        </w:rPr>
        <w:pict>
          <v:shape id="_x0000_s1354" type="#_x0000_t202" style="position:absolute;left:0;text-align:left;margin-left:11.6pt;margin-top:78.45pt;width:9.35pt;height:7.15pt;z-index:251666944" fillcolor="white [3212]" strokecolor="white [3212]">
            <v:textbox style="mso-next-textbox:#_x0000_s1354">
              <w:txbxContent>
                <w:p w:rsidR="002C02F0" w:rsidRDefault="002C02F0" w:rsidP="00910A4F"/>
              </w:txbxContent>
            </v:textbox>
          </v:shape>
        </w:pict>
      </w:r>
      <w:r w:rsidR="0068676A">
        <w:rPr>
          <w:noProof/>
          <w:lang w:val="fr-FR"/>
        </w:rPr>
        <w:drawing>
          <wp:inline distT="0" distB="0" distL="0" distR="0">
            <wp:extent cx="1863557" cy="1800000"/>
            <wp:effectExtent l="19050" t="0" r="3343"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cstate="print"/>
                    <a:srcRect/>
                    <a:stretch>
                      <a:fillRect/>
                    </a:stretch>
                  </pic:blipFill>
                  <pic:spPr bwMode="auto">
                    <a:xfrm>
                      <a:off x="0" y="0"/>
                      <a:ext cx="1863557" cy="1800000"/>
                    </a:xfrm>
                    <a:prstGeom prst="rect">
                      <a:avLst/>
                    </a:prstGeom>
                    <a:noFill/>
                    <a:ln w="9525">
                      <a:noFill/>
                      <a:miter lim="800000"/>
                      <a:headEnd/>
                      <a:tailEnd/>
                    </a:ln>
                  </pic:spPr>
                </pic:pic>
              </a:graphicData>
            </a:graphic>
          </wp:inline>
        </w:drawing>
      </w:r>
    </w:p>
    <w:p w:rsidR="0068676A" w:rsidRDefault="0068676A" w:rsidP="00AA34C0">
      <w:pPr>
        <w:jc w:val="center"/>
        <w:rPr>
          <w:i/>
          <w:iCs/>
        </w:rPr>
      </w:pPr>
      <w:r>
        <w:rPr>
          <w:i/>
          <w:iCs/>
        </w:rPr>
        <w:t>Complexité logarithmique</w:t>
      </w:r>
    </w:p>
    <w:p w:rsidR="0068676A" w:rsidRDefault="00BA432A" w:rsidP="004E3756">
      <w:r>
        <w:rPr>
          <w:noProof/>
          <w:lang w:val="fr-FR"/>
        </w:rPr>
        <w:pict>
          <v:shape id="_x0000_s1369" type="#_x0000_t202" style="position:absolute;left:0;text-align:left;margin-left:1.35pt;margin-top:1.95pt;width:39.45pt;height:26.05pt;z-index:251680256" filled="f" stroked="f">
            <v:textbox style="mso-next-textbox:#_x0000_s1369">
              <w:txbxContent>
                <w:p w:rsidR="002C02F0" w:rsidRPr="00C90515" w:rsidRDefault="002C02F0" w:rsidP="00C90515">
                  <w:r>
                    <w:rPr>
                      <w:lang w:val="fr-LU"/>
                    </w:rPr>
                    <w:t>σ(n²)</w:t>
                  </w:r>
                </w:p>
              </w:txbxContent>
            </v:textbox>
          </v:shape>
        </w:pict>
      </w:r>
    </w:p>
    <w:p w:rsidR="0068676A" w:rsidRDefault="00BA432A" w:rsidP="00C8030F">
      <w:pPr>
        <w:jc w:val="center"/>
      </w:pPr>
      <w:r w:rsidRPr="00BA432A">
        <w:rPr>
          <w:noProof/>
          <w:szCs w:val="24"/>
        </w:rPr>
        <w:pict>
          <v:shape id="_x0000_s1367" type="#_x0000_t202" style="position:absolute;left:0;text-align:left;margin-left:174.7pt;margin-top:118.6pt;width:39.45pt;height:26.05pt;z-index:251678208" filled="f" stroked="f">
            <v:textbox style="mso-next-textbox:#_x0000_s1367">
              <w:txbxContent>
                <w:p w:rsidR="002C02F0" w:rsidRPr="00C90515" w:rsidRDefault="002C02F0" w:rsidP="00C90515">
                  <w:pPr>
                    <w:rPr>
                      <w:lang w:val="fr-LU"/>
                    </w:rPr>
                  </w:pPr>
                  <w:r>
                    <w:rPr>
                      <w:lang w:val="fr-LU"/>
                    </w:rPr>
                    <w:t>n</w:t>
                  </w:r>
                </w:p>
              </w:txbxContent>
            </v:textbox>
          </v:shape>
        </w:pict>
      </w:r>
      <w:r>
        <w:rPr>
          <w:noProof/>
          <w:lang w:val="fr-FR"/>
        </w:rPr>
        <w:pict>
          <v:shape id="_x0000_s1360" type="#_x0000_t202" style="position:absolute;left:0;text-align:left;margin-left:104.15pt;margin-top:162.3pt;width:9.35pt;height:7.15pt;z-index:251672064" fillcolor="white [3212]" strokecolor="white [3212]">
            <v:textbox style="mso-next-textbox:#_x0000_s1360">
              <w:txbxContent>
                <w:p w:rsidR="002C02F0" w:rsidRDefault="002C02F0" w:rsidP="00910A4F"/>
              </w:txbxContent>
            </v:textbox>
          </v:shape>
        </w:pict>
      </w:r>
      <w:r>
        <w:rPr>
          <w:noProof/>
          <w:lang w:val="fr-FR"/>
        </w:rPr>
        <w:pict>
          <v:shape id="_x0000_s1359" type="#_x0000_t202" style="position:absolute;left:0;text-align:left;margin-left:16.5pt;margin-top:80.55pt;width:9.35pt;height:7.15pt;z-index:251671040" fillcolor="white [3212]" strokecolor="white [3212]">
            <v:textbox style="mso-next-textbox:#_x0000_s1359">
              <w:txbxContent>
                <w:p w:rsidR="002C02F0" w:rsidRDefault="002C02F0" w:rsidP="00910A4F"/>
              </w:txbxContent>
            </v:textbox>
          </v:shape>
        </w:pict>
      </w:r>
      <w:r w:rsidR="0068676A">
        <w:rPr>
          <w:noProof/>
          <w:lang w:val="fr-FR"/>
        </w:rPr>
        <w:drawing>
          <wp:inline distT="0" distB="0" distL="0" distR="0">
            <wp:extent cx="1850069" cy="1800000"/>
            <wp:effectExtent l="1905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cstate="print"/>
                    <a:srcRect/>
                    <a:stretch>
                      <a:fillRect/>
                    </a:stretch>
                  </pic:blipFill>
                  <pic:spPr bwMode="auto">
                    <a:xfrm>
                      <a:off x="0" y="0"/>
                      <a:ext cx="1850069" cy="1800000"/>
                    </a:xfrm>
                    <a:prstGeom prst="rect">
                      <a:avLst/>
                    </a:prstGeom>
                    <a:noFill/>
                    <a:ln w="9525">
                      <a:noFill/>
                      <a:miter lim="800000"/>
                      <a:headEnd/>
                      <a:tailEnd/>
                    </a:ln>
                  </pic:spPr>
                </pic:pic>
              </a:graphicData>
            </a:graphic>
          </wp:inline>
        </w:drawing>
      </w:r>
    </w:p>
    <w:p w:rsidR="0068676A" w:rsidRDefault="0068676A" w:rsidP="004E3756">
      <w:pPr>
        <w:sectPr w:rsidR="0068676A" w:rsidSect="0068676A">
          <w:type w:val="continuous"/>
          <w:pgSz w:w="11906" w:h="16838"/>
          <w:pgMar w:top="1417" w:right="1417" w:bottom="1417" w:left="1417" w:header="708" w:footer="708" w:gutter="0"/>
          <w:cols w:num="2" w:space="708"/>
          <w:docGrid w:linePitch="360"/>
        </w:sectPr>
      </w:pPr>
    </w:p>
    <w:p w:rsidR="00392B4C" w:rsidRDefault="0068676A" w:rsidP="0068676A">
      <w:pPr>
        <w:jc w:val="center"/>
        <w:rPr>
          <w:i/>
          <w:iCs/>
        </w:rPr>
      </w:pPr>
      <w:r>
        <w:rPr>
          <w:i/>
          <w:iCs/>
        </w:rPr>
        <w:lastRenderedPageBreak/>
        <w:t>Complexité linéaire                                           Complexité quadratique</w:t>
      </w:r>
    </w:p>
    <w:p w:rsidR="003B32C0" w:rsidRDefault="003B32C0" w:rsidP="0068676A">
      <w:pPr>
        <w:jc w:val="center"/>
      </w:pPr>
    </w:p>
    <w:p w:rsidR="00945BDB" w:rsidRDefault="00945BDB" w:rsidP="0068676A">
      <w:pPr>
        <w:jc w:val="center"/>
      </w:pPr>
    </w:p>
    <w:p w:rsidR="00AA7565" w:rsidRDefault="00CF1D5F" w:rsidP="00985DF3">
      <w:pPr>
        <w:pStyle w:val="Niveau1"/>
      </w:pPr>
      <w:bookmarkStart w:id="96" w:name="_Toc305622568"/>
      <w:r>
        <w:t>Voxélisation d’une instance de la classe UMultiUnion</w:t>
      </w:r>
      <w:bookmarkEnd w:id="96"/>
    </w:p>
    <w:p w:rsidR="004A50BD" w:rsidRPr="003B32C0" w:rsidRDefault="004A50BD" w:rsidP="00CF393C">
      <w:pPr>
        <w:rPr>
          <w:szCs w:val="24"/>
          <w:lang w:val="fr-FR"/>
        </w:rPr>
      </w:pPr>
    </w:p>
    <w:p w:rsidR="00825CF0" w:rsidRDefault="003B32C0" w:rsidP="00985DF3">
      <w:pPr>
        <w:pStyle w:val="Niveau2"/>
      </w:pPr>
      <w:bookmarkStart w:id="97" w:name="_Toc305622569"/>
      <w:r>
        <w:t>Utilité de la voxélisation</w:t>
      </w:r>
      <w:bookmarkEnd w:id="97"/>
    </w:p>
    <w:p w:rsidR="00825CF0" w:rsidRDefault="00825CF0" w:rsidP="00BE14BF">
      <w:pPr>
        <w:pStyle w:val="Niveau1"/>
        <w:numPr>
          <w:ilvl w:val="0"/>
          <w:numId w:val="0"/>
        </w:numPr>
        <w:jc w:val="both"/>
        <w:rPr>
          <w:sz w:val="24"/>
          <w:szCs w:val="24"/>
          <w:u w:val="none"/>
        </w:rPr>
      </w:pPr>
    </w:p>
    <w:p w:rsidR="001C3804" w:rsidRDefault="009D7DED" w:rsidP="00B34765">
      <w:bookmarkStart w:id="98" w:name="_Toc301172282"/>
      <w:r>
        <w:t>D</w:t>
      </w:r>
      <w:r w:rsidR="00BE14BF">
        <w:t xml:space="preserve">ans un souci d’optimisation, les algorithmes mis en œuvre dans le cadre du projet </w:t>
      </w:r>
      <w:r w:rsidR="00BE14BF">
        <w:rPr>
          <w:i/>
          <w:iCs/>
        </w:rPr>
        <w:t>USolids</w:t>
      </w:r>
      <w:r w:rsidR="00BE14BF">
        <w:t xml:space="preserve"> doivent être performants pour ce qui est de la rapidité d’exécution. Pour ce faire, il a été envisagé d’utiliser des techniques de </w:t>
      </w:r>
      <w:r w:rsidR="00BE14BF" w:rsidRPr="00C31BDE">
        <w:rPr>
          <w:u w:val="single"/>
        </w:rPr>
        <w:t>voxélisation</w:t>
      </w:r>
      <w:r w:rsidR="00BE14BF">
        <w:t>.</w:t>
      </w:r>
      <w:r w:rsidR="00C058FC">
        <w:t xml:space="preserve"> </w:t>
      </w:r>
      <w:r w:rsidR="00241FD3">
        <w:t>C</w:t>
      </w:r>
      <w:r w:rsidR="00C058FC">
        <w:t>es dernières permettent</w:t>
      </w:r>
      <w:r w:rsidR="00241FD3">
        <w:t xml:space="preserve"> notamment</w:t>
      </w:r>
      <w:r w:rsidR="00C058FC">
        <w:t xml:space="preserve"> </w:t>
      </w:r>
      <w:r w:rsidR="004159D1">
        <w:t xml:space="preserve">de connaître </w:t>
      </w:r>
      <w:r w:rsidR="00C058FC">
        <w:t>quels sous-solides sont localisés dans une partie délimitée de l’espace.</w:t>
      </w:r>
      <w:bookmarkEnd w:id="98"/>
    </w:p>
    <w:p w:rsidR="00BE14BF" w:rsidRDefault="00842426" w:rsidP="00942BC6">
      <w:r>
        <w:tab/>
      </w:r>
      <w:bookmarkStart w:id="99" w:name="_Toc301172283"/>
      <w:r w:rsidR="002D72A4">
        <w:t>En considérant un point déterminé par ses coordonnées x, y et z, on est à même de savoir dans quel voxel il se trouve.</w:t>
      </w:r>
      <w:r>
        <w:t xml:space="preserve"> Au préalable, on aura mémorisé quels nœuds sont situés dans chacun des voxels.</w:t>
      </w:r>
      <w:r w:rsidR="00A2695C">
        <w:t xml:space="preserve"> Au final, cela permet d’effectuer des traitements sur un nombre plus faible de nœuds dans la mesure où l’on n’a plus besoin d</w:t>
      </w:r>
      <w:bookmarkEnd w:id="99"/>
      <w:r w:rsidR="00796C4F">
        <w:t>’analyser tous les nœuds de la structure, mais seulement des nœuds candidats.</w:t>
      </w:r>
    </w:p>
    <w:p w:rsidR="003B32C0" w:rsidRDefault="003B32C0" w:rsidP="003B32C0">
      <w:pPr>
        <w:pStyle w:val="Niveau2"/>
      </w:pPr>
      <w:bookmarkStart w:id="100" w:name="_Toc305622570"/>
      <w:r>
        <w:lastRenderedPageBreak/>
        <w:t>Analyse fonctionnelle pour la voxélisation</w:t>
      </w:r>
      <w:bookmarkEnd w:id="100"/>
    </w:p>
    <w:p w:rsidR="003B32C0" w:rsidRDefault="003B32C0" w:rsidP="003B32C0">
      <w:pPr>
        <w:pStyle w:val="Niveau1"/>
        <w:numPr>
          <w:ilvl w:val="0"/>
          <w:numId w:val="0"/>
        </w:numPr>
        <w:rPr>
          <w:sz w:val="24"/>
          <w:szCs w:val="24"/>
        </w:rPr>
      </w:pPr>
    </w:p>
    <w:p w:rsidR="003B32C0" w:rsidRDefault="003B32C0" w:rsidP="00945BDB">
      <w:r>
        <w:t>On donne maintenant le diagramme des classes qui a été créé dans le cadre de la voxélisation :</w:t>
      </w:r>
    </w:p>
    <w:p w:rsidR="00945BDB" w:rsidRPr="00945BDB" w:rsidRDefault="00945BDB" w:rsidP="00945BDB"/>
    <w:tbl>
      <w:tblPr>
        <w:tblStyle w:val="Grilledutableau"/>
        <w:tblW w:w="0" w:type="auto"/>
        <w:jc w:val="center"/>
        <w:tblLook w:val="04A0"/>
      </w:tblPr>
      <w:tblGrid>
        <w:gridCol w:w="7938"/>
      </w:tblGrid>
      <w:tr w:rsidR="003B32C0" w:rsidTr="005E72CA">
        <w:trPr>
          <w:jc w:val="center"/>
        </w:trPr>
        <w:tc>
          <w:tcPr>
            <w:tcW w:w="7938" w:type="dxa"/>
            <w:shd w:val="clear" w:color="auto" w:fill="FFFF66"/>
            <w:vAlign w:val="center"/>
          </w:tcPr>
          <w:p w:rsidR="003B32C0" w:rsidRPr="00B34765" w:rsidRDefault="003B32C0" w:rsidP="005E72CA">
            <w:pPr>
              <w:jc w:val="center"/>
              <w:rPr>
                <w:b/>
                <w:bCs/>
              </w:rPr>
            </w:pPr>
            <w:bookmarkStart w:id="101" w:name="_Toc301172223"/>
            <w:r w:rsidRPr="00B34765">
              <w:rPr>
                <w:b/>
                <w:bCs/>
              </w:rPr>
              <w:t>UVoxelFinder</w:t>
            </w:r>
            <w:bookmarkEnd w:id="101"/>
          </w:p>
        </w:tc>
      </w:tr>
      <w:tr w:rsidR="003B32C0" w:rsidRPr="003A3A3E" w:rsidTr="005E72CA">
        <w:trPr>
          <w:jc w:val="center"/>
        </w:trPr>
        <w:tc>
          <w:tcPr>
            <w:tcW w:w="7938" w:type="dxa"/>
            <w:shd w:val="clear" w:color="auto" w:fill="FFFF66"/>
            <w:vAlign w:val="center"/>
          </w:tcPr>
          <w:p w:rsidR="003B32C0" w:rsidRPr="005421CC" w:rsidRDefault="003B32C0" w:rsidP="005E72CA">
            <w:pPr>
              <w:rPr>
                <w:smallCaps/>
                <w:u w:val="single"/>
              </w:rPr>
            </w:pPr>
            <w:bookmarkStart w:id="102" w:name="_Toc301172224"/>
            <w:r w:rsidRPr="005421CC">
              <w:rPr>
                <w:smallCaps/>
                <w:u w:val="single"/>
              </w:rPr>
              <w:t>Attributs :</w:t>
            </w:r>
            <w:bookmarkEnd w:id="102"/>
          </w:p>
          <w:p w:rsidR="003B32C0" w:rsidRDefault="003B32C0" w:rsidP="005E72CA">
            <w:pPr>
              <w:rPr>
                <w:i/>
                <w:iCs/>
              </w:rPr>
            </w:pPr>
            <w:r>
              <w:rPr>
                <w:smallCaps/>
              </w:rPr>
              <w:t xml:space="preserve">    </w:t>
            </w:r>
            <w:bookmarkStart w:id="103" w:name="_Toc301172225"/>
            <w:r>
              <w:rPr>
                <w:smallCaps/>
              </w:rPr>
              <w:t xml:space="preserve">=&gt; </w:t>
            </w:r>
            <w:r>
              <w:rPr>
                <w:i/>
                <w:iCs/>
              </w:rPr>
              <w:t>Privés :</w:t>
            </w:r>
            <w:bookmarkEnd w:id="103"/>
          </w:p>
          <w:p w:rsidR="003B32C0" w:rsidRPr="00DB7C36" w:rsidRDefault="003B32C0" w:rsidP="005E72CA">
            <w:pPr>
              <w:rPr>
                <w:rFonts w:ascii="Courier New" w:hAnsi="Courier New" w:cs="Courier New"/>
                <w:color w:val="365F91" w:themeColor="accent1" w:themeShade="BF"/>
                <w:sz w:val="20"/>
              </w:rPr>
            </w:pPr>
            <w:bookmarkStart w:id="104" w:name="_Toc301172226"/>
            <w:r>
              <w:rPr>
                <w:rFonts w:ascii="Courier New" w:hAnsi="Courier New" w:cs="Courier New"/>
                <w:color w:val="000000" w:themeColor="text1"/>
                <w:sz w:val="20"/>
              </w:rPr>
              <w:t xml:space="preserve">UMultiUnion *fMultiUnion </w:t>
            </w:r>
            <w:r w:rsidRPr="00DB7C36">
              <w:rPr>
                <w:rFonts w:ascii="Courier New" w:hAnsi="Courier New" w:cs="Courier New"/>
                <w:color w:val="365F91" w:themeColor="accent1" w:themeShade="BF"/>
                <w:sz w:val="20"/>
              </w:rPr>
              <w:t>// Solide devant être voxélisé</w:t>
            </w:r>
            <w:bookmarkEnd w:id="104"/>
          </w:p>
          <w:p w:rsidR="003B32C0" w:rsidRPr="00DB7C36" w:rsidRDefault="003B32C0" w:rsidP="005E72CA">
            <w:pPr>
              <w:rPr>
                <w:rFonts w:ascii="Courier New" w:hAnsi="Courier New" w:cs="Courier New"/>
                <w:color w:val="365F91" w:themeColor="accent1" w:themeShade="BF"/>
                <w:sz w:val="20"/>
              </w:rPr>
            </w:pPr>
            <w:bookmarkStart w:id="105" w:name="_Toc301172227"/>
            <w:r w:rsidRPr="00456C57">
              <w:rPr>
                <w:rFonts w:ascii="Courier New" w:hAnsi="Courier New" w:cs="Courier New"/>
                <w:b/>
                <w:bCs/>
                <w:color w:val="E20000"/>
                <w:sz w:val="20"/>
              </w:rPr>
              <w:t>double</w:t>
            </w:r>
            <w:r>
              <w:rPr>
                <w:rFonts w:ascii="Courier New" w:hAnsi="Courier New" w:cs="Courier New"/>
                <w:color w:val="000000" w:themeColor="text1"/>
                <w:sz w:val="20"/>
              </w:rPr>
              <w:t xml:space="preserve"> *fBoxes </w:t>
            </w:r>
            <w:r w:rsidRPr="00DB7C36">
              <w:rPr>
                <w:rFonts w:ascii="Courier New" w:hAnsi="Courier New" w:cs="Courier New"/>
                <w:color w:val="365F91" w:themeColor="accent1" w:themeShade="BF"/>
                <w:sz w:val="20"/>
              </w:rPr>
              <w:t>// Tableau contenant les limites des bounding</w:t>
            </w:r>
            <w:bookmarkEnd w:id="105"/>
            <w:r w:rsidRPr="00DB7C36">
              <w:rPr>
                <w:rFonts w:ascii="Courier New" w:hAnsi="Courier New" w:cs="Courier New"/>
                <w:color w:val="365F91" w:themeColor="accent1" w:themeShade="BF"/>
                <w:sz w:val="20"/>
              </w:rPr>
              <w:t xml:space="preserve">  </w:t>
            </w:r>
          </w:p>
          <w:p w:rsidR="003B32C0" w:rsidRPr="00DB7C36" w:rsidRDefault="003B32C0" w:rsidP="005E72CA">
            <w:pPr>
              <w:rPr>
                <w:rFonts w:ascii="Courier New" w:hAnsi="Courier New" w:cs="Courier New"/>
                <w:color w:val="365F91" w:themeColor="accent1" w:themeShade="BF"/>
                <w:sz w:val="20"/>
              </w:rPr>
            </w:pPr>
            <w:r w:rsidRPr="00DB7C36">
              <w:rPr>
                <w:rFonts w:ascii="Courier New" w:hAnsi="Courier New" w:cs="Courier New"/>
                <w:color w:val="365F91" w:themeColor="accent1" w:themeShade="BF"/>
                <w:sz w:val="20"/>
              </w:rPr>
              <w:t xml:space="preserve">               </w:t>
            </w:r>
            <w:bookmarkStart w:id="106" w:name="_Toc301172228"/>
            <w:r w:rsidRPr="00DB7C36">
              <w:rPr>
                <w:rFonts w:ascii="Courier New" w:hAnsi="Courier New" w:cs="Courier New"/>
                <w:color w:val="365F91" w:themeColor="accent1" w:themeShade="BF"/>
                <w:sz w:val="20"/>
              </w:rPr>
              <w:t>// boxes de chaque noeud</w:t>
            </w:r>
            <w:bookmarkEnd w:id="106"/>
          </w:p>
          <w:p w:rsidR="003B32C0" w:rsidRPr="00DB7C36" w:rsidRDefault="003B32C0" w:rsidP="005E72CA">
            <w:pPr>
              <w:rPr>
                <w:rFonts w:ascii="Courier New" w:hAnsi="Courier New" w:cs="Courier New"/>
                <w:color w:val="365F91" w:themeColor="accent1" w:themeShade="BF"/>
                <w:sz w:val="20"/>
              </w:rPr>
            </w:pPr>
            <w:bookmarkStart w:id="107" w:name="_Toc301172229"/>
            <w:r w:rsidRPr="00456C57">
              <w:rPr>
                <w:rFonts w:ascii="Courier New" w:hAnsi="Courier New" w:cs="Courier New"/>
                <w:b/>
                <w:bCs/>
                <w:color w:val="E20000"/>
                <w:sz w:val="20"/>
              </w:rPr>
              <w:t>double</w:t>
            </w:r>
            <w:r>
              <w:rPr>
                <w:rFonts w:ascii="Courier New" w:hAnsi="Courier New" w:cs="Courier New"/>
                <w:color w:val="000000" w:themeColor="text1"/>
                <w:sz w:val="20"/>
              </w:rPr>
              <w:t xml:space="preserve"> *fBoundaries </w:t>
            </w:r>
            <w:r w:rsidRPr="00DB7C36">
              <w:rPr>
                <w:rFonts w:ascii="Courier New" w:hAnsi="Courier New" w:cs="Courier New"/>
                <w:color w:val="365F91" w:themeColor="accent1" w:themeShade="BF"/>
                <w:sz w:val="20"/>
              </w:rPr>
              <w:t>// Tableau contenant le quadrillage non</w:t>
            </w:r>
            <w:bookmarkEnd w:id="107"/>
            <w:r w:rsidRPr="00DB7C36">
              <w:rPr>
                <w:rFonts w:ascii="Courier New" w:hAnsi="Courier New" w:cs="Courier New"/>
                <w:color w:val="365F91" w:themeColor="accent1" w:themeShade="BF"/>
                <w:sz w:val="20"/>
              </w:rPr>
              <w:t xml:space="preserve">  </w:t>
            </w:r>
          </w:p>
          <w:p w:rsidR="003B32C0" w:rsidRPr="00DB7C36" w:rsidRDefault="003B32C0" w:rsidP="005E72CA">
            <w:pPr>
              <w:rPr>
                <w:rFonts w:ascii="Courier New" w:hAnsi="Courier New" w:cs="Courier New"/>
                <w:color w:val="365F91" w:themeColor="accent1" w:themeShade="BF"/>
                <w:sz w:val="20"/>
              </w:rPr>
            </w:pPr>
            <w:r w:rsidRPr="00DB7C36">
              <w:rPr>
                <w:rFonts w:ascii="Courier New" w:hAnsi="Courier New" w:cs="Courier New"/>
                <w:color w:val="365F91" w:themeColor="accent1" w:themeShade="BF"/>
                <w:sz w:val="20"/>
              </w:rPr>
              <w:t xml:space="preserve">                    </w:t>
            </w:r>
            <w:bookmarkStart w:id="108" w:name="_Toc301172230"/>
            <w:r w:rsidRPr="00DB7C36">
              <w:rPr>
                <w:rFonts w:ascii="Courier New" w:hAnsi="Courier New" w:cs="Courier New"/>
                <w:color w:val="365F91" w:themeColor="accent1" w:themeShade="BF"/>
                <w:sz w:val="20"/>
              </w:rPr>
              <w:t>// ordonné et non trié, issu des bounding</w:t>
            </w:r>
            <w:bookmarkEnd w:id="108"/>
            <w:r w:rsidRPr="00DB7C36">
              <w:rPr>
                <w:rFonts w:ascii="Courier New" w:hAnsi="Courier New" w:cs="Courier New"/>
                <w:color w:val="365F91" w:themeColor="accent1" w:themeShade="BF"/>
                <w:sz w:val="20"/>
              </w:rPr>
              <w:t xml:space="preserve"> </w:t>
            </w:r>
          </w:p>
          <w:p w:rsidR="003B32C0" w:rsidRPr="00DB7C36" w:rsidRDefault="003B32C0" w:rsidP="005E72CA">
            <w:pPr>
              <w:rPr>
                <w:rFonts w:ascii="Courier New" w:hAnsi="Courier New" w:cs="Courier New"/>
                <w:color w:val="365F91" w:themeColor="accent1" w:themeShade="BF"/>
                <w:sz w:val="20"/>
              </w:rPr>
            </w:pPr>
            <w:r w:rsidRPr="00DB7C36">
              <w:rPr>
                <w:rFonts w:ascii="Courier New" w:hAnsi="Courier New" w:cs="Courier New"/>
                <w:color w:val="365F91" w:themeColor="accent1" w:themeShade="BF"/>
                <w:sz w:val="20"/>
              </w:rPr>
              <w:t xml:space="preserve">                    </w:t>
            </w:r>
            <w:bookmarkStart w:id="109" w:name="_Toc301172231"/>
            <w:r w:rsidRPr="00DB7C36">
              <w:rPr>
                <w:rFonts w:ascii="Courier New" w:hAnsi="Courier New" w:cs="Courier New"/>
                <w:color w:val="365F91" w:themeColor="accent1" w:themeShade="BF"/>
                <w:sz w:val="20"/>
              </w:rPr>
              <w:t>// boxes</w:t>
            </w:r>
            <w:bookmarkEnd w:id="109"/>
          </w:p>
          <w:p w:rsidR="003B32C0" w:rsidRDefault="003B32C0" w:rsidP="005E72CA">
            <w:pPr>
              <w:rPr>
                <w:rFonts w:ascii="Courier New" w:hAnsi="Courier New" w:cs="Courier New"/>
                <w:color w:val="000000" w:themeColor="text1"/>
                <w:sz w:val="20"/>
              </w:rPr>
            </w:pPr>
            <w:bookmarkStart w:id="110" w:name="_Toc301172232"/>
            <w:r w:rsidRPr="00456C57">
              <w:rPr>
                <w:rFonts w:ascii="Courier New" w:hAnsi="Courier New" w:cs="Courier New"/>
                <w:b/>
                <w:bCs/>
                <w:color w:val="E20000"/>
                <w:sz w:val="20"/>
              </w:rPr>
              <w:t>double</w:t>
            </w:r>
            <w:r>
              <w:rPr>
                <w:rFonts w:ascii="Courier New" w:hAnsi="Courier New" w:cs="Courier New"/>
                <w:color w:val="000000" w:themeColor="text1"/>
                <w:sz w:val="20"/>
              </w:rPr>
              <w:t xml:space="preserve"> *fXSortedBoundaries </w:t>
            </w:r>
            <w:r w:rsidRPr="00DB7C36">
              <w:rPr>
                <w:rFonts w:ascii="Courier New" w:hAnsi="Courier New" w:cs="Courier New"/>
                <w:color w:val="365F91" w:themeColor="accent1" w:themeShade="BF"/>
                <w:sz w:val="20"/>
              </w:rPr>
              <w:t>// Quadrillage trié suivant x</w:t>
            </w:r>
            <w:bookmarkEnd w:id="110"/>
          </w:p>
          <w:p w:rsidR="003B32C0" w:rsidRDefault="003B32C0" w:rsidP="005E72CA">
            <w:pPr>
              <w:rPr>
                <w:rFonts w:ascii="Courier New" w:hAnsi="Courier New" w:cs="Courier New"/>
                <w:color w:val="000000" w:themeColor="text1"/>
                <w:sz w:val="20"/>
              </w:rPr>
            </w:pPr>
            <w:bookmarkStart w:id="111" w:name="_Toc301172233"/>
            <w:r w:rsidRPr="00456C57">
              <w:rPr>
                <w:rFonts w:ascii="Courier New" w:hAnsi="Courier New" w:cs="Courier New"/>
                <w:b/>
                <w:bCs/>
                <w:color w:val="E20000"/>
                <w:sz w:val="20"/>
              </w:rPr>
              <w:t>int</w:t>
            </w:r>
            <w:r>
              <w:rPr>
                <w:rFonts w:ascii="Courier New" w:hAnsi="Courier New" w:cs="Courier New"/>
                <w:color w:val="000000" w:themeColor="text1"/>
                <w:sz w:val="20"/>
              </w:rPr>
              <w:t xml:space="preserve"> fXNumBound </w:t>
            </w:r>
            <w:r w:rsidRPr="00DB7C36">
              <w:rPr>
                <w:rFonts w:ascii="Courier New" w:hAnsi="Courier New" w:cs="Courier New"/>
                <w:color w:val="365F91" w:themeColor="accent1" w:themeShade="BF"/>
                <w:sz w:val="20"/>
              </w:rPr>
              <w:t>// Nombre de limites suivant x</w:t>
            </w:r>
            <w:bookmarkEnd w:id="111"/>
          </w:p>
          <w:p w:rsidR="003B32C0" w:rsidRPr="00DB7C36" w:rsidRDefault="003B32C0" w:rsidP="005E72CA">
            <w:pPr>
              <w:rPr>
                <w:rFonts w:ascii="Courier New" w:hAnsi="Courier New" w:cs="Courier New"/>
                <w:color w:val="365F91" w:themeColor="accent1" w:themeShade="BF"/>
                <w:sz w:val="20"/>
              </w:rPr>
            </w:pPr>
            <w:bookmarkStart w:id="112" w:name="_Toc301172234"/>
            <w:r w:rsidRPr="00456C57">
              <w:rPr>
                <w:rFonts w:ascii="Courier New" w:hAnsi="Courier New" w:cs="Courier New"/>
                <w:b/>
                <w:bCs/>
                <w:color w:val="E20000"/>
                <w:sz w:val="20"/>
              </w:rPr>
              <w:t>double</w:t>
            </w:r>
            <w:r w:rsidRPr="004A6091">
              <w:rPr>
                <w:rFonts w:ascii="Courier New" w:hAnsi="Courier New" w:cs="Courier New"/>
                <w:color w:val="000000" w:themeColor="text1"/>
                <w:sz w:val="20"/>
              </w:rPr>
              <w:t xml:space="preserve"> *fYSortedBoundaries </w:t>
            </w:r>
            <w:r w:rsidRPr="00DB7C36">
              <w:rPr>
                <w:rFonts w:ascii="Courier New" w:hAnsi="Courier New" w:cs="Courier New"/>
                <w:color w:val="365F91" w:themeColor="accent1" w:themeShade="BF"/>
                <w:sz w:val="20"/>
              </w:rPr>
              <w:t>// Quadrillage trié suivant y</w:t>
            </w:r>
            <w:bookmarkEnd w:id="112"/>
          </w:p>
          <w:p w:rsidR="003B32C0" w:rsidRPr="004A6091" w:rsidRDefault="003B32C0" w:rsidP="005E72CA">
            <w:pPr>
              <w:rPr>
                <w:rFonts w:ascii="Courier New" w:hAnsi="Courier New" w:cs="Courier New"/>
                <w:color w:val="000000" w:themeColor="text1"/>
                <w:sz w:val="20"/>
              </w:rPr>
            </w:pPr>
            <w:bookmarkStart w:id="113" w:name="_Toc301172235"/>
            <w:r w:rsidRPr="00456C57">
              <w:rPr>
                <w:rFonts w:ascii="Courier New" w:hAnsi="Courier New" w:cs="Courier New"/>
                <w:b/>
                <w:bCs/>
                <w:color w:val="E20000"/>
                <w:sz w:val="20"/>
              </w:rPr>
              <w:t>int</w:t>
            </w:r>
            <w:r w:rsidRPr="004A6091">
              <w:rPr>
                <w:rFonts w:ascii="Courier New" w:hAnsi="Courier New" w:cs="Courier New"/>
                <w:color w:val="000000" w:themeColor="text1"/>
                <w:sz w:val="20"/>
              </w:rPr>
              <w:t xml:space="preserve"> fYNumBound </w:t>
            </w:r>
            <w:r w:rsidRPr="00DB7C36">
              <w:rPr>
                <w:rFonts w:ascii="Courier New" w:hAnsi="Courier New" w:cs="Courier New"/>
                <w:color w:val="365F91" w:themeColor="accent1" w:themeShade="BF"/>
                <w:sz w:val="20"/>
              </w:rPr>
              <w:t>// Nombre de limites suivant y</w:t>
            </w:r>
            <w:bookmarkEnd w:id="113"/>
          </w:p>
          <w:p w:rsidR="003B32C0" w:rsidRPr="004A6091" w:rsidRDefault="003B32C0" w:rsidP="005E72CA">
            <w:pPr>
              <w:rPr>
                <w:rFonts w:ascii="Courier New" w:hAnsi="Courier New" w:cs="Courier New"/>
                <w:color w:val="000000" w:themeColor="text1"/>
                <w:sz w:val="20"/>
              </w:rPr>
            </w:pPr>
            <w:bookmarkStart w:id="114" w:name="_Toc301172236"/>
            <w:r w:rsidRPr="00456C57">
              <w:rPr>
                <w:rFonts w:ascii="Courier New" w:hAnsi="Courier New" w:cs="Courier New"/>
                <w:b/>
                <w:bCs/>
                <w:color w:val="E20000"/>
                <w:sz w:val="20"/>
              </w:rPr>
              <w:t>double</w:t>
            </w:r>
            <w:r w:rsidRPr="004A6091">
              <w:rPr>
                <w:rFonts w:ascii="Courier New" w:hAnsi="Courier New" w:cs="Courier New"/>
                <w:color w:val="000000" w:themeColor="text1"/>
                <w:sz w:val="20"/>
              </w:rPr>
              <w:t xml:space="preserve"> *fZSortedBoundaries </w:t>
            </w:r>
            <w:r w:rsidRPr="00DB7C36">
              <w:rPr>
                <w:rFonts w:ascii="Courier New" w:hAnsi="Courier New" w:cs="Courier New"/>
                <w:color w:val="365F91" w:themeColor="accent1" w:themeShade="BF"/>
                <w:sz w:val="20"/>
              </w:rPr>
              <w:t>// Quadrillage trié suivant z</w:t>
            </w:r>
            <w:bookmarkEnd w:id="114"/>
          </w:p>
          <w:p w:rsidR="003B32C0" w:rsidRPr="004A6091" w:rsidRDefault="003B32C0" w:rsidP="005E72CA">
            <w:pPr>
              <w:rPr>
                <w:rFonts w:ascii="Courier New" w:hAnsi="Courier New" w:cs="Courier New"/>
                <w:color w:val="000000" w:themeColor="text1"/>
                <w:sz w:val="20"/>
              </w:rPr>
            </w:pPr>
            <w:bookmarkStart w:id="115" w:name="_Toc301172237"/>
            <w:r w:rsidRPr="00456C57">
              <w:rPr>
                <w:rFonts w:ascii="Courier New" w:hAnsi="Courier New" w:cs="Courier New"/>
                <w:b/>
                <w:bCs/>
                <w:color w:val="E20000"/>
                <w:sz w:val="20"/>
              </w:rPr>
              <w:t>int</w:t>
            </w:r>
            <w:r w:rsidRPr="004A6091">
              <w:rPr>
                <w:rFonts w:ascii="Courier New" w:hAnsi="Courier New" w:cs="Courier New"/>
                <w:color w:val="000000" w:themeColor="text1"/>
                <w:sz w:val="20"/>
              </w:rPr>
              <w:t xml:space="preserve"> fZNumBound </w:t>
            </w:r>
            <w:r w:rsidRPr="00DB7C36">
              <w:rPr>
                <w:rFonts w:ascii="Courier New" w:hAnsi="Courier New" w:cs="Courier New"/>
                <w:color w:val="365F91" w:themeColor="accent1" w:themeShade="BF"/>
                <w:sz w:val="20"/>
              </w:rPr>
              <w:t>// Nombre de limites suivant z</w:t>
            </w:r>
            <w:bookmarkEnd w:id="115"/>
          </w:p>
          <w:p w:rsidR="003B32C0" w:rsidRPr="004A6091" w:rsidRDefault="003B32C0" w:rsidP="005E72CA">
            <w:pPr>
              <w:rPr>
                <w:rFonts w:ascii="Courier New" w:hAnsi="Courier New" w:cs="Courier New"/>
                <w:color w:val="000000" w:themeColor="text1"/>
                <w:sz w:val="20"/>
              </w:rPr>
            </w:pPr>
            <w:bookmarkStart w:id="116" w:name="_Toc301172238"/>
            <w:r w:rsidRPr="00456C57">
              <w:rPr>
                <w:rFonts w:ascii="Courier New" w:hAnsi="Courier New" w:cs="Courier New"/>
                <w:b/>
                <w:bCs/>
                <w:color w:val="E20000"/>
                <w:sz w:val="20"/>
              </w:rPr>
              <w:t>int</w:t>
            </w:r>
            <w:r w:rsidRPr="004A6091">
              <w:rPr>
                <w:rFonts w:ascii="Courier New" w:hAnsi="Courier New" w:cs="Courier New"/>
                <w:color w:val="000000" w:themeColor="text1"/>
                <w:sz w:val="20"/>
              </w:rPr>
              <w:t xml:space="preserve"> *fMemoryX </w:t>
            </w:r>
            <w:r w:rsidRPr="00DB7C36">
              <w:rPr>
                <w:rFonts w:ascii="Courier New" w:hAnsi="Courier New" w:cs="Courier New"/>
                <w:color w:val="365F91" w:themeColor="accent1" w:themeShade="BF"/>
                <w:sz w:val="20"/>
              </w:rPr>
              <w:t>// Ces trois tableaux permettent de stocker</w:t>
            </w:r>
            <w:bookmarkEnd w:id="116"/>
          </w:p>
          <w:p w:rsidR="003B32C0" w:rsidRPr="004A6091" w:rsidRDefault="003B32C0" w:rsidP="005E72CA">
            <w:pPr>
              <w:rPr>
                <w:rFonts w:ascii="Courier New" w:hAnsi="Courier New" w:cs="Courier New"/>
                <w:color w:val="000000" w:themeColor="text1"/>
                <w:sz w:val="20"/>
              </w:rPr>
            </w:pPr>
            <w:bookmarkStart w:id="117" w:name="_Toc301172239"/>
            <w:r w:rsidRPr="00456C57">
              <w:rPr>
                <w:rFonts w:ascii="Courier New" w:hAnsi="Courier New" w:cs="Courier New"/>
                <w:b/>
                <w:bCs/>
                <w:color w:val="E20000"/>
                <w:sz w:val="20"/>
              </w:rPr>
              <w:t>int</w:t>
            </w:r>
            <w:r w:rsidRPr="004A6091">
              <w:rPr>
                <w:rFonts w:ascii="Courier New" w:hAnsi="Courier New" w:cs="Courier New"/>
                <w:color w:val="000000" w:themeColor="text1"/>
                <w:sz w:val="20"/>
              </w:rPr>
              <w:t xml:space="preserve"> *fMemoryY </w:t>
            </w:r>
            <w:r w:rsidRPr="00DB7C36">
              <w:rPr>
                <w:rFonts w:ascii="Courier New" w:hAnsi="Courier New" w:cs="Courier New"/>
                <w:color w:val="365F91" w:themeColor="accent1" w:themeShade="BF"/>
                <w:sz w:val="20"/>
              </w:rPr>
              <w:t xml:space="preserve">// quels sont les </w:t>
            </w:r>
            <w:r>
              <w:rPr>
                <w:rFonts w:ascii="Courier New" w:hAnsi="Courier New" w:cs="Courier New"/>
                <w:color w:val="365F91" w:themeColor="accent1" w:themeShade="BF"/>
                <w:sz w:val="20"/>
              </w:rPr>
              <w:t xml:space="preserve">nœuds </w:t>
            </w:r>
            <w:r w:rsidRPr="00DB7C36">
              <w:rPr>
                <w:rFonts w:ascii="Courier New" w:hAnsi="Courier New" w:cs="Courier New"/>
                <w:color w:val="365F91" w:themeColor="accent1" w:themeShade="BF"/>
                <w:sz w:val="20"/>
              </w:rPr>
              <w:t xml:space="preserve"> qui sont situés</w:t>
            </w:r>
            <w:bookmarkEnd w:id="117"/>
          </w:p>
          <w:p w:rsidR="003B32C0" w:rsidRPr="004A6091" w:rsidRDefault="003B32C0" w:rsidP="005E72CA">
            <w:pPr>
              <w:rPr>
                <w:rFonts w:ascii="Courier New" w:hAnsi="Courier New" w:cs="Courier New"/>
                <w:color w:val="000000" w:themeColor="text1"/>
                <w:sz w:val="20"/>
              </w:rPr>
            </w:pPr>
            <w:bookmarkStart w:id="118" w:name="_Toc301172240"/>
            <w:r w:rsidRPr="00456C57">
              <w:rPr>
                <w:rFonts w:ascii="Courier New" w:hAnsi="Courier New" w:cs="Courier New"/>
                <w:b/>
                <w:bCs/>
                <w:color w:val="E20000"/>
                <w:sz w:val="20"/>
              </w:rPr>
              <w:t>int</w:t>
            </w:r>
            <w:r w:rsidRPr="004A6091">
              <w:rPr>
                <w:rFonts w:ascii="Courier New" w:hAnsi="Courier New" w:cs="Courier New"/>
                <w:color w:val="000000" w:themeColor="text1"/>
                <w:sz w:val="20"/>
              </w:rPr>
              <w:t xml:space="preserve"> *fMemoryZ </w:t>
            </w:r>
            <w:r w:rsidRPr="00DB7C36">
              <w:rPr>
                <w:rFonts w:ascii="Courier New" w:hAnsi="Courier New" w:cs="Courier New"/>
                <w:color w:val="365F91" w:themeColor="accent1" w:themeShade="BF"/>
                <w:sz w:val="20"/>
              </w:rPr>
              <w:t>// dans une tranche suivant x, y ou z</w:t>
            </w:r>
            <w:bookmarkEnd w:id="118"/>
          </w:p>
          <w:p w:rsidR="003B32C0" w:rsidRPr="003A3A3E" w:rsidRDefault="003B32C0" w:rsidP="005E72CA">
            <w:pPr>
              <w:rPr>
                <w:rFonts w:ascii="Courier New" w:hAnsi="Courier New" w:cs="Courier New"/>
                <w:color w:val="000000" w:themeColor="text1"/>
                <w:sz w:val="20"/>
              </w:rPr>
            </w:pPr>
            <w:bookmarkStart w:id="119" w:name="_Toc301172241"/>
            <w:r w:rsidRPr="00456C57">
              <w:rPr>
                <w:rFonts w:ascii="Courier New" w:hAnsi="Courier New" w:cs="Courier New"/>
                <w:b/>
                <w:bCs/>
                <w:color w:val="E20000"/>
                <w:sz w:val="20"/>
              </w:rPr>
              <w:t>int</w:t>
            </w:r>
            <w:r w:rsidRPr="003A3A3E">
              <w:rPr>
                <w:rFonts w:ascii="Courier New" w:hAnsi="Courier New" w:cs="Courier New"/>
                <w:color w:val="000000" w:themeColor="text1"/>
                <w:sz w:val="20"/>
              </w:rPr>
              <w:t xml:space="preserve"> fNx, fNy, fNz </w:t>
            </w:r>
            <w:r w:rsidRPr="00DB7C36">
              <w:rPr>
                <w:rFonts w:ascii="Courier New" w:hAnsi="Courier New" w:cs="Courier New"/>
                <w:color w:val="365F91" w:themeColor="accent1" w:themeShade="BF"/>
                <w:sz w:val="20"/>
              </w:rPr>
              <w:t>// Nombre de nœuds dans chaque tranche</w:t>
            </w:r>
            <w:bookmarkEnd w:id="119"/>
          </w:p>
          <w:p w:rsidR="003B32C0" w:rsidRDefault="003B32C0" w:rsidP="00E2610D">
            <w:pPr>
              <w:rPr>
                <w:rFonts w:ascii="Courier New" w:hAnsi="Courier New" w:cs="Courier New"/>
                <w:color w:val="000000" w:themeColor="text1"/>
                <w:sz w:val="20"/>
              </w:rPr>
            </w:pPr>
            <w:bookmarkStart w:id="120" w:name="_Toc301172242"/>
            <w:r w:rsidRPr="00456C57">
              <w:rPr>
                <w:rFonts w:ascii="Courier New" w:hAnsi="Courier New" w:cs="Courier New"/>
                <w:b/>
                <w:bCs/>
                <w:color w:val="E20000"/>
                <w:sz w:val="20"/>
              </w:rPr>
              <w:t>double</w:t>
            </w:r>
            <w:r w:rsidRPr="003A3A3E">
              <w:rPr>
                <w:rFonts w:ascii="Courier New" w:hAnsi="Courier New" w:cs="Courier New"/>
                <w:color w:val="000000" w:themeColor="text1"/>
                <w:sz w:val="20"/>
              </w:rPr>
              <w:t xml:space="preserve"> </w:t>
            </w:r>
            <w:r w:rsidR="00E2610D">
              <w:rPr>
                <w:rFonts w:ascii="Courier New" w:hAnsi="Courier New" w:cs="Courier New"/>
                <w:color w:val="000000" w:themeColor="text1"/>
                <w:sz w:val="20"/>
              </w:rPr>
              <w:t>fT</w:t>
            </w:r>
            <w:r w:rsidRPr="003A3A3E">
              <w:rPr>
                <w:rFonts w:ascii="Courier New" w:hAnsi="Courier New" w:cs="Courier New"/>
                <w:color w:val="000000" w:themeColor="text1"/>
                <w:sz w:val="20"/>
              </w:rPr>
              <w:t xml:space="preserve">olerance </w:t>
            </w:r>
            <w:r w:rsidRPr="00DB7C36">
              <w:rPr>
                <w:rFonts w:ascii="Courier New" w:hAnsi="Courier New" w:cs="Courier New"/>
                <w:color w:val="365F91" w:themeColor="accent1" w:themeShade="BF"/>
                <w:sz w:val="20"/>
              </w:rPr>
              <w:t>// Distance minimale permettant de discriminer</w:t>
            </w:r>
            <w:bookmarkEnd w:id="120"/>
            <w:r w:rsidRPr="003A3A3E">
              <w:rPr>
                <w:rFonts w:ascii="Courier New" w:hAnsi="Courier New" w:cs="Courier New"/>
                <w:color w:val="000000" w:themeColor="text1"/>
                <w:sz w:val="20"/>
              </w:rPr>
              <w:t xml:space="preserve"> </w:t>
            </w:r>
            <w:r>
              <w:rPr>
                <w:rFonts w:ascii="Courier New" w:hAnsi="Courier New" w:cs="Courier New"/>
                <w:color w:val="000000" w:themeColor="text1"/>
                <w:sz w:val="20"/>
              </w:rPr>
              <w:t xml:space="preserve"> </w:t>
            </w:r>
          </w:p>
          <w:p w:rsidR="003B32C0" w:rsidRPr="00CD6C88" w:rsidRDefault="003B32C0" w:rsidP="005E72CA">
            <w:pPr>
              <w:rPr>
                <w:rFonts w:ascii="Courier New" w:hAnsi="Courier New" w:cs="Courier New"/>
                <w:color w:val="365F91" w:themeColor="accent1" w:themeShade="BF"/>
                <w:sz w:val="20"/>
              </w:rPr>
            </w:pPr>
            <w:r w:rsidRPr="00CD6C88">
              <w:rPr>
                <w:rFonts w:ascii="Courier New" w:hAnsi="Courier New" w:cs="Courier New"/>
                <w:color w:val="365F91" w:themeColor="accent1" w:themeShade="BF"/>
                <w:sz w:val="20"/>
              </w:rPr>
              <w:t xml:space="preserve">                 </w:t>
            </w:r>
            <w:bookmarkStart w:id="121" w:name="_Toc301172243"/>
            <w:r w:rsidRPr="00CD6C88">
              <w:rPr>
                <w:rFonts w:ascii="Courier New" w:hAnsi="Courier New" w:cs="Courier New"/>
                <w:color w:val="365F91" w:themeColor="accent1" w:themeShade="BF"/>
                <w:sz w:val="20"/>
              </w:rPr>
              <w:t>// deux limites proches mais non identiques</w:t>
            </w:r>
            <w:bookmarkEnd w:id="121"/>
          </w:p>
        </w:tc>
      </w:tr>
      <w:tr w:rsidR="003B32C0" w:rsidRPr="007365D1" w:rsidTr="005E72CA">
        <w:trPr>
          <w:jc w:val="center"/>
        </w:trPr>
        <w:tc>
          <w:tcPr>
            <w:tcW w:w="7938" w:type="dxa"/>
            <w:shd w:val="clear" w:color="auto" w:fill="FFFF66"/>
            <w:vAlign w:val="center"/>
          </w:tcPr>
          <w:p w:rsidR="003B32C0" w:rsidRPr="00265751" w:rsidRDefault="003B32C0" w:rsidP="005E72CA">
            <w:pPr>
              <w:rPr>
                <w:smallCaps/>
                <w:u w:val="single"/>
              </w:rPr>
            </w:pPr>
            <w:bookmarkStart w:id="122" w:name="_Toc301172245"/>
            <w:r w:rsidRPr="00265751">
              <w:rPr>
                <w:smallCaps/>
                <w:u w:val="single"/>
              </w:rPr>
              <w:t>Méthodes :</w:t>
            </w:r>
            <w:bookmarkEnd w:id="122"/>
          </w:p>
          <w:p w:rsidR="003B32C0" w:rsidRDefault="003B32C0" w:rsidP="005E72CA">
            <w:r>
              <w:t xml:space="preserve">    </w:t>
            </w:r>
            <w:bookmarkStart w:id="123" w:name="_Toc301172246"/>
            <w:r>
              <w:t xml:space="preserve">=&gt; </w:t>
            </w:r>
            <w:r w:rsidRPr="00B712B9">
              <w:rPr>
                <w:i/>
                <w:iCs/>
              </w:rPr>
              <w:t>Privées</w:t>
            </w:r>
            <w:r>
              <w:t> :</w:t>
            </w:r>
            <w:bookmarkEnd w:id="123"/>
          </w:p>
          <w:p w:rsidR="003B32C0" w:rsidRPr="00F55413" w:rsidRDefault="003B32C0" w:rsidP="005E72CA">
            <w:pPr>
              <w:rPr>
                <w:rFonts w:ascii="Courier New" w:hAnsi="Courier New" w:cs="Courier New"/>
                <w:sz w:val="20"/>
              </w:rPr>
            </w:pPr>
            <w:bookmarkStart w:id="124" w:name="_Toc301172247"/>
            <w:r w:rsidRPr="003D489B">
              <w:rPr>
                <w:rFonts w:ascii="Courier New" w:hAnsi="Courier New" w:cs="Courier New"/>
                <w:b/>
                <w:bCs/>
                <w:color w:val="E20000"/>
                <w:sz w:val="20"/>
              </w:rPr>
              <w:t>void</w:t>
            </w:r>
            <w:r w:rsidRPr="00F55413">
              <w:rPr>
                <w:rFonts w:ascii="Courier New" w:hAnsi="Courier New" w:cs="Courier New"/>
                <w:sz w:val="20"/>
              </w:rPr>
              <w:t xml:space="preserve"> </w:t>
            </w:r>
            <w:r>
              <w:rPr>
                <w:rFonts w:ascii="Courier New" w:hAnsi="Courier New" w:cs="Courier New"/>
                <w:sz w:val="20"/>
              </w:rPr>
              <w:t>GetCandidatesAsString()</w:t>
            </w:r>
            <w:bookmarkEnd w:id="124"/>
          </w:p>
          <w:p w:rsidR="003B32C0" w:rsidRDefault="003B32C0" w:rsidP="005E72CA">
            <w:r>
              <w:t xml:space="preserve">    </w:t>
            </w:r>
            <w:bookmarkStart w:id="125" w:name="_Toc301172248"/>
            <w:r>
              <w:t xml:space="preserve">=&gt; </w:t>
            </w:r>
            <w:r w:rsidRPr="00B712B9">
              <w:rPr>
                <w:i/>
                <w:iCs/>
              </w:rPr>
              <w:t>Publiques</w:t>
            </w:r>
            <w:r>
              <w:t> :</w:t>
            </w:r>
            <w:bookmarkEnd w:id="125"/>
          </w:p>
          <w:p w:rsidR="003B32C0" w:rsidRPr="007365D1" w:rsidRDefault="003B32C0" w:rsidP="005E72CA">
            <w:pPr>
              <w:rPr>
                <w:rFonts w:ascii="Courier New" w:hAnsi="Courier New" w:cs="Courier New"/>
                <w:color w:val="365F91" w:themeColor="accent1" w:themeShade="BF"/>
                <w:sz w:val="20"/>
              </w:rPr>
            </w:pPr>
            <w:bookmarkStart w:id="126" w:name="_Toc301172249"/>
            <w:r w:rsidRPr="003D489B">
              <w:rPr>
                <w:rFonts w:ascii="Courier New" w:hAnsi="Courier New" w:cs="Courier New"/>
                <w:b/>
                <w:bCs/>
                <w:color w:val="E20000"/>
                <w:sz w:val="20"/>
              </w:rPr>
              <w:t>void</w:t>
            </w:r>
            <w:r w:rsidRPr="00F55413">
              <w:rPr>
                <w:rFonts w:ascii="Courier New" w:hAnsi="Courier New" w:cs="Courier New"/>
                <w:sz w:val="20"/>
              </w:rPr>
              <w:t xml:space="preserve"> </w:t>
            </w:r>
            <w:r>
              <w:rPr>
                <w:rFonts w:ascii="Courier New" w:hAnsi="Courier New" w:cs="Courier New"/>
                <w:sz w:val="20"/>
              </w:rPr>
              <w:t xml:space="preserve">Voxelize() </w:t>
            </w:r>
            <w:r w:rsidRPr="007365D1">
              <w:rPr>
                <w:rFonts w:ascii="Courier New" w:hAnsi="Courier New" w:cs="Courier New"/>
                <w:color w:val="365F91" w:themeColor="accent1" w:themeShade="BF"/>
                <w:sz w:val="20"/>
              </w:rPr>
              <w:t>// Méthode regroupant les 4 suivantes</w:t>
            </w:r>
            <w:bookmarkEnd w:id="126"/>
          </w:p>
          <w:p w:rsidR="003B32C0" w:rsidRPr="007365D1" w:rsidRDefault="003B32C0" w:rsidP="005E72CA">
            <w:pPr>
              <w:rPr>
                <w:rFonts w:ascii="Courier New" w:hAnsi="Courier New" w:cs="Courier New"/>
                <w:color w:val="365F91" w:themeColor="accent1" w:themeShade="BF"/>
                <w:sz w:val="20"/>
              </w:rPr>
            </w:pPr>
            <w:bookmarkStart w:id="127" w:name="_Toc301172250"/>
            <w:r w:rsidRPr="003D489B">
              <w:rPr>
                <w:rFonts w:ascii="Courier New" w:hAnsi="Courier New" w:cs="Courier New"/>
                <w:b/>
                <w:bCs/>
                <w:color w:val="E20000"/>
                <w:sz w:val="20"/>
              </w:rPr>
              <w:t>void</w:t>
            </w:r>
            <w:r w:rsidRPr="00DC4EAF">
              <w:rPr>
                <w:rFonts w:ascii="Courier New" w:hAnsi="Courier New" w:cs="Courier New"/>
                <w:sz w:val="20"/>
              </w:rPr>
              <w:t xml:space="preserve"> BuildVoxelLimits() </w:t>
            </w:r>
            <w:r w:rsidRPr="007365D1">
              <w:rPr>
                <w:rFonts w:ascii="Courier New" w:hAnsi="Courier New" w:cs="Courier New"/>
                <w:color w:val="365F91" w:themeColor="accent1" w:themeShade="BF"/>
                <w:sz w:val="20"/>
              </w:rPr>
              <w:t>// Stockage des coordonnées de l’origine</w:t>
            </w:r>
            <w:bookmarkEnd w:id="127"/>
            <w:r w:rsidRPr="007365D1">
              <w:rPr>
                <w:rFonts w:ascii="Courier New" w:hAnsi="Courier New" w:cs="Courier New"/>
                <w:color w:val="365F91" w:themeColor="accent1" w:themeShade="BF"/>
                <w:sz w:val="20"/>
              </w:rPr>
              <w:t xml:space="preserve"> </w:t>
            </w:r>
          </w:p>
          <w:p w:rsidR="003B32C0" w:rsidRPr="007365D1" w:rsidRDefault="003B32C0" w:rsidP="005E72CA">
            <w:pPr>
              <w:rPr>
                <w:rFonts w:ascii="Courier New" w:hAnsi="Courier New" w:cs="Courier New"/>
                <w:color w:val="365F91" w:themeColor="accent1" w:themeShade="BF"/>
                <w:sz w:val="20"/>
              </w:rPr>
            </w:pPr>
            <w:r w:rsidRPr="007365D1">
              <w:rPr>
                <w:rFonts w:ascii="Courier New" w:hAnsi="Courier New" w:cs="Courier New"/>
                <w:color w:val="365F91" w:themeColor="accent1" w:themeShade="BF"/>
                <w:sz w:val="20"/>
              </w:rPr>
              <w:t xml:space="preserve">                        </w:t>
            </w:r>
            <w:bookmarkStart w:id="128" w:name="_Toc301172251"/>
            <w:r w:rsidRPr="007365D1">
              <w:rPr>
                <w:rFonts w:ascii="Courier New" w:hAnsi="Courier New" w:cs="Courier New"/>
                <w:color w:val="365F91" w:themeColor="accent1" w:themeShade="BF"/>
                <w:sz w:val="20"/>
              </w:rPr>
              <w:t>// ainsi que des demi-longueurs de</w:t>
            </w:r>
            <w:bookmarkEnd w:id="128"/>
            <w:r w:rsidRPr="007365D1">
              <w:rPr>
                <w:rFonts w:ascii="Courier New" w:hAnsi="Courier New" w:cs="Courier New"/>
                <w:color w:val="365F91" w:themeColor="accent1" w:themeShade="BF"/>
                <w:sz w:val="20"/>
              </w:rPr>
              <w:t xml:space="preserve"> </w:t>
            </w:r>
          </w:p>
          <w:p w:rsidR="003B32C0" w:rsidRPr="00DC4EAF" w:rsidRDefault="003B32C0" w:rsidP="005E72CA">
            <w:pPr>
              <w:rPr>
                <w:rFonts w:ascii="Courier New" w:hAnsi="Courier New" w:cs="Courier New"/>
                <w:sz w:val="20"/>
              </w:rPr>
            </w:pPr>
            <w:r w:rsidRPr="007365D1">
              <w:rPr>
                <w:rFonts w:ascii="Courier New" w:hAnsi="Courier New" w:cs="Courier New"/>
                <w:color w:val="365F91" w:themeColor="accent1" w:themeShade="BF"/>
                <w:sz w:val="20"/>
              </w:rPr>
              <w:t xml:space="preserve">                        </w:t>
            </w:r>
            <w:bookmarkStart w:id="129" w:name="_Toc301172252"/>
            <w:r w:rsidRPr="007365D1">
              <w:rPr>
                <w:rFonts w:ascii="Courier New" w:hAnsi="Courier New" w:cs="Courier New"/>
                <w:color w:val="365F91" w:themeColor="accent1" w:themeShade="BF"/>
                <w:sz w:val="20"/>
              </w:rPr>
              <w:t>// chaque noeud</w:t>
            </w:r>
            <w:bookmarkEnd w:id="129"/>
          </w:p>
          <w:p w:rsidR="003B32C0" w:rsidRPr="007365D1" w:rsidRDefault="003B32C0" w:rsidP="005E72CA">
            <w:pPr>
              <w:rPr>
                <w:rFonts w:ascii="Courier New" w:hAnsi="Courier New" w:cs="Courier New"/>
                <w:color w:val="365F91" w:themeColor="accent1" w:themeShade="BF"/>
                <w:sz w:val="20"/>
              </w:rPr>
            </w:pPr>
            <w:bookmarkStart w:id="130" w:name="_Toc301172253"/>
            <w:r w:rsidRPr="003D489B">
              <w:rPr>
                <w:rFonts w:ascii="Courier New" w:hAnsi="Courier New" w:cs="Courier New"/>
                <w:b/>
                <w:bCs/>
                <w:color w:val="E20000"/>
                <w:sz w:val="20"/>
              </w:rPr>
              <w:t>void</w:t>
            </w:r>
            <w:r w:rsidRPr="00DC4EAF">
              <w:rPr>
                <w:rFonts w:ascii="Courier New" w:hAnsi="Courier New" w:cs="Courier New"/>
                <w:sz w:val="20"/>
              </w:rPr>
              <w:t xml:space="preserve"> CreateBoundaries() </w:t>
            </w:r>
            <w:r w:rsidRPr="007365D1">
              <w:rPr>
                <w:rFonts w:ascii="Courier New" w:hAnsi="Courier New" w:cs="Courier New"/>
                <w:color w:val="365F91" w:themeColor="accent1" w:themeShade="BF"/>
                <w:sz w:val="20"/>
              </w:rPr>
              <w:t>// Le but de cette méthode est de</w:t>
            </w:r>
            <w:bookmarkEnd w:id="130"/>
            <w:r w:rsidRPr="007365D1">
              <w:rPr>
                <w:rFonts w:ascii="Courier New" w:hAnsi="Courier New" w:cs="Courier New"/>
                <w:color w:val="365F91" w:themeColor="accent1" w:themeShade="BF"/>
                <w:sz w:val="20"/>
              </w:rPr>
              <w:t xml:space="preserve"> </w:t>
            </w:r>
          </w:p>
          <w:p w:rsidR="003B32C0" w:rsidRPr="007365D1" w:rsidRDefault="003B32C0" w:rsidP="005E72CA">
            <w:pPr>
              <w:rPr>
                <w:rFonts w:ascii="Courier New" w:hAnsi="Courier New" w:cs="Courier New"/>
                <w:color w:val="365F91" w:themeColor="accent1" w:themeShade="BF"/>
                <w:sz w:val="20"/>
              </w:rPr>
            </w:pPr>
            <w:r w:rsidRPr="007365D1">
              <w:rPr>
                <w:rFonts w:ascii="Courier New" w:hAnsi="Courier New" w:cs="Courier New"/>
                <w:color w:val="365F91" w:themeColor="accent1" w:themeShade="BF"/>
                <w:sz w:val="20"/>
              </w:rPr>
              <w:t xml:space="preserve">                        </w:t>
            </w:r>
            <w:bookmarkStart w:id="131" w:name="_Toc301172254"/>
            <w:r w:rsidRPr="007365D1">
              <w:rPr>
                <w:rFonts w:ascii="Courier New" w:hAnsi="Courier New" w:cs="Courier New"/>
                <w:color w:val="365F91" w:themeColor="accent1" w:themeShade="BF"/>
                <w:sz w:val="20"/>
              </w:rPr>
              <w:t>// déterminer les limites issues des</w:t>
            </w:r>
            <w:bookmarkEnd w:id="131"/>
            <w:r w:rsidRPr="007365D1">
              <w:rPr>
                <w:rFonts w:ascii="Courier New" w:hAnsi="Courier New" w:cs="Courier New"/>
                <w:color w:val="365F91" w:themeColor="accent1" w:themeShade="BF"/>
                <w:sz w:val="20"/>
              </w:rPr>
              <w:t xml:space="preserve"> </w:t>
            </w:r>
          </w:p>
          <w:p w:rsidR="003B32C0" w:rsidRPr="007365D1" w:rsidRDefault="003B32C0" w:rsidP="005E72CA">
            <w:pPr>
              <w:rPr>
                <w:rFonts w:ascii="Courier New" w:hAnsi="Courier New" w:cs="Courier New"/>
                <w:color w:val="365F91" w:themeColor="accent1" w:themeShade="BF"/>
                <w:sz w:val="20"/>
              </w:rPr>
            </w:pPr>
            <w:r w:rsidRPr="007365D1">
              <w:rPr>
                <w:rFonts w:ascii="Courier New" w:hAnsi="Courier New" w:cs="Courier New"/>
                <w:color w:val="365F91" w:themeColor="accent1" w:themeShade="BF"/>
                <w:sz w:val="20"/>
              </w:rPr>
              <w:t xml:space="preserve">                        </w:t>
            </w:r>
            <w:bookmarkStart w:id="132" w:name="_Toc301172255"/>
            <w:r w:rsidRPr="007365D1">
              <w:rPr>
                <w:rFonts w:ascii="Courier New" w:hAnsi="Courier New" w:cs="Courier New"/>
                <w:color w:val="365F91" w:themeColor="accent1" w:themeShade="BF"/>
                <w:sz w:val="20"/>
              </w:rPr>
              <w:t>// bounding boxes déterminées par</w:t>
            </w:r>
            <w:bookmarkEnd w:id="132"/>
            <w:r w:rsidRPr="007365D1">
              <w:rPr>
                <w:rFonts w:ascii="Courier New" w:hAnsi="Courier New" w:cs="Courier New"/>
                <w:color w:val="365F91" w:themeColor="accent1" w:themeShade="BF"/>
                <w:sz w:val="20"/>
              </w:rPr>
              <w:t xml:space="preserve">  </w:t>
            </w:r>
          </w:p>
          <w:p w:rsidR="003B32C0" w:rsidRPr="007365D1" w:rsidRDefault="003B32C0" w:rsidP="005E72CA">
            <w:pPr>
              <w:rPr>
                <w:rFonts w:ascii="Courier New" w:hAnsi="Courier New" w:cs="Courier New"/>
                <w:color w:val="365F91" w:themeColor="accent1" w:themeShade="BF"/>
                <w:sz w:val="20"/>
              </w:rPr>
            </w:pPr>
            <w:r w:rsidRPr="007365D1">
              <w:rPr>
                <w:rFonts w:ascii="Courier New" w:hAnsi="Courier New" w:cs="Courier New"/>
                <w:color w:val="365F91" w:themeColor="accent1" w:themeShade="BF"/>
                <w:sz w:val="20"/>
              </w:rPr>
              <w:t xml:space="preserve">                        </w:t>
            </w:r>
            <w:bookmarkStart w:id="133" w:name="_Toc301172256"/>
            <w:r w:rsidRPr="007365D1">
              <w:rPr>
                <w:rFonts w:ascii="Courier New" w:hAnsi="Courier New" w:cs="Courier New"/>
                <w:color w:val="365F91" w:themeColor="accent1" w:themeShade="BF"/>
                <w:sz w:val="20"/>
              </w:rPr>
              <w:t>// BuildVoxelLimits. Ces limites sont</w:t>
            </w:r>
            <w:bookmarkEnd w:id="133"/>
            <w:r w:rsidRPr="007365D1">
              <w:rPr>
                <w:rFonts w:ascii="Courier New" w:hAnsi="Courier New" w:cs="Courier New"/>
                <w:color w:val="365F91" w:themeColor="accent1" w:themeShade="BF"/>
                <w:sz w:val="20"/>
              </w:rPr>
              <w:t xml:space="preserve"> </w:t>
            </w:r>
          </w:p>
          <w:p w:rsidR="003B32C0" w:rsidRPr="007365D1" w:rsidRDefault="003B32C0" w:rsidP="005E72CA">
            <w:pPr>
              <w:rPr>
                <w:rFonts w:ascii="Courier New" w:hAnsi="Courier New" w:cs="Courier New"/>
                <w:color w:val="365F91" w:themeColor="accent1" w:themeShade="BF"/>
                <w:sz w:val="20"/>
              </w:rPr>
            </w:pPr>
            <w:r w:rsidRPr="007365D1">
              <w:rPr>
                <w:rFonts w:ascii="Courier New" w:hAnsi="Courier New" w:cs="Courier New"/>
                <w:color w:val="365F91" w:themeColor="accent1" w:themeShade="BF"/>
                <w:sz w:val="20"/>
              </w:rPr>
              <w:t xml:space="preserve">                        </w:t>
            </w:r>
            <w:bookmarkStart w:id="134" w:name="_Toc301172257"/>
            <w:r w:rsidRPr="007365D1">
              <w:rPr>
                <w:rFonts w:ascii="Courier New" w:hAnsi="Courier New" w:cs="Courier New"/>
                <w:color w:val="365F91" w:themeColor="accent1" w:themeShade="BF"/>
                <w:sz w:val="20"/>
              </w:rPr>
              <w:t>// stockées dans le tableau fBoundaries</w:t>
            </w:r>
            <w:bookmarkEnd w:id="134"/>
          </w:p>
          <w:p w:rsidR="003B32C0" w:rsidRPr="007365D1" w:rsidRDefault="003B32C0" w:rsidP="005E72CA">
            <w:pPr>
              <w:rPr>
                <w:rFonts w:ascii="Courier New" w:hAnsi="Courier New" w:cs="Courier New"/>
                <w:color w:val="365F91" w:themeColor="accent1" w:themeShade="BF"/>
                <w:sz w:val="20"/>
              </w:rPr>
            </w:pPr>
            <w:bookmarkStart w:id="135" w:name="_Toc301172258"/>
            <w:r w:rsidRPr="003D489B">
              <w:rPr>
                <w:rFonts w:ascii="Courier New" w:hAnsi="Courier New" w:cs="Courier New"/>
                <w:b/>
                <w:bCs/>
                <w:color w:val="E20000"/>
                <w:sz w:val="20"/>
              </w:rPr>
              <w:t>void</w:t>
            </w:r>
            <w:r w:rsidRPr="00DC4EAF">
              <w:rPr>
                <w:rFonts w:ascii="Courier New" w:hAnsi="Courier New" w:cs="Courier New"/>
                <w:sz w:val="20"/>
              </w:rPr>
              <w:t xml:space="preserve"> SortBoundaries() </w:t>
            </w:r>
            <w:r w:rsidRPr="007365D1">
              <w:rPr>
                <w:rFonts w:ascii="Courier New" w:hAnsi="Courier New" w:cs="Courier New"/>
                <w:color w:val="365F91" w:themeColor="accent1" w:themeShade="BF"/>
                <w:sz w:val="20"/>
              </w:rPr>
              <w:t>// Cette méthode ordonne les limites</w:t>
            </w:r>
            <w:bookmarkEnd w:id="135"/>
            <w:r w:rsidRPr="007365D1">
              <w:rPr>
                <w:rFonts w:ascii="Courier New" w:hAnsi="Courier New" w:cs="Courier New"/>
                <w:color w:val="365F91" w:themeColor="accent1" w:themeShade="BF"/>
                <w:sz w:val="20"/>
              </w:rPr>
              <w:t xml:space="preserve"> </w:t>
            </w:r>
          </w:p>
          <w:p w:rsidR="003B32C0" w:rsidRPr="007365D1" w:rsidRDefault="003B32C0" w:rsidP="005E72CA">
            <w:pPr>
              <w:rPr>
                <w:rFonts w:ascii="Courier New" w:hAnsi="Courier New" w:cs="Courier New"/>
                <w:color w:val="365F91" w:themeColor="accent1" w:themeShade="BF"/>
                <w:sz w:val="20"/>
              </w:rPr>
            </w:pPr>
            <w:r w:rsidRPr="007365D1">
              <w:rPr>
                <w:rFonts w:ascii="Courier New" w:hAnsi="Courier New" w:cs="Courier New"/>
                <w:color w:val="365F91" w:themeColor="accent1" w:themeShade="BF"/>
                <w:sz w:val="20"/>
              </w:rPr>
              <w:t xml:space="preserve">                      </w:t>
            </w:r>
            <w:bookmarkStart w:id="136" w:name="_Toc301172259"/>
            <w:r w:rsidRPr="007365D1">
              <w:rPr>
                <w:rFonts w:ascii="Courier New" w:hAnsi="Courier New" w:cs="Courier New"/>
                <w:color w:val="365F91" w:themeColor="accent1" w:themeShade="BF"/>
                <w:sz w:val="20"/>
              </w:rPr>
              <w:t>// suivant chaque axe (ordre croissant) et</w:t>
            </w:r>
            <w:bookmarkEnd w:id="136"/>
            <w:r w:rsidRPr="007365D1">
              <w:rPr>
                <w:rFonts w:ascii="Courier New" w:hAnsi="Courier New" w:cs="Courier New"/>
                <w:color w:val="365F91" w:themeColor="accent1" w:themeShade="BF"/>
                <w:sz w:val="20"/>
              </w:rPr>
              <w:t xml:space="preserve"> </w:t>
            </w:r>
          </w:p>
          <w:p w:rsidR="003B32C0" w:rsidRPr="007365D1" w:rsidRDefault="003B32C0" w:rsidP="005E72CA">
            <w:pPr>
              <w:rPr>
                <w:rFonts w:ascii="Courier New" w:hAnsi="Courier New" w:cs="Courier New"/>
                <w:color w:val="365F91" w:themeColor="accent1" w:themeShade="BF"/>
                <w:sz w:val="20"/>
              </w:rPr>
            </w:pPr>
            <w:r w:rsidRPr="007365D1">
              <w:rPr>
                <w:rFonts w:ascii="Courier New" w:hAnsi="Courier New" w:cs="Courier New"/>
                <w:color w:val="365F91" w:themeColor="accent1" w:themeShade="BF"/>
                <w:sz w:val="20"/>
              </w:rPr>
              <w:t xml:space="preserve">                      </w:t>
            </w:r>
            <w:bookmarkStart w:id="137" w:name="_Toc301172260"/>
            <w:r w:rsidRPr="007365D1">
              <w:rPr>
                <w:rFonts w:ascii="Courier New" w:hAnsi="Courier New" w:cs="Courier New"/>
                <w:color w:val="365F91" w:themeColor="accent1" w:themeShade="BF"/>
                <w:sz w:val="20"/>
              </w:rPr>
              <w:t>// supprime les limites excédentaires</w:t>
            </w:r>
            <w:bookmarkEnd w:id="137"/>
            <w:r w:rsidRPr="007365D1">
              <w:rPr>
                <w:rFonts w:ascii="Courier New" w:hAnsi="Courier New" w:cs="Courier New"/>
                <w:color w:val="365F91" w:themeColor="accent1" w:themeShade="BF"/>
                <w:sz w:val="20"/>
              </w:rPr>
              <w:t xml:space="preserve"> </w:t>
            </w:r>
          </w:p>
          <w:p w:rsidR="003B32C0" w:rsidRPr="007365D1" w:rsidRDefault="003B32C0" w:rsidP="005E72CA">
            <w:pPr>
              <w:rPr>
                <w:rFonts w:ascii="Courier New" w:hAnsi="Courier New" w:cs="Courier New"/>
                <w:color w:val="365F91" w:themeColor="accent1" w:themeShade="BF"/>
                <w:sz w:val="20"/>
              </w:rPr>
            </w:pPr>
            <w:r w:rsidRPr="007365D1">
              <w:rPr>
                <w:rFonts w:ascii="Courier New" w:hAnsi="Courier New" w:cs="Courier New"/>
                <w:color w:val="365F91" w:themeColor="accent1" w:themeShade="BF"/>
                <w:sz w:val="20"/>
              </w:rPr>
              <w:t xml:space="preserve">                      </w:t>
            </w:r>
            <w:bookmarkStart w:id="138" w:name="_Toc301172261"/>
            <w:r w:rsidRPr="007365D1">
              <w:rPr>
                <w:rFonts w:ascii="Courier New" w:hAnsi="Courier New" w:cs="Courier New"/>
                <w:color w:val="365F91" w:themeColor="accent1" w:themeShade="BF"/>
                <w:sz w:val="20"/>
              </w:rPr>
              <w:t>// quand plusieurs sont trop rapprochées.</w:t>
            </w:r>
            <w:bookmarkEnd w:id="138"/>
            <w:r w:rsidRPr="007365D1">
              <w:rPr>
                <w:rFonts w:ascii="Courier New" w:hAnsi="Courier New" w:cs="Courier New"/>
                <w:color w:val="365F91" w:themeColor="accent1" w:themeShade="BF"/>
                <w:sz w:val="20"/>
              </w:rPr>
              <w:t xml:space="preserve"> </w:t>
            </w:r>
          </w:p>
          <w:p w:rsidR="003B32C0" w:rsidRPr="007365D1" w:rsidRDefault="003B32C0" w:rsidP="005E72CA">
            <w:pPr>
              <w:rPr>
                <w:rFonts w:ascii="Courier New" w:hAnsi="Courier New" w:cs="Courier New"/>
                <w:color w:val="365F91" w:themeColor="accent1" w:themeShade="BF"/>
                <w:sz w:val="20"/>
              </w:rPr>
            </w:pPr>
            <w:r w:rsidRPr="007365D1">
              <w:rPr>
                <w:rFonts w:ascii="Courier New" w:hAnsi="Courier New" w:cs="Courier New"/>
                <w:color w:val="365F91" w:themeColor="accent1" w:themeShade="BF"/>
                <w:sz w:val="20"/>
              </w:rPr>
              <w:t xml:space="preserve">                      </w:t>
            </w:r>
            <w:bookmarkStart w:id="139" w:name="_Toc301172262"/>
            <w:r w:rsidRPr="007365D1">
              <w:rPr>
                <w:rFonts w:ascii="Courier New" w:hAnsi="Courier New" w:cs="Courier New"/>
                <w:color w:val="365F91" w:themeColor="accent1" w:themeShade="BF"/>
                <w:sz w:val="20"/>
              </w:rPr>
              <w:t>// Les limites triées sont stockées dans</w:t>
            </w:r>
            <w:bookmarkEnd w:id="139"/>
            <w:r w:rsidRPr="007365D1">
              <w:rPr>
                <w:rFonts w:ascii="Courier New" w:hAnsi="Courier New" w:cs="Courier New"/>
                <w:color w:val="365F91" w:themeColor="accent1" w:themeShade="BF"/>
                <w:sz w:val="20"/>
              </w:rPr>
              <w:t xml:space="preserve"> </w:t>
            </w:r>
          </w:p>
          <w:p w:rsidR="003B32C0" w:rsidRPr="007365D1" w:rsidRDefault="003B32C0" w:rsidP="005E72CA">
            <w:pPr>
              <w:rPr>
                <w:rFonts w:ascii="Courier New" w:hAnsi="Courier New" w:cs="Courier New"/>
                <w:color w:val="365F91" w:themeColor="accent1" w:themeShade="BF"/>
                <w:sz w:val="20"/>
              </w:rPr>
            </w:pPr>
            <w:r w:rsidRPr="007365D1">
              <w:rPr>
                <w:rFonts w:ascii="Courier New" w:hAnsi="Courier New" w:cs="Courier New"/>
                <w:color w:val="365F91" w:themeColor="accent1" w:themeShade="BF"/>
                <w:sz w:val="20"/>
              </w:rPr>
              <w:t xml:space="preserve">                      </w:t>
            </w:r>
            <w:bookmarkStart w:id="140" w:name="_Toc301172263"/>
            <w:r w:rsidRPr="007365D1">
              <w:rPr>
                <w:rFonts w:ascii="Courier New" w:hAnsi="Courier New" w:cs="Courier New"/>
                <w:color w:val="365F91" w:themeColor="accent1" w:themeShade="BF"/>
                <w:sz w:val="20"/>
              </w:rPr>
              <w:t>// les tableaux fXSortedBoundaries,</w:t>
            </w:r>
            <w:bookmarkEnd w:id="140"/>
            <w:r w:rsidRPr="007365D1">
              <w:rPr>
                <w:rFonts w:ascii="Courier New" w:hAnsi="Courier New" w:cs="Courier New"/>
                <w:color w:val="365F91" w:themeColor="accent1" w:themeShade="BF"/>
                <w:sz w:val="20"/>
              </w:rPr>
              <w:t xml:space="preserve"> </w:t>
            </w:r>
          </w:p>
          <w:p w:rsidR="003B32C0" w:rsidRPr="00DC4EAF" w:rsidRDefault="003B32C0" w:rsidP="005E72CA">
            <w:pPr>
              <w:rPr>
                <w:rFonts w:ascii="Courier New" w:hAnsi="Courier New" w:cs="Courier New"/>
                <w:sz w:val="20"/>
              </w:rPr>
            </w:pPr>
            <w:r w:rsidRPr="007365D1">
              <w:rPr>
                <w:rFonts w:ascii="Courier New" w:hAnsi="Courier New" w:cs="Courier New"/>
                <w:color w:val="365F91" w:themeColor="accent1" w:themeShade="BF"/>
                <w:sz w:val="20"/>
              </w:rPr>
              <w:t xml:space="preserve">                      </w:t>
            </w:r>
            <w:bookmarkStart w:id="141" w:name="_Toc301172264"/>
            <w:r w:rsidRPr="007365D1">
              <w:rPr>
                <w:rFonts w:ascii="Courier New" w:hAnsi="Courier New" w:cs="Courier New"/>
                <w:color w:val="365F91" w:themeColor="accent1" w:themeShade="BF"/>
                <w:sz w:val="20"/>
              </w:rPr>
              <w:t>// fYSortedBoundaries, fZSortedBoundaries</w:t>
            </w:r>
            <w:bookmarkEnd w:id="141"/>
          </w:p>
          <w:p w:rsidR="003B32C0" w:rsidRPr="007365D1" w:rsidRDefault="003B32C0" w:rsidP="005E72CA">
            <w:pPr>
              <w:rPr>
                <w:rFonts w:ascii="Courier New" w:hAnsi="Courier New" w:cs="Courier New"/>
                <w:color w:val="365F91" w:themeColor="accent1" w:themeShade="BF"/>
                <w:sz w:val="20"/>
              </w:rPr>
            </w:pPr>
            <w:bookmarkStart w:id="142" w:name="_Toc301172265"/>
            <w:r w:rsidRPr="003D489B">
              <w:rPr>
                <w:rFonts w:ascii="Courier New" w:hAnsi="Courier New" w:cs="Courier New"/>
                <w:b/>
                <w:bCs/>
                <w:color w:val="E20000"/>
                <w:sz w:val="20"/>
              </w:rPr>
              <w:t>void</w:t>
            </w:r>
            <w:r w:rsidRPr="00DC4EAF">
              <w:rPr>
                <w:rFonts w:ascii="Courier New" w:hAnsi="Courier New" w:cs="Courier New"/>
                <w:sz w:val="20"/>
              </w:rPr>
              <w:t xml:space="preserve"> BuildListNodes() </w:t>
            </w:r>
            <w:r w:rsidRPr="007365D1">
              <w:rPr>
                <w:rFonts w:ascii="Courier New" w:hAnsi="Courier New" w:cs="Courier New"/>
                <w:color w:val="365F91" w:themeColor="accent1" w:themeShade="BF"/>
                <w:sz w:val="20"/>
              </w:rPr>
              <w:t>// Cette methode permet de stocker dans</w:t>
            </w:r>
            <w:bookmarkEnd w:id="142"/>
            <w:r w:rsidRPr="007365D1">
              <w:rPr>
                <w:rFonts w:ascii="Courier New" w:hAnsi="Courier New" w:cs="Courier New"/>
                <w:color w:val="365F91" w:themeColor="accent1" w:themeShade="BF"/>
                <w:sz w:val="20"/>
              </w:rPr>
              <w:t xml:space="preserve"> </w:t>
            </w:r>
          </w:p>
          <w:p w:rsidR="003B32C0" w:rsidRPr="007365D1" w:rsidRDefault="003B32C0" w:rsidP="005E72CA">
            <w:pPr>
              <w:rPr>
                <w:rFonts w:ascii="Courier New" w:hAnsi="Courier New" w:cs="Courier New"/>
                <w:color w:val="365F91" w:themeColor="accent1" w:themeShade="BF"/>
                <w:sz w:val="20"/>
              </w:rPr>
            </w:pPr>
            <w:r w:rsidRPr="007365D1">
              <w:rPr>
                <w:rFonts w:ascii="Courier New" w:hAnsi="Courier New" w:cs="Courier New"/>
                <w:color w:val="365F91" w:themeColor="accent1" w:themeShade="BF"/>
                <w:sz w:val="20"/>
              </w:rPr>
              <w:t xml:space="preserve">                      </w:t>
            </w:r>
            <w:bookmarkStart w:id="143" w:name="_Toc301172266"/>
            <w:r w:rsidRPr="007365D1">
              <w:rPr>
                <w:rFonts w:ascii="Courier New" w:hAnsi="Courier New" w:cs="Courier New"/>
                <w:color w:val="365F91" w:themeColor="accent1" w:themeShade="BF"/>
                <w:sz w:val="20"/>
              </w:rPr>
              <w:t>// les tableaux fMemoryX, fMemoryY et</w:t>
            </w:r>
            <w:bookmarkEnd w:id="143"/>
            <w:r w:rsidRPr="007365D1">
              <w:rPr>
                <w:rFonts w:ascii="Courier New" w:hAnsi="Courier New" w:cs="Courier New"/>
                <w:color w:val="365F91" w:themeColor="accent1" w:themeShade="BF"/>
                <w:sz w:val="20"/>
              </w:rPr>
              <w:t xml:space="preserve">  </w:t>
            </w:r>
          </w:p>
          <w:p w:rsidR="003B32C0" w:rsidRPr="007365D1" w:rsidRDefault="003B32C0" w:rsidP="005E72CA">
            <w:pPr>
              <w:rPr>
                <w:rFonts w:ascii="Courier New" w:hAnsi="Courier New" w:cs="Courier New"/>
                <w:color w:val="365F91" w:themeColor="accent1" w:themeShade="BF"/>
                <w:sz w:val="20"/>
              </w:rPr>
            </w:pPr>
            <w:r w:rsidRPr="007365D1">
              <w:rPr>
                <w:rFonts w:ascii="Courier New" w:hAnsi="Courier New" w:cs="Courier New"/>
                <w:color w:val="365F91" w:themeColor="accent1" w:themeShade="BF"/>
                <w:sz w:val="20"/>
              </w:rPr>
              <w:t xml:space="preserve">                      </w:t>
            </w:r>
            <w:bookmarkStart w:id="144" w:name="_Toc301172267"/>
            <w:r w:rsidRPr="007365D1">
              <w:rPr>
                <w:rFonts w:ascii="Courier New" w:hAnsi="Courier New" w:cs="Courier New"/>
                <w:color w:val="365F91" w:themeColor="accent1" w:themeShade="BF"/>
                <w:sz w:val="20"/>
              </w:rPr>
              <w:t>// fMemoryZ les solides présents dans</w:t>
            </w:r>
            <w:bookmarkEnd w:id="144"/>
          </w:p>
          <w:p w:rsidR="003B32C0" w:rsidRPr="007365D1" w:rsidRDefault="003B32C0" w:rsidP="005E72CA">
            <w:pPr>
              <w:rPr>
                <w:rFonts w:ascii="Courier New" w:hAnsi="Courier New" w:cs="Courier New"/>
                <w:color w:val="365F91" w:themeColor="accent1" w:themeShade="BF"/>
                <w:sz w:val="20"/>
              </w:rPr>
            </w:pPr>
            <w:r w:rsidRPr="007365D1">
              <w:rPr>
                <w:rFonts w:ascii="Courier New" w:hAnsi="Courier New" w:cs="Courier New"/>
                <w:color w:val="365F91" w:themeColor="accent1" w:themeShade="BF"/>
                <w:sz w:val="20"/>
              </w:rPr>
              <w:t xml:space="preserve">                      </w:t>
            </w:r>
            <w:bookmarkStart w:id="145" w:name="_Toc301172268"/>
            <w:r w:rsidRPr="007365D1">
              <w:rPr>
                <w:rFonts w:ascii="Courier New" w:hAnsi="Courier New" w:cs="Courier New"/>
                <w:color w:val="365F91" w:themeColor="accent1" w:themeShade="BF"/>
                <w:sz w:val="20"/>
              </w:rPr>
              <w:t>// chaque tranche suivant l’axe considéré</w:t>
            </w:r>
            <w:bookmarkEnd w:id="145"/>
          </w:p>
          <w:p w:rsidR="003B32C0" w:rsidRPr="000D6B83" w:rsidRDefault="003B32C0" w:rsidP="005E72CA">
            <w:pPr>
              <w:rPr>
                <w:rFonts w:ascii="Courier New" w:hAnsi="Courier New" w:cs="Courier New"/>
                <w:sz w:val="20"/>
                <w:lang w:val="en-GB"/>
              </w:rPr>
            </w:pPr>
            <w:bookmarkStart w:id="146" w:name="_Toc301172269"/>
            <w:r w:rsidRPr="000D6B83">
              <w:rPr>
                <w:rFonts w:ascii="Courier New" w:hAnsi="Courier New" w:cs="Courier New"/>
                <w:sz w:val="20"/>
                <w:lang w:val="en-GB"/>
              </w:rPr>
              <w:t>vector&lt;</w:t>
            </w:r>
            <w:r w:rsidRPr="000D6B83">
              <w:rPr>
                <w:rFonts w:ascii="Courier New" w:hAnsi="Courier New" w:cs="Courier New"/>
                <w:b/>
                <w:bCs/>
                <w:color w:val="E20000"/>
                <w:sz w:val="20"/>
                <w:lang w:val="en-GB"/>
              </w:rPr>
              <w:t>int</w:t>
            </w:r>
            <w:r w:rsidRPr="000D6B83">
              <w:rPr>
                <w:rFonts w:ascii="Courier New" w:hAnsi="Courier New" w:cs="Courier New"/>
                <w:sz w:val="20"/>
                <w:lang w:val="en-GB"/>
              </w:rPr>
              <w:t>&gt; GetCandidatesVoxelArray(UVector3 point)</w:t>
            </w:r>
            <w:bookmarkEnd w:id="146"/>
          </w:p>
          <w:p w:rsidR="003B32C0" w:rsidRDefault="003B32C0" w:rsidP="005E72CA">
            <w:pPr>
              <w:rPr>
                <w:rFonts w:ascii="Courier New" w:hAnsi="Courier New" w:cs="Courier New"/>
                <w:color w:val="365F91" w:themeColor="accent1" w:themeShade="BF"/>
                <w:sz w:val="20"/>
              </w:rPr>
            </w:pPr>
            <w:r w:rsidRPr="007365D1">
              <w:rPr>
                <w:rFonts w:ascii="Courier New" w:hAnsi="Courier New" w:cs="Courier New"/>
                <w:color w:val="365F91" w:themeColor="accent1" w:themeShade="BF"/>
                <w:sz w:val="20"/>
              </w:rPr>
              <w:t xml:space="preserve">// </w:t>
            </w:r>
            <w:bookmarkStart w:id="147" w:name="_Toc301172270"/>
            <w:r w:rsidRPr="007365D1">
              <w:rPr>
                <w:rFonts w:ascii="Courier New" w:hAnsi="Courier New" w:cs="Courier New"/>
                <w:color w:val="365F91" w:themeColor="accent1" w:themeShade="BF"/>
                <w:sz w:val="20"/>
              </w:rPr>
              <w:t>Cette méthode permet de déterminer quels solides sont présents dans le voxel caractérisé par les trois index passés en arguments</w:t>
            </w:r>
            <w:bookmarkEnd w:id="147"/>
            <w:r>
              <w:rPr>
                <w:rFonts w:ascii="Courier New" w:hAnsi="Courier New" w:cs="Courier New"/>
                <w:color w:val="365F91" w:themeColor="accent1" w:themeShade="BF"/>
                <w:sz w:val="20"/>
              </w:rPr>
              <w:t xml:space="preserve"> (candidats)</w:t>
            </w:r>
          </w:p>
          <w:p w:rsidR="00EE5092" w:rsidRPr="00EE5092" w:rsidRDefault="00EE5092" w:rsidP="00EE5092">
            <w:pPr>
              <w:rPr>
                <w:rFonts w:ascii="Courier New" w:hAnsi="Courier New" w:cs="Courier New"/>
                <w:sz w:val="20"/>
                <w:lang w:val="en-GB"/>
              </w:rPr>
            </w:pPr>
            <w:r w:rsidRPr="00EE5092">
              <w:rPr>
                <w:rFonts w:ascii="Courier New" w:hAnsi="Courier New" w:cs="Courier New"/>
                <w:sz w:val="20"/>
                <w:lang w:val="en-GB"/>
              </w:rPr>
              <w:t>vector&lt;</w:t>
            </w:r>
            <w:r w:rsidRPr="00EE5092">
              <w:rPr>
                <w:rFonts w:ascii="Courier New" w:hAnsi="Courier New" w:cs="Courier New"/>
                <w:b/>
                <w:bCs/>
                <w:color w:val="E20000"/>
                <w:sz w:val="20"/>
                <w:lang w:val="en-GB"/>
              </w:rPr>
              <w:t>int</w:t>
            </w:r>
            <w:r w:rsidRPr="00EE5092">
              <w:rPr>
                <w:rFonts w:ascii="Courier New" w:hAnsi="Courier New" w:cs="Courier New"/>
                <w:sz w:val="20"/>
                <w:lang w:val="en-GB"/>
              </w:rPr>
              <w:t xml:space="preserve">&gt; </w:t>
            </w:r>
            <w:r>
              <w:rPr>
                <w:rFonts w:ascii="Courier New" w:hAnsi="Courier New" w:cs="Courier New"/>
                <w:sz w:val="20"/>
                <w:lang w:val="en-GB"/>
              </w:rPr>
              <w:t>Intersect</w:t>
            </w:r>
            <w:r w:rsidRPr="00EE5092">
              <w:rPr>
                <w:rFonts w:ascii="Courier New" w:hAnsi="Courier New" w:cs="Courier New"/>
                <w:sz w:val="20"/>
                <w:lang w:val="en-GB"/>
              </w:rPr>
              <w:t>(</w:t>
            </w:r>
            <w:r w:rsidRPr="00EE5092">
              <w:rPr>
                <w:rFonts w:ascii="Courier New" w:hAnsi="Courier New" w:cs="Courier New"/>
                <w:b/>
                <w:bCs/>
                <w:color w:val="CC0000"/>
                <w:sz w:val="20"/>
                <w:lang w:val="en-GB"/>
              </w:rPr>
              <w:t>char</w:t>
            </w:r>
            <w:r>
              <w:rPr>
                <w:rFonts w:ascii="Courier New" w:hAnsi="Courier New" w:cs="Courier New"/>
                <w:sz w:val="20"/>
                <w:lang w:val="en-GB"/>
              </w:rPr>
              <w:t>* mask</w:t>
            </w:r>
            <w:r w:rsidRPr="00EE5092">
              <w:rPr>
                <w:rFonts w:ascii="Courier New" w:hAnsi="Courier New" w:cs="Courier New"/>
                <w:sz w:val="20"/>
                <w:lang w:val="en-GB"/>
              </w:rPr>
              <w:t>)</w:t>
            </w:r>
          </w:p>
          <w:p w:rsidR="00EE5092" w:rsidRDefault="00EE5092" w:rsidP="00EE5092">
            <w:pPr>
              <w:rPr>
                <w:rFonts w:ascii="Courier New" w:hAnsi="Courier New" w:cs="Courier New"/>
                <w:color w:val="365F91" w:themeColor="accent1" w:themeShade="BF"/>
                <w:sz w:val="20"/>
              </w:rPr>
            </w:pPr>
            <w:r w:rsidRPr="007365D1">
              <w:rPr>
                <w:rFonts w:ascii="Courier New" w:hAnsi="Courier New" w:cs="Courier New"/>
                <w:color w:val="365F91" w:themeColor="accent1" w:themeShade="BF"/>
                <w:sz w:val="20"/>
              </w:rPr>
              <w:t xml:space="preserve">// Cette méthode </w:t>
            </w:r>
            <w:r>
              <w:rPr>
                <w:rFonts w:ascii="Courier New" w:hAnsi="Courier New" w:cs="Courier New"/>
                <w:color w:val="365F91" w:themeColor="accent1" w:themeShade="BF"/>
                <w:sz w:val="20"/>
              </w:rPr>
              <w:t>retourne une liste de nœuds correspondant au tableau de bits passé</w:t>
            </w:r>
          </w:p>
          <w:p w:rsidR="003B32C0" w:rsidRPr="00532F5F" w:rsidRDefault="003B32C0" w:rsidP="005E72CA">
            <w:pPr>
              <w:rPr>
                <w:rFonts w:ascii="Courier New" w:hAnsi="Courier New" w:cs="Courier New"/>
                <w:color w:val="365F91"/>
                <w:sz w:val="20"/>
              </w:rPr>
            </w:pPr>
            <w:r w:rsidRPr="00532F5F">
              <w:rPr>
                <w:rFonts w:ascii="Courier New" w:hAnsi="Courier New" w:cs="Courier New"/>
                <w:b/>
                <w:bCs/>
                <w:color w:val="E20000"/>
                <w:sz w:val="20"/>
              </w:rPr>
              <w:t>double</w:t>
            </w:r>
            <w:r>
              <w:rPr>
                <w:rFonts w:ascii="Courier New" w:hAnsi="Courier New" w:cs="Courier New"/>
                <w:color w:val="000000" w:themeColor="text1"/>
                <w:sz w:val="20"/>
              </w:rPr>
              <w:t xml:space="preserve"> GetBoxes() </w:t>
            </w:r>
            <w:r w:rsidRPr="00532F5F">
              <w:rPr>
                <w:rFonts w:ascii="Courier New" w:hAnsi="Courier New" w:cs="Courier New"/>
                <w:color w:val="365F91"/>
                <w:sz w:val="20"/>
              </w:rPr>
              <w:t>// Méthode retournant le pointeur du tableau</w:t>
            </w:r>
          </w:p>
          <w:p w:rsidR="003B32C0" w:rsidRPr="00532F5F" w:rsidRDefault="003B32C0" w:rsidP="005E72CA">
            <w:pPr>
              <w:rPr>
                <w:rFonts w:ascii="Courier New" w:hAnsi="Courier New" w:cs="Courier New"/>
                <w:color w:val="365F91"/>
                <w:sz w:val="20"/>
              </w:rPr>
            </w:pPr>
            <w:r w:rsidRPr="00532F5F">
              <w:rPr>
                <w:rFonts w:ascii="Courier New" w:hAnsi="Courier New" w:cs="Courier New"/>
                <w:color w:val="365F91"/>
                <w:sz w:val="20"/>
              </w:rPr>
              <w:t xml:space="preserve">                  // contenant les caractéristiques des</w:t>
            </w:r>
          </w:p>
          <w:p w:rsidR="003B32C0" w:rsidRPr="00952C38" w:rsidRDefault="003B32C0" w:rsidP="005E72CA">
            <w:pPr>
              <w:rPr>
                <w:rFonts w:ascii="Courier New" w:hAnsi="Courier New" w:cs="Courier New"/>
                <w:color w:val="000000" w:themeColor="text1"/>
                <w:sz w:val="20"/>
              </w:rPr>
            </w:pPr>
            <w:r w:rsidRPr="00532F5F">
              <w:rPr>
                <w:rFonts w:ascii="Courier New" w:hAnsi="Courier New" w:cs="Courier New"/>
                <w:color w:val="365F91"/>
                <w:sz w:val="20"/>
              </w:rPr>
              <w:t xml:space="preserve">                  // bounding boxes associées à chaque nœud</w:t>
            </w:r>
          </w:p>
        </w:tc>
      </w:tr>
    </w:tbl>
    <w:p w:rsidR="003B32C0" w:rsidRDefault="00C457A5" w:rsidP="003B32C0">
      <w:pPr>
        <w:pStyle w:val="Niveau2"/>
      </w:pPr>
      <w:bookmarkStart w:id="148" w:name="_Toc305622571"/>
      <w:r>
        <w:lastRenderedPageBreak/>
        <w:t>Procédur</w:t>
      </w:r>
      <w:r w:rsidR="008A2420">
        <w:t>e de voxélisation</w:t>
      </w:r>
      <w:bookmarkEnd w:id="148"/>
    </w:p>
    <w:p w:rsidR="003B32C0" w:rsidRDefault="003B32C0" w:rsidP="00796C4F"/>
    <w:p w:rsidR="00387F0B" w:rsidRDefault="00BF179E" w:rsidP="00B34765">
      <w:bookmarkStart w:id="149" w:name="_Toc301172284"/>
      <w:r>
        <w:t xml:space="preserve">Voici les grandes étapes qui ont été suivies pour voxéliser une instance de la classe </w:t>
      </w:r>
      <w:r>
        <w:rPr>
          <w:i/>
          <w:iCs/>
        </w:rPr>
        <w:t>U</w:t>
      </w:r>
      <w:r w:rsidR="0017091F">
        <w:rPr>
          <w:i/>
          <w:iCs/>
        </w:rPr>
        <w:t>MultiUnion</w:t>
      </w:r>
      <w:r w:rsidR="00387F0B">
        <w:t>.</w:t>
      </w:r>
      <w:r w:rsidR="007B126F">
        <w:t xml:space="preserve"> On utilise, pour l’exemple un cas en deux dimensions seulement.</w:t>
      </w:r>
    </w:p>
    <w:p w:rsidR="007B126F" w:rsidRPr="007B126F" w:rsidRDefault="007B126F" w:rsidP="00B34765">
      <w:pPr>
        <w:rPr>
          <w:color w:val="000000" w:themeColor="text1"/>
        </w:rPr>
      </w:pPr>
      <w:r>
        <w:tab/>
        <w:t xml:space="preserve">La voxélisation est opérée par la méthode </w:t>
      </w:r>
      <w:r>
        <w:rPr>
          <w:color w:val="FF6600"/>
        </w:rPr>
        <w:t>Voxelize (</w:t>
      </w:r>
      <w:r w:rsidRPr="007A06F9">
        <w:rPr>
          <w:color w:val="FF6600"/>
        </w:rPr>
        <w:t xml:space="preserve">cf. </w:t>
      </w:r>
      <w:r w:rsidRPr="007A06F9">
        <w:rPr>
          <w:b/>
          <w:bCs/>
          <w:color w:val="FF6600"/>
        </w:rPr>
        <w:t>annexe p.</w:t>
      </w:r>
      <w:r>
        <w:rPr>
          <w:b/>
          <w:bCs/>
          <w:color w:val="FF6600"/>
        </w:rPr>
        <w:t xml:space="preserve"> </w:t>
      </w:r>
      <w:r w:rsidRPr="007A06F9">
        <w:rPr>
          <w:b/>
          <w:bCs/>
          <w:color w:val="FF6600"/>
        </w:rPr>
        <w:t>34</w:t>
      </w:r>
      <w:r w:rsidRPr="007B126F">
        <w:rPr>
          <w:color w:val="FF6600"/>
        </w:rPr>
        <w:t>)</w:t>
      </w:r>
      <w:r>
        <w:rPr>
          <w:color w:val="000000" w:themeColor="text1"/>
        </w:rPr>
        <w:t>, cette dernière étant décomposée en plusieurs sous fonctions, que l’on s’attache à décrire dans cette partie.</w:t>
      </w:r>
    </w:p>
    <w:bookmarkEnd w:id="149"/>
    <w:p w:rsidR="00775DA2" w:rsidRDefault="00775DA2" w:rsidP="00BE14BF">
      <w:pPr>
        <w:pStyle w:val="Niveau1"/>
        <w:numPr>
          <w:ilvl w:val="0"/>
          <w:numId w:val="0"/>
        </w:numPr>
        <w:jc w:val="both"/>
        <w:rPr>
          <w:sz w:val="24"/>
          <w:szCs w:val="24"/>
          <w:u w:val="none"/>
        </w:rPr>
      </w:pPr>
    </w:p>
    <w:p w:rsidR="001322B6" w:rsidRDefault="00775DA2" w:rsidP="00B34765">
      <w:pPr>
        <w:rPr>
          <w:i/>
          <w:iCs/>
          <w:u w:val="single"/>
        </w:rPr>
      </w:pPr>
      <w:bookmarkStart w:id="150" w:name="_Toc301172285"/>
      <w:r w:rsidRPr="00B34765">
        <w:rPr>
          <w:i/>
          <w:iCs/>
          <w:u w:val="single"/>
        </w:rPr>
        <w:t>1) Structure de base :</w:t>
      </w:r>
      <w:bookmarkEnd w:id="150"/>
    </w:p>
    <w:p w:rsidR="00F15C0A" w:rsidRPr="00F15C0A" w:rsidRDefault="00F15C0A" w:rsidP="00B34765">
      <w:pPr>
        <w:rPr>
          <w:i/>
          <w:iCs/>
          <w:sz w:val="16"/>
          <w:szCs w:val="16"/>
          <w:u w:val="single"/>
        </w:rPr>
      </w:pPr>
    </w:p>
    <w:p w:rsidR="001322B6" w:rsidRDefault="001322B6" w:rsidP="00B34765">
      <w:r>
        <w:tab/>
      </w:r>
      <w:bookmarkStart w:id="151" w:name="_Toc301172286"/>
      <w:r>
        <w:t xml:space="preserve">À </w:t>
      </w:r>
      <w:r w:rsidR="00775DA2">
        <w:t xml:space="preserve">titre d’exemple on considère une structure </w:t>
      </w:r>
      <w:r w:rsidR="00A76E47">
        <w:t>comportant huit nœuds, ces derniers étant de forme circulaire :</w:t>
      </w:r>
      <w:bookmarkEnd w:id="151"/>
    </w:p>
    <w:p w:rsidR="00F07ADF" w:rsidRDefault="001322B6" w:rsidP="00F07ADF">
      <w:pPr>
        <w:keepNext/>
        <w:jc w:val="center"/>
      </w:pPr>
      <w:r w:rsidRPr="001322B6">
        <w:rPr>
          <w:noProof/>
          <w:lang w:val="fr-FR"/>
        </w:rPr>
        <w:drawing>
          <wp:inline distT="0" distB="0" distL="0" distR="0">
            <wp:extent cx="1080120" cy="883841"/>
            <wp:effectExtent l="0" t="0" r="0" b="0"/>
            <wp:docPr id="13" name="Obje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080120" cy="883841"/>
                      <a:chOff x="395536" y="5569495"/>
                      <a:chExt cx="1080120" cy="883841"/>
                    </a:xfrm>
                  </a:grpSpPr>
                  <a:grpSp>
                    <a:nvGrpSpPr>
                      <a:cNvPr id="96" name="Groupe 95"/>
                      <a:cNvGrpSpPr/>
                    </a:nvGrpSpPr>
                    <a:grpSpPr>
                      <a:xfrm>
                        <a:off x="395536" y="5569495"/>
                        <a:ext cx="1080120" cy="883841"/>
                        <a:chOff x="395536" y="5373216"/>
                        <a:chExt cx="1080120" cy="883841"/>
                      </a:xfrm>
                    </a:grpSpPr>
                    <a:cxnSp>
                      <a:nvCxnSpPr>
                        <a:cNvPr id="97" name="Connecteur droit avec flèche 96"/>
                        <a:cNvCxnSpPr/>
                      </a:nvCxnSpPr>
                      <a:spPr>
                        <a:xfrm rot="5400000" flipH="1" flipV="1">
                          <a:off x="466750" y="5733256"/>
                          <a:ext cx="432842" cy="794"/>
                        </a:xfrm>
                        <a:prstGeom prst="straightConnector1">
                          <a:avLst/>
                        </a:prstGeom>
                        <a:ln w="9525">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98" name="Connecteur droit avec flèche 97"/>
                        <a:cNvCxnSpPr/>
                      </a:nvCxnSpPr>
                      <a:spPr>
                        <a:xfrm rot="60000" flipV="1">
                          <a:off x="683568" y="5949280"/>
                          <a:ext cx="432048" cy="8384"/>
                        </a:xfrm>
                        <a:prstGeom prst="straightConnector1">
                          <a:avLst/>
                        </a:prstGeom>
                        <a:ln w="9525">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99" name="ZoneTexte 98"/>
                        <a:cNvSpPr txBox="1"/>
                      </a:nvSpPr>
                      <a:spPr>
                        <a:xfrm>
                          <a:off x="1043608" y="5949280"/>
                          <a:ext cx="432048" cy="307777"/>
                        </a:xfrm>
                        <a:prstGeom prst="rect">
                          <a:avLst/>
                        </a:prstGeom>
                        <a:noFill/>
                      </a:spPr>
                      <a:txSp>
                        <a:txBody>
                          <a:bodyPr wrap="square" rtlCol="0">
                            <a:spAutoFit/>
                          </a:bodyP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fr-FR" sz="1400" dirty="0" smtClean="0">
                                <a:latin typeface="Times New Roman" pitchFamily="18" charset="0"/>
                                <a:cs typeface="Times New Roman" pitchFamily="18" charset="0"/>
                              </a:rPr>
                              <a:t>x</a:t>
                            </a:r>
                            <a:endParaRPr lang="fr-FR" sz="1400" dirty="0">
                              <a:latin typeface="Times New Roman" pitchFamily="18" charset="0"/>
                              <a:cs typeface="Times New Roman" pitchFamily="18" charset="0"/>
                            </a:endParaRPr>
                          </a:p>
                        </a:txBody>
                        <a:useSpRect/>
                      </a:txSp>
                    </a:sp>
                    <a:sp>
                      <a:nvSpPr>
                        <a:cNvPr id="100" name="ZoneTexte 99"/>
                        <a:cNvSpPr txBox="1"/>
                      </a:nvSpPr>
                      <a:spPr>
                        <a:xfrm>
                          <a:off x="395536" y="5373216"/>
                          <a:ext cx="432048" cy="307777"/>
                        </a:xfrm>
                        <a:prstGeom prst="rect">
                          <a:avLst/>
                        </a:prstGeom>
                        <a:noFill/>
                      </a:spPr>
                      <a:txSp>
                        <a:txBody>
                          <a:bodyPr wrap="square" rtlCol="0">
                            <a:spAutoFit/>
                          </a:bodyP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fr-FR" sz="1400" dirty="0" smtClean="0">
                                <a:latin typeface="Times New Roman" pitchFamily="18" charset="0"/>
                                <a:cs typeface="Times New Roman" pitchFamily="18" charset="0"/>
                              </a:rPr>
                              <a:t>y</a:t>
                            </a:r>
                            <a:endParaRPr lang="fr-FR" sz="1400" dirty="0">
                              <a:latin typeface="Times New Roman" pitchFamily="18" charset="0"/>
                              <a:cs typeface="Times New Roman" pitchFamily="18" charset="0"/>
                            </a:endParaRPr>
                          </a:p>
                        </a:txBody>
                        <a:useSpRect/>
                      </a:txSp>
                    </a:sp>
                  </a:grpSp>
                </lc:lockedCanvas>
              </a:graphicData>
            </a:graphic>
          </wp:inline>
        </w:drawing>
      </w:r>
      <w:r w:rsidRPr="001322B6">
        <w:rPr>
          <w:noProof/>
          <w:lang w:val="fr-FR"/>
        </w:rPr>
        <w:drawing>
          <wp:inline distT="0" distB="0" distL="0" distR="0">
            <wp:extent cx="3153404" cy="1800000"/>
            <wp:effectExtent l="19050" t="0" r="8896" b="0"/>
            <wp:docPr id="1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srcRect/>
                    <a:stretch>
                      <a:fillRect/>
                    </a:stretch>
                  </pic:blipFill>
                  <pic:spPr bwMode="auto">
                    <a:xfrm>
                      <a:off x="0" y="0"/>
                      <a:ext cx="3153404" cy="1800000"/>
                    </a:xfrm>
                    <a:prstGeom prst="rect">
                      <a:avLst/>
                    </a:prstGeom>
                    <a:noFill/>
                    <a:ln w="9525">
                      <a:noFill/>
                      <a:miter lim="800000"/>
                      <a:headEnd/>
                      <a:tailEnd/>
                    </a:ln>
                  </pic:spPr>
                </pic:pic>
              </a:graphicData>
            </a:graphic>
          </wp:inline>
        </w:drawing>
      </w:r>
    </w:p>
    <w:p w:rsidR="001322B6" w:rsidRPr="00F07ADF" w:rsidRDefault="00F07ADF" w:rsidP="00F07ADF">
      <w:pPr>
        <w:pStyle w:val="Lgende"/>
        <w:jc w:val="center"/>
        <w:rPr>
          <w:color w:val="000000" w:themeColor="text1"/>
        </w:rPr>
      </w:pPr>
      <w:r w:rsidRPr="00F07ADF">
        <w:rPr>
          <w:b w:val="0"/>
          <w:bCs w:val="0"/>
          <w:color w:val="000000" w:themeColor="text1"/>
        </w:rPr>
        <w:t xml:space="preserve">Figure </w:t>
      </w:r>
      <w:r w:rsidR="00BA432A" w:rsidRPr="00F07ADF">
        <w:rPr>
          <w:b w:val="0"/>
          <w:bCs w:val="0"/>
          <w:color w:val="000000" w:themeColor="text1"/>
        </w:rPr>
        <w:fldChar w:fldCharType="begin"/>
      </w:r>
      <w:r w:rsidRPr="00F07ADF">
        <w:rPr>
          <w:b w:val="0"/>
          <w:bCs w:val="0"/>
          <w:color w:val="000000" w:themeColor="text1"/>
        </w:rPr>
        <w:instrText xml:space="preserve"> SEQ Figure \* ARABIC </w:instrText>
      </w:r>
      <w:r w:rsidR="00BA432A" w:rsidRPr="00F07ADF">
        <w:rPr>
          <w:b w:val="0"/>
          <w:bCs w:val="0"/>
          <w:color w:val="000000" w:themeColor="text1"/>
        </w:rPr>
        <w:fldChar w:fldCharType="separate"/>
      </w:r>
      <w:r w:rsidR="008172AA">
        <w:rPr>
          <w:b w:val="0"/>
          <w:bCs w:val="0"/>
          <w:noProof/>
          <w:color w:val="000000" w:themeColor="text1"/>
        </w:rPr>
        <w:t>11</w:t>
      </w:r>
      <w:r w:rsidR="00BA432A" w:rsidRPr="00F07ADF">
        <w:rPr>
          <w:b w:val="0"/>
          <w:bCs w:val="0"/>
          <w:color w:val="000000" w:themeColor="text1"/>
        </w:rPr>
        <w:fldChar w:fldCharType="end"/>
      </w:r>
      <w:r>
        <w:rPr>
          <w:b w:val="0"/>
          <w:bCs w:val="0"/>
          <w:color w:val="000000" w:themeColor="text1"/>
        </w:rPr>
        <w:t xml:space="preserve">   </w:t>
      </w:r>
      <w:r>
        <w:rPr>
          <w:color w:val="000000" w:themeColor="text1"/>
        </w:rPr>
        <w:t xml:space="preserve">Disposition initiale des nœuds </w:t>
      </w:r>
    </w:p>
    <w:p w:rsidR="00D526F0" w:rsidRPr="00AF1E94" w:rsidRDefault="00F15C0A" w:rsidP="00B34765">
      <w:bookmarkStart w:id="152" w:name="_Toc301172287"/>
      <w:r>
        <w:tab/>
      </w:r>
      <w:r w:rsidR="00D526F0">
        <w:t xml:space="preserve">Les opérations de voxélisation sont réalisées au sein de la classe </w:t>
      </w:r>
      <w:r w:rsidR="00D526F0">
        <w:rPr>
          <w:i/>
          <w:iCs/>
        </w:rPr>
        <w:t>UVoxelFinder</w:t>
      </w:r>
      <w:r w:rsidR="00D526F0">
        <w:t xml:space="preserve">. Il est avant tout nécessaire de stocker l’adresse (pointeur) du solide à voxéliser parmi les données membres d’une instance de la classe </w:t>
      </w:r>
      <w:r w:rsidR="00D526F0">
        <w:rPr>
          <w:i/>
          <w:iCs/>
        </w:rPr>
        <w:t>UVoxelFinder</w:t>
      </w:r>
      <w:r w:rsidR="00D526F0">
        <w:t xml:space="preserve"> : il s’agit de </w:t>
      </w:r>
      <w:r w:rsidR="00D526F0">
        <w:rPr>
          <w:i/>
          <w:iCs/>
        </w:rPr>
        <w:t>fMultiUnion</w:t>
      </w:r>
      <w:r w:rsidR="00D526F0">
        <w:t xml:space="preserve"> (de type </w:t>
      </w:r>
      <w:r w:rsidR="00D526F0" w:rsidRPr="00726577">
        <w:rPr>
          <w:i/>
          <w:iCs/>
        </w:rPr>
        <w:t>UMultiUnion</w:t>
      </w:r>
      <w:r w:rsidR="00D526F0">
        <w:t>).</w:t>
      </w:r>
      <w:bookmarkEnd w:id="152"/>
    </w:p>
    <w:p w:rsidR="003274A0" w:rsidRDefault="003274A0" w:rsidP="00B34765">
      <w:pPr>
        <w:rPr>
          <w:u w:val="single"/>
        </w:rPr>
      </w:pPr>
    </w:p>
    <w:p w:rsidR="00F15C0A" w:rsidRPr="00F15C0A" w:rsidRDefault="000924B5" w:rsidP="007A06F9">
      <w:pPr>
        <w:rPr>
          <w:color w:val="FF6600"/>
        </w:rPr>
      </w:pPr>
      <w:bookmarkStart w:id="153" w:name="_Toc301172288"/>
      <w:r w:rsidRPr="00634709">
        <w:rPr>
          <w:i/>
          <w:iCs/>
          <w:u w:val="single"/>
        </w:rPr>
        <w:t xml:space="preserve">2) Calcul, dans le repère global, des coordonnées </w:t>
      </w:r>
      <w:r w:rsidR="00634709" w:rsidRPr="00634709">
        <w:rPr>
          <w:i/>
          <w:iCs/>
          <w:u w:val="single"/>
        </w:rPr>
        <w:t>des bounding boxes</w:t>
      </w:r>
      <w:r w:rsidR="00634709">
        <w:rPr>
          <w:i/>
          <w:iCs/>
          <w:u w:val="single"/>
        </w:rPr>
        <w:t xml:space="preserve"> de chaque nœud (coordonnées du centre et demi-longueurs associées à chaque axe) :</w:t>
      </w:r>
      <w:bookmarkEnd w:id="153"/>
    </w:p>
    <w:p w:rsidR="007A06F9" w:rsidRPr="007A06F9" w:rsidRDefault="007A06F9" w:rsidP="007A06F9">
      <w:pPr>
        <w:rPr>
          <w:color w:val="FF6600"/>
        </w:rPr>
      </w:pPr>
      <w:r>
        <w:tab/>
        <w:t xml:space="preserve">→ </w:t>
      </w:r>
      <w:r w:rsidRPr="007A06F9">
        <w:rPr>
          <w:color w:val="FF6600"/>
        </w:rPr>
        <w:t xml:space="preserve">cf. </w:t>
      </w:r>
      <w:r w:rsidRPr="007A06F9">
        <w:rPr>
          <w:b/>
          <w:bCs/>
          <w:color w:val="FF6600"/>
        </w:rPr>
        <w:t>annexe p.</w:t>
      </w:r>
      <w:r w:rsidR="007B126F">
        <w:rPr>
          <w:b/>
          <w:bCs/>
          <w:color w:val="FF6600"/>
        </w:rPr>
        <w:t xml:space="preserve"> </w:t>
      </w:r>
      <w:r w:rsidRPr="007A06F9">
        <w:rPr>
          <w:b/>
          <w:bCs/>
          <w:color w:val="FF6600"/>
        </w:rPr>
        <w:t>34</w:t>
      </w:r>
      <w:r w:rsidRPr="007A06F9">
        <w:rPr>
          <w:color w:val="000000" w:themeColor="text1"/>
        </w:rPr>
        <w:t>, méthode</w:t>
      </w:r>
      <w:r>
        <w:rPr>
          <w:color w:val="FF6600"/>
        </w:rPr>
        <w:t xml:space="preserve"> </w:t>
      </w:r>
      <w:r w:rsidRPr="007A06F9">
        <w:rPr>
          <w:color w:val="FF6600"/>
        </w:rPr>
        <w:t>BuildVoxelLimits</w:t>
      </w:r>
    </w:p>
    <w:p w:rsidR="00C47CAF" w:rsidRPr="00C47CAF" w:rsidRDefault="00634709" w:rsidP="00F07ADF">
      <w:pPr>
        <w:rPr>
          <w:sz w:val="10"/>
          <w:szCs w:val="10"/>
        </w:rPr>
      </w:pPr>
      <w:r>
        <w:tab/>
      </w:r>
      <w:bookmarkStart w:id="154" w:name="_Toc301172289"/>
      <w:r>
        <w:t>Ci-dessous, les carrés verts représentent les bounding boxes associées à chacun des nœuds de la structure.</w:t>
      </w:r>
      <w:bookmarkEnd w:id="154"/>
    </w:p>
    <w:p w:rsidR="00F07ADF" w:rsidRDefault="00634709" w:rsidP="00F07ADF">
      <w:pPr>
        <w:keepNext/>
        <w:jc w:val="center"/>
      </w:pPr>
      <w:r w:rsidRPr="00634709">
        <w:rPr>
          <w:noProof/>
          <w:lang w:val="fr-FR"/>
        </w:rPr>
        <w:drawing>
          <wp:inline distT="0" distB="0" distL="0" distR="0">
            <wp:extent cx="3154384" cy="1800000"/>
            <wp:effectExtent l="19050" t="0" r="7916" b="0"/>
            <wp:docPr id="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srcRect/>
                    <a:stretch>
                      <a:fillRect/>
                    </a:stretch>
                  </pic:blipFill>
                  <pic:spPr bwMode="auto">
                    <a:xfrm>
                      <a:off x="0" y="0"/>
                      <a:ext cx="3154384" cy="1800000"/>
                    </a:xfrm>
                    <a:prstGeom prst="rect">
                      <a:avLst/>
                    </a:prstGeom>
                    <a:noFill/>
                    <a:ln w="9525">
                      <a:noFill/>
                      <a:miter lim="800000"/>
                      <a:headEnd/>
                      <a:tailEnd/>
                    </a:ln>
                  </pic:spPr>
                </pic:pic>
              </a:graphicData>
            </a:graphic>
          </wp:inline>
        </w:drawing>
      </w:r>
    </w:p>
    <w:p w:rsidR="00C058FC" w:rsidRPr="00F07ADF" w:rsidRDefault="00F07ADF" w:rsidP="00F07ADF">
      <w:pPr>
        <w:pStyle w:val="Lgende"/>
        <w:jc w:val="center"/>
        <w:rPr>
          <w:color w:val="000000" w:themeColor="text1"/>
        </w:rPr>
      </w:pPr>
      <w:r w:rsidRPr="00F07ADF">
        <w:rPr>
          <w:b w:val="0"/>
          <w:bCs w:val="0"/>
          <w:color w:val="000000" w:themeColor="text1"/>
        </w:rPr>
        <w:t xml:space="preserve">Figure </w:t>
      </w:r>
      <w:r w:rsidR="00BA432A" w:rsidRPr="00F07ADF">
        <w:rPr>
          <w:b w:val="0"/>
          <w:bCs w:val="0"/>
          <w:color w:val="000000" w:themeColor="text1"/>
        </w:rPr>
        <w:fldChar w:fldCharType="begin"/>
      </w:r>
      <w:r w:rsidRPr="00F07ADF">
        <w:rPr>
          <w:b w:val="0"/>
          <w:bCs w:val="0"/>
          <w:color w:val="000000" w:themeColor="text1"/>
        </w:rPr>
        <w:instrText xml:space="preserve"> SEQ Figure \* ARABIC </w:instrText>
      </w:r>
      <w:r w:rsidR="00BA432A" w:rsidRPr="00F07ADF">
        <w:rPr>
          <w:b w:val="0"/>
          <w:bCs w:val="0"/>
          <w:color w:val="000000" w:themeColor="text1"/>
        </w:rPr>
        <w:fldChar w:fldCharType="separate"/>
      </w:r>
      <w:r w:rsidR="008172AA">
        <w:rPr>
          <w:b w:val="0"/>
          <w:bCs w:val="0"/>
          <w:noProof/>
          <w:color w:val="000000" w:themeColor="text1"/>
        </w:rPr>
        <w:t>12</w:t>
      </w:r>
      <w:r w:rsidR="00BA432A" w:rsidRPr="00F07ADF">
        <w:rPr>
          <w:b w:val="0"/>
          <w:bCs w:val="0"/>
          <w:color w:val="000000" w:themeColor="text1"/>
        </w:rPr>
        <w:fldChar w:fldCharType="end"/>
      </w:r>
      <w:r>
        <w:rPr>
          <w:b w:val="0"/>
          <w:bCs w:val="0"/>
          <w:color w:val="000000" w:themeColor="text1"/>
        </w:rPr>
        <w:t xml:space="preserve">   </w:t>
      </w:r>
      <w:r>
        <w:rPr>
          <w:color w:val="000000" w:themeColor="text1"/>
        </w:rPr>
        <w:t>Bounding boxes (en vert) associées à chaque noeud</w:t>
      </w:r>
    </w:p>
    <w:p w:rsidR="001F61E5" w:rsidRDefault="003474A3" w:rsidP="00F07ADF">
      <w:r>
        <w:tab/>
      </w:r>
      <w:bookmarkStart w:id="155" w:name="_Toc301172290"/>
      <w:r>
        <w:t xml:space="preserve">La méthode </w:t>
      </w:r>
      <w:r>
        <w:rPr>
          <w:i/>
          <w:iCs/>
        </w:rPr>
        <w:t>BuildVoxelLimits</w:t>
      </w:r>
      <w:r>
        <w:t xml:space="preserve"> permet de mémoriser les coordonnées suivantes pour chacun des nœuds :</w:t>
      </w:r>
      <w:bookmarkStart w:id="156" w:name="_Toc301172291"/>
      <w:bookmarkEnd w:id="155"/>
      <w:r w:rsidR="00F07ADF">
        <w:t xml:space="preserve"> </w:t>
      </w:r>
      <w:r w:rsidR="001F61E5">
        <w:t>- les coordonnées dans le repère global du centre de la bounding box ;</w:t>
      </w:r>
      <w:bookmarkEnd w:id="156"/>
    </w:p>
    <w:p w:rsidR="00F07ADF" w:rsidRDefault="00F07ADF" w:rsidP="00F07ADF">
      <w:bookmarkStart w:id="157" w:name="_Toc301172292"/>
      <w:r>
        <w:tab/>
      </w:r>
      <w:r>
        <w:tab/>
        <w:t xml:space="preserve">         </w:t>
      </w:r>
      <w:r w:rsidR="001F61E5">
        <w:t>-</w:t>
      </w:r>
      <w:r>
        <w:t xml:space="preserve"> </w:t>
      </w:r>
      <w:r w:rsidR="001F61E5">
        <w:t>les coordonnées des trois demi-longueurs associées.</w:t>
      </w:r>
      <w:bookmarkEnd w:id="157"/>
    </w:p>
    <w:p w:rsidR="004045B9" w:rsidRPr="00822585" w:rsidRDefault="004045B9" w:rsidP="00F07ADF">
      <w:r>
        <w:tab/>
      </w:r>
      <w:bookmarkStart w:id="158" w:name="_Toc301172293"/>
      <w:r>
        <w:t>Cela fait donc six quantités à stocker pour chaque nœud</w:t>
      </w:r>
      <w:r w:rsidR="00822585">
        <w:t xml:space="preserve">, ces dernières étant mémorisées dans le tableau </w:t>
      </w:r>
      <w:r w:rsidR="00822585">
        <w:rPr>
          <w:i/>
          <w:iCs/>
        </w:rPr>
        <w:t>fBoxes</w:t>
      </w:r>
      <w:r w:rsidR="00822585">
        <w:t xml:space="preserve"> (tableau de double de dimension six fois le nombre de nœuds).</w:t>
      </w:r>
      <w:bookmarkEnd w:id="158"/>
    </w:p>
    <w:p w:rsidR="00364F78" w:rsidRPr="00B34765" w:rsidRDefault="00F27563" w:rsidP="007A06F9">
      <w:pPr>
        <w:rPr>
          <w:u w:val="single"/>
        </w:rPr>
      </w:pPr>
      <w:bookmarkStart w:id="159" w:name="_Toc301172294"/>
      <w:r w:rsidRPr="00B34765">
        <w:rPr>
          <w:i/>
          <w:iCs/>
          <w:u w:val="single"/>
        </w:rPr>
        <w:lastRenderedPageBreak/>
        <w:t>3</w:t>
      </w:r>
      <w:r w:rsidR="00411A44" w:rsidRPr="00B34765">
        <w:rPr>
          <w:i/>
          <w:iCs/>
          <w:u w:val="single"/>
        </w:rPr>
        <w:t>) Détermination des limites</w:t>
      </w:r>
      <w:r w:rsidR="001322B6" w:rsidRPr="00B34765">
        <w:rPr>
          <w:i/>
          <w:iCs/>
          <w:u w:val="single"/>
        </w:rPr>
        <w:t xml:space="preserve"> sur chacun des axes</w:t>
      </w:r>
      <w:r w:rsidR="00411A44" w:rsidRPr="00B34765">
        <w:rPr>
          <w:i/>
          <w:iCs/>
          <w:u w:val="single"/>
        </w:rPr>
        <w:t>, à partir des nœuds</w:t>
      </w:r>
      <w:r w:rsidR="001322B6" w:rsidRPr="00B34765">
        <w:rPr>
          <w:i/>
          <w:iCs/>
          <w:u w:val="single"/>
        </w:rPr>
        <w:t> :</w:t>
      </w:r>
      <w:bookmarkEnd w:id="159"/>
    </w:p>
    <w:p w:rsidR="007A06F9" w:rsidRPr="007A06F9" w:rsidRDefault="007A06F9" w:rsidP="007A06F9">
      <w:pPr>
        <w:rPr>
          <w:szCs w:val="24"/>
        </w:rPr>
      </w:pPr>
      <w:r>
        <w:tab/>
        <w:t xml:space="preserve">→ </w:t>
      </w:r>
      <w:r w:rsidRPr="007A06F9">
        <w:rPr>
          <w:color w:val="FF6600"/>
        </w:rPr>
        <w:t xml:space="preserve">cf. </w:t>
      </w:r>
      <w:r w:rsidRPr="007A06F9">
        <w:rPr>
          <w:b/>
          <w:bCs/>
          <w:color w:val="FF6600"/>
        </w:rPr>
        <w:t>annexe p.</w:t>
      </w:r>
      <w:r w:rsidR="007B126F">
        <w:rPr>
          <w:b/>
          <w:bCs/>
          <w:color w:val="FF6600"/>
        </w:rPr>
        <w:t xml:space="preserve"> </w:t>
      </w:r>
      <w:r w:rsidRPr="007A06F9">
        <w:rPr>
          <w:b/>
          <w:bCs/>
          <w:color w:val="FF6600"/>
        </w:rPr>
        <w:t>34</w:t>
      </w:r>
      <w:r w:rsidRPr="007A06F9">
        <w:rPr>
          <w:color w:val="000000" w:themeColor="text1"/>
        </w:rPr>
        <w:t>, méthode</w:t>
      </w:r>
      <w:r>
        <w:rPr>
          <w:color w:val="FF6600"/>
        </w:rPr>
        <w:t xml:space="preserve"> </w:t>
      </w:r>
      <w:r w:rsidRPr="00B94B05">
        <w:rPr>
          <w:color w:val="FF6600"/>
        </w:rPr>
        <w:t>CreateBoundaries</w:t>
      </w:r>
    </w:p>
    <w:p w:rsidR="007A06F9" w:rsidRDefault="007A06F9" w:rsidP="00B34765"/>
    <w:p w:rsidR="001C0B62" w:rsidRPr="004944FC" w:rsidRDefault="001C0B62" w:rsidP="00B34765">
      <w:r>
        <w:tab/>
      </w:r>
      <w:bookmarkStart w:id="160" w:name="_Toc301172295"/>
      <w:r>
        <w:t xml:space="preserve">À partir </w:t>
      </w:r>
      <w:r w:rsidR="002F4F2E">
        <w:t xml:space="preserve">des </w:t>
      </w:r>
      <w:r>
        <w:t xml:space="preserve">grandeurs stockées dans le tableau </w:t>
      </w:r>
      <w:r>
        <w:rPr>
          <w:i/>
          <w:iCs/>
        </w:rPr>
        <w:t>fBoxes</w:t>
      </w:r>
      <w:r>
        <w:t>, il est possible de</w:t>
      </w:r>
      <w:r w:rsidR="00143C5B">
        <w:t xml:space="preserve"> </w:t>
      </w:r>
      <w:r w:rsidR="00D16455">
        <w:t>stocker dans un autre tableau les coordonnées de chacune des extrémités des bounding boxes.</w:t>
      </w:r>
      <w:r w:rsidR="0013271A">
        <w:t xml:space="preserve"> </w:t>
      </w:r>
      <w:r w:rsidR="000436E9">
        <w:t xml:space="preserve">En utilisant la méthode </w:t>
      </w:r>
      <w:r w:rsidR="000436E9" w:rsidRPr="000436E9">
        <w:t>CreateBoundaries</w:t>
      </w:r>
      <w:r w:rsidR="000436E9">
        <w:t>, o</w:t>
      </w:r>
      <w:r w:rsidR="0013271A" w:rsidRPr="000436E9">
        <w:t>n</w:t>
      </w:r>
      <w:r w:rsidR="0014521E">
        <w:t xml:space="preserve"> obtient</w:t>
      </w:r>
      <w:r w:rsidR="0013271A">
        <w:t xml:space="preserve"> </w:t>
      </w:r>
      <w:r w:rsidR="00320EB5">
        <w:t xml:space="preserve">dans le tableau </w:t>
      </w:r>
      <w:r w:rsidR="00320EB5">
        <w:rPr>
          <w:i/>
          <w:iCs/>
        </w:rPr>
        <w:t>fBoundaries</w:t>
      </w:r>
      <w:r w:rsidR="0013271A">
        <w:t>, une sorte de quadrillage irrégulier.</w:t>
      </w:r>
      <w:r w:rsidR="0014521E">
        <w:t xml:space="preserve"> </w:t>
      </w:r>
      <w:r w:rsidR="0013271A">
        <w:t>On utilise l’algorithme suivant</w:t>
      </w:r>
      <w:r w:rsidR="00CB70F1">
        <w:t xml:space="preserve"> pour chacun des nœuds</w:t>
      </w:r>
      <w:r w:rsidR="0014521E">
        <w:t xml:space="preserve"> (</w:t>
      </w:r>
      <w:r w:rsidR="004944FC">
        <w:rPr>
          <w:i/>
          <w:iCs/>
        </w:rPr>
        <w:t>iIndex</w:t>
      </w:r>
      <w:r w:rsidR="004944FC">
        <w:t xml:space="preserve"> représente le </w:t>
      </w:r>
      <w:r w:rsidR="00E214F3">
        <w:t>numéro du sous-solide considéré</w:t>
      </w:r>
      <w:r w:rsidR="0014521E">
        <w:t>)</w:t>
      </w:r>
      <w:r w:rsidR="00E214F3">
        <w:t> :</w:t>
      </w:r>
      <w:bookmarkEnd w:id="160"/>
    </w:p>
    <w:p w:rsidR="0013271A" w:rsidRDefault="0013271A" w:rsidP="00B34765">
      <w:pPr>
        <w:rPr>
          <w:rFonts w:ascii="Courier New" w:hAnsi="Courier New" w:cs="Courier New"/>
          <w:szCs w:val="24"/>
        </w:rPr>
      </w:pPr>
    </w:p>
    <w:p w:rsidR="0013271A" w:rsidRPr="000644DA" w:rsidRDefault="0013271A" w:rsidP="00B34765">
      <w:pPr>
        <w:rPr>
          <w:rFonts w:ascii="Courier New" w:hAnsi="Courier New" w:cs="Courier New"/>
          <w:color w:val="0070C0"/>
          <w:sz w:val="20"/>
        </w:rPr>
      </w:pPr>
      <w:r w:rsidRPr="000644DA">
        <w:rPr>
          <w:rFonts w:ascii="Courier New" w:hAnsi="Courier New" w:cs="Courier New"/>
          <w:color w:val="0070C0"/>
          <w:sz w:val="20"/>
        </w:rPr>
        <w:t xml:space="preserve">// </w:t>
      </w:r>
      <w:bookmarkStart w:id="161" w:name="_Toc301172296"/>
      <w:r w:rsidR="00847CC6" w:rsidRPr="000644DA">
        <w:rPr>
          <w:rFonts w:ascii="Courier New" w:hAnsi="Courier New" w:cs="Courier New"/>
          <w:color w:val="0070C0"/>
          <w:sz w:val="20"/>
        </w:rPr>
        <w:t>Tranches suivant x :</w:t>
      </w:r>
      <w:bookmarkEnd w:id="161"/>
    </w:p>
    <w:p w:rsidR="0013271A" w:rsidRPr="000D6B83" w:rsidRDefault="0013271A" w:rsidP="00B34765">
      <w:pPr>
        <w:rPr>
          <w:rFonts w:ascii="Courier New" w:hAnsi="Courier New" w:cs="Courier New"/>
          <w:sz w:val="20"/>
        </w:rPr>
      </w:pPr>
      <w:bookmarkStart w:id="162" w:name="_Toc301172297"/>
      <w:r w:rsidRPr="000D6B83">
        <w:rPr>
          <w:rFonts w:ascii="Courier New" w:hAnsi="Courier New" w:cs="Courier New"/>
          <w:sz w:val="20"/>
        </w:rPr>
        <w:t>fBoundaries[2*iIndex] = fBoxes[6*iIndex+3]-fBoxes[6*iIndex];</w:t>
      </w:r>
      <w:bookmarkEnd w:id="162"/>
    </w:p>
    <w:p w:rsidR="0013271A" w:rsidRPr="000D6B83" w:rsidRDefault="0013271A" w:rsidP="00B34765">
      <w:pPr>
        <w:rPr>
          <w:rFonts w:ascii="Courier New" w:hAnsi="Courier New" w:cs="Courier New"/>
          <w:sz w:val="20"/>
        </w:rPr>
      </w:pPr>
      <w:bookmarkStart w:id="163" w:name="_Toc301172298"/>
      <w:r w:rsidRPr="000D6B83">
        <w:rPr>
          <w:rFonts w:ascii="Courier New" w:hAnsi="Courier New" w:cs="Courier New"/>
          <w:sz w:val="20"/>
        </w:rPr>
        <w:t>fBoundaries[2*iIndex+1] = fBoxes[6*iIndex+3]+fBoxes[6*iIndex];</w:t>
      </w:r>
      <w:bookmarkEnd w:id="163"/>
    </w:p>
    <w:p w:rsidR="00847CC6" w:rsidRPr="00847CC6" w:rsidRDefault="00847CC6" w:rsidP="00B34765">
      <w:pPr>
        <w:rPr>
          <w:rFonts w:ascii="Courier New" w:hAnsi="Courier New" w:cs="Courier New"/>
          <w:color w:val="0070C0"/>
          <w:sz w:val="20"/>
        </w:rPr>
      </w:pPr>
      <w:r w:rsidRPr="00847CC6">
        <w:rPr>
          <w:rFonts w:ascii="Courier New" w:hAnsi="Courier New" w:cs="Courier New"/>
          <w:color w:val="0070C0"/>
          <w:sz w:val="20"/>
        </w:rPr>
        <w:t xml:space="preserve">// </w:t>
      </w:r>
      <w:bookmarkStart w:id="164" w:name="_Toc301172299"/>
      <w:r>
        <w:rPr>
          <w:rFonts w:ascii="Courier New" w:hAnsi="Courier New" w:cs="Courier New"/>
          <w:color w:val="0070C0"/>
          <w:sz w:val="20"/>
        </w:rPr>
        <w:t>Tranches suivant y</w:t>
      </w:r>
      <w:r w:rsidRPr="00847CC6">
        <w:rPr>
          <w:rFonts w:ascii="Courier New" w:hAnsi="Courier New" w:cs="Courier New"/>
          <w:color w:val="0070C0"/>
          <w:sz w:val="20"/>
        </w:rPr>
        <w:t xml:space="preserve"> :</w:t>
      </w:r>
      <w:bookmarkEnd w:id="164"/>
    </w:p>
    <w:p w:rsidR="0013271A" w:rsidRPr="00847CC6" w:rsidRDefault="0013271A" w:rsidP="00B34765">
      <w:pPr>
        <w:rPr>
          <w:rFonts w:ascii="Courier New" w:hAnsi="Courier New" w:cs="Courier New"/>
          <w:sz w:val="20"/>
        </w:rPr>
      </w:pPr>
      <w:bookmarkStart w:id="165" w:name="_Toc301172300"/>
      <w:r w:rsidRPr="00847CC6">
        <w:rPr>
          <w:rFonts w:ascii="Courier New" w:hAnsi="Courier New" w:cs="Courier New"/>
          <w:sz w:val="20"/>
        </w:rPr>
        <w:t>fBoundaries[2*iIndex+2*carNodes] = fBoxes[6*iIndex+4]-fBoxes[6*iIndex+1];</w:t>
      </w:r>
      <w:bookmarkEnd w:id="165"/>
    </w:p>
    <w:p w:rsidR="0013271A" w:rsidRPr="000644DA" w:rsidRDefault="0013271A" w:rsidP="00B34765">
      <w:pPr>
        <w:rPr>
          <w:rFonts w:ascii="Courier New" w:hAnsi="Courier New" w:cs="Courier New"/>
          <w:sz w:val="20"/>
        </w:rPr>
      </w:pPr>
      <w:bookmarkStart w:id="166" w:name="_Toc301172301"/>
      <w:r w:rsidRPr="000644DA">
        <w:rPr>
          <w:rFonts w:ascii="Courier New" w:hAnsi="Courier New" w:cs="Courier New"/>
          <w:sz w:val="20"/>
        </w:rPr>
        <w:t>fBoundaries[2*iIndex+2*carNodes+1] = fBoxes[6*iIndex+4]+fBoxes[6*iIndex+1];</w:t>
      </w:r>
      <w:bookmarkEnd w:id="166"/>
    </w:p>
    <w:p w:rsidR="00847CC6" w:rsidRPr="00847CC6" w:rsidRDefault="00847CC6" w:rsidP="00B34765">
      <w:pPr>
        <w:rPr>
          <w:rFonts w:ascii="Courier New" w:hAnsi="Courier New" w:cs="Courier New"/>
          <w:color w:val="0070C0"/>
          <w:sz w:val="20"/>
        </w:rPr>
      </w:pPr>
      <w:r w:rsidRPr="00847CC6">
        <w:rPr>
          <w:rFonts w:ascii="Courier New" w:hAnsi="Courier New" w:cs="Courier New"/>
          <w:color w:val="0070C0"/>
          <w:sz w:val="20"/>
        </w:rPr>
        <w:t xml:space="preserve">// </w:t>
      </w:r>
      <w:bookmarkStart w:id="167" w:name="_Toc301172302"/>
      <w:r w:rsidRPr="00847CC6">
        <w:rPr>
          <w:rFonts w:ascii="Courier New" w:hAnsi="Courier New" w:cs="Courier New"/>
          <w:color w:val="0070C0"/>
          <w:sz w:val="20"/>
        </w:rPr>
        <w:t xml:space="preserve">Tranches suivant </w:t>
      </w:r>
      <w:r w:rsidR="00923078">
        <w:rPr>
          <w:rFonts w:ascii="Courier New" w:hAnsi="Courier New" w:cs="Courier New"/>
          <w:color w:val="0070C0"/>
          <w:sz w:val="20"/>
        </w:rPr>
        <w:t>z</w:t>
      </w:r>
      <w:r w:rsidRPr="00847CC6">
        <w:rPr>
          <w:rFonts w:ascii="Courier New" w:hAnsi="Courier New" w:cs="Courier New"/>
          <w:color w:val="0070C0"/>
          <w:sz w:val="20"/>
        </w:rPr>
        <w:t xml:space="preserve"> :</w:t>
      </w:r>
      <w:bookmarkEnd w:id="167"/>
    </w:p>
    <w:p w:rsidR="0013271A" w:rsidRPr="00847CC6" w:rsidRDefault="0013271A" w:rsidP="00B34765">
      <w:pPr>
        <w:rPr>
          <w:rFonts w:ascii="Courier New" w:hAnsi="Courier New" w:cs="Courier New"/>
          <w:sz w:val="20"/>
        </w:rPr>
      </w:pPr>
      <w:bookmarkStart w:id="168" w:name="_Toc301172303"/>
      <w:r w:rsidRPr="00847CC6">
        <w:rPr>
          <w:rFonts w:ascii="Courier New" w:hAnsi="Courier New" w:cs="Courier New"/>
          <w:sz w:val="20"/>
        </w:rPr>
        <w:t>fBoundaries[2*iIndex+4*carNodes] = fBoxes[6*iIndex+5]-fBoxes[6*iIndex+2];</w:t>
      </w:r>
      <w:bookmarkEnd w:id="168"/>
    </w:p>
    <w:p w:rsidR="0013271A" w:rsidRPr="000644DA" w:rsidRDefault="0013271A" w:rsidP="00B34765">
      <w:pPr>
        <w:rPr>
          <w:rFonts w:ascii="Courier New" w:hAnsi="Courier New" w:cs="Courier New"/>
          <w:sz w:val="20"/>
        </w:rPr>
      </w:pPr>
      <w:bookmarkStart w:id="169" w:name="_Toc301172304"/>
      <w:r w:rsidRPr="000644DA">
        <w:rPr>
          <w:rFonts w:ascii="Courier New" w:hAnsi="Courier New" w:cs="Courier New"/>
          <w:sz w:val="20"/>
        </w:rPr>
        <w:t>fBoundaries[2*iIndex+4*carNodes+1] = fBoxes[6*iIndex+5]+fBoxes[6*iIndex+2];</w:t>
      </w:r>
      <w:bookmarkEnd w:id="169"/>
    </w:p>
    <w:p w:rsidR="0013271A" w:rsidRPr="000644DA" w:rsidRDefault="0013271A" w:rsidP="00B34765">
      <w:pPr>
        <w:rPr>
          <w:szCs w:val="24"/>
        </w:rPr>
      </w:pPr>
    </w:p>
    <w:p w:rsidR="00F15C0A" w:rsidRDefault="001322B6" w:rsidP="00C47CAF">
      <w:pPr>
        <w:rPr>
          <w:szCs w:val="24"/>
        </w:rPr>
      </w:pPr>
      <w:r w:rsidRPr="000644DA">
        <w:rPr>
          <w:szCs w:val="24"/>
        </w:rPr>
        <w:tab/>
      </w:r>
      <w:bookmarkStart w:id="170" w:name="_Toc301172305"/>
      <w:r w:rsidR="00C47CAF">
        <w:rPr>
          <w:szCs w:val="24"/>
        </w:rPr>
        <w:t>S</w:t>
      </w:r>
      <w:r>
        <w:rPr>
          <w:szCs w:val="24"/>
        </w:rPr>
        <w:t xml:space="preserve">uivant </w:t>
      </w:r>
      <w:r w:rsidR="00D22B94">
        <w:rPr>
          <w:szCs w:val="24"/>
        </w:rPr>
        <w:t>l</w:t>
      </w:r>
      <w:r w:rsidR="00142C1B">
        <w:rPr>
          <w:szCs w:val="24"/>
        </w:rPr>
        <w:t>es axes</w:t>
      </w:r>
      <w:r w:rsidR="00D22B94">
        <w:rPr>
          <w:szCs w:val="24"/>
        </w:rPr>
        <w:t xml:space="preserve"> </w:t>
      </w:r>
      <w:r w:rsidR="00142C1B">
        <w:rPr>
          <w:szCs w:val="24"/>
        </w:rPr>
        <w:t>x et y</w:t>
      </w:r>
      <w:bookmarkEnd w:id="170"/>
      <w:r w:rsidR="00C47CAF">
        <w:rPr>
          <w:szCs w:val="24"/>
        </w:rPr>
        <w:t>, on obtient donc la forme suivante :</w:t>
      </w:r>
    </w:p>
    <w:p w:rsidR="006D68F1" w:rsidRPr="00F07ADF" w:rsidRDefault="006D68F1" w:rsidP="00B34765">
      <w:pPr>
        <w:rPr>
          <w:sz w:val="10"/>
          <w:szCs w:val="10"/>
        </w:rPr>
      </w:pPr>
    </w:p>
    <w:p w:rsidR="00F07ADF" w:rsidRDefault="001322B6" w:rsidP="00F07ADF">
      <w:pPr>
        <w:keepNext/>
        <w:jc w:val="center"/>
      </w:pPr>
      <w:r w:rsidRPr="001322B6">
        <w:rPr>
          <w:noProof/>
          <w:lang w:val="fr-FR"/>
        </w:rPr>
        <w:drawing>
          <wp:inline distT="0" distB="0" distL="0" distR="0">
            <wp:extent cx="3662404" cy="2261724"/>
            <wp:effectExtent l="1905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srcRect/>
                    <a:stretch>
                      <a:fillRect/>
                    </a:stretch>
                  </pic:blipFill>
                  <pic:spPr bwMode="auto">
                    <a:xfrm>
                      <a:off x="0" y="0"/>
                      <a:ext cx="3669682" cy="2266219"/>
                    </a:xfrm>
                    <a:prstGeom prst="rect">
                      <a:avLst/>
                    </a:prstGeom>
                    <a:noFill/>
                    <a:ln w="9525">
                      <a:noFill/>
                      <a:miter lim="800000"/>
                      <a:headEnd/>
                      <a:tailEnd/>
                    </a:ln>
                  </pic:spPr>
                </pic:pic>
              </a:graphicData>
            </a:graphic>
          </wp:inline>
        </w:drawing>
      </w:r>
    </w:p>
    <w:p w:rsidR="000179BE" w:rsidRDefault="00F07ADF" w:rsidP="006815EB">
      <w:pPr>
        <w:pStyle w:val="Lgende"/>
        <w:jc w:val="center"/>
      </w:pPr>
      <w:r w:rsidRPr="00F07ADF">
        <w:rPr>
          <w:b w:val="0"/>
          <w:bCs w:val="0"/>
          <w:color w:val="000000" w:themeColor="text1"/>
        </w:rPr>
        <w:t xml:space="preserve">Figure </w:t>
      </w:r>
      <w:r w:rsidR="00BA432A" w:rsidRPr="00F07ADF">
        <w:rPr>
          <w:b w:val="0"/>
          <w:bCs w:val="0"/>
          <w:color w:val="000000" w:themeColor="text1"/>
        </w:rPr>
        <w:fldChar w:fldCharType="begin"/>
      </w:r>
      <w:r w:rsidRPr="00F07ADF">
        <w:rPr>
          <w:b w:val="0"/>
          <w:bCs w:val="0"/>
          <w:color w:val="000000" w:themeColor="text1"/>
        </w:rPr>
        <w:instrText xml:space="preserve"> SEQ Figure \* ARABIC </w:instrText>
      </w:r>
      <w:r w:rsidR="00BA432A" w:rsidRPr="00F07ADF">
        <w:rPr>
          <w:b w:val="0"/>
          <w:bCs w:val="0"/>
          <w:color w:val="000000" w:themeColor="text1"/>
        </w:rPr>
        <w:fldChar w:fldCharType="separate"/>
      </w:r>
      <w:r w:rsidR="008172AA">
        <w:rPr>
          <w:b w:val="0"/>
          <w:bCs w:val="0"/>
          <w:noProof/>
          <w:color w:val="000000" w:themeColor="text1"/>
        </w:rPr>
        <w:t>13</w:t>
      </w:r>
      <w:r w:rsidR="00BA432A" w:rsidRPr="00F07ADF">
        <w:rPr>
          <w:b w:val="0"/>
          <w:bCs w:val="0"/>
          <w:color w:val="000000" w:themeColor="text1"/>
        </w:rPr>
        <w:fldChar w:fldCharType="end"/>
      </w:r>
      <w:r>
        <w:rPr>
          <w:b w:val="0"/>
          <w:bCs w:val="0"/>
          <w:color w:val="000000" w:themeColor="text1"/>
        </w:rPr>
        <w:t xml:space="preserve">   </w:t>
      </w:r>
      <w:r>
        <w:rPr>
          <w:color w:val="000000" w:themeColor="text1"/>
        </w:rPr>
        <w:t>Quadrillage obtenu grâce aux premières opérations de voxélisation</w:t>
      </w:r>
    </w:p>
    <w:p w:rsidR="006815EB" w:rsidRDefault="006815EB" w:rsidP="00B34765">
      <w:pPr>
        <w:rPr>
          <w:i/>
          <w:iCs/>
          <w:u w:val="single"/>
        </w:rPr>
      </w:pPr>
      <w:bookmarkStart w:id="171" w:name="_Toc301172307"/>
    </w:p>
    <w:p w:rsidR="001322B6" w:rsidRPr="00F60451" w:rsidRDefault="000D6B83" w:rsidP="00B34765">
      <w:pPr>
        <w:rPr>
          <w:i/>
          <w:iCs/>
          <w:u w:val="single"/>
        </w:rPr>
      </w:pPr>
      <w:r>
        <w:rPr>
          <w:i/>
          <w:iCs/>
          <w:u w:val="single"/>
        </w:rPr>
        <w:t>4</w:t>
      </w:r>
      <w:r w:rsidR="001322B6" w:rsidRPr="00F60451">
        <w:rPr>
          <w:i/>
          <w:iCs/>
          <w:u w:val="single"/>
        </w:rPr>
        <w:t xml:space="preserve">) </w:t>
      </w:r>
      <w:r w:rsidR="00B868EC">
        <w:rPr>
          <w:i/>
          <w:iCs/>
          <w:u w:val="single"/>
        </w:rPr>
        <w:t xml:space="preserve">Tri et suppression des limites redondantes parce que trop proches les unes des autres </w:t>
      </w:r>
      <w:r w:rsidR="001322B6" w:rsidRPr="00F60451">
        <w:rPr>
          <w:i/>
          <w:iCs/>
          <w:u w:val="single"/>
        </w:rPr>
        <w:t>:</w:t>
      </w:r>
      <w:bookmarkEnd w:id="171"/>
    </w:p>
    <w:p w:rsidR="007A06F9" w:rsidRPr="007A06F9" w:rsidRDefault="007A06F9" w:rsidP="007A1F76">
      <w:pPr>
        <w:rPr>
          <w:szCs w:val="24"/>
        </w:rPr>
      </w:pPr>
      <w:r>
        <w:tab/>
        <w:t xml:space="preserve">→ </w:t>
      </w:r>
      <w:r w:rsidRPr="007A06F9">
        <w:rPr>
          <w:color w:val="FF6600"/>
        </w:rPr>
        <w:t xml:space="preserve">cf. </w:t>
      </w:r>
      <w:r w:rsidRPr="007A06F9">
        <w:rPr>
          <w:b/>
          <w:bCs/>
          <w:color w:val="FF6600"/>
        </w:rPr>
        <w:t>annexe p.</w:t>
      </w:r>
      <w:r w:rsidR="007B126F">
        <w:rPr>
          <w:b/>
          <w:bCs/>
          <w:color w:val="FF6600"/>
        </w:rPr>
        <w:t xml:space="preserve"> </w:t>
      </w:r>
      <w:r w:rsidRPr="007A06F9">
        <w:rPr>
          <w:b/>
          <w:bCs/>
          <w:color w:val="FF6600"/>
        </w:rPr>
        <w:t>3</w:t>
      </w:r>
      <w:r>
        <w:rPr>
          <w:b/>
          <w:bCs/>
          <w:color w:val="FF6600"/>
        </w:rPr>
        <w:t>4</w:t>
      </w:r>
      <w:r w:rsidRPr="007A06F9">
        <w:rPr>
          <w:color w:val="000000" w:themeColor="text1"/>
        </w:rPr>
        <w:t>, méthode</w:t>
      </w:r>
      <w:r>
        <w:rPr>
          <w:color w:val="FF6600"/>
        </w:rPr>
        <w:t xml:space="preserve"> </w:t>
      </w:r>
      <w:r w:rsidR="007A1F76">
        <w:rPr>
          <w:color w:val="FF6600"/>
        </w:rPr>
        <w:t>SortBoundaries</w:t>
      </w:r>
    </w:p>
    <w:p w:rsidR="00364F78" w:rsidRDefault="00364F78" w:rsidP="00B34765">
      <w:pPr>
        <w:rPr>
          <w:u w:val="single"/>
        </w:rPr>
      </w:pPr>
    </w:p>
    <w:p w:rsidR="005104A5" w:rsidRDefault="005104A5" w:rsidP="00B34765">
      <w:r>
        <w:tab/>
      </w:r>
      <w:bookmarkStart w:id="172" w:name="_Toc301172309"/>
      <w:r>
        <w:t xml:space="preserve">La méthode </w:t>
      </w:r>
      <w:r>
        <w:rPr>
          <w:i/>
          <w:iCs/>
        </w:rPr>
        <w:t>SortBoundaries</w:t>
      </w:r>
      <w:r>
        <w:t xml:space="preserve"> considère successivement les trois axes. Pour chacun d’entre eux, on effectue les traitements suivants :</w:t>
      </w:r>
      <w:bookmarkEnd w:id="172"/>
    </w:p>
    <w:p w:rsidR="005104A5" w:rsidRDefault="005104A5" w:rsidP="00B34765">
      <w:r>
        <w:tab/>
      </w:r>
      <w:bookmarkStart w:id="173" w:name="_Toc301172310"/>
      <w:r>
        <w:t xml:space="preserve">- on trie dans un ordre croissant les limites contenues dans le tableau </w:t>
      </w:r>
      <w:r>
        <w:rPr>
          <w:i/>
          <w:iCs/>
        </w:rPr>
        <w:t>fBoundaries</w:t>
      </w:r>
      <w:r>
        <w:t>, pour l’axe considéré. La fonction de tri sort un tableau contenant les index des éléments triés ;</w:t>
      </w:r>
      <w:bookmarkEnd w:id="173"/>
    </w:p>
    <w:p w:rsidR="005104A5" w:rsidRDefault="005104A5" w:rsidP="00142C1B">
      <w:r>
        <w:tab/>
      </w:r>
      <w:bookmarkStart w:id="174" w:name="_Toc301172311"/>
      <w:r>
        <w:t>- on vérifie que deux limites successiv</w:t>
      </w:r>
      <w:r w:rsidR="00932747">
        <w:t xml:space="preserve">es ne sont pas plus rapprochées </w:t>
      </w:r>
      <w:r>
        <w:t>qu’un coefficient de tolérance (</w:t>
      </w:r>
      <w:r w:rsidR="00142C1B" w:rsidRPr="00466F02">
        <w:rPr>
          <w:i/>
          <w:iCs/>
        </w:rPr>
        <w:t>fT</w:t>
      </w:r>
      <w:r w:rsidRPr="00466F02">
        <w:rPr>
          <w:i/>
          <w:iCs/>
        </w:rPr>
        <w:t>olerance</w:t>
      </w:r>
      <w:r>
        <w:t>) et ce, afin d’éviter une éventuelle profusion de limites trop proches les unes des autres, ce qui pourrait être préjudi</w:t>
      </w:r>
      <w:r w:rsidR="00BC3156">
        <w:t>ciable en terme de performances ;</w:t>
      </w:r>
      <w:bookmarkEnd w:id="174"/>
    </w:p>
    <w:p w:rsidR="00BC3156" w:rsidRPr="00BC3156" w:rsidRDefault="00BC3156" w:rsidP="00B34765">
      <w:r>
        <w:tab/>
      </w:r>
      <w:bookmarkStart w:id="175" w:name="_Toc301172312"/>
      <w:r>
        <w:t>- on place les coordonnées des limites triées et écumées dans un table</w:t>
      </w:r>
      <w:r w:rsidR="00C8341E">
        <w:t>au de taille ad</w:t>
      </w:r>
      <w:r>
        <w:t xml:space="preserve">-hoc : </w:t>
      </w:r>
      <w:r>
        <w:rPr>
          <w:i/>
          <w:iCs/>
        </w:rPr>
        <w:t>fXSortedBoundaries</w:t>
      </w:r>
      <w:r>
        <w:t xml:space="preserve">, </w:t>
      </w:r>
      <w:r>
        <w:rPr>
          <w:i/>
          <w:iCs/>
        </w:rPr>
        <w:t>fYSortedBoundaries</w:t>
      </w:r>
      <w:r>
        <w:t xml:space="preserve"> et </w:t>
      </w:r>
      <w:r>
        <w:rPr>
          <w:i/>
          <w:iCs/>
        </w:rPr>
        <w:t>fZSortedBoundaries</w:t>
      </w:r>
      <w:r>
        <w:t>.</w:t>
      </w:r>
      <w:bookmarkEnd w:id="175"/>
    </w:p>
    <w:p w:rsidR="004936DC" w:rsidRPr="005104A5" w:rsidRDefault="004936DC" w:rsidP="00B34765"/>
    <w:p w:rsidR="001322B6" w:rsidRDefault="00020BE8" w:rsidP="00B34765">
      <w:r>
        <w:tab/>
      </w:r>
      <w:bookmarkStart w:id="176" w:name="_Toc301172313"/>
      <w:r w:rsidR="004936DC">
        <w:t>Visuellement, o</w:t>
      </w:r>
      <w:r>
        <w:t>n conserve les limites violettes tandis que celles demeurant en t</w:t>
      </w:r>
      <w:r w:rsidR="004936DC">
        <w:t>raits pointillés sont éliminées car trop proches d</w:t>
      </w:r>
      <w:r w:rsidR="00C25D95">
        <w:t>’une limite déjà mémorisée.</w:t>
      </w:r>
      <w:bookmarkEnd w:id="176"/>
    </w:p>
    <w:p w:rsidR="004936DC" w:rsidRDefault="004936DC" w:rsidP="00B34765"/>
    <w:p w:rsidR="00A020B9" w:rsidRPr="00B34765" w:rsidRDefault="000D6B83" w:rsidP="00B34765">
      <w:pPr>
        <w:rPr>
          <w:i/>
          <w:iCs/>
          <w:u w:val="single"/>
        </w:rPr>
      </w:pPr>
      <w:bookmarkStart w:id="177" w:name="_Toc301172314"/>
      <w:r>
        <w:rPr>
          <w:i/>
          <w:iCs/>
          <w:u w:val="single"/>
        </w:rPr>
        <w:lastRenderedPageBreak/>
        <w:t>5</w:t>
      </w:r>
      <w:r w:rsidR="008D78D2" w:rsidRPr="00B34765">
        <w:rPr>
          <w:i/>
          <w:iCs/>
          <w:u w:val="single"/>
        </w:rPr>
        <w:t>) On obtient la structure voxélisée :</w:t>
      </w:r>
      <w:bookmarkEnd w:id="177"/>
      <w:r w:rsidR="00A020B9" w:rsidRPr="00B34765">
        <w:rPr>
          <w:i/>
          <w:iCs/>
          <w:u w:val="single"/>
        </w:rPr>
        <w:t xml:space="preserve"> </w:t>
      </w:r>
    </w:p>
    <w:p w:rsidR="00C25D95" w:rsidRPr="00C25D95" w:rsidRDefault="00C25D95" w:rsidP="00B34765"/>
    <w:p w:rsidR="006815EB" w:rsidRDefault="00C25D95" w:rsidP="006815EB">
      <w:pPr>
        <w:keepNext/>
        <w:jc w:val="center"/>
      </w:pPr>
      <w:r w:rsidRPr="00C25D95">
        <w:rPr>
          <w:noProof/>
          <w:lang w:val="fr-FR"/>
        </w:rPr>
        <w:drawing>
          <wp:inline distT="0" distB="0" distL="0" distR="0">
            <wp:extent cx="3948651" cy="2295796"/>
            <wp:effectExtent l="19050" t="0" r="0" b="0"/>
            <wp:docPr id="26"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cstate="print"/>
                    <a:srcRect/>
                    <a:stretch>
                      <a:fillRect/>
                    </a:stretch>
                  </pic:blipFill>
                  <pic:spPr bwMode="auto">
                    <a:xfrm>
                      <a:off x="0" y="0"/>
                      <a:ext cx="3950839" cy="2297068"/>
                    </a:xfrm>
                    <a:prstGeom prst="rect">
                      <a:avLst/>
                    </a:prstGeom>
                    <a:noFill/>
                    <a:ln w="9525">
                      <a:noFill/>
                      <a:miter lim="800000"/>
                      <a:headEnd/>
                      <a:tailEnd/>
                    </a:ln>
                  </pic:spPr>
                </pic:pic>
              </a:graphicData>
            </a:graphic>
          </wp:inline>
        </w:drawing>
      </w:r>
    </w:p>
    <w:p w:rsidR="007C7DF7" w:rsidRDefault="006815EB" w:rsidP="006815EB">
      <w:pPr>
        <w:pStyle w:val="Lgende"/>
        <w:jc w:val="center"/>
      </w:pPr>
      <w:r w:rsidRPr="006815EB">
        <w:rPr>
          <w:b w:val="0"/>
          <w:bCs w:val="0"/>
          <w:color w:val="000000" w:themeColor="text1"/>
        </w:rPr>
        <w:t xml:space="preserve">Figure </w:t>
      </w:r>
      <w:r w:rsidR="00BA432A" w:rsidRPr="006815EB">
        <w:rPr>
          <w:b w:val="0"/>
          <w:bCs w:val="0"/>
          <w:color w:val="000000" w:themeColor="text1"/>
        </w:rPr>
        <w:fldChar w:fldCharType="begin"/>
      </w:r>
      <w:r w:rsidRPr="006815EB">
        <w:rPr>
          <w:b w:val="0"/>
          <w:bCs w:val="0"/>
          <w:color w:val="000000" w:themeColor="text1"/>
        </w:rPr>
        <w:instrText xml:space="preserve"> SEQ Figure \* ARABIC </w:instrText>
      </w:r>
      <w:r w:rsidR="00BA432A" w:rsidRPr="006815EB">
        <w:rPr>
          <w:b w:val="0"/>
          <w:bCs w:val="0"/>
          <w:color w:val="000000" w:themeColor="text1"/>
        </w:rPr>
        <w:fldChar w:fldCharType="separate"/>
      </w:r>
      <w:r w:rsidR="008172AA">
        <w:rPr>
          <w:b w:val="0"/>
          <w:bCs w:val="0"/>
          <w:noProof/>
          <w:color w:val="000000" w:themeColor="text1"/>
        </w:rPr>
        <w:t>14</w:t>
      </w:r>
      <w:r w:rsidR="00BA432A" w:rsidRPr="006815EB">
        <w:rPr>
          <w:b w:val="0"/>
          <w:bCs w:val="0"/>
          <w:color w:val="000000" w:themeColor="text1"/>
        </w:rPr>
        <w:fldChar w:fldCharType="end"/>
      </w:r>
      <w:r>
        <w:rPr>
          <w:b w:val="0"/>
          <w:bCs w:val="0"/>
          <w:color w:val="000000" w:themeColor="text1"/>
        </w:rPr>
        <w:t xml:space="preserve">   </w:t>
      </w:r>
      <w:r>
        <w:rPr>
          <w:color w:val="000000" w:themeColor="text1"/>
        </w:rPr>
        <w:t>Structure voxélisée</w:t>
      </w:r>
    </w:p>
    <w:p w:rsidR="00402F56" w:rsidRDefault="000D6B83" w:rsidP="007B126F">
      <w:bookmarkStart w:id="178" w:name="_Toc301172315"/>
      <w:r>
        <w:rPr>
          <w:i/>
          <w:iCs/>
          <w:u w:val="single"/>
        </w:rPr>
        <w:t>6</w:t>
      </w:r>
      <w:r w:rsidR="00A020B9" w:rsidRPr="00B34765">
        <w:rPr>
          <w:i/>
          <w:iCs/>
          <w:u w:val="single"/>
        </w:rPr>
        <w:t>)</w:t>
      </w:r>
      <w:r w:rsidR="008F5B74" w:rsidRPr="00B34765">
        <w:rPr>
          <w:i/>
          <w:iCs/>
          <w:u w:val="single"/>
        </w:rPr>
        <w:t xml:space="preserve"> Enfin,</w:t>
      </w:r>
      <w:r w:rsidR="00A020B9" w:rsidRPr="00B34765">
        <w:rPr>
          <w:i/>
          <w:iCs/>
          <w:u w:val="single"/>
        </w:rPr>
        <w:t xml:space="preserve"> </w:t>
      </w:r>
      <w:r w:rsidR="008F5B74" w:rsidRPr="00B34765">
        <w:rPr>
          <w:i/>
          <w:iCs/>
          <w:u w:val="single"/>
        </w:rPr>
        <w:t>o</w:t>
      </w:r>
      <w:r w:rsidR="00A020B9" w:rsidRPr="00B34765">
        <w:rPr>
          <w:i/>
          <w:iCs/>
          <w:u w:val="single"/>
        </w:rPr>
        <w:t>n mémorise les solides contenus dans chaque voxel :</w:t>
      </w:r>
      <w:bookmarkEnd w:id="178"/>
    </w:p>
    <w:p w:rsidR="007B126F" w:rsidRPr="007A06F9" w:rsidRDefault="007B126F" w:rsidP="007B126F">
      <w:pPr>
        <w:rPr>
          <w:szCs w:val="24"/>
        </w:rPr>
      </w:pPr>
      <w:r>
        <w:tab/>
        <w:t xml:space="preserve">→ </w:t>
      </w:r>
      <w:r w:rsidRPr="007A06F9">
        <w:rPr>
          <w:color w:val="FF6600"/>
        </w:rPr>
        <w:t xml:space="preserve">cf. </w:t>
      </w:r>
      <w:r w:rsidRPr="007A06F9">
        <w:rPr>
          <w:b/>
          <w:bCs/>
          <w:color w:val="FF6600"/>
        </w:rPr>
        <w:t>annexe p.</w:t>
      </w:r>
      <w:r>
        <w:rPr>
          <w:b/>
          <w:bCs/>
          <w:color w:val="FF6600"/>
        </w:rPr>
        <w:t xml:space="preserve"> 36</w:t>
      </w:r>
      <w:r w:rsidRPr="007A06F9">
        <w:rPr>
          <w:color w:val="000000" w:themeColor="text1"/>
        </w:rPr>
        <w:t>, méthode</w:t>
      </w:r>
      <w:r>
        <w:rPr>
          <w:color w:val="FF6600"/>
        </w:rPr>
        <w:t xml:space="preserve"> BuildListNodes</w:t>
      </w:r>
    </w:p>
    <w:p w:rsidR="00A020B9" w:rsidRDefault="00A020B9" w:rsidP="00B34765"/>
    <w:p w:rsidR="001D6334" w:rsidRDefault="000C167B" w:rsidP="006815EB">
      <w:pPr>
        <w:rPr>
          <w:szCs w:val="24"/>
        </w:rPr>
      </w:pPr>
      <w:r>
        <w:tab/>
      </w:r>
      <w:bookmarkStart w:id="179" w:name="_Toc301172316"/>
      <w:r>
        <w:t>Chacun des nœuds contenu dans une tranche (un</w:t>
      </w:r>
      <w:r w:rsidR="00150A9A">
        <w:t>e</w:t>
      </w:r>
      <w:r>
        <w:t xml:space="preserve"> tranche </w:t>
      </w:r>
      <w:r w:rsidR="00150A9A">
        <w:t xml:space="preserve">définie comme </w:t>
      </w:r>
      <w:r>
        <w:t xml:space="preserve">étant l’espace entre deux limites successives) est ensuite </w:t>
      </w:r>
      <w:r w:rsidR="001D6334">
        <w:t xml:space="preserve">enregistré comme étant situé dans </w:t>
      </w:r>
      <w:r w:rsidR="00E46E11">
        <w:t>celle-ci</w:t>
      </w:r>
      <w:r w:rsidR="00F1469E">
        <w:t>, ainsi qu’on peut le voir sur l</w:t>
      </w:r>
      <w:r w:rsidR="001D6334">
        <w:t>e schéma</w:t>
      </w:r>
      <w:r w:rsidR="00F1469E">
        <w:t xml:space="preserve"> ci-dessous.</w:t>
      </w:r>
      <w:r w:rsidR="00150A9A">
        <w:t xml:space="preserve"> C’est la méthode BuildListNodes qui permet de le réaliser.</w:t>
      </w:r>
      <w:bookmarkEnd w:id="179"/>
    </w:p>
    <w:p w:rsidR="006815EB" w:rsidRDefault="001D6334" w:rsidP="006815EB">
      <w:pPr>
        <w:pStyle w:val="Niveau1"/>
        <w:keepNext/>
        <w:numPr>
          <w:ilvl w:val="0"/>
          <w:numId w:val="0"/>
        </w:numPr>
        <w:jc w:val="center"/>
      </w:pPr>
      <w:r w:rsidRPr="001D6334">
        <w:rPr>
          <w:noProof/>
          <w:sz w:val="24"/>
          <w:szCs w:val="24"/>
          <w:u w:val="none"/>
          <w:lang w:eastAsia="fr-FR"/>
        </w:rPr>
        <w:drawing>
          <wp:inline distT="0" distB="0" distL="0" distR="0">
            <wp:extent cx="5760720" cy="3715131"/>
            <wp:effectExtent l="19050" t="0" r="0" b="0"/>
            <wp:docPr id="17"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srcRect/>
                    <a:stretch>
                      <a:fillRect/>
                    </a:stretch>
                  </pic:blipFill>
                  <pic:spPr bwMode="auto">
                    <a:xfrm>
                      <a:off x="0" y="0"/>
                      <a:ext cx="5760720" cy="3715131"/>
                    </a:xfrm>
                    <a:prstGeom prst="rect">
                      <a:avLst/>
                    </a:prstGeom>
                    <a:noFill/>
                    <a:ln w="9525">
                      <a:noFill/>
                      <a:miter lim="800000"/>
                      <a:headEnd/>
                      <a:tailEnd/>
                    </a:ln>
                  </pic:spPr>
                </pic:pic>
              </a:graphicData>
            </a:graphic>
          </wp:inline>
        </w:drawing>
      </w:r>
    </w:p>
    <w:p w:rsidR="001D6334" w:rsidRPr="006815EB" w:rsidRDefault="006815EB" w:rsidP="006815EB">
      <w:pPr>
        <w:pStyle w:val="Lgende"/>
        <w:jc w:val="center"/>
        <w:rPr>
          <w:color w:val="000000" w:themeColor="text1"/>
          <w:sz w:val="24"/>
          <w:szCs w:val="24"/>
        </w:rPr>
      </w:pPr>
      <w:r w:rsidRPr="006815EB">
        <w:rPr>
          <w:b w:val="0"/>
          <w:bCs w:val="0"/>
          <w:color w:val="000000" w:themeColor="text1"/>
        </w:rPr>
        <w:t xml:space="preserve">Figure </w:t>
      </w:r>
      <w:r w:rsidR="00BA432A" w:rsidRPr="006815EB">
        <w:rPr>
          <w:b w:val="0"/>
          <w:bCs w:val="0"/>
          <w:color w:val="000000" w:themeColor="text1"/>
        </w:rPr>
        <w:fldChar w:fldCharType="begin"/>
      </w:r>
      <w:r w:rsidRPr="006815EB">
        <w:rPr>
          <w:b w:val="0"/>
          <w:bCs w:val="0"/>
          <w:color w:val="000000" w:themeColor="text1"/>
        </w:rPr>
        <w:instrText xml:space="preserve"> SEQ Figure \* ARABIC </w:instrText>
      </w:r>
      <w:r w:rsidR="00BA432A" w:rsidRPr="006815EB">
        <w:rPr>
          <w:b w:val="0"/>
          <w:bCs w:val="0"/>
          <w:color w:val="000000" w:themeColor="text1"/>
        </w:rPr>
        <w:fldChar w:fldCharType="separate"/>
      </w:r>
      <w:r w:rsidR="008172AA">
        <w:rPr>
          <w:b w:val="0"/>
          <w:bCs w:val="0"/>
          <w:noProof/>
          <w:color w:val="000000" w:themeColor="text1"/>
        </w:rPr>
        <w:t>15</w:t>
      </w:r>
      <w:r w:rsidR="00BA432A" w:rsidRPr="006815EB">
        <w:rPr>
          <w:b w:val="0"/>
          <w:bCs w:val="0"/>
          <w:color w:val="000000" w:themeColor="text1"/>
        </w:rPr>
        <w:fldChar w:fldCharType="end"/>
      </w:r>
      <w:r>
        <w:rPr>
          <w:b w:val="0"/>
          <w:bCs w:val="0"/>
          <w:color w:val="000000" w:themeColor="text1"/>
        </w:rPr>
        <w:t xml:space="preserve">   </w:t>
      </w:r>
      <w:r>
        <w:rPr>
          <w:color w:val="000000" w:themeColor="text1"/>
        </w:rPr>
        <w:t>Mémorisation des noeuds</w:t>
      </w:r>
    </w:p>
    <w:p w:rsidR="00835082" w:rsidRDefault="001D6334" w:rsidP="00B34765">
      <w:r>
        <w:tab/>
      </w:r>
      <w:bookmarkStart w:id="180" w:name="_Toc301172317"/>
      <w:r w:rsidR="00104FF5">
        <w:t xml:space="preserve">Dans les faits, </w:t>
      </w:r>
      <w:r w:rsidR="001F66B6">
        <w:t xml:space="preserve">la solution envisagée pour </w:t>
      </w:r>
      <w:r w:rsidR="00104FF5">
        <w:t>la mémorisation des nœuds utilise des opérations binaires.</w:t>
      </w:r>
      <w:r w:rsidR="00DF2D1A">
        <w:t xml:space="preserve"> </w:t>
      </w:r>
      <w:r w:rsidR="001F66B6">
        <w:t xml:space="preserve">Les sous-solides </w:t>
      </w:r>
      <w:r w:rsidR="000B621E">
        <w:t>seront</w:t>
      </w:r>
      <w:r w:rsidR="001F66B6">
        <w:t xml:space="preserve"> consignés dans des octets en utilisant un tableau de caractères</w:t>
      </w:r>
      <w:r w:rsidR="00DF2D1A">
        <w:t>.</w:t>
      </w:r>
      <w:r w:rsidR="000B621E">
        <w:t xml:space="preserve"> </w:t>
      </w:r>
      <w:r w:rsidR="005D0258">
        <w:t>Il est avant tout nécessaire de connaître le nombre d’octets</w:t>
      </w:r>
      <w:r w:rsidR="000B621E">
        <w:t xml:space="preserve">, soit dans la majorité </w:t>
      </w:r>
      <w:r w:rsidR="000B621E">
        <w:lastRenderedPageBreak/>
        <w:t>des systèmes</w:t>
      </w:r>
      <w:r w:rsidR="001355EC">
        <w:t>,</w:t>
      </w:r>
      <w:r w:rsidR="000B621E">
        <w:t xml:space="preserve"> le nombre de caractères</w:t>
      </w:r>
      <w:r w:rsidR="005D0258">
        <w:t xml:space="preserve"> nécessaires au stockage des nœuds intégrés à l’instance de classe </w:t>
      </w:r>
      <w:r w:rsidR="005D0258" w:rsidRPr="005D0258">
        <w:t>UMultiUnion</w:t>
      </w:r>
      <w:r w:rsidR="00AA4568">
        <w:t>.</w:t>
      </w:r>
      <w:r w:rsidR="00A377BB">
        <w:t xml:space="preserve"> On peut vérifier que la formule suivante donne le résultat escompté :</w:t>
      </w:r>
      <w:bookmarkEnd w:id="180"/>
    </w:p>
    <w:p w:rsidR="00900C79" w:rsidRDefault="00900C79" w:rsidP="00B34765"/>
    <w:p w:rsidR="003443C3" w:rsidRPr="003443C3" w:rsidRDefault="003443C3" w:rsidP="003443C3">
      <w:pPr>
        <w:rPr>
          <w:rFonts w:ascii="Courier New" w:hAnsi="Courier New" w:cs="Courier New"/>
          <w:sz w:val="22"/>
          <w:szCs w:val="22"/>
        </w:rPr>
      </w:pPr>
      <w:r w:rsidRPr="003443C3">
        <w:rPr>
          <w:rFonts w:ascii="Courier New" w:hAnsi="Courier New" w:cs="Courier New"/>
          <w:b/>
          <w:bCs/>
          <w:color w:val="C00000"/>
          <w:sz w:val="22"/>
          <w:szCs w:val="22"/>
        </w:rPr>
        <w:t>int</w:t>
      </w:r>
      <w:r>
        <w:rPr>
          <w:rFonts w:ascii="Courier New" w:hAnsi="Courier New" w:cs="Courier New"/>
          <w:sz w:val="22"/>
          <w:szCs w:val="22"/>
        </w:rPr>
        <w:t xml:space="preserve"> nperslice = 1+(carNodes-1)/8;</w:t>
      </w:r>
    </w:p>
    <w:p w:rsidR="003443C3" w:rsidRPr="003443C3" w:rsidRDefault="003443C3" w:rsidP="003443C3"/>
    <w:p w:rsidR="00A714D1" w:rsidRDefault="00A714D1" w:rsidP="003443C3">
      <w:pPr>
        <w:rPr>
          <w:lang w:val="fr-LU"/>
        </w:rPr>
      </w:pPr>
      <w:bookmarkStart w:id="181" w:name="_Toc301172319"/>
      <w:r>
        <w:t xml:space="preserve">La quantité </w:t>
      </w:r>
      <w:r w:rsidRPr="0052053E">
        <w:rPr>
          <w:rFonts w:ascii="Courier New" w:hAnsi="Courier New" w:cs="Courier New"/>
          <w:sz w:val="22"/>
          <w:szCs w:val="22"/>
        </w:rPr>
        <w:t>carNodes</w:t>
      </w:r>
      <w:r>
        <w:t xml:space="preserve"> représente le nombre total de nœuds. </w:t>
      </w:r>
      <w:r>
        <w:rPr>
          <w:lang w:val="fr-LU"/>
        </w:rPr>
        <w:t xml:space="preserve">Évaluer </w:t>
      </w:r>
      <w:r w:rsidRPr="0052053E">
        <w:rPr>
          <w:rFonts w:ascii="Courier New" w:hAnsi="Courier New" w:cs="Courier New"/>
          <w:sz w:val="22"/>
          <w:szCs w:val="22"/>
        </w:rPr>
        <w:t>nperslice</w:t>
      </w:r>
      <w:r>
        <w:rPr>
          <w:lang w:val="fr-LU"/>
        </w:rPr>
        <w:t xml:space="preserve"> sur des valeurs données de </w:t>
      </w:r>
      <w:r w:rsidRPr="0052053E">
        <w:rPr>
          <w:rFonts w:ascii="Courier New" w:hAnsi="Courier New" w:cs="Courier New"/>
          <w:sz w:val="22"/>
          <w:szCs w:val="22"/>
        </w:rPr>
        <w:t>carNodes</w:t>
      </w:r>
      <w:r>
        <w:t xml:space="preserve"> </w:t>
      </w:r>
      <w:r>
        <w:rPr>
          <w:lang w:val="fr-LU"/>
        </w:rPr>
        <w:t>nous permet de dresser le tableau suivant</w:t>
      </w:r>
      <w:r w:rsidR="001355EC">
        <w:rPr>
          <w:lang w:val="fr-LU"/>
        </w:rPr>
        <w:t>, puis de constater qu’on trouve bien les valeurs attendues</w:t>
      </w:r>
      <w:r>
        <w:rPr>
          <w:lang w:val="fr-LU"/>
        </w:rPr>
        <w:t> :</w:t>
      </w:r>
      <w:bookmarkEnd w:id="181"/>
    </w:p>
    <w:p w:rsidR="001355EC" w:rsidRPr="006815EB" w:rsidRDefault="001355EC" w:rsidP="001355EC">
      <w:pPr>
        <w:pStyle w:val="Niveau1"/>
        <w:numPr>
          <w:ilvl w:val="0"/>
          <w:numId w:val="0"/>
        </w:numPr>
        <w:jc w:val="center"/>
        <w:rPr>
          <w:sz w:val="10"/>
          <w:szCs w:val="10"/>
          <w:u w:val="none"/>
          <w:lang w:val="fr-LU"/>
        </w:rPr>
      </w:pPr>
    </w:p>
    <w:tbl>
      <w:tblPr>
        <w:tblStyle w:val="Grilledutableau"/>
        <w:tblW w:w="0" w:type="auto"/>
        <w:jc w:val="center"/>
        <w:tblLook w:val="04A0"/>
      </w:tblPr>
      <w:tblGrid>
        <w:gridCol w:w="1985"/>
        <w:gridCol w:w="1985"/>
      </w:tblGrid>
      <w:tr w:rsidR="001355EC" w:rsidTr="001355EC">
        <w:trPr>
          <w:jc w:val="center"/>
        </w:trPr>
        <w:tc>
          <w:tcPr>
            <w:tcW w:w="1985" w:type="dxa"/>
            <w:vAlign w:val="center"/>
          </w:tcPr>
          <w:p w:rsidR="001355EC" w:rsidRPr="003443C3" w:rsidRDefault="001355EC" w:rsidP="003443C3">
            <w:pPr>
              <w:jc w:val="center"/>
              <w:rPr>
                <w:rFonts w:ascii="Courier New" w:hAnsi="Courier New" w:cs="Courier New"/>
                <w:sz w:val="24"/>
                <w:szCs w:val="24"/>
                <w:lang w:val="fr-LU"/>
              </w:rPr>
            </w:pPr>
            <w:bookmarkStart w:id="182" w:name="_Toc301172320"/>
            <w:r w:rsidRPr="003443C3">
              <w:rPr>
                <w:rFonts w:ascii="Courier New" w:hAnsi="Courier New" w:cs="Courier New"/>
              </w:rPr>
              <w:t>carNodes</w:t>
            </w:r>
            <w:bookmarkEnd w:id="182"/>
          </w:p>
        </w:tc>
        <w:tc>
          <w:tcPr>
            <w:tcW w:w="1985" w:type="dxa"/>
            <w:vAlign w:val="center"/>
          </w:tcPr>
          <w:p w:rsidR="001355EC" w:rsidRPr="003443C3" w:rsidRDefault="001355EC" w:rsidP="003443C3">
            <w:pPr>
              <w:jc w:val="center"/>
              <w:rPr>
                <w:rFonts w:ascii="Courier New" w:hAnsi="Courier New" w:cs="Courier New"/>
                <w:sz w:val="24"/>
                <w:szCs w:val="24"/>
                <w:lang w:val="fr-LU"/>
              </w:rPr>
            </w:pPr>
            <w:bookmarkStart w:id="183" w:name="_Toc301172321"/>
            <w:r w:rsidRPr="003443C3">
              <w:rPr>
                <w:rFonts w:ascii="Courier New" w:hAnsi="Courier New" w:cs="Courier New"/>
              </w:rPr>
              <w:t>nperslice</w:t>
            </w:r>
            <w:bookmarkEnd w:id="183"/>
          </w:p>
        </w:tc>
      </w:tr>
      <w:tr w:rsidR="001355EC" w:rsidTr="001355EC">
        <w:trPr>
          <w:jc w:val="center"/>
        </w:trPr>
        <w:tc>
          <w:tcPr>
            <w:tcW w:w="1985" w:type="dxa"/>
            <w:vAlign w:val="center"/>
          </w:tcPr>
          <w:p w:rsidR="001355EC" w:rsidRDefault="001355EC" w:rsidP="003443C3">
            <w:pPr>
              <w:jc w:val="center"/>
              <w:rPr>
                <w:sz w:val="24"/>
                <w:szCs w:val="24"/>
                <w:lang w:val="fr-LU"/>
              </w:rPr>
            </w:pPr>
            <w:bookmarkStart w:id="184" w:name="_Toc301172322"/>
            <w:r>
              <w:rPr>
                <w:sz w:val="24"/>
                <w:szCs w:val="24"/>
                <w:lang w:val="fr-LU"/>
              </w:rPr>
              <w:t>0</w:t>
            </w:r>
            <w:bookmarkEnd w:id="184"/>
          </w:p>
        </w:tc>
        <w:tc>
          <w:tcPr>
            <w:tcW w:w="1985" w:type="dxa"/>
            <w:vAlign w:val="center"/>
          </w:tcPr>
          <w:p w:rsidR="001355EC" w:rsidRDefault="001355EC" w:rsidP="003443C3">
            <w:pPr>
              <w:jc w:val="center"/>
              <w:rPr>
                <w:sz w:val="24"/>
                <w:szCs w:val="24"/>
                <w:lang w:val="fr-LU"/>
              </w:rPr>
            </w:pPr>
            <w:bookmarkStart w:id="185" w:name="_Toc301172323"/>
            <w:r>
              <w:rPr>
                <w:sz w:val="24"/>
                <w:szCs w:val="24"/>
                <w:lang w:val="fr-LU"/>
              </w:rPr>
              <w:t>0</w:t>
            </w:r>
            <w:bookmarkEnd w:id="185"/>
          </w:p>
        </w:tc>
      </w:tr>
      <w:tr w:rsidR="001355EC" w:rsidTr="001355EC">
        <w:trPr>
          <w:jc w:val="center"/>
        </w:trPr>
        <w:tc>
          <w:tcPr>
            <w:tcW w:w="1985" w:type="dxa"/>
            <w:vAlign w:val="center"/>
          </w:tcPr>
          <w:p w:rsidR="001355EC" w:rsidRDefault="001355EC" w:rsidP="003443C3">
            <w:pPr>
              <w:jc w:val="center"/>
              <w:rPr>
                <w:sz w:val="24"/>
                <w:szCs w:val="24"/>
                <w:lang w:val="fr-LU"/>
              </w:rPr>
            </w:pPr>
            <w:bookmarkStart w:id="186" w:name="_Toc301172324"/>
            <w:r>
              <w:rPr>
                <w:sz w:val="24"/>
                <w:szCs w:val="24"/>
                <w:lang w:val="fr-LU"/>
              </w:rPr>
              <w:t>1</w:t>
            </w:r>
            <w:bookmarkEnd w:id="186"/>
          </w:p>
        </w:tc>
        <w:tc>
          <w:tcPr>
            <w:tcW w:w="1985" w:type="dxa"/>
            <w:vAlign w:val="center"/>
          </w:tcPr>
          <w:p w:rsidR="001355EC" w:rsidRDefault="001355EC" w:rsidP="003443C3">
            <w:pPr>
              <w:jc w:val="center"/>
              <w:rPr>
                <w:sz w:val="24"/>
                <w:szCs w:val="24"/>
                <w:lang w:val="fr-LU"/>
              </w:rPr>
            </w:pPr>
            <w:bookmarkStart w:id="187" w:name="_Toc301172325"/>
            <w:r>
              <w:rPr>
                <w:sz w:val="24"/>
                <w:szCs w:val="24"/>
                <w:lang w:val="fr-LU"/>
              </w:rPr>
              <w:t>8</w:t>
            </w:r>
            <w:bookmarkEnd w:id="187"/>
          </w:p>
        </w:tc>
      </w:tr>
      <w:tr w:rsidR="001355EC" w:rsidTr="001355EC">
        <w:trPr>
          <w:jc w:val="center"/>
        </w:trPr>
        <w:tc>
          <w:tcPr>
            <w:tcW w:w="1985" w:type="dxa"/>
            <w:vAlign w:val="center"/>
          </w:tcPr>
          <w:p w:rsidR="001355EC" w:rsidRDefault="001355EC" w:rsidP="003443C3">
            <w:pPr>
              <w:jc w:val="center"/>
              <w:rPr>
                <w:sz w:val="24"/>
                <w:szCs w:val="24"/>
                <w:lang w:val="fr-LU"/>
              </w:rPr>
            </w:pPr>
            <w:bookmarkStart w:id="188" w:name="_Toc301172326"/>
            <w:r>
              <w:rPr>
                <w:sz w:val="24"/>
                <w:szCs w:val="24"/>
                <w:lang w:val="fr-LU"/>
              </w:rPr>
              <w:t>2</w:t>
            </w:r>
            <w:bookmarkEnd w:id="188"/>
          </w:p>
        </w:tc>
        <w:tc>
          <w:tcPr>
            <w:tcW w:w="1985" w:type="dxa"/>
            <w:vAlign w:val="center"/>
          </w:tcPr>
          <w:p w:rsidR="001355EC" w:rsidRDefault="001355EC" w:rsidP="003443C3">
            <w:pPr>
              <w:jc w:val="center"/>
              <w:rPr>
                <w:sz w:val="24"/>
                <w:szCs w:val="24"/>
                <w:lang w:val="fr-LU"/>
              </w:rPr>
            </w:pPr>
            <w:bookmarkStart w:id="189" w:name="_Toc301172327"/>
            <w:r>
              <w:rPr>
                <w:sz w:val="24"/>
                <w:szCs w:val="24"/>
                <w:lang w:val="fr-LU"/>
              </w:rPr>
              <w:t>16</w:t>
            </w:r>
            <w:bookmarkEnd w:id="189"/>
          </w:p>
        </w:tc>
      </w:tr>
      <w:tr w:rsidR="001355EC" w:rsidTr="001355EC">
        <w:trPr>
          <w:jc w:val="center"/>
        </w:trPr>
        <w:tc>
          <w:tcPr>
            <w:tcW w:w="1985" w:type="dxa"/>
            <w:vAlign w:val="center"/>
          </w:tcPr>
          <w:p w:rsidR="001355EC" w:rsidRDefault="001355EC" w:rsidP="003443C3">
            <w:pPr>
              <w:jc w:val="center"/>
              <w:rPr>
                <w:sz w:val="24"/>
                <w:szCs w:val="24"/>
                <w:lang w:val="fr-LU"/>
              </w:rPr>
            </w:pPr>
            <w:bookmarkStart w:id="190" w:name="_Toc301172328"/>
            <w:r>
              <w:rPr>
                <w:sz w:val="24"/>
                <w:szCs w:val="24"/>
                <w:lang w:val="fr-LU"/>
              </w:rPr>
              <w:t>3</w:t>
            </w:r>
            <w:bookmarkEnd w:id="190"/>
          </w:p>
        </w:tc>
        <w:tc>
          <w:tcPr>
            <w:tcW w:w="1985" w:type="dxa"/>
            <w:vAlign w:val="center"/>
          </w:tcPr>
          <w:p w:rsidR="001355EC" w:rsidRDefault="001355EC" w:rsidP="003443C3">
            <w:pPr>
              <w:jc w:val="center"/>
              <w:rPr>
                <w:sz w:val="24"/>
                <w:szCs w:val="24"/>
                <w:lang w:val="fr-LU"/>
              </w:rPr>
            </w:pPr>
            <w:bookmarkStart w:id="191" w:name="_Toc301172329"/>
            <w:r>
              <w:rPr>
                <w:sz w:val="24"/>
                <w:szCs w:val="24"/>
                <w:lang w:val="fr-LU"/>
              </w:rPr>
              <w:t>24</w:t>
            </w:r>
            <w:bookmarkEnd w:id="191"/>
          </w:p>
        </w:tc>
      </w:tr>
    </w:tbl>
    <w:p w:rsidR="001355EC" w:rsidRPr="006815EB" w:rsidRDefault="001355EC" w:rsidP="005D0258">
      <w:pPr>
        <w:pStyle w:val="Niveau1"/>
        <w:numPr>
          <w:ilvl w:val="0"/>
          <w:numId w:val="0"/>
        </w:numPr>
        <w:jc w:val="both"/>
        <w:rPr>
          <w:sz w:val="10"/>
          <w:szCs w:val="10"/>
          <w:u w:val="none"/>
        </w:rPr>
      </w:pPr>
    </w:p>
    <w:p w:rsidR="001F66B6" w:rsidRDefault="001355EC" w:rsidP="003443C3">
      <w:r>
        <w:tab/>
      </w:r>
      <w:bookmarkStart w:id="192" w:name="_Toc301172330"/>
      <w:r>
        <w:t>Sur certaines machines, il arrive cependant qu’un caractère ne soit pas seulement stocké sur un octet.</w:t>
      </w:r>
      <w:r w:rsidR="00BE32DD">
        <w:t xml:space="preserve"> Afin de tenir compte de cette subtilité, la ligne de code précédente doit être remplacée par celle qui suit :</w:t>
      </w:r>
      <w:bookmarkEnd w:id="192"/>
    </w:p>
    <w:p w:rsidR="003443C3" w:rsidRDefault="003443C3" w:rsidP="003443C3"/>
    <w:p w:rsidR="003443C3" w:rsidRPr="003443C3" w:rsidRDefault="003443C3" w:rsidP="003443C3">
      <w:pPr>
        <w:rPr>
          <w:rFonts w:ascii="Courier New" w:hAnsi="Courier New" w:cs="Courier New"/>
          <w:sz w:val="22"/>
          <w:szCs w:val="22"/>
        </w:rPr>
      </w:pPr>
      <w:r w:rsidRPr="003443C3">
        <w:rPr>
          <w:rFonts w:ascii="Courier New" w:hAnsi="Courier New" w:cs="Courier New"/>
          <w:b/>
          <w:bCs/>
          <w:color w:val="C00000"/>
          <w:sz w:val="22"/>
          <w:szCs w:val="22"/>
        </w:rPr>
        <w:t>int</w:t>
      </w:r>
      <w:r>
        <w:rPr>
          <w:rFonts w:ascii="Courier New" w:hAnsi="Courier New" w:cs="Courier New"/>
          <w:sz w:val="22"/>
          <w:szCs w:val="22"/>
        </w:rPr>
        <w:t xml:space="preserve"> nperslice = 1+(carNodes-1)/(8*</w:t>
      </w:r>
      <w:r w:rsidRPr="003443C3">
        <w:rPr>
          <w:rFonts w:ascii="Courier New" w:hAnsi="Courier New" w:cs="Courier New"/>
          <w:b/>
          <w:bCs/>
          <w:sz w:val="22"/>
          <w:szCs w:val="22"/>
        </w:rPr>
        <w:t>sizeof</w:t>
      </w:r>
      <w:r>
        <w:rPr>
          <w:rFonts w:ascii="Courier New" w:hAnsi="Courier New" w:cs="Courier New"/>
          <w:sz w:val="22"/>
          <w:szCs w:val="22"/>
        </w:rPr>
        <w:t>(</w:t>
      </w:r>
      <w:r w:rsidRPr="003443C3">
        <w:rPr>
          <w:rFonts w:ascii="Courier New" w:hAnsi="Courier New" w:cs="Courier New"/>
          <w:b/>
          <w:bCs/>
          <w:color w:val="C00000"/>
          <w:sz w:val="22"/>
          <w:szCs w:val="22"/>
        </w:rPr>
        <w:t>char</w:t>
      </w:r>
      <w:r>
        <w:rPr>
          <w:rFonts w:ascii="Courier New" w:hAnsi="Courier New" w:cs="Courier New"/>
          <w:sz w:val="22"/>
          <w:szCs w:val="22"/>
        </w:rPr>
        <w:t>));</w:t>
      </w:r>
    </w:p>
    <w:p w:rsidR="00CC0965" w:rsidRDefault="00CC0965" w:rsidP="00634165"/>
    <w:p w:rsidR="00BE32DD" w:rsidRDefault="00BE32DD" w:rsidP="00634165">
      <w:r w:rsidRPr="00BE32DD">
        <w:rPr>
          <w:u w:val="single"/>
        </w:rPr>
        <w:t>N.B. :</w:t>
      </w:r>
      <w:r>
        <w:t xml:space="preserve"> la quantité </w:t>
      </w:r>
      <w:r w:rsidRPr="0052053E">
        <w:rPr>
          <w:rFonts w:ascii="Courier New" w:hAnsi="Courier New" w:cs="Courier New"/>
          <w:b/>
          <w:bCs/>
          <w:sz w:val="22"/>
          <w:szCs w:val="22"/>
        </w:rPr>
        <w:t>sizeof</w:t>
      </w:r>
      <w:r w:rsidRPr="0052053E">
        <w:rPr>
          <w:rFonts w:ascii="Courier New" w:hAnsi="Courier New" w:cs="Courier New"/>
          <w:sz w:val="22"/>
          <w:szCs w:val="22"/>
        </w:rPr>
        <w:t>(</w:t>
      </w:r>
      <w:r w:rsidRPr="0052053E">
        <w:rPr>
          <w:rFonts w:ascii="Courier New" w:hAnsi="Courier New" w:cs="Courier New"/>
          <w:b/>
          <w:bCs/>
          <w:color w:val="E20000"/>
          <w:sz w:val="22"/>
          <w:szCs w:val="22"/>
        </w:rPr>
        <w:t>char</w:t>
      </w:r>
      <w:r w:rsidRPr="0052053E">
        <w:rPr>
          <w:rFonts w:ascii="Courier New" w:hAnsi="Courier New" w:cs="Courier New"/>
          <w:sz w:val="22"/>
          <w:szCs w:val="22"/>
        </w:rPr>
        <w:t>)</w:t>
      </w:r>
      <w:r>
        <w:t xml:space="preserve"> permet de déterminer la place que prend en mémoire une variable de type </w:t>
      </w:r>
      <w:r w:rsidRPr="0052053E">
        <w:rPr>
          <w:rFonts w:ascii="Courier New" w:hAnsi="Courier New" w:cs="Courier New"/>
          <w:b/>
          <w:bCs/>
          <w:color w:val="E20000"/>
          <w:sz w:val="22"/>
          <w:szCs w:val="22"/>
        </w:rPr>
        <w:t>char</w:t>
      </w:r>
      <w:r w:rsidR="009B5B11">
        <w:t xml:space="preserve"> (en nombre d’octets).</w:t>
      </w:r>
    </w:p>
    <w:p w:rsidR="00BE32DD" w:rsidRDefault="00BE32DD" w:rsidP="000F2696">
      <w:pPr>
        <w:pStyle w:val="Niveau1"/>
        <w:numPr>
          <w:ilvl w:val="0"/>
          <w:numId w:val="0"/>
        </w:numPr>
        <w:jc w:val="both"/>
        <w:rPr>
          <w:sz w:val="24"/>
          <w:szCs w:val="24"/>
          <w:u w:val="none"/>
        </w:rPr>
      </w:pPr>
    </w:p>
    <w:p w:rsidR="00C267DD" w:rsidRDefault="00C267DD" w:rsidP="003443C3">
      <w:r>
        <w:tab/>
      </w:r>
      <w:bookmarkStart w:id="193" w:name="_Toc301172331"/>
      <w:r>
        <w:t xml:space="preserve">Par ailleurs, il est possible, à partir de la quantité </w:t>
      </w:r>
      <w:r w:rsidRPr="0052053E">
        <w:rPr>
          <w:rFonts w:ascii="Courier New" w:hAnsi="Courier New" w:cs="Courier New"/>
          <w:sz w:val="22"/>
          <w:szCs w:val="22"/>
        </w:rPr>
        <w:t>carNodes</w:t>
      </w:r>
      <w:r>
        <w:t>, de déterminer le nombre maximal de tranches pouvant exister le long d’un axe.</w:t>
      </w:r>
      <w:r w:rsidR="00331503">
        <w:t xml:space="preserve"> Le cas donnant le plus grand nombre de tranches est celui pour lequel les nœuds ne se chevauchent pas et sont séparés d’une distance plus grande que la tolérance.</w:t>
      </w:r>
      <w:r w:rsidR="006B175F">
        <w:t xml:space="preserve"> L’exemple ci-dessous se présente sous cette configuration. La structure comporte cinq nœuds.</w:t>
      </w:r>
      <w:bookmarkEnd w:id="193"/>
    </w:p>
    <w:p w:rsidR="00EB26A2" w:rsidRDefault="00EB26A2" w:rsidP="00C267DD">
      <w:pPr>
        <w:pStyle w:val="Niveau1"/>
        <w:numPr>
          <w:ilvl w:val="0"/>
          <w:numId w:val="0"/>
        </w:numPr>
        <w:jc w:val="both"/>
        <w:rPr>
          <w:sz w:val="24"/>
          <w:szCs w:val="24"/>
          <w:u w:val="none"/>
        </w:rPr>
      </w:pPr>
    </w:p>
    <w:p w:rsidR="00EB26A2" w:rsidRDefault="00EB26A2" w:rsidP="00EB26A2">
      <w:pPr>
        <w:pStyle w:val="Niveau1"/>
        <w:numPr>
          <w:ilvl w:val="0"/>
          <w:numId w:val="0"/>
        </w:numPr>
        <w:jc w:val="center"/>
        <w:rPr>
          <w:sz w:val="24"/>
          <w:szCs w:val="24"/>
          <w:u w:val="none"/>
        </w:rPr>
      </w:pPr>
      <w:r w:rsidRPr="00EB26A2">
        <w:rPr>
          <w:noProof/>
          <w:sz w:val="24"/>
          <w:szCs w:val="24"/>
          <w:u w:val="none"/>
          <w:lang w:eastAsia="fr-FR"/>
        </w:rPr>
        <w:drawing>
          <wp:inline distT="0" distB="0" distL="0" distR="0">
            <wp:extent cx="3190382" cy="1956021"/>
            <wp:effectExtent l="19050" t="0" r="0" b="0"/>
            <wp:docPr id="1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srcRect/>
                    <a:stretch>
                      <a:fillRect/>
                    </a:stretch>
                  </pic:blipFill>
                  <pic:spPr bwMode="auto">
                    <a:xfrm>
                      <a:off x="0" y="0"/>
                      <a:ext cx="3193596" cy="1957992"/>
                    </a:xfrm>
                    <a:prstGeom prst="rect">
                      <a:avLst/>
                    </a:prstGeom>
                    <a:noFill/>
                    <a:ln w="9525">
                      <a:noFill/>
                      <a:miter lim="800000"/>
                      <a:headEnd/>
                      <a:tailEnd/>
                    </a:ln>
                  </pic:spPr>
                </pic:pic>
              </a:graphicData>
            </a:graphic>
          </wp:inline>
        </w:drawing>
      </w:r>
    </w:p>
    <w:p w:rsidR="00EB26A2" w:rsidRDefault="00EB26A2" w:rsidP="00EB26A2">
      <w:pPr>
        <w:pStyle w:val="Niveau1"/>
        <w:numPr>
          <w:ilvl w:val="0"/>
          <w:numId w:val="0"/>
        </w:numPr>
        <w:jc w:val="center"/>
        <w:rPr>
          <w:sz w:val="24"/>
          <w:szCs w:val="24"/>
          <w:u w:val="none"/>
        </w:rPr>
      </w:pPr>
    </w:p>
    <w:p w:rsidR="006B175F" w:rsidRDefault="006B175F" w:rsidP="00634165">
      <w:r>
        <w:t xml:space="preserve">Suivant l’axe des abscisses x, on dénombre au total onze tranches. D’une façon générale, le nombre maximal de tranches </w:t>
      </w:r>
      <w:r w:rsidR="005D2E9F">
        <w:rPr>
          <w:rFonts w:ascii="Courier New" w:hAnsi="Courier New" w:cs="Courier New"/>
          <w:sz w:val="22"/>
          <w:szCs w:val="22"/>
        </w:rPr>
        <w:t xml:space="preserve">nmaxslices </w:t>
      </w:r>
      <w:r>
        <w:t xml:space="preserve">est lié à la quantité </w:t>
      </w:r>
      <w:r w:rsidR="005D2E9F">
        <w:rPr>
          <w:rFonts w:ascii="Courier New" w:hAnsi="Courier New" w:cs="Courier New"/>
          <w:sz w:val="22"/>
          <w:szCs w:val="22"/>
        </w:rPr>
        <w:t>carNodes</w:t>
      </w:r>
      <w:r w:rsidR="005D2E9F">
        <w:t xml:space="preserve"> </w:t>
      </w:r>
      <w:r>
        <w:t>par la relation suivante :</w:t>
      </w:r>
    </w:p>
    <w:p w:rsidR="008D1753" w:rsidRDefault="008D1753" w:rsidP="00634165"/>
    <w:p w:rsidR="008D1753" w:rsidRPr="0052053E" w:rsidRDefault="008D1753" w:rsidP="00634165">
      <w:pPr>
        <w:rPr>
          <w:sz w:val="22"/>
          <w:szCs w:val="22"/>
        </w:rPr>
      </w:pPr>
      <w:r w:rsidRPr="0052053E">
        <w:rPr>
          <w:rFonts w:ascii="Courier New" w:hAnsi="Courier New" w:cs="Courier New"/>
          <w:b/>
          <w:bCs/>
          <w:color w:val="E20000"/>
          <w:sz w:val="22"/>
          <w:szCs w:val="22"/>
        </w:rPr>
        <w:t>int</w:t>
      </w:r>
      <w:r w:rsidRPr="0052053E">
        <w:rPr>
          <w:rFonts w:ascii="Courier New" w:hAnsi="Courier New" w:cs="Courier New"/>
          <w:sz w:val="22"/>
          <w:szCs w:val="22"/>
        </w:rPr>
        <w:t xml:space="preserve"> </w:t>
      </w:r>
      <w:r>
        <w:rPr>
          <w:rFonts w:ascii="Courier New" w:hAnsi="Courier New" w:cs="Courier New"/>
          <w:sz w:val="22"/>
          <w:szCs w:val="22"/>
        </w:rPr>
        <w:t>nmaxslices</w:t>
      </w:r>
      <w:r w:rsidRPr="0052053E">
        <w:rPr>
          <w:rFonts w:ascii="Courier New" w:hAnsi="Courier New" w:cs="Courier New"/>
          <w:sz w:val="22"/>
          <w:szCs w:val="22"/>
        </w:rPr>
        <w:t xml:space="preserve"> = </w:t>
      </w:r>
      <w:r>
        <w:rPr>
          <w:rFonts w:ascii="Courier New" w:hAnsi="Courier New" w:cs="Courier New"/>
          <w:sz w:val="22"/>
          <w:szCs w:val="22"/>
        </w:rPr>
        <w:t>2*carNodes+1</w:t>
      </w:r>
      <w:r w:rsidRPr="0052053E">
        <w:rPr>
          <w:rFonts w:ascii="Courier New" w:hAnsi="Courier New" w:cs="Courier New"/>
          <w:sz w:val="22"/>
          <w:szCs w:val="22"/>
        </w:rPr>
        <w:t>;</w:t>
      </w:r>
    </w:p>
    <w:p w:rsidR="00C267DD" w:rsidRDefault="00C267DD" w:rsidP="00634165"/>
    <w:p w:rsidR="009C7ED1" w:rsidRDefault="0065126A" w:rsidP="00634165">
      <w:r>
        <w:tab/>
      </w:r>
      <w:r w:rsidR="00D443A0">
        <w:t>On donne maintenant les grandes lignes de</w:t>
      </w:r>
      <w:r w:rsidR="000F2696">
        <w:t xml:space="preserve"> l</w:t>
      </w:r>
      <w:r w:rsidR="00840750">
        <w:t xml:space="preserve">’algorithme mis en œuvre </w:t>
      </w:r>
      <w:r w:rsidR="000644DA">
        <w:t>pour stocker les nœuds contenus dans chaque</w:t>
      </w:r>
      <w:r w:rsidR="00B45AFD">
        <w:t xml:space="preserve"> tranche</w:t>
      </w:r>
      <w:r w:rsidR="00DC4477">
        <w:t xml:space="preserve"> pour l’axe x</w:t>
      </w:r>
      <w:r w:rsidR="008F72A9">
        <w:t> :</w:t>
      </w:r>
    </w:p>
    <w:p w:rsidR="007E43BC" w:rsidRDefault="00BA432A" w:rsidP="00634165">
      <w:r w:rsidRPr="00BA432A">
        <w:rPr>
          <w:noProof/>
        </w:rPr>
        <w:lastRenderedPageBreak/>
        <w:pict>
          <v:shape id="_x0000_s1896" type="#_x0000_t202" style="position:absolute;left:0;text-align:left;margin-left:0;margin-top:686.95pt;width:453.6pt;height:.05pt;z-index:251704832" stroked="f">
            <v:textbox style="mso-next-textbox:#_x0000_s1896;mso-fit-shape-to-text:t" inset="0,0,0,0">
              <w:txbxContent>
                <w:p w:rsidR="006815EB" w:rsidRPr="006815EB" w:rsidRDefault="006815EB" w:rsidP="006815EB">
                  <w:pPr>
                    <w:pStyle w:val="Lgende"/>
                    <w:jc w:val="center"/>
                    <w:rPr>
                      <w:color w:val="000000" w:themeColor="text1"/>
                      <w:sz w:val="24"/>
                      <w:szCs w:val="20"/>
                    </w:rPr>
                  </w:pPr>
                  <w:r w:rsidRPr="006815EB">
                    <w:rPr>
                      <w:b w:val="0"/>
                      <w:bCs w:val="0"/>
                      <w:color w:val="000000" w:themeColor="text1"/>
                    </w:rPr>
                    <w:t xml:space="preserve">Figure </w:t>
                  </w:r>
                  <w:r w:rsidR="00BA432A" w:rsidRPr="006815EB">
                    <w:rPr>
                      <w:b w:val="0"/>
                      <w:bCs w:val="0"/>
                      <w:color w:val="000000" w:themeColor="text1"/>
                    </w:rPr>
                    <w:fldChar w:fldCharType="begin"/>
                  </w:r>
                  <w:r w:rsidRPr="006815EB">
                    <w:rPr>
                      <w:b w:val="0"/>
                      <w:bCs w:val="0"/>
                      <w:color w:val="000000" w:themeColor="text1"/>
                    </w:rPr>
                    <w:instrText xml:space="preserve"> SEQ Figure \* ARABIC </w:instrText>
                  </w:r>
                  <w:r w:rsidR="00BA432A" w:rsidRPr="006815EB">
                    <w:rPr>
                      <w:b w:val="0"/>
                      <w:bCs w:val="0"/>
                      <w:color w:val="000000" w:themeColor="text1"/>
                    </w:rPr>
                    <w:fldChar w:fldCharType="separate"/>
                  </w:r>
                  <w:r w:rsidR="008172AA">
                    <w:rPr>
                      <w:b w:val="0"/>
                      <w:bCs w:val="0"/>
                      <w:noProof/>
                      <w:color w:val="000000" w:themeColor="text1"/>
                    </w:rPr>
                    <w:t>16</w:t>
                  </w:r>
                  <w:r w:rsidR="00BA432A" w:rsidRPr="006815EB">
                    <w:rPr>
                      <w:b w:val="0"/>
                      <w:bCs w:val="0"/>
                      <w:color w:val="000000" w:themeColor="text1"/>
                    </w:rPr>
                    <w:fldChar w:fldCharType="end"/>
                  </w:r>
                  <w:r>
                    <w:rPr>
                      <w:b w:val="0"/>
                      <w:bCs w:val="0"/>
                      <w:color w:val="000000" w:themeColor="text1"/>
                    </w:rPr>
                    <w:t xml:space="preserve">   </w:t>
                  </w:r>
                  <w:r>
                    <w:rPr>
                      <w:color w:val="000000" w:themeColor="text1"/>
                    </w:rPr>
                    <w:t>Fonctionnement simplifié de la méthode UVoxelFinder::BuildListNodes</w:t>
                  </w:r>
                </w:p>
              </w:txbxContent>
            </v:textbox>
          </v:shape>
        </w:pict>
      </w:r>
      <w:r w:rsidRPr="00BA432A">
        <w:pict>
          <v:group id="_x0000_s1203" editas="canvas" style="position:absolute;margin-left:0;margin-top:0;width:453.6pt;height:682.45pt;z-index:251610624;mso-position-horizontal-relative:char;mso-position-vertical-relative:line" coordorigin="1424,1722" coordsize="9072,13649">
            <o:lock v:ext="edit" aspectratio="t"/>
            <v:shape id="_x0000_s1202" type="#_x0000_t75" style="position:absolute;left:1424;top:1722;width:9072;height:13649" o:preferrelative="f">
              <v:fill o:detectmouseclick="t"/>
              <v:path o:extrusionok="t" o:connecttype="none"/>
              <o:lock v:ext="edit" text="t"/>
            </v:shape>
            <v:rect id="_x0000_s1207" style="position:absolute;left:1904;top:2824;width:7151;height:1490;v-text-anchor:middle">
              <v:textbox style="mso-next-textbox:#_x0000_s1207">
                <w:txbxContent>
                  <w:p w:rsidR="002C02F0" w:rsidRPr="00FF05DD" w:rsidRDefault="002C02F0" w:rsidP="00834443">
                    <w:pPr>
                      <w:jc w:val="center"/>
                      <w:rPr>
                        <w:sz w:val="22"/>
                        <w:szCs w:val="22"/>
                        <w:lang w:val="fr-FR"/>
                      </w:rPr>
                    </w:pPr>
                    <w:r w:rsidRPr="00FF05DD">
                      <w:rPr>
                        <w:sz w:val="22"/>
                        <w:szCs w:val="22"/>
                        <w:lang w:val="fr-FR"/>
                      </w:rPr>
                      <w:t>On détermine :</w:t>
                    </w:r>
                  </w:p>
                  <w:p w:rsidR="002C02F0" w:rsidRPr="009175DF" w:rsidRDefault="002C02F0" w:rsidP="00834443">
                    <w:pPr>
                      <w:jc w:val="center"/>
                      <w:rPr>
                        <w:rFonts w:asciiTheme="majorBidi" w:hAnsiTheme="majorBidi" w:cstheme="majorBidi"/>
                        <w:sz w:val="22"/>
                        <w:szCs w:val="22"/>
                      </w:rPr>
                    </w:pPr>
                    <w:r w:rsidRPr="00FF05DD">
                      <w:rPr>
                        <w:rFonts w:ascii="Courier New" w:hAnsi="Courier New" w:cs="Courier New"/>
                        <w:sz w:val="22"/>
                        <w:szCs w:val="22"/>
                      </w:rPr>
                      <w:t>carNodes</w:t>
                    </w:r>
                    <w:r>
                      <w:rPr>
                        <w:rFonts w:ascii="Courier New" w:hAnsi="Courier New" w:cs="Courier New"/>
                        <w:sz w:val="22"/>
                        <w:szCs w:val="22"/>
                      </w:rPr>
                      <w:t xml:space="preserve"> – </w:t>
                    </w:r>
                    <w:r>
                      <w:rPr>
                        <w:rFonts w:asciiTheme="majorBidi" w:hAnsiTheme="majorBidi" w:cstheme="majorBidi"/>
                        <w:sz w:val="22"/>
                        <w:szCs w:val="22"/>
                      </w:rPr>
                      <w:t>nombre de nœuds de la structure UMultiUnion</w:t>
                    </w:r>
                  </w:p>
                  <w:p w:rsidR="002C02F0" w:rsidRPr="00FF05DD" w:rsidRDefault="002C02F0" w:rsidP="00834443">
                    <w:pPr>
                      <w:jc w:val="center"/>
                      <w:rPr>
                        <w:rFonts w:ascii="Courier New" w:hAnsi="Courier New" w:cs="Courier New"/>
                        <w:sz w:val="22"/>
                        <w:szCs w:val="22"/>
                      </w:rPr>
                    </w:pPr>
                    <w:r w:rsidRPr="00FF05DD">
                      <w:rPr>
                        <w:rFonts w:ascii="Courier New" w:hAnsi="Courier New" w:cs="Courier New"/>
                        <w:sz w:val="22"/>
                        <w:szCs w:val="22"/>
                      </w:rPr>
                      <w:t>nperslice</w:t>
                    </w:r>
                    <w:r>
                      <w:rPr>
                        <w:rFonts w:ascii="Courier New" w:hAnsi="Courier New" w:cs="Courier New"/>
                        <w:sz w:val="22"/>
                        <w:szCs w:val="22"/>
                      </w:rPr>
                      <w:t xml:space="preserve"> – </w:t>
                    </w:r>
                    <w:r>
                      <w:rPr>
                        <w:rFonts w:asciiTheme="majorBidi" w:hAnsiTheme="majorBidi" w:cstheme="majorBidi"/>
                        <w:sz w:val="22"/>
                        <w:szCs w:val="22"/>
                      </w:rPr>
                      <w:t>nombre d’octets de mémoire par tranche</w:t>
                    </w:r>
                  </w:p>
                  <w:p w:rsidR="002C02F0" w:rsidRDefault="002C02F0" w:rsidP="00834443">
                    <w:pPr>
                      <w:jc w:val="center"/>
                      <w:rPr>
                        <w:rFonts w:ascii="Courier New" w:hAnsi="Courier New" w:cs="Courier New"/>
                        <w:sz w:val="22"/>
                        <w:szCs w:val="22"/>
                      </w:rPr>
                    </w:pPr>
                    <w:r w:rsidRPr="00FF05DD">
                      <w:rPr>
                        <w:rFonts w:ascii="Courier New" w:hAnsi="Courier New" w:cs="Courier New"/>
                        <w:sz w:val="22"/>
                        <w:szCs w:val="22"/>
                      </w:rPr>
                      <w:t>nmaxslices</w:t>
                    </w:r>
                    <w:r>
                      <w:rPr>
                        <w:rFonts w:ascii="Courier New" w:hAnsi="Courier New" w:cs="Courier New"/>
                        <w:sz w:val="22"/>
                        <w:szCs w:val="22"/>
                      </w:rPr>
                      <w:t xml:space="preserve"> – </w:t>
                    </w:r>
                    <w:r>
                      <w:rPr>
                        <w:rFonts w:asciiTheme="majorBidi" w:hAnsiTheme="majorBidi" w:cstheme="majorBidi"/>
                        <w:sz w:val="22"/>
                        <w:szCs w:val="22"/>
                      </w:rPr>
                      <w:t>nombre maximal de tranches sur x</w:t>
                    </w:r>
                  </w:p>
                  <w:p w:rsidR="002C02F0" w:rsidRDefault="002C02F0" w:rsidP="00834443">
                    <w:pPr>
                      <w:jc w:val="center"/>
                      <w:rPr>
                        <w:rFonts w:asciiTheme="majorBidi" w:hAnsiTheme="majorBidi" w:cstheme="majorBidi"/>
                        <w:sz w:val="22"/>
                        <w:szCs w:val="22"/>
                      </w:rPr>
                    </w:pPr>
                    <w:r>
                      <w:rPr>
                        <w:rFonts w:ascii="Courier New" w:hAnsi="Courier New" w:cs="Courier New"/>
                        <w:sz w:val="22"/>
                        <w:szCs w:val="22"/>
                      </w:rPr>
                      <w:t xml:space="preserve">xNumslices – </w:t>
                    </w:r>
                    <w:r>
                      <w:rPr>
                        <w:rFonts w:asciiTheme="majorBidi" w:hAnsiTheme="majorBidi" w:cstheme="majorBidi"/>
                        <w:sz w:val="22"/>
                        <w:szCs w:val="22"/>
                      </w:rPr>
                      <w:t>nombre de tranches suivant x</w:t>
                    </w:r>
                  </w:p>
                </w:txbxContent>
              </v:textbox>
            </v:rect>
            <v:roundrect id="_x0000_s1209" style="position:absolute;left:4541;top:1873;width:1877;height:469;v-text-anchor:middle" arcsize="10923f">
              <v:textbox style="mso-next-textbox:#_x0000_s1209">
                <w:txbxContent>
                  <w:p w:rsidR="002C02F0" w:rsidRPr="00FF05DD" w:rsidRDefault="002C02F0" w:rsidP="00834443">
                    <w:pPr>
                      <w:jc w:val="center"/>
                      <w:rPr>
                        <w:sz w:val="22"/>
                        <w:szCs w:val="22"/>
                        <w:lang w:val="fr-FR"/>
                      </w:rPr>
                    </w:pPr>
                    <w:r>
                      <w:rPr>
                        <w:sz w:val="22"/>
                        <w:szCs w:val="22"/>
                        <w:lang w:val="fr-FR"/>
                      </w:rPr>
                      <w:t>BuildListNodes</w:t>
                    </w:r>
                  </w:p>
                </w:txbxContent>
              </v:textbox>
            </v:roundrect>
            <v:rect id="_x0000_s1210" style="position:absolute;left:4278;top:8037;width:2416;height:1237;v-text-anchor:middle">
              <v:textbox style="mso-next-textbox:#_x0000_s1210">
                <w:txbxContent>
                  <w:p w:rsidR="002C02F0" w:rsidRPr="00FF05DD" w:rsidRDefault="002C02F0" w:rsidP="00834443">
                    <w:pPr>
                      <w:jc w:val="center"/>
                      <w:rPr>
                        <w:sz w:val="22"/>
                        <w:szCs w:val="22"/>
                        <w:lang w:val="fr-FR"/>
                      </w:rPr>
                    </w:pPr>
                    <w:r>
                      <w:rPr>
                        <w:sz w:val="22"/>
                        <w:szCs w:val="22"/>
                        <w:lang w:val="fr-FR"/>
                      </w:rPr>
                      <w:t>Détermination des positions minimale et maximale du nœud courant sur l’axe x</w:t>
                    </w:r>
                  </w:p>
                </w:txbxContent>
              </v:textbox>
            </v:rect>
            <v:group id="_x0000_s1213" style="position:absolute;left:4201;top:9602;width:2561;height:2144" coordorigin="4721,8419" coordsize="2561,2144">
              <v:shapetype id="_x0000_t4" coordsize="21600,21600" o:spt="4" path="m10800,l,10800,10800,21600,21600,10800xe">
                <v:stroke joinstyle="miter"/>
                <v:path gradientshapeok="t" o:connecttype="rect" textboxrect="5400,5400,16200,16200"/>
              </v:shapetype>
              <v:shape id="_x0000_s1208" type="#_x0000_t4" style="position:absolute;left:4721;top:8419;width:2561;height:2144;v-text-anchor:middle">
                <v:textbox style="mso-next-textbox:#_x0000_s1208">
                  <w:txbxContent>
                    <w:p w:rsidR="002C02F0" w:rsidRPr="00FF05DD" w:rsidRDefault="002C02F0" w:rsidP="00834443"/>
                  </w:txbxContent>
                </v:textbox>
              </v:shape>
              <v:shape id="_x0000_s1212" type="#_x0000_t202" style="position:absolute;left:4947;top:9016;width:2166;height:1077" filled="f" stroked="f">
                <v:textbox style="mso-next-textbox:#_x0000_s1212">
                  <w:txbxContent>
                    <w:p w:rsidR="002C02F0" w:rsidRDefault="002C02F0" w:rsidP="00834443">
                      <w:pPr>
                        <w:jc w:val="center"/>
                        <w:rPr>
                          <w:sz w:val="22"/>
                          <w:szCs w:val="22"/>
                          <w:lang w:val="fr-FR"/>
                        </w:rPr>
                      </w:pPr>
                      <w:r>
                        <w:rPr>
                          <w:sz w:val="22"/>
                          <w:szCs w:val="22"/>
                          <w:lang w:val="fr-FR"/>
                        </w:rPr>
                        <w:t xml:space="preserve">Le nœud courant </w:t>
                      </w:r>
                    </w:p>
                    <w:p w:rsidR="002C02F0" w:rsidRDefault="002C02F0" w:rsidP="00834443">
                      <w:pPr>
                        <w:jc w:val="center"/>
                        <w:rPr>
                          <w:sz w:val="22"/>
                          <w:szCs w:val="22"/>
                          <w:lang w:val="fr-FR"/>
                        </w:rPr>
                      </w:pPr>
                      <w:r>
                        <w:rPr>
                          <w:sz w:val="22"/>
                          <w:szCs w:val="22"/>
                          <w:lang w:val="fr-FR"/>
                        </w:rPr>
                        <w:t>est-il dans la</w:t>
                      </w:r>
                    </w:p>
                    <w:p w:rsidR="002C02F0" w:rsidRPr="00FF05DD" w:rsidRDefault="002C02F0" w:rsidP="00834443">
                      <w:pPr>
                        <w:jc w:val="center"/>
                        <w:rPr>
                          <w:sz w:val="22"/>
                          <w:szCs w:val="22"/>
                          <w:lang w:val="fr-FR"/>
                        </w:rPr>
                      </w:pPr>
                      <w:r>
                        <w:rPr>
                          <w:sz w:val="22"/>
                          <w:szCs w:val="22"/>
                          <w:lang w:val="fr-FR"/>
                        </w:rPr>
                        <w:t>tranche courante ?</w:t>
                      </w:r>
                    </w:p>
                    <w:p w:rsidR="002C02F0" w:rsidRPr="00FF05DD" w:rsidRDefault="002C02F0" w:rsidP="00834443">
                      <w:pPr>
                        <w:rPr>
                          <w:lang w:val="fr-FR"/>
                        </w:rPr>
                      </w:pPr>
                    </w:p>
                  </w:txbxContent>
                </v:textbox>
              </v:shape>
            </v:group>
            <v:rect id="_x0000_s1214" style="position:absolute;left:3729;top:12204;width:3510;height:1079;v-text-anchor:middle">
              <v:textbox style="mso-next-textbox:#_x0000_s1214">
                <w:txbxContent>
                  <w:p w:rsidR="002C02F0" w:rsidRDefault="002C02F0" w:rsidP="00834443">
                    <w:pPr>
                      <w:jc w:val="center"/>
                      <w:rPr>
                        <w:sz w:val="22"/>
                        <w:szCs w:val="22"/>
                        <w:lang w:val="fr-FR"/>
                      </w:rPr>
                    </w:pPr>
                    <w:r>
                      <w:rPr>
                        <w:sz w:val="22"/>
                        <w:szCs w:val="22"/>
                        <w:lang w:val="fr-FR"/>
                      </w:rPr>
                      <w:t>Incrémenter le compteur des nœuds pour la tranche courante</w:t>
                    </w:r>
                  </w:p>
                  <w:p w:rsidR="002C02F0" w:rsidRPr="00FF05DD" w:rsidRDefault="002C02F0" w:rsidP="00834443">
                    <w:pPr>
                      <w:jc w:val="center"/>
                      <w:rPr>
                        <w:sz w:val="22"/>
                        <w:szCs w:val="22"/>
                        <w:lang w:val="fr-FR"/>
                      </w:rPr>
                    </w:pPr>
                    <w:r>
                      <w:rPr>
                        <w:sz w:val="22"/>
                        <w:szCs w:val="22"/>
                        <w:lang w:val="fr-FR"/>
                      </w:rPr>
                      <w:t xml:space="preserve">(tableau </w:t>
                    </w:r>
                    <w:r>
                      <w:rPr>
                        <w:rFonts w:ascii="Courier New" w:hAnsi="Courier New" w:cs="Courier New"/>
                        <w:sz w:val="22"/>
                        <w:szCs w:val="22"/>
                      </w:rPr>
                      <w:t>fNumNodesSliceX</w:t>
                    </w:r>
                    <w:r>
                      <w:rPr>
                        <w:sz w:val="22"/>
                        <w:szCs w:val="22"/>
                        <w:lang w:val="fr-FR"/>
                      </w:rPr>
                      <w:t>)</w:t>
                    </w:r>
                  </w:p>
                </w:txbxContent>
              </v:textbox>
            </v:rect>
            <v:rect id="_x0000_s1215" style="position:absolute;left:3369;top:13693;width:4236;height:1117;v-text-anchor:middle">
              <v:textbox style="mso-next-textbox:#_x0000_s1215">
                <w:txbxContent>
                  <w:p w:rsidR="002C02F0" w:rsidRDefault="002C02F0" w:rsidP="00834443">
                    <w:pPr>
                      <w:jc w:val="center"/>
                      <w:rPr>
                        <w:sz w:val="22"/>
                        <w:szCs w:val="22"/>
                        <w:lang w:val="fr-FR"/>
                      </w:rPr>
                    </w:pPr>
                    <w:r>
                      <w:rPr>
                        <w:sz w:val="22"/>
                        <w:szCs w:val="22"/>
                        <w:lang w:val="fr-FR"/>
                      </w:rPr>
                      <w:t xml:space="preserve">Stocker le nombre du nœud </w:t>
                    </w:r>
                  </w:p>
                  <w:p w:rsidR="002C02F0" w:rsidRDefault="002C02F0" w:rsidP="00834443">
                    <w:pPr>
                      <w:jc w:val="center"/>
                      <w:rPr>
                        <w:sz w:val="22"/>
                        <w:szCs w:val="22"/>
                        <w:lang w:val="fr-FR"/>
                      </w:rPr>
                    </w:pPr>
                    <w:r>
                      <w:rPr>
                        <w:sz w:val="22"/>
                        <w:szCs w:val="22"/>
                        <w:lang w:val="fr-FR"/>
                      </w:rPr>
                      <w:t>pour la tranche courante</w:t>
                    </w:r>
                  </w:p>
                  <w:p w:rsidR="002C02F0" w:rsidRPr="00FF05DD" w:rsidRDefault="002C02F0" w:rsidP="00F12B91">
                    <w:pPr>
                      <w:jc w:val="center"/>
                      <w:rPr>
                        <w:sz w:val="22"/>
                        <w:szCs w:val="22"/>
                        <w:lang w:val="fr-FR"/>
                      </w:rPr>
                    </w:pPr>
                    <w:r>
                      <w:rPr>
                        <w:sz w:val="22"/>
                        <w:szCs w:val="22"/>
                        <w:lang w:val="fr-FR"/>
                      </w:rPr>
                      <w:t xml:space="preserve">(au bon endroit dans le tableau </w:t>
                    </w:r>
                    <w:r>
                      <w:rPr>
                        <w:rFonts w:ascii="Courier New" w:hAnsi="Courier New" w:cs="Courier New"/>
                        <w:sz w:val="22"/>
                        <w:szCs w:val="22"/>
                      </w:rPr>
                      <w:t>fMemoryX</w:t>
                    </w:r>
                    <w:r>
                      <w:rPr>
                        <w:sz w:val="22"/>
                        <w:szCs w:val="22"/>
                        <w:lang w:val="fr-FR"/>
                      </w:rPr>
                      <w:t>)</w:t>
                    </w:r>
                  </w:p>
                </w:txbxContent>
              </v:textbox>
            </v:rect>
            <v:shape id="_x0000_s1216" type="#_x0000_t4" style="position:absolute;left:3693;top:4725;width:3562;height:1359;v-text-anchor:middle">
              <v:textbox style="mso-next-textbox:#_x0000_s1216">
                <w:txbxContent>
                  <w:p w:rsidR="002C02F0" w:rsidRPr="009175DF" w:rsidRDefault="002C02F0" w:rsidP="00834443">
                    <w:pPr>
                      <w:jc w:val="center"/>
                      <w:rPr>
                        <w:rFonts w:asciiTheme="majorBidi" w:hAnsiTheme="majorBidi" w:cstheme="majorBidi"/>
                        <w:sz w:val="22"/>
                        <w:szCs w:val="22"/>
                      </w:rPr>
                    </w:pPr>
                    <w:r>
                      <w:rPr>
                        <w:sz w:val="22"/>
                        <w:szCs w:val="22"/>
                        <w:lang w:val="fr-FR"/>
                      </w:rPr>
                      <w:t xml:space="preserve">i  &lt; </w:t>
                    </w:r>
                    <w:r>
                      <w:rPr>
                        <w:rFonts w:ascii="Courier New" w:hAnsi="Courier New" w:cs="Courier New"/>
                        <w:sz w:val="22"/>
                        <w:szCs w:val="22"/>
                      </w:rPr>
                      <w:t>xNumslices</w:t>
                    </w:r>
                    <w:r>
                      <w:rPr>
                        <w:rFonts w:asciiTheme="majorBidi" w:hAnsiTheme="majorBidi" w:cstheme="majorBidi"/>
                        <w:sz w:val="22"/>
                        <w:szCs w:val="22"/>
                      </w:rPr>
                      <w:t xml:space="preserve"> ?</w:t>
                    </w:r>
                  </w:p>
                  <w:p w:rsidR="002C02F0" w:rsidRPr="009175DF" w:rsidRDefault="002C02F0" w:rsidP="00834443">
                    <w:pPr>
                      <w:jc w:val="center"/>
                      <w:rPr>
                        <w:sz w:val="22"/>
                        <w:szCs w:val="22"/>
                        <w:lang w:val="fr-FR"/>
                      </w:rPr>
                    </w:pPr>
                  </w:p>
                </w:txbxContent>
              </v:textbox>
            </v:shape>
            <v:shape id="_x0000_s1217" type="#_x0000_t4" style="position:absolute;left:3706;top:6363;width:3562;height:1359;v-text-anchor:middle">
              <v:textbox style="mso-next-textbox:#_x0000_s1217">
                <w:txbxContent>
                  <w:p w:rsidR="002C02F0" w:rsidRDefault="002C02F0" w:rsidP="00834443">
                    <w:pPr>
                      <w:jc w:val="center"/>
                      <w:rPr>
                        <w:sz w:val="22"/>
                        <w:szCs w:val="22"/>
                        <w:lang w:val="fr-FR"/>
                      </w:rPr>
                    </w:pPr>
                    <w:r>
                      <w:rPr>
                        <w:sz w:val="22"/>
                        <w:szCs w:val="22"/>
                        <w:lang w:val="fr-FR"/>
                      </w:rPr>
                      <w:t xml:space="preserve">j  &lt; </w:t>
                    </w:r>
                  </w:p>
                  <w:p w:rsidR="002C02F0" w:rsidRPr="009175DF" w:rsidRDefault="002C02F0" w:rsidP="00834443">
                    <w:pPr>
                      <w:jc w:val="center"/>
                      <w:rPr>
                        <w:rFonts w:asciiTheme="majorBidi" w:hAnsiTheme="majorBidi" w:cstheme="majorBidi"/>
                        <w:sz w:val="22"/>
                        <w:szCs w:val="22"/>
                      </w:rPr>
                    </w:pPr>
                    <w:r w:rsidRPr="00FF05DD">
                      <w:rPr>
                        <w:rFonts w:ascii="Courier New" w:hAnsi="Courier New" w:cs="Courier New"/>
                        <w:sz w:val="22"/>
                        <w:szCs w:val="22"/>
                      </w:rPr>
                      <w:t>carNodes</w:t>
                    </w:r>
                    <w:r>
                      <w:rPr>
                        <w:rFonts w:ascii="Courier New" w:hAnsi="Courier New" w:cs="Courier New"/>
                        <w:sz w:val="22"/>
                        <w:szCs w:val="22"/>
                      </w:rPr>
                      <w:t xml:space="preserve"> </w:t>
                    </w:r>
                    <w:r>
                      <w:rPr>
                        <w:rFonts w:asciiTheme="majorBidi" w:hAnsiTheme="majorBidi" w:cstheme="majorBidi"/>
                        <w:sz w:val="22"/>
                        <w:szCs w:val="22"/>
                      </w:rPr>
                      <w:t>?</w:t>
                    </w:r>
                  </w:p>
                  <w:p w:rsidR="002C02F0" w:rsidRPr="009175DF" w:rsidRDefault="002C02F0" w:rsidP="00834443">
                    <w:pPr>
                      <w:jc w:val="center"/>
                      <w:rPr>
                        <w:sz w:val="22"/>
                        <w:szCs w:val="22"/>
                        <w:lang w:val="fr-FR"/>
                      </w:rPr>
                    </w:pPr>
                  </w:p>
                </w:txbxContent>
              </v:textbox>
            </v:shape>
            <v:shape id="_x0000_s1218" type="#_x0000_t32" style="position:absolute;left:5474;top:6084;width:13;height:279" o:connectortype="straight">
              <v:stroke endarrow="block"/>
            </v:shape>
            <v:shape id="_x0000_s1219" type="#_x0000_t32" style="position:absolute;left:5474;top:4314;width:6;height:411;flip:x" o:connectortype="straight">
              <v:stroke endarrow="block"/>
            </v:shape>
            <v:shape id="_x0000_s1220" type="#_x0000_t32" style="position:absolute;left:5486;top:7722;width:1;height:315;flip:x" o:connectortype="straight">
              <v:stroke endarrow="block"/>
            </v:shape>
            <v:shape id="_x0000_s1221" type="#_x0000_t32" style="position:absolute;left:5482;top:9274;width:4;height:328;flip:x" o:connectortype="straight">
              <v:stroke endarrow="block"/>
            </v:shape>
            <v:shape id="_x0000_s1223" type="#_x0000_t32" style="position:absolute;left:5482;top:11746;width:2;height:458" o:connectortype="straight">
              <v:stroke endarrow="block"/>
            </v:shape>
            <v:shape id="_x0000_s1224" type="#_x0000_t32" style="position:absolute;left:5484;top:13283;width:3;height:410" o:connectortype="straight">
              <v:stroke endarrow="block"/>
            </v:shape>
            <v:shape id="_x0000_s1228" type="#_x0000_t32" style="position:absolute;left:5480;top:2342;width:1;height:482" o:connectortype="straight">
              <v:stroke endarrow="block"/>
            </v:shape>
            <v:roundrect id="_x0000_s1229" style="position:absolute;left:8226;top:5174;width:1688;height:469;v-text-anchor:middle" arcsize="10923f">
              <v:textbox style="mso-next-textbox:#_x0000_s1229">
                <w:txbxContent>
                  <w:p w:rsidR="002C02F0" w:rsidRPr="00FF05DD" w:rsidRDefault="002C02F0" w:rsidP="00834443">
                    <w:pPr>
                      <w:jc w:val="center"/>
                      <w:rPr>
                        <w:sz w:val="22"/>
                        <w:szCs w:val="22"/>
                        <w:lang w:val="fr-FR"/>
                      </w:rPr>
                    </w:pPr>
                    <w:r>
                      <w:rPr>
                        <w:sz w:val="22"/>
                        <w:szCs w:val="22"/>
                        <w:lang w:val="fr-FR"/>
                      </w:rPr>
                      <w:t>Axe suivant</w:t>
                    </w:r>
                  </w:p>
                </w:txbxContent>
              </v:textbox>
            </v:roundrect>
            <v:shape id="_x0000_s1230" type="#_x0000_t32" style="position:absolute;left:7255;top:5405;width:971;height:4" o:connectortype="straight">
              <v:stroke endarrow="block"/>
            </v:shape>
            <v:rect id="_x0000_s1231" style="position:absolute;left:8218;top:6764;width:1054;height:556;v-text-anchor:middle">
              <v:textbox style="mso-next-textbox:#_x0000_s1231">
                <w:txbxContent>
                  <w:p w:rsidR="002C02F0" w:rsidRPr="00FF05DD" w:rsidRDefault="002C02F0" w:rsidP="00465A2A">
                    <w:pPr>
                      <w:jc w:val="center"/>
                      <w:rPr>
                        <w:sz w:val="22"/>
                        <w:szCs w:val="22"/>
                        <w:lang w:val="fr-FR"/>
                      </w:rPr>
                    </w:pPr>
                    <w:r>
                      <w:rPr>
                        <w:sz w:val="22"/>
                        <w:szCs w:val="22"/>
                        <w:lang w:val="fr-FR"/>
                      </w:rPr>
                      <w:t>j++</w:t>
                    </w:r>
                  </w:p>
                </w:txbxContent>
              </v:textbox>
            </v:rect>
            <v:shape id="_x0000_s1232" type="#_x0000_t32" style="position:absolute;left:7268;top:7042;width:950;height:1;flip:x" o:connectortype="straight">
              <v:stroke endarrow="block"/>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_x0000_s1233" type="#_x0000_t35" style="position:absolute;left:3496;top:9033;width:7768;height:3785;rotation:90;flip:x y" o:connectortype="elbow" adj="-998,23654,15238">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234" type="#_x0000_t34" style="position:absolute;left:6762;top:7042;width:2510;height:3632;flip:y" o:connectortype="elbow" adj="24698,61666,-58131">
              <v:stroke endarrow="block"/>
            </v:shape>
            <v:rect id="_x0000_s1235" style="position:absolute;left:2042;top:6764;width:1055;height:558;v-text-anchor:middle">
              <v:textbox style="mso-next-textbox:#_x0000_s1235">
                <w:txbxContent>
                  <w:p w:rsidR="002C02F0" w:rsidRPr="00FF05DD" w:rsidRDefault="002C02F0" w:rsidP="00834443">
                    <w:pPr>
                      <w:jc w:val="center"/>
                      <w:rPr>
                        <w:sz w:val="22"/>
                        <w:szCs w:val="22"/>
                        <w:lang w:val="fr-FR"/>
                      </w:rPr>
                    </w:pPr>
                    <w:r>
                      <w:rPr>
                        <w:sz w:val="22"/>
                        <w:szCs w:val="22"/>
                        <w:lang w:val="fr-FR"/>
                      </w:rPr>
                      <w:t>i++</w:t>
                    </w:r>
                  </w:p>
                </w:txbxContent>
              </v:textbox>
            </v:rect>
            <v:shape id="_x0000_s1236" type="#_x0000_t32" style="position:absolute;left:3097;top:7043;width:609;height:1;flip:x" o:connectortype="straight">
              <v:stroke endarrow="block"/>
            </v:shape>
            <v:shape id="_x0000_s1237" type="#_x0000_t34" style="position:absolute;left:2042;top:5405;width:1651;height:1638;rotation:180;flip:x" o:connectortype="elbow" adj="-4710,-88853,26624">
              <v:stroke endarrow="block"/>
            </v:shape>
            <v:rect id="_x0000_s1238" style="position:absolute;left:4659;top:5950;width:887;height:478;v-text-anchor:middle" filled="f" stroked="f">
              <v:textbox style="mso-next-textbox:#_x0000_s1238">
                <w:txbxContent>
                  <w:p w:rsidR="002C02F0" w:rsidRPr="00FF05DD" w:rsidRDefault="002C02F0" w:rsidP="00834443">
                    <w:pPr>
                      <w:jc w:val="center"/>
                      <w:rPr>
                        <w:sz w:val="22"/>
                        <w:szCs w:val="22"/>
                        <w:lang w:val="fr-FR"/>
                      </w:rPr>
                    </w:pPr>
                    <w:r>
                      <w:rPr>
                        <w:sz w:val="22"/>
                        <w:szCs w:val="22"/>
                        <w:lang w:val="fr-FR"/>
                      </w:rPr>
                      <w:t>OUI</w:t>
                    </w:r>
                  </w:p>
                </w:txbxContent>
              </v:textbox>
            </v:rect>
            <v:rect id="_x0000_s1239" style="position:absolute;left:4659;top:7559;width:887;height:478;v-text-anchor:middle" filled="f" stroked="f">
              <v:textbox style="mso-next-textbox:#_x0000_s1239">
                <w:txbxContent>
                  <w:p w:rsidR="002C02F0" w:rsidRPr="00FF05DD" w:rsidRDefault="002C02F0" w:rsidP="00834443">
                    <w:pPr>
                      <w:jc w:val="center"/>
                      <w:rPr>
                        <w:sz w:val="22"/>
                        <w:szCs w:val="22"/>
                        <w:lang w:val="fr-FR"/>
                      </w:rPr>
                    </w:pPr>
                    <w:r>
                      <w:rPr>
                        <w:sz w:val="22"/>
                        <w:szCs w:val="22"/>
                        <w:lang w:val="fr-FR"/>
                      </w:rPr>
                      <w:t>OUI</w:t>
                    </w:r>
                  </w:p>
                </w:txbxContent>
              </v:textbox>
            </v:rect>
            <v:rect id="_x0000_s1240" style="position:absolute;left:7268;top:4975;width:887;height:478;v-text-anchor:middle" filled="f" stroked="f">
              <v:textbox style="mso-next-textbox:#_x0000_s1240">
                <w:txbxContent>
                  <w:p w:rsidR="002C02F0" w:rsidRPr="00FF05DD" w:rsidRDefault="002C02F0" w:rsidP="00834443">
                    <w:pPr>
                      <w:jc w:val="center"/>
                      <w:rPr>
                        <w:sz w:val="22"/>
                        <w:szCs w:val="22"/>
                        <w:lang w:val="fr-FR"/>
                      </w:rPr>
                    </w:pPr>
                    <w:r>
                      <w:rPr>
                        <w:sz w:val="22"/>
                        <w:szCs w:val="22"/>
                        <w:lang w:val="fr-FR"/>
                      </w:rPr>
                      <w:t>NON</w:t>
                    </w:r>
                  </w:p>
                </w:txbxContent>
              </v:textbox>
            </v:rect>
            <v:rect id="_x0000_s1241" style="position:absolute;left:3015;top:6592;width:887;height:478;v-text-anchor:middle" filled="f" stroked="f">
              <v:textbox style="mso-next-textbox:#_x0000_s1241">
                <w:txbxContent>
                  <w:p w:rsidR="002C02F0" w:rsidRPr="00FF05DD" w:rsidRDefault="002C02F0" w:rsidP="00834443">
                    <w:pPr>
                      <w:jc w:val="center"/>
                      <w:rPr>
                        <w:sz w:val="22"/>
                        <w:szCs w:val="22"/>
                        <w:lang w:val="fr-FR"/>
                      </w:rPr>
                    </w:pPr>
                    <w:r>
                      <w:rPr>
                        <w:sz w:val="22"/>
                        <w:szCs w:val="22"/>
                        <w:lang w:val="fr-FR"/>
                      </w:rPr>
                      <w:t>NON</w:t>
                    </w:r>
                  </w:p>
                </w:txbxContent>
              </v:textbox>
            </v:rect>
            <v:rect id="_x0000_s1252" style="position:absolute;left:4587;top:11540;width:887;height:478;v-text-anchor:middle" filled="f" stroked="f">
              <v:textbox style="mso-next-textbox:#_x0000_s1252">
                <w:txbxContent>
                  <w:p w:rsidR="002C02F0" w:rsidRPr="00FF05DD" w:rsidRDefault="002C02F0" w:rsidP="00834443">
                    <w:pPr>
                      <w:jc w:val="center"/>
                      <w:rPr>
                        <w:sz w:val="22"/>
                        <w:szCs w:val="22"/>
                        <w:lang w:val="fr-FR"/>
                      </w:rPr>
                    </w:pPr>
                    <w:r>
                      <w:rPr>
                        <w:sz w:val="22"/>
                        <w:szCs w:val="22"/>
                        <w:lang w:val="fr-FR"/>
                      </w:rPr>
                      <w:t>OUI</w:t>
                    </w:r>
                  </w:p>
                </w:txbxContent>
              </v:textbox>
            </v:rect>
            <v:rect id="_x0000_s1253" style="position:absolute;left:6762;top:10196;width:887;height:478;v-text-anchor:middle" filled="f" stroked="f">
              <v:textbox style="mso-next-textbox:#_x0000_s1253">
                <w:txbxContent>
                  <w:p w:rsidR="002C02F0" w:rsidRPr="00FF05DD" w:rsidRDefault="002C02F0" w:rsidP="00834443">
                    <w:pPr>
                      <w:jc w:val="center"/>
                      <w:rPr>
                        <w:sz w:val="22"/>
                        <w:szCs w:val="22"/>
                        <w:lang w:val="fr-FR"/>
                      </w:rPr>
                    </w:pPr>
                    <w:r>
                      <w:rPr>
                        <w:sz w:val="22"/>
                        <w:szCs w:val="22"/>
                        <w:lang w:val="fr-FR"/>
                      </w:rPr>
                      <w:t>NON</w:t>
                    </w:r>
                  </w:p>
                </w:txbxContent>
              </v:textbox>
            </v:rect>
          </v:group>
        </w:pict>
      </w:r>
      <w:r>
        <w:pict>
          <v:shape id="_x0000_i1029" type="#_x0000_t75" style="width:453.9pt;height:682.45pt">
            <v:imagedata croptop="-65520f" cropbottom="65520f"/>
          </v:shape>
        </w:pict>
      </w:r>
    </w:p>
    <w:p w:rsidR="00027607" w:rsidRDefault="00FC23C2" w:rsidP="00634165">
      <w:pPr>
        <w:rPr>
          <w:rFonts w:asciiTheme="majorBidi" w:hAnsiTheme="majorBidi" w:cstheme="majorBidi"/>
        </w:rPr>
      </w:pPr>
      <w:r>
        <w:lastRenderedPageBreak/>
        <w:tab/>
        <w:t>On explicite à présent plus en détail la partie de l’algorithme qui permet de stocker le nombre du nœud courant dans la mémoire de la tranche courante.</w:t>
      </w:r>
      <w:r w:rsidR="000C1364">
        <w:t xml:space="preserve"> Tout d’abord, l’indice </w:t>
      </w:r>
      <w:r w:rsidR="000C1364">
        <w:rPr>
          <w:rFonts w:ascii="Courier New" w:hAnsi="Courier New" w:cs="Courier New"/>
          <w:sz w:val="22"/>
          <w:szCs w:val="22"/>
        </w:rPr>
        <w:t>current</w:t>
      </w:r>
      <w:r w:rsidR="000C1364" w:rsidRPr="00AC4E59">
        <w:rPr>
          <w:rFonts w:ascii="Courier New" w:hAnsi="Courier New" w:cs="Courier New"/>
        </w:rPr>
        <w:t xml:space="preserve"> </w:t>
      </w:r>
      <w:r w:rsidR="008D01B9">
        <w:rPr>
          <w:rFonts w:asciiTheme="majorBidi" w:hAnsiTheme="majorBidi" w:cstheme="majorBidi"/>
        </w:rPr>
        <w:t>permet de re</w:t>
      </w:r>
      <w:r w:rsidR="000C1364" w:rsidRPr="00AC4E59">
        <w:rPr>
          <w:rFonts w:asciiTheme="majorBidi" w:hAnsiTheme="majorBidi" w:cstheme="majorBidi"/>
        </w:rPr>
        <w:t>pérer l’indice du premier octet de la</w:t>
      </w:r>
      <w:r w:rsidR="008F28DC">
        <w:rPr>
          <w:rFonts w:asciiTheme="majorBidi" w:hAnsiTheme="majorBidi" w:cstheme="majorBidi"/>
        </w:rPr>
        <w:t xml:space="preserve"> mémoire attribuée à la</w:t>
      </w:r>
      <w:r w:rsidR="000C1364" w:rsidRPr="00AC4E59">
        <w:rPr>
          <w:rFonts w:asciiTheme="majorBidi" w:hAnsiTheme="majorBidi" w:cstheme="majorBidi"/>
        </w:rPr>
        <w:t xml:space="preserve"> tranche courante dans le tableau </w:t>
      </w:r>
      <w:r w:rsidR="000C1364" w:rsidRPr="000C1364">
        <w:rPr>
          <w:rFonts w:ascii="Courier New" w:hAnsi="Courier New" w:cs="Courier New"/>
          <w:sz w:val="22"/>
          <w:szCs w:val="22"/>
        </w:rPr>
        <w:t>storage</w:t>
      </w:r>
      <w:r w:rsidR="000C1364">
        <w:t>.</w:t>
      </w:r>
      <w:r w:rsidR="00AC4E59">
        <w:t xml:space="preserve"> </w:t>
      </w:r>
      <w:r w:rsidR="00ED722B">
        <w:t>Ce tableau a</w:t>
      </w:r>
      <w:r w:rsidR="001965BD">
        <w:t>ura</w:t>
      </w:r>
      <w:r w:rsidR="00ED722B">
        <w:t>, au préalable</w:t>
      </w:r>
      <w:r w:rsidR="00AE01FE">
        <w:t>,</w:t>
      </w:r>
      <w:r w:rsidR="00ED722B">
        <w:t xml:space="preserve"> été alloué dynamiquement et </w:t>
      </w:r>
      <w:r w:rsidR="009776FE">
        <w:t>pourra</w:t>
      </w:r>
      <w:r w:rsidR="00ED722B">
        <w:t xml:space="preserve"> contenir </w:t>
      </w:r>
      <w:r w:rsidR="00ED722B" w:rsidRPr="00ED722B">
        <w:rPr>
          <w:rFonts w:ascii="Courier New" w:hAnsi="Courier New" w:cs="Courier New"/>
          <w:sz w:val="22"/>
          <w:szCs w:val="22"/>
        </w:rPr>
        <w:t>nmaxslices</w:t>
      </w:r>
      <w:r w:rsidR="00ED722B">
        <w:rPr>
          <w:rFonts w:ascii="Courier New" w:hAnsi="Courier New" w:cs="Courier New"/>
          <w:sz w:val="22"/>
          <w:szCs w:val="22"/>
        </w:rPr>
        <w:t>*nperslice</w:t>
      </w:r>
      <w:r w:rsidR="00ED722B">
        <w:rPr>
          <w:rFonts w:asciiTheme="majorBidi" w:hAnsiTheme="majorBidi" w:cstheme="majorBidi"/>
        </w:rPr>
        <w:t xml:space="preserve"> caractères.</w:t>
      </w:r>
    </w:p>
    <w:p w:rsidR="00282AC0" w:rsidRDefault="00282AC0" w:rsidP="00634165">
      <w:pPr>
        <w:rPr>
          <w:rFonts w:asciiTheme="majorBidi" w:hAnsiTheme="majorBidi" w:cstheme="majorBidi"/>
        </w:rPr>
      </w:pPr>
    </w:p>
    <w:p w:rsidR="008D01B9" w:rsidRDefault="00027607" w:rsidP="00634165">
      <w:pPr>
        <w:rPr>
          <w:rFonts w:asciiTheme="majorBidi" w:hAnsiTheme="majorBidi" w:cstheme="majorBidi"/>
        </w:rPr>
      </w:pPr>
      <w:r>
        <w:rPr>
          <w:rFonts w:asciiTheme="majorBidi" w:hAnsiTheme="majorBidi" w:cstheme="majorBidi"/>
        </w:rPr>
        <w:tab/>
      </w:r>
      <w:r w:rsidR="001149F0">
        <w:rPr>
          <w:rFonts w:asciiTheme="majorBidi" w:hAnsiTheme="majorBidi" w:cstheme="majorBidi"/>
        </w:rPr>
        <w:t>Dans cette partie, on utilise des mas</w:t>
      </w:r>
      <w:r w:rsidR="002D3029">
        <w:rPr>
          <w:rFonts w:asciiTheme="majorBidi" w:hAnsiTheme="majorBidi" w:cstheme="majorBidi"/>
        </w:rPr>
        <w:t>ques et des opérations binaires pour effectuer le stockage des nœuds.</w:t>
      </w:r>
      <w:r>
        <w:rPr>
          <w:rFonts w:asciiTheme="majorBidi" w:hAnsiTheme="majorBidi" w:cstheme="majorBidi"/>
        </w:rPr>
        <w:t xml:space="preserve"> </w:t>
      </w:r>
      <w:r w:rsidR="003B2535">
        <w:rPr>
          <w:rFonts w:asciiTheme="majorBidi" w:hAnsiTheme="majorBidi" w:cstheme="majorBidi"/>
        </w:rPr>
        <w:t>Reprenons l’exemple précédent</w:t>
      </w:r>
      <w:r w:rsidR="00FA2711">
        <w:rPr>
          <w:rFonts w:asciiTheme="majorBidi" w:hAnsiTheme="majorBidi" w:cstheme="majorBidi"/>
        </w:rPr>
        <w:t xml:space="preserve"> </w:t>
      </w:r>
      <w:r>
        <w:rPr>
          <w:rFonts w:asciiTheme="majorBidi" w:hAnsiTheme="majorBidi" w:cstheme="majorBidi"/>
        </w:rPr>
        <w:t>pour ren</w:t>
      </w:r>
      <w:r w:rsidR="00FA2711">
        <w:rPr>
          <w:rFonts w:asciiTheme="majorBidi" w:hAnsiTheme="majorBidi" w:cstheme="majorBidi"/>
        </w:rPr>
        <w:t>dre le propos plus intelligible :</w:t>
      </w:r>
    </w:p>
    <w:p w:rsidR="003B2535" w:rsidRPr="004754C7" w:rsidRDefault="003B2535" w:rsidP="00634165">
      <w:pPr>
        <w:rPr>
          <w:rFonts w:asciiTheme="majorBidi" w:hAnsiTheme="majorBidi" w:cstheme="majorBidi"/>
          <w:szCs w:val="24"/>
        </w:rPr>
      </w:pPr>
    </w:p>
    <w:p w:rsidR="006815EB" w:rsidRDefault="003B2535" w:rsidP="006815EB">
      <w:pPr>
        <w:keepNext/>
        <w:jc w:val="center"/>
      </w:pPr>
      <w:r w:rsidRPr="003B2535">
        <w:rPr>
          <w:rFonts w:asciiTheme="majorBidi" w:hAnsiTheme="majorBidi" w:cstheme="majorBidi"/>
          <w:noProof/>
          <w:lang w:val="fr-FR"/>
        </w:rPr>
        <w:drawing>
          <wp:inline distT="0" distB="0" distL="0" distR="0">
            <wp:extent cx="3924797" cy="2330745"/>
            <wp:effectExtent l="19050" t="0" r="0" b="0"/>
            <wp:docPr id="32"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cstate="print"/>
                    <a:srcRect/>
                    <a:stretch>
                      <a:fillRect/>
                    </a:stretch>
                  </pic:blipFill>
                  <pic:spPr bwMode="auto">
                    <a:xfrm>
                      <a:off x="0" y="0"/>
                      <a:ext cx="3937200" cy="2338111"/>
                    </a:xfrm>
                    <a:prstGeom prst="rect">
                      <a:avLst/>
                    </a:prstGeom>
                    <a:noFill/>
                    <a:ln w="9525">
                      <a:noFill/>
                      <a:miter lim="800000"/>
                      <a:headEnd/>
                      <a:tailEnd/>
                    </a:ln>
                  </pic:spPr>
                </pic:pic>
              </a:graphicData>
            </a:graphic>
          </wp:inline>
        </w:drawing>
      </w:r>
    </w:p>
    <w:p w:rsidR="003B2535" w:rsidRPr="006815EB" w:rsidRDefault="006815EB" w:rsidP="006815EB">
      <w:pPr>
        <w:pStyle w:val="Lgende"/>
        <w:jc w:val="center"/>
        <w:rPr>
          <w:rFonts w:asciiTheme="majorBidi" w:hAnsiTheme="majorBidi" w:cstheme="majorBidi"/>
          <w:color w:val="000000" w:themeColor="text1"/>
        </w:rPr>
      </w:pPr>
      <w:r w:rsidRPr="006815EB">
        <w:rPr>
          <w:b w:val="0"/>
          <w:bCs w:val="0"/>
          <w:color w:val="000000" w:themeColor="text1"/>
        </w:rPr>
        <w:t xml:space="preserve">Figure </w:t>
      </w:r>
      <w:r w:rsidR="00BA432A" w:rsidRPr="006815EB">
        <w:rPr>
          <w:b w:val="0"/>
          <w:bCs w:val="0"/>
          <w:color w:val="000000" w:themeColor="text1"/>
        </w:rPr>
        <w:fldChar w:fldCharType="begin"/>
      </w:r>
      <w:r w:rsidRPr="006815EB">
        <w:rPr>
          <w:b w:val="0"/>
          <w:bCs w:val="0"/>
          <w:color w:val="000000" w:themeColor="text1"/>
        </w:rPr>
        <w:instrText xml:space="preserve"> SEQ Figure \* ARABIC </w:instrText>
      </w:r>
      <w:r w:rsidR="00BA432A" w:rsidRPr="006815EB">
        <w:rPr>
          <w:b w:val="0"/>
          <w:bCs w:val="0"/>
          <w:color w:val="000000" w:themeColor="text1"/>
        </w:rPr>
        <w:fldChar w:fldCharType="separate"/>
      </w:r>
      <w:r w:rsidR="008172AA">
        <w:rPr>
          <w:b w:val="0"/>
          <w:bCs w:val="0"/>
          <w:noProof/>
          <w:color w:val="000000" w:themeColor="text1"/>
        </w:rPr>
        <w:t>17</w:t>
      </w:r>
      <w:r w:rsidR="00BA432A" w:rsidRPr="006815EB">
        <w:rPr>
          <w:b w:val="0"/>
          <w:bCs w:val="0"/>
          <w:color w:val="000000" w:themeColor="text1"/>
        </w:rPr>
        <w:fldChar w:fldCharType="end"/>
      </w:r>
      <w:r>
        <w:rPr>
          <w:b w:val="0"/>
          <w:bCs w:val="0"/>
          <w:color w:val="000000" w:themeColor="text1"/>
        </w:rPr>
        <w:t xml:space="preserve">   </w:t>
      </w:r>
      <w:r>
        <w:rPr>
          <w:color w:val="000000" w:themeColor="text1"/>
        </w:rPr>
        <w:t>Structure voxélisée</w:t>
      </w:r>
    </w:p>
    <w:p w:rsidR="004F0122" w:rsidRDefault="00B35349" w:rsidP="00D67FC9">
      <w:r>
        <w:t xml:space="preserve">En suivant l’algorithme exposé à la page </w:t>
      </w:r>
      <w:r w:rsidR="00D67FC9">
        <w:t>20</w:t>
      </w:r>
      <w:r>
        <w:t>, on a :</w:t>
      </w:r>
    </w:p>
    <w:p w:rsidR="007B126F" w:rsidRPr="004754C7" w:rsidRDefault="007B126F" w:rsidP="00634165">
      <w:pPr>
        <w:rPr>
          <w:rFonts w:ascii="Courier New" w:hAnsi="Courier New" w:cs="Courier New"/>
          <w:szCs w:val="24"/>
        </w:rPr>
      </w:pPr>
    </w:p>
    <w:p w:rsidR="009C07F0" w:rsidRPr="009C07F0" w:rsidRDefault="00BA432A" w:rsidP="00634165">
      <w:r w:rsidRPr="00BA432A">
        <w:rPr>
          <w:rFonts w:ascii="Courier New" w:hAnsi="Courier New" w:cs="Courier New"/>
          <w:noProof/>
          <w:sz w:val="22"/>
          <w:szCs w:val="22"/>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255" type="#_x0000_t87" style="position:absolute;left:0;text-align:left;margin-left:14.75pt;margin-top:2.7pt;width:7.15pt;height:45.1pt;z-index:251635200"/>
        </w:pict>
      </w:r>
      <w:r w:rsidR="009C07F0">
        <w:rPr>
          <w:rFonts w:ascii="Courier New" w:hAnsi="Courier New" w:cs="Courier New"/>
          <w:sz w:val="22"/>
          <w:szCs w:val="22"/>
        </w:rPr>
        <w:t xml:space="preserve">    </w:t>
      </w:r>
      <w:r w:rsidR="009C07F0" w:rsidRPr="009C07F0">
        <w:rPr>
          <w:rFonts w:ascii="Courier New" w:hAnsi="Courier New" w:cs="Courier New"/>
          <w:sz w:val="22"/>
          <w:szCs w:val="22"/>
        </w:rPr>
        <w:t>carNodes</w:t>
      </w:r>
      <w:r w:rsidR="009C07F0">
        <w:rPr>
          <w:rFonts w:ascii="Courier New" w:hAnsi="Courier New" w:cs="Courier New"/>
          <w:sz w:val="22"/>
          <w:szCs w:val="22"/>
        </w:rPr>
        <w:t xml:space="preserve"> = 8</w:t>
      </w:r>
    </w:p>
    <w:p w:rsidR="009C07F0" w:rsidRDefault="009C07F0" w:rsidP="00634165">
      <w:r>
        <w:rPr>
          <w:rFonts w:ascii="Courier New" w:hAnsi="Courier New" w:cs="Courier New"/>
          <w:sz w:val="22"/>
          <w:szCs w:val="22"/>
        </w:rPr>
        <w:t xml:space="preserve">    </w:t>
      </w:r>
      <w:r w:rsidRPr="0052053E">
        <w:rPr>
          <w:rFonts w:ascii="Courier New" w:hAnsi="Courier New" w:cs="Courier New"/>
          <w:sz w:val="22"/>
          <w:szCs w:val="22"/>
        </w:rPr>
        <w:t>nperslice</w:t>
      </w:r>
      <w:r>
        <w:rPr>
          <w:rFonts w:ascii="Courier New" w:hAnsi="Courier New" w:cs="Courier New"/>
          <w:sz w:val="22"/>
          <w:szCs w:val="22"/>
        </w:rPr>
        <w:t xml:space="preserve"> = </w:t>
      </w:r>
      <w:r w:rsidRPr="0052053E">
        <w:rPr>
          <w:rFonts w:ascii="Courier New" w:hAnsi="Courier New" w:cs="Courier New"/>
          <w:sz w:val="22"/>
          <w:szCs w:val="22"/>
        </w:rPr>
        <w:t>1+(carNodes-1)</w:t>
      </w:r>
      <w:r>
        <w:rPr>
          <w:rFonts w:ascii="Courier New" w:hAnsi="Courier New" w:cs="Courier New"/>
          <w:sz w:val="22"/>
          <w:szCs w:val="22"/>
        </w:rPr>
        <w:t>/(</w:t>
      </w:r>
      <w:r w:rsidRPr="0052053E">
        <w:rPr>
          <w:rFonts w:ascii="Courier New" w:hAnsi="Courier New" w:cs="Courier New"/>
          <w:sz w:val="22"/>
          <w:szCs w:val="22"/>
        </w:rPr>
        <w:t>8*</w:t>
      </w:r>
      <w:r w:rsidRPr="0052053E">
        <w:rPr>
          <w:rFonts w:ascii="Courier New" w:hAnsi="Courier New" w:cs="Courier New"/>
          <w:b/>
          <w:bCs/>
          <w:sz w:val="22"/>
          <w:szCs w:val="22"/>
        </w:rPr>
        <w:t>sizeof</w:t>
      </w:r>
      <w:r w:rsidRPr="0052053E">
        <w:rPr>
          <w:rFonts w:ascii="Courier New" w:hAnsi="Courier New" w:cs="Courier New"/>
          <w:sz w:val="22"/>
          <w:szCs w:val="22"/>
        </w:rPr>
        <w:t>(</w:t>
      </w:r>
      <w:r w:rsidRPr="0052053E">
        <w:rPr>
          <w:rFonts w:ascii="Courier New" w:hAnsi="Courier New" w:cs="Courier New"/>
          <w:b/>
          <w:bCs/>
          <w:color w:val="E20000"/>
          <w:sz w:val="22"/>
          <w:szCs w:val="22"/>
        </w:rPr>
        <w:t>char</w:t>
      </w:r>
      <w:r w:rsidRPr="0052053E">
        <w:rPr>
          <w:rFonts w:ascii="Courier New" w:hAnsi="Courier New" w:cs="Courier New"/>
          <w:sz w:val="22"/>
          <w:szCs w:val="22"/>
        </w:rPr>
        <w:t>))</w:t>
      </w:r>
      <w:r>
        <w:rPr>
          <w:rFonts w:ascii="Courier New" w:hAnsi="Courier New" w:cs="Courier New"/>
          <w:sz w:val="22"/>
          <w:szCs w:val="22"/>
        </w:rPr>
        <w:t xml:space="preserve"> = 1+(8-1)/8 = 1</w:t>
      </w:r>
    </w:p>
    <w:p w:rsidR="004F0122" w:rsidRDefault="009C07F0" w:rsidP="00634165">
      <w:r>
        <w:rPr>
          <w:rFonts w:ascii="Courier New" w:hAnsi="Courier New" w:cs="Courier New"/>
          <w:sz w:val="22"/>
          <w:szCs w:val="22"/>
        </w:rPr>
        <w:t xml:space="preserve">    nmaxslices = 17</w:t>
      </w:r>
    </w:p>
    <w:p w:rsidR="003B2535" w:rsidRDefault="009C07F0" w:rsidP="00634165">
      <w:pPr>
        <w:rPr>
          <w:rFonts w:ascii="Courier New" w:hAnsi="Courier New" w:cs="Courier New"/>
          <w:sz w:val="22"/>
          <w:szCs w:val="22"/>
        </w:rPr>
      </w:pPr>
      <w:r>
        <w:rPr>
          <w:rFonts w:ascii="Courier New" w:hAnsi="Courier New" w:cs="Courier New"/>
          <w:sz w:val="22"/>
          <w:szCs w:val="22"/>
        </w:rPr>
        <w:t xml:space="preserve">    </w:t>
      </w:r>
      <w:r w:rsidRPr="009C07F0">
        <w:rPr>
          <w:rFonts w:ascii="Courier New" w:hAnsi="Courier New" w:cs="Courier New"/>
          <w:sz w:val="22"/>
          <w:szCs w:val="22"/>
        </w:rPr>
        <w:t>xNumslices</w:t>
      </w:r>
      <w:r>
        <w:rPr>
          <w:rFonts w:ascii="Courier New" w:hAnsi="Courier New" w:cs="Courier New"/>
          <w:sz w:val="22"/>
          <w:szCs w:val="22"/>
        </w:rPr>
        <w:t xml:space="preserve"> = 11</w:t>
      </w:r>
    </w:p>
    <w:p w:rsidR="009C07F0" w:rsidRDefault="009C07F0" w:rsidP="00634165">
      <w:pPr>
        <w:rPr>
          <w:rFonts w:ascii="Courier New" w:hAnsi="Courier New" w:cs="Courier New"/>
          <w:sz w:val="22"/>
          <w:szCs w:val="22"/>
        </w:rPr>
      </w:pPr>
    </w:p>
    <w:p w:rsidR="009C07F0" w:rsidRPr="007A423F" w:rsidRDefault="00B94C68" w:rsidP="00634165">
      <w:r>
        <w:t xml:space="preserve">On alloue ensuite un tableau de </w:t>
      </w:r>
      <w:r>
        <w:rPr>
          <w:rFonts w:ascii="Courier New" w:hAnsi="Courier New" w:cs="Courier New"/>
          <w:sz w:val="22"/>
          <w:szCs w:val="22"/>
        </w:rPr>
        <w:t xml:space="preserve">char </w:t>
      </w:r>
      <w:r>
        <w:t xml:space="preserve">de taille : </w:t>
      </w:r>
      <w:r w:rsidRPr="0052053E">
        <w:rPr>
          <w:rFonts w:ascii="Courier New" w:hAnsi="Courier New" w:cs="Courier New"/>
          <w:sz w:val="22"/>
          <w:szCs w:val="22"/>
        </w:rPr>
        <w:t>nperslice</w:t>
      </w:r>
      <w:r>
        <w:rPr>
          <w:rFonts w:ascii="Courier New" w:hAnsi="Courier New" w:cs="Courier New"/>
          <w:sz w:val="22"/>
          <w:szCs w:val="22"/>
        </w:rPr>
        <w:t>*nmaxslice</w:t>
      </w:r>
      <w:r w:rsidR="007A423F">
        <w:rPr>
          <w:rFonts w:ascii="Courier New" w:hAnsi="Courier New" w:cs="Courier New"/>
          <w:sz w:val="22"/>
          <w:szCs w:val="22"/>
        </w:rPr>
        <w:t>s = 17</w:t>
      </w:r>
      <w:r w:rsidR="007A423F">
        <w:t xml:space="preserve">. Il s’agit du tableau </w:t>
      </w:r>
      <w:r w:rsidR="007A423F">
        <w:rPr>
          <w:rFonts w:ascii="Courier New" w:hAnsi="Courier New" w:cs="Courier New"/>
          <w:sz w:val="22"/>
          <w:szCs w:val="22"/>
        </w:rPr>
        <w:t>storage</w:t>
      </w:r>
      <w:r w:rsidR="00D443A0">
        <w:t>. On commence par en mettre</w:t>
      </w:r>
      <w:r w:rsidR="00FA596C">
        <w:t xml:space="preserve"> tous les éléments à la valeur nulle.</w:t>
      </w:r>
    </w:p>
    <w:p w:rsidR="007A423F" w:rsidRDefault="007A423F" w:rsidP="00634165">
      <w:pPr>
        <w:rPr>
          <w:sz w:val="22"/>
          <w:szCs w:val="22"/>
        </w:rPr>
      </w:pPr>
    </w:p>
    <w:tbl>
      <w:tblPr>
        <w:tblStyle w:val="Grilledutableau"/>
        <w:tblW w:w="0" w:type="auto"/>
        <w:tblLook w:val="04A0"/>
      </w:tblPr>
      <w:tblGrid>
        <w:gridCol w:w="541"/>
        <w:gridCol w:w="541"/>
        <w:gridCol w:w="542"/>
        <w:gridCol w:w="542"/>
        <w:gridCol w:w="542"/>
        <w:gridCol w:w="542"/>
        <w:gridCol w:w="542"/>
        <w:gridCol w:w="542"/>
        <w:gridCol w:w="542"/>
        <w:gridCol w:w="542"/>
        <w:gridCol w:w="542"/>
        <w:gridCol w:w="542"/>
        <w:gridCol w:w="542"/>
        <w:gridCol w:w="542"/>
        <w:gridCol w:w="542"/>
        <w:gridCol w:w="542"/>
        <w:gridCol w:w="542"/>
      </w:tblGrid>
      <w:tr w:rsidR="003E729D" w:rsidTr="007A423F">
        <w:tc>
          <w:tcPr>
            <w:tcW w:w="541" w:type="dxa"/>
            <w:tcBorders>
              <w:bottom w:val="single" w:sz="4" w:space="0" w:color="auto"/>
            </w:tcBorders>
            <w:shd w:val="clear" w:color="auto" w:fill="33CC33"/>
            <w:vAlign w:val="center"/>
          </w:tcPr>
          <w:p w:rsidR="007A423F" w:rsidRPr="003E729D" w:rsidRDefault="008A4A4B" w:rsidP="00634165">
            <w:pPr>
              <w:jc w:val="center"/>
              <w:rPr>
                <w:rFonts w:ascii="Courier New" w:hAnsi="Courier New" w:cs="Courier New"/>
                <w:sz w:val="18"/>
                <w:szCs w:val="18"/>
              </w:rPr>
            </w:pPr>
            <w:r w:rsidRPr="003E729D">
              <w:rPr>
                <w:rFonts w:ascii="Courier New" w:hAnsi="Courier New" w:cs="Courier New"/>
                <w:sz w:val="18"/>
                <w:szCs w:val="18"/>
              </w:rPr>
              <w:t>x</w:t>
            </w:r>
            <w:r w:rsidR="003E729D" w:rsidRPr="003E729D">
              <w:rPr>
                <w:rFonts w:ascii="Courier New" w:hAnsi="Courier New" w:cs="Courier New"/>
                <w:sz w:val="18"/>
                <w:szCs w:val="18"/>
              </w:rPr>
              <w:t>0</w:t>
            </w:r>
            <w:r w:rsidR="00910A5F" w:rsidRPr="003E729D">
              <w:rPr>
                <w:rFonts w:ascii="Courier New" w:hAnsi="Courier New" w:cs="Courier New"/>
                <w:sz w:val="18"/>
                <w:szCs w:val="18"/>
              </w:rPr>
              <w:t>0</w:t>
            </w:r>
          </w:p>
        </w:tc>
        <w:tc>
          <w:tcPr>
            <w:tcW w:w="541" w:type="dxa"/>
            <w:tcBorders>
              <w:bottom w:val="single" w:sz="4" w:space="0" w:color="auto"/>
            </w:tcBorders>
            <w:shd w:val="clear" w:color="auto" w:fill="33CC33"/>
            <w:vAlign w:val="center"/>
          </w:tcPr>
          <w:p w:rsidR="007A423F" w:rsidRPr="003E729D" w:rsidRDefault="003E729D" w:rsidP="00634165">
            <w:pPr>
              <w:jc w:val="center"/>
              <w:rPr>
                <w:rFonts w:ascii="Courier New" w:hAnsi="Courier New" w:cs="Courier New"/>
                <w:sz w:val="18"/>
                <w:szCs w:val="18"/>
              </w:rPr>
            </w:pPr>
            <w:r w:rsidRPr="003E729D">
              <w:rPr>
                <w:rFonts w:ascii="Courier New" w:hAnsi="Courier New" w:cs="Courier New"/>
                <w:sz w:val="18"/>
                <w:szCs w:val="18"/>
              </w:rPr>
              <w:t>x00</w:t>
            </w:r>
          </w:p>
        </w:tc>
        <w:tc>
          <w:tcPr>
            <w:tcW w:w="542" w:type="dxa"/>
            <w:tcBorders>
              <w:bottom w:val="single" w:sz="4" w:space="0" w:color="auto"/>
            </w:tcBorders>
            <w:shd w:val="clear" w:color="auto" w:fill="33CC33"/>
            <w:vAlign w:val="center"/>
          </w:tcPr>
          <w:p w:rsidR="007A423F" w:rsidRPr="003E729D" w:rsidRDefault="003E729D" w:rsidP="00634165">
            <w:pPr>
              <w:jc w:val="center"/>
              <w:rPr>
                <w:rFonts w:ascii="Courier New" w:hAnsi="Courier New" w:cs="Courier New"/>
                <w:sz w:val="18"/>
                <w:szCs w:val="18"/>
              </w:rPr>
            </w:pPr>
            <w:r w:rsidRPr="003E729D">
              <w:rPr>
                <w:rFonts w:ascii="Courier New" w:hAnsi="Courier New" w:cs="Courier New"/>
                <w:sz w:val="18"/>
                <w:szCs w:val="18"/>
              </w:rPr>
              <w:t>x00</w:t>
            </w:r>
          </w:p>
        </w:tc>
        <w:tc>
          <w:tcPr>
            <w:tcW w:w="542" w:type="dxa"/>
            <w:tcBorders>
              <w:bottom w:val="single" w:sz="4" w:space="0" w:color="auto"/>
            </w:tcBorders>
            <w:shd w:val="clear" w:color="auto" w:fill="33CC33"/>
            <w:vAlign w:val="center"/>
          </w:tcPr>
          <w:p w:rsidR="007A423F" w:rsidRPr="003E729D" w:rsidRDefault="003E729D" w:rsidP="00634165">
            <w:pPr>
              <w:jc w:val="center"/>
              <w:rPr>
                <w:rFonts w:ascii="Courier New" w:hAnsi="Courier New" w:cs="Courier New"/>
                <w:sz w:val="18"/>
                <w:szCs w:val="18"/>
              </w:rPr>
            </w:pPr>
            <w:r w:rsidRPr="003E729D">
              <w:rPr>
                <w:rFonts w:ascii="Courier New" w:hAnsi="Courier New" w:cs="Courier New"/>
                <w:sz w:val="18"/>
                <w:szCs w:val="18"/>
              </w:rPr>
              <w:t>x00</w:t>
            </w:r>
          </w:p>
        </w:tc>
        <w:tc>
          <w:tcPr>
            <w:tcW w:w="542" w:type="dxa"/>
            <w:tcBorders>
              <w:bottom w:val="single" w:sz="4" w:space="0" w:color="auto"/>
            </w:tcBorders>
            <w:shd w:val="clear" w:color="auto" w:fill="33CC33"/>
            <w:vAlign w:val="center"/>
          </w:tcPr>
          <w:p w:rsidR="007A423F" w:rsidRPr="003E729D" w:rsidRDefault="003E729D" w:rsidP="00634165">
            <w:pPr>
              <w:jc w:val="center"/>
              <w:rPr>
                <w:rFonts w:ascii="Courier New" w:hAnsi="Courier New" w:cs="Courier New"/>
                <w:sz w:val="18"/>
                <w:szCs w:val="18"/>
              </w:rPr>
            </w:pPr>
            <w:r w:rsidRPr="003E729D">
              <w:rPr>
                <w:rFonts w:ascii="Courier New" w:hAnsi="Courier New" w:cs="Courier New"/>
                <w:sz w:val="18"/>
                <w:szCs w:val="18"/>
              </w:rPr>
              <w:t>x00</w:t>
            </w:r>
          </w:p>
        </w:tc>
        <w:tc>
          <w:tcPr>
            <w:tcW w:w="542" w:type="dxa"/>
            <w:tcBorders>
              <w:bottom w:val="single" w:sz="4" w:space="0" w:color="auto"/>
            </w:tcBorders>
            <w:shd w:val="clear" w:color="auto" w:fill="33CC33"/>
            <w:vAlign w:val="center"/>
          </w:tcPr>
          <w:p w:rsidR="007A423F" w:rsidRPr="003E729D" w:rsidRDefault="003E729D" w:rsidP="00634165">
            <w:pPr>
              <w:jc w:val="center"/>
              <w:rPr>
                <w:rFonts w:ascii="Courier New" w:hAnsi="Courier New" w:cs="Courier New"/>
                <w:sz w:val="18"/>
                <w:szCs w:val="18"/>
              </w:rPr>
            </w:pPr>
            <w:r w:rsidRPr="003E729D">
              <w:rPr>
                <w:rFonts w:ascii="Courier New" w:hAnsi="Courier New" w:cs="Courier New"/>
                <w:sz w:val="18"/>
                <w:szCs w:val="18"/>
              </w:rPr>
              <w:t>x00</w:t>
            </w:r>
          </w:p>
        </w:tc>
        <w:tc>
          <w:tcPr>
            <w:tcW w:w="542" w:type="dxa"/>
            <w:tcBorders>
              <w:bottom w:val="single" w:sz="4" w:space="0" w:color="auto"/>
            </w:tcBorders>
            <w:shd w:val="clear" w:color="auto" w:fill="33CC33"/>
            <w:vAlign w:val="center"/>
          </w:tcPr>
          <w:p w:rsidR="007A423F" w:rsidRPr="003E729D" w:rsidRDefault="003E729D" w:rsidP="00634165">
            <w:pPr>
              <w:jc w:val="center"/>
              <w:rPr>
                <w:rFonts w:ascii="Courier New" w:hAnsi="Courier New" w:cs="Courier New"/>
                <w:sz w:val="18"/>
                <w:szCs w:val="18"/>
              </w:rPr>
            </w:pPr>
            <w:r w:rsidRPr="003E729D">
              <w:rPr>
                <w:rFonts w:ascii="Courier New" w:hAnsi="Courier New" w:cs="Courier New"/>
                <w:sz w:val="18"/>
                <w:szCs w:val="18"/>
              </w:rPr>
              <w:t>x00</w:t>
            </w:r>
          </w:p>
        </w:tc>
        <w:tc>
          <w:tcPr>
            <w:tcW w:w="542" w:type="dxa"/>
            <w:tcBorders>
              <w:bottom w:val="single" w:sz="4" w:space="0" w:color="auto"/>
            </w:tcBorders>
            <w:shd w:val="clear" w:color="auto" w:fill="33CC33"/>
            <w:vAlign w:val="center"/>
          </w:tcPr>
          <w:p w:rsidR="007A423F" w:rsidRPr="003E729D" w:rsidRDefault="003E729D" w:rsidP="00634165">
            <w:pPr>
              <w:jc w:val="center"/>
              <w:rPr>
                <w:rFonts w:ascii="Courier New" w:hAnsi="Courier New" w:cs="Courier New"/>
                <w:sz w:val="18"/>
                <w:szCs w:val="18"/>
              </w:rPr>
            </w:pPr>
            <w:r w:rsidRPr="003E729D">
              <w:rPr>
                <w:rFonts w:ascii="Courier New" w:hAnsi="Courier New" w:cs="Courier New"/>
                <w:sz w:val="18"/>
                <w:szCs w:val="18"/>
              </w:rPr>
              <w:t>x00</w:t>
            </w:r>
          </w:p>
        </w:tc>
        <w:tc>
          <w:tcPr>
            <w:tcW w:w="542" w:type="dxa"/>
            <w:tcBorders>
              <w:bottom w:val="single" w:sz="4" w:space="0" w:color="auto"/>
            </w:tcBorders>
            <w:shd w:val="clear" w:color="auto" w:fill="33CC33"/>
            <w:vAlign w:val="center"/>
          </w:tcPr>
          <w:p w:rsidR="007A423F" w:rsidRPr="003E729D" w:rsidRDefault="003E729D" w:rsidP="00634165">
            <w:pPr>
              <w:jc w:val="center"/>
              <w:rPr>
                <w:rFonts w:ascii="Courier New" w:hAnsi="Courier New" w:cs="Courier New"/>
                <w:sz w:val="18"/>
                <w:szCs w:val="18"/>
              </w:rPr>
            </w:pPr>
            <w:r w:rsidRPr="003E729D">
              <w:rPr>
                <w:rFonts w:ascii="Courier New" w:hAnsi="Courier New" w:cs="Courier New"/>
                <w:sz w:val="18"/>
                <w:szCs w:val="18"/>
              </w:rPr>
              <w:t>x00</w:t>
            </w:r>
          </w:p>
        </w:tc>
        <w:tc>
          <w:tcPr>
            <w:tcW w:w="542" w:type="dxa"/>
            <w:tcBorders>
              <w:bottom w:val="single" w:sz="4" w:space="0" w:color="auto"/>
            </w:tcBorders>
            <w:shd w:val="clear" w:color="auto" w:fill="33CC33"/>
            <w:vAlign w:val="center"/>
          </w:tcPr>
          <w:p w:rsidR="007A423F" w:rsidRPr="003E729D" w:rsidRDefault="003E729D" w:rsidP="00634165">
            <w:pPr>
              <w:jc w:val="center"/>
              <w:rPr>
                <w:rFonts w:ascii="Courier New" w:hAnsi="Courier New" w:cs="Courier New"/>
                <w:sz w:val="18"/>
                <w:szCs w:val="18"/>
              </w:rPr>
            </w:pPr>
            <w:r>
              <w:rPr>
                <w:rFonts w:ascii="Courier New" w:hAnsi="Courier New" w:cs="Courier New"/>
                <w:sz w:val="18"/>
                <w:szCs w:val="18"/>
              </w:rPr>
              <w:t>x00</w:t>
            </w:r>
          </w:p>
        </w:tc>
        <w:tc>
          <w:tcPr>
            <w:tcW w:w="542" w:type="dxa"/>
            <w:tcBorders>
              <w:bottom w:val="single" w:sz="4" w:space="0" w:color="auto"/>
            </w:tcBorders>
            <w:shd w:val="clear" w:color="auto" w:fill="33CC33"/>
            <w:vAlign w:val="center"/>
          </w:tcPr>
          <w:p w:rsidR="007A423F" w:rsidRPr="003E729D" w:rsidRDefault="008A4A4B" w:rsidP="00634165">
            <w:pPr>
              <w:jc w:val="center"/>
              <w:rPr>
                <w:rFonts w:ascii="Courier New" w:hAnsi="Courier New" w:cs="Courier New"/>
                <w:sz w:val="18"/>
                <w:szCs w:val="18"/>
              </w:rPr>
            </w:pPr>
            <w:r w:rsidRPr="003E729D">
              <w:rPr>
                <w:rFonts w:ascii="Courier New" w:hAnsi="Courier New" w:cs="Courier New"/>
                <w:sz w:val="18"/>
                <w:szCs w:val="18"/>
              </w:rPr>
              <w:t>x</w:t>
            </w:r>
            <w:r w:rsidR="00910A5F" w:rsidRPr="003E729D">
              <w:rPr>
                <w:rFonts w:ascii="Courier New" w:hAnsi="Courier New" w:cs="Courier New"/>
                <w:sz w:val="18"/>
                <w:szCs w:val="18"/>
              </w:rPr>
              <w:t>0</w:t>
            </w:r>
            <w:r w:rsidR="003E729D">
              <w:rPr>
                <w:rFonts w:ascii="Courier New" w:hAnsi="Courier New" w:cs="Courier New"/>
                <w:sz w:val="18"/>
                <w:szCs w:val="18"/>
              </w:rPr>
              <w:t>0</w:t>
            </w:r>
          </w:p>
        </w:tc>
        <w:tc>
          <w:tcPr>
            <w:tcW w:w="542" w:type="dxa"/>
            <w:tcBorders>
              <w:bottom w:val="single" w:sz="4" w:space="0" w:color="auto"/>
            </w:tcBorders>
            <w:shd w:val="clear" w:color="auto" w:fill="33CC33"/>
            <w:vAlign w:val="center"/>
          </w:tcPr>
          <w:p w:rsidR="007A423F" w:rsidRPr="003E729D" w:rsidRDefault="008A4A4B" w:rsidP="00634165">
            <w:pPr>
              <w:jc w:val="center"/>
              <w:rPr>
                <w:rFonts w:ascii="Courier New" w:hAnsi="Courier New" w:cs="Courier New"/>
                <w:sz w:val="18"/>
                <w:szCs w:val="18"/>
              </w:rPr>
            </w:pPr>
            <w:r w:rsidRPr="003E729D">
              <w:rPr>
                <w:rFonts w:ascii="Courier New" w:hAnsi="Courier New" w:cs="Courier New"/>
                <w:sz w:val="18"/>
                <w:szCs w:val="18"/>
              </w:rPr>
              <w:t>x</w:t>
            </w:r>
            <w:r w:rsidR="00910A5F" w:rsidRPr="003E729D">
              <w:rPr>
                <w:rFonts w:ascii="Courier New" w:hAnsi="Courier New" w:cs="Courier New"/>
                <w:sz w:val="18"/>
                <w:szCs w:val="18"/>
              </w:rPr>
              <w:t>0</w:t>
            </w:r>
            <w:r w:rsidR="003E729D">
              <w:rPr>
                <w:rFonts w:ascii="Courier New" w:hAnsi="Courier New" w:cs="Courier New"/>
                <w:sz w:val="18"/>
                <w:szCs w:val="18"/>
              </w:rPr>
              <w:t>0</w:t>
            </w:r>
          </w:p>
        </w:tc>
        <w:tc>
          <w:tcPr>
            <w:tcW w:w="542" w:type="dxa"/>
            <w:tcBorders>
              <w:bottom w:val="single" w:sz="4" w:space="0" w:color="auto"/>
            </w:tcBorders>
            <w:shd w:val="clear" w:color="auto" w:fill="33CC33"/>
            <w:vAlign w:val="center"/>
          </w:tcPr>
          <w:p w:rsidR="007A423F" w:rsidRPr="003E729D" w:rsidRDefault="008A4A4B" w:rsidP="00634165">
            <w:pPr>
              <w:jc w:val="center"/>
              <w:rPr>
                <w:rFonts w:ascii="Courier New" w:hAnsi="Courier New" w:cs="Courier New"/>
                <w:sz w:val="18"/>
                <w:szCs w:val="18"/>
              </w:rPr>
            </w:pPr>
            <w:r w:rsidRPr="003E729D">
              <w:rPr>
                <w:rFonts w:ascii="Courier New" w:hAnsi="Courier New" w:cs="Courier New"/>
                <w:sz w:val="18"/>
                <w:szCs w:val="18"/>
              </w:rPr>
              <w:t>x</w:t>
            </w:r>
            <w:r w:rsidR="00910A5F" w:rsidRPr="003E729D">
              <w:rPr>
                <w:rFonts w:ascii="Courier New" w:hAnsi="Courier New" w:cs="Courier New"/>
                <w:sz w:val="18"/>
                <w:szCs w:val="18"/>
              </w:rPr>
              <w:t>0</w:t>
            </w:r>
            <w:r w:rsidR="003E729D">
              <w:rPr>
                <w:rFonts w:ascii="Courier New" w:hAnsi="Courier New" w:cs="Courier New"/>
                <w:sz w:val="18"/>
                <w:szCs w:val="18"/>
              </w:rPr>
              <w:t>0</w:t>
            </w:r>
          </w:p>
        </w:tc>
        <w:tc>
          <w:tcPr>
            <w:tcW w:w="542" w:type="dxa"/>
            <w:tcBorders>
              <w:bottom w:val="single" w:sz="4" w:space="0" w:color="auto"/>
            </w:tcBorders>
            <w:shd w:val="clear" w:color="auto" w:fill="33CC33"/>
            <w:vAlign w:val="center"/>
          </w:tcPr>
          <w:p w:rsidR="007A423F" w:rsidRPr="003E729D" w:rsidRDefault="008A4A4B" w:rsidP="00634165">
            <w:pPr>
              <w:jc w:val="center"/>
              <w:rPr>
                <w:rFonts w:ascii="Courier New" w:hAnsi="Courier New" w:cs="Courier New"/>
                <w:sz w:val="18"/>
                <w:szCs w:val="18"/>
              </w:rPr>
            </w:pPr>
            <w:r w:rsidRPr="003E729D">
              <w:rPr>
                <w:rFonts w:ascii="Courier New" w:hAnsi="Courier New" w:cs="Courier New"/>
                <w:sz w:val="18"/>
                <w:szCs w:val="18"/>
              </w:rPr>
              <w:t>x</w:t>
            </w:r>
            <w:r w:rsidR="00910A5F" w:rsidRPr="003E729D">
              <w:rPr>
                <w:rFonts w:ascii="Courier New" w:hAnsi="Courier New" w:cs="Courier New"/>
                <w:sz w:val="18"/>
                <w:szCs w:val="18"/>
              </w:rPr>
              <w:t>0</w:t>
            </w:r>
            <w:r w:rsidR="003E729D">
              <w:rPr>
                <w:rFonts w:ascii="Courier New" w:hAnsi="Courier New" w:cs="Courier New"/>
                <w:sz w:val="18"/>
                <w:szCs w:val="18"/>
              </w:rPr>
              <w:t>0</w:t>
            </w:r>
          </w:p>
        </w:tc>
        <w:tc>
          <w:tcPr>
            <w:tcW w:w="542" w:type="dxa"/>
            <w:tcBorders>
              <w:bottom w:val="single" w:sz="4" w:space="0" w:color="auto"/>
            </w:tcBorders>
            <w:shd w:val="clear" w:color="auto" w:fill="33CC33"/>
            <w:vAlign w:val="center"/>
          </w:tcPr>
          <w:p w:rsidR="007A423F" w:rsidRPr="003E729D" w:rsidRDefault="008A4A4B" w:rsidP="00634165">
            <w:pPr>
              <w:jc w:val="center"/>
              <w:rPr>
                <w:rFonts w:ascii="Courier New" w:hAnsi="Courier New" w:cs="Courier New"/>
                <w:sz w:val="18"/>
                <w:szCs w:val="18"/>
              </w:rPr>
            </w:pPr>
            <w:r w:rsidRPr="003E729D">
              <w:rPr>
                <w:rFonts w:ascii="Courier New" w:hAnsi="Courier New" w:cs="Courier New"/>
                <w:sz w:val="18"/>
                <w:szCs w:val="18"/>
              </w:rPr>
              <w:t>x</w:t>
            </w:r>
            <w:r w:rsidR="00910A5F" w:rsidRPr="003E729D">
              <w:rPr>
                <w:rFonts w:ascii="Courier New" w:hAnsi="Courier New" w:cs="Courier New"/>
                <w:sz w:val="18"/>
                <w:szCs w:val="18"/>
              </w:rPr>
              <w:t>0</w:t>
            </w:r>
            <w:r w:rsidR="003E729D">
              <w:rPr>
                <w:rFonts w:ascii="Courier New" w:hAnsi="Courier New" w:cs="Courier New"/>
                <w:sz w:val="18"/>
                <w:szCs w:val="18"/>
              </w:rPr>
              <w:t>0</w:t>
            </w:r>
          </w:p>
        </w:tc>
        <w:tc>
          <w:tcPr>
            <w:tcW w:w="542" w:type="dxa"/>
            <w:tcBorders>
              <w:bottom w:val="single" w:sz="4" w:space="0" w:color="auto"/>
            </w:tcBorders>
            <w:shd w:val="clear" w:color="auto" w:fill="33CC33"/>
            <w:vAlign w:val="center"/>
          </w:tcPr>
          <w:p w:rsidR="007A423F" w:rsidRPr="003E729D" w:rsidRDefault="008A4A4B" w:rsidP="00634165">
            <w:pPr>
              <w:jc w:val="center"/>
              <w:rPr>
                <w:rFonts w:ascii="Courier New" w:hAnsi="Courier New" w:cs="Courier New"/>
                <w:sz w:val="18"/>
                <w:szCs w:val="18"/>
              </w:rPr>
            </w:pPr>
            <w:r w:rsidRPr="003E729D">
              <w:rPr>
                <w:rFonts w:ascii="Courier New" w:hAnsi="Courier New" w:cs="Courier New"/>
                <w:sz w:val="18"/>
                <w:szCs w:val="18"/>
              </w:rPr>
              <w:t>x</w:t>
            </w:r>
            <w:r w:rsidR="00910A5F" w:rsidRPr="003E729D">
              <w:rPr>
                <w:rFonts w:ascii="Courier New" w:hAnsi="Courier New" w:cs="Courier New"/>
                <w:sz w:val="18"/>
                <w:szCs w:val="18"/>
              </w:rPr>
              <w:t>0</w:t>
            </w:r>
            <w:r w:rsidR="003E729D">
              <w:rPr>
                <w:rFonts w:ascii="Courier New" w:hAnsi="Courier New" w:cs="Courier New"/>
                <w:sz w:val="18"/>
                <w:szCs w:val="18"/>
              </w:rPr>
              <w:t>0</w:t>
            </w:r>
          </w:p>
        </w:tc>
        <w:tc>
          <w:tcPr>
            <w:tcW w:w="542" w:type="dxa"/>
            <w:tcBorders>
              <w:bottom w:val="single" w:sz="4" w:space="0" w:color="auto"/>
            </w:tcBorders>
            <w:shd w:val="clear" w:color="auto" w:fill="33CC33"/>
            <w:vAlign w:val="center"/>
          </w:tcPr>
          <w:p w:rsidR="007A423F" w:rsidRPr="003E729D" w:rsidRDefault="008A4A4B" w:rsidP="00634165">
            <w:pPr>
              <w:jc w:val="center"/>
              <w:rPr>
                <w:rFonts w:ascii="Courier New" w:hAnsi="Courier New" w:cs="Courier New"/>
                <w:sz w:val="18"/>
                <w:szCs w:val="18"/>
              </w:rPr>
            </w:pPr>
            <w:r w:rsidRPr="003E729D">
              <w:rPr>
                <w:rFonts w:ascii="Courier New" w:hAnsi="Courier New" w:cs="Courier New"/>
                <w:sz w:val="18"/>
                <w:szCs w:val="18"/>
              </w:rPr>
              <w:t>x</w:t>
            </w:r>
            <w:r w:rsidR="00910A5F" w:rsidRPr="003E729D">
              <w:rPr>
                <w:rFonts w:ascii="Courier New" w:hAnsi="Courier New" w:cs="Courier New"/>
                <w:sz w:val="18"/>
                <w:szCs w:val="18"/>
              </w:rPr>
              <w:t>0</w:t>
            </w:r>
            <w:r w:rsidR="003E729D">
              <w:rPr>
                <w:rFonts w:ascii="Courier New" w:hAnsi="Courier New" w:cs="Courier New"/>
                <w:sz w:val="18"/>
                <w:szCs w:val="18"/>
              </w:rPr>
              <w:t>0</w:t>
            </w:r>
          </w:p>
        </w:tc>
      </w:tr>
      <w:tr w:rsidR="007A423F" w:rsidTr="007A423F">
        <w:tc>
          <w:tcPr>
            <w:tcW w:w="541" w:type="dxa"/>
            <w:tcBorders>
              <w:left w:val="nil"/>
              <w:bottom w:val="nil"/>
              <w:right w:val="nil"/>
            </w:tcBorders>
            <w:vAlign w:val="center"/>
          </w:tcPr>
          <w:p w:rsidR="007A423F" w:rsidRPr="007A423F" w:rsidRDefault="007A423F" w:rsidP="00634165">
            <w:pPr>
              <w:jc w:val="center"/>
              <w:rPr>
                <w:rFonts w:ascii="Courier New" w:hAnsi="Courier New" w:cs="Courier New"/>
              </w:rPr>
            </w:pPr>
            <w:r>
              <w:rPr>
                <w:rFonts w:ascii="Courier New" w:hAnsi="Courier New" w:cs="Courier New"/>
              </w:rPr>
              <w:t>0</w:t>
            </w:r>
          </w:p>
        </w:tc>
        <w:tc>
          <w:tcPr>
            <w:tcW w:w="541" w:type="dxa"/>
            <w:tcBorders>
              <w:left w:val="nil"/>
              <w:bottom w:val="nil"/>
              <w:right w:val="nil"/>
            </w:tcBorders>
            <w:vAlign w:val="center"/>
          </w:tcPr>
          <w:p w:rsidR="007A423F" w:rsidRPr="007A423F" w:rsidRDefault="007A423F" w:rsidP="00634165">
            <w:pPr>
              <w:jc w:val="center"/>
              <w:rPr>
                <w:rFonts w:ascii="Courier New" w:hAnsi="Courier New" w:cs="Courier New"/>
              </w:rPr>
            </w:pPr>
            <w:r>
              <w:rPr>
                <w:rFonts w:ascii="Courier New" w:hAnsi="Courier New" w:cs="Courier New"/>
              </w:rPr>
              <w:t>1</w:t>
            </w:r>
          </w:p>
        </w:tc>
        <w:tc>
          <w:tcPr>
            <w:tcW w:w="542" w:type="dxa"/>
            <w:tcBorders>
              <w:left w:val="nil"/>
              <w:bottom w:val="nil"/>
              <w:right w:val="nil"/>
            </w:tcBorders>
            <w:vAlign w:val="center"/>
          </w:tcPr>
          <w:p w:rsidR="007A423F" w:rsidRPr="007A423F" w:rsidRDefault="007A423F" w:rsidP="00634165">
            <w:pPr>
              <w:jc w:val="center"/>
              <w:rPr>
                <w:rFonts w:ascii="Courier New" w:hAnsi="Courier New" w:cs="Courier New"/>
              </w:rPr>
            </w:pPr>
            <w:r>
              <w:rPr>
                <w:rFonts w:ascii="Courier New" w:hAnsi="Courier New" w:cs="Courier New"/>
              </w:rPr>
              <w:t>2</w:t>
            </w:r>
          </w:p>
        </w:tc>
        <w:tc>
          <w:tcPr>
            <w:tcW w:w="542" w:type="dxa"/>
            <w:tcBorders>
              <w:left w:val="nil"/>
              <w:bottom w:val="nil"/>
              <w:right w:val="nil"/>
            </w:tcBorders>
            <w:vAlign w:val="center"/>
          </w:tcPr>
          <w:p w:rsidR="007A423F" w:rsidRPr="007A423F" w:rsidRDefault="007A423F" w:rsidP="00634165">
            <w:pPr>
              <w:jc w:val="center"/>
              <w:rPr>
                <w:rFonts w:ascii="Courier New" w:hAnsi="Courier New" w:cs="Courier New"/>
              </w:rPr>
            </w:pPr>
            <w:r>
              <w:rPr>
                <w:rFonts w:ascii="Courier New" w:hAnsi="Courier New" w:cs="Courier New"/>
              </w:rPr>
              <w:t>3</w:t>
            </w:r>
          </w:p>
        </w:tc>
        <w:tc>
          <w:tcPr>
            <w:tcW w:w="542" w:type="dxa"/>
            <w:tcBorders>
              <w:left w:val="nil"/>
              <w:bottom w:val="nil"/>
              <w:right w:val="nil"/>
            </w:tcBorders>
            <w:vAlign w:val="center"/>
          </w:tcPr>
          <w:p w:rsidR="007A423F" w:rsidRPr="007A423F" w:rsidRDefault="007A423F" w:rsidP="00634165">
            <w:pPr>
              <w:jc w:val="center"/>
              <w:rPr>
                <w:rFonts w:ascii="Courier New" w:hAnsi="Courier New" w:cs="Courier New"/>
              </w:rPr>
            </w:pPr>
            <w:r>
              <w:rPr>
                <w:rFonts w:ascii="Courier New" w:hAnsi="Courier New" w:cs="Courier New"/>
              </w:rPr>
              <w:t>4</w:t>
            </w:r>
          </w:p>
        </w:tc>
        <w:tc>
          <w:tcPr>
            <w:tcW w:w="542" w:type="dxa"/>
            <w:tcBorders>
              <w:left w:val="nil"/>
              <w:bottom w:val="nil"/>
              <w:right w:val="nil"/>
            </w:tcBorders>
            <w:vAlign w:val="center"/>
          </w:tcPr>
          <w:p w:rsidR="007A423F" w:rsidRPr="007A423F" w:rsidRDefault="007A423F" w:rsidP="00634165">
            <w:pPr>
              <w:jc w:val="center"/>
              <w:rPr>
                <w:rFonts w:ascii="Courier New" w:hAnsi="Courier New" w:cs="Courier New"/>
              </w:rPr>
            </w:pPr>
            <w:r>
              <w:rPr>
                <w:rFonts w:ascii="Courier New" w:hAnsi="Courier New" w:cs="Courier New"/>
              </w:rPr>
              <w:t>5</w:t>
            </w:r>
          </w:p>
        </w:tc>
        <w:tc>
          <w:tcPr>
            <w:tcW w:w="542" w:type="dxa"/>
            <w:tcBorders>
              <w:left w:val="nil"/>
              <w:bottom w:val="nil"/>
              <w:right w:val="nil"/>
            </w:tcBorders>
            <w:vAlign w:val="center"/>
          </w:tcPr>
          <w:p w:rsidR="007A423F" w:rsidRPr="007A423F" w:rsidRDefault="007A423F" w:rsidP="00634165">
            <w:pPr>
              <w:jc w:val="center"/>
              <w:rPr>
                <w:rFonts w:ascii="Courier New" w:hAnsi="Courier New" w:cs="Courier New"/>
              </w:rPr>
            </w:pPr>
            <w:r>
              <w:rPr>
                <w:rFonts w:ascii="Courier New" w:hAnsi="Courier New" w:cs="Courier New"/>
              </w:rPr>
              <w:t>6</w:t>
            </w:r>
          </w:p>
        </w:tc>
        <w:tc>
          <w:tcPr>
            <w:tcW w:w="542" w:type="dxa"/>
            <w:tcBorders>
              <w:left w:val="nil"/>
              <w:bottom w:val="nil"/>
              <w:right w:val="nil"/>
            </w:tcBorders>
            <w:vAlign w:val="center"/>
          </w:tcPr>
          <w:p w:rsidR="007A423F" w:rsidRPr="007A423F" w:rsidRDefault="007A423F" w:rsidP="00634165">
            <w:pPr>
              <w:jc w:val="center"/>
              <w:rPr>
                <w:rFonts w:ascii="Courier New" w:hAnsi="Courier New" w:cs="Courier New"/>
              </w:rPr>
            </w:pPr>
            <w:r>
              <w:rPr>
                <w:rFonts w:ascii="Courier New" w:hAnsi="Courier New" w:cs="Courier New"/>
              </w:rPr>
              <w:t>7</w:t>
            </w:r>
          </w:p>
        </w:tc>
        <w:tc>
          <w:tcPr>
            <w:tcW w:w="542" w:type="dxa"/>
            <w:tcBorders>
              <w:left w:val="nil"/>
              <w:bottom w:val="nil"/>
              <w:right w:val="nil"/>
            </w:tcBorders>
            <w:vAlign w:val="center"/>
          </w:tcPr>
          <w:p w:rsidR="007A423F" w:rsidRPr="007A423F" w:rsidRDefault="007A423F" w:rsidP="00634165">
            <w:pPr>
              <w:jc w:val="center"/>
              <w:rPr>
                <w:rFonts w:ascii="Courier New" w:hAnsi="Courier New" w:cs="Courier New"/>
              </w:rPr>
            </w:pPr>
            <w:r>
              <w:rPr>
                <w:rFonts w:ascii="Courier New" w:hAnsi="Courier New" w:cs="Courier New"/>
              </w:rPr>
              <w:t>8</w:t>
            </w:r>
          </w:p>
        </w:tc>
        <w:tc>
          <w:tcPr>
            <w:tcW w:w="542" w:type="dxa"/>
            <w:tcBorders>
              <w:left w:val="nil"/>
              <w:bottom w:val="nil"/>
              <w:right w:val="nil"/>
            </w:tcBorders>
            <w:vAlign w:val="center"/>
          </w:tcPr>
          <w:p w:rsidR="007A423F" w:rsidRPr="007A423F" w:rsidRDefault="007A423F" w:rsidP="00634165">
            <w:pPr>
              <w:jc w:val="center"/>
              <w:rPr>
                <w:rFonts w:ascii="Courier New" w:hAnsi="Courier New" w:cs="Courier New"/>
              </w:rPr>
            </w:pPr>
            <w:r>
              <w:rPr>
                <w:rFonts w:ascii="Courier New" w:hAnsi="Courier New" w:cs="Courier New"/>
              </w:rPr>
              <w:t>9</w:t>
            </w:r>
          </w:p>
        </w:tc>
        <w:tc>
          <w:tcPr>
            <w:tcW w:w="542" w:type="dxa"/>
            <w:tcBorders>
              <w:left w:val="nil"/>
              <w:bottom w:val="nil"/>
              <w:right w:val="nil"/>
            </w:tcBorders>
            <w:vAlign w:val="center"/>
          </w:tcPr>
          <w:p w:rsidR="007A423F" w:rsidRPr="007A423F" w:rsidRDefault="007A423F" w:rsidP="00634165">
            <w:pPr>
              <w:jc w:val="center"/>
              <w:rPr>
                <w:rFonts w:ascii="Courier New" w:hAnsi="Courier New" w:cs="Courier New"/>
              </w:rPr>
            </w:pPr>
            <w:r>
              <w:rPr>
                <w:rFonts w:ascii="Courier New" w:hAnsi="Courier New" w:cs="Courier New"/>
              </w:rPr>
              <w:t>10</w:t>
            </w:r>
          </w:p>
        </w:tc>
        <w:tc>
          <w:tcPr>
            <w:tcW w:w="542" w:type="dxa"/>
            <w:tcBorders>
              <w:left w:val="nil"/>
              <w:bottom w:val="nil"/>
              <w:right w:val="nil"/>
            </w:tcBorders>
            <w:vAlign w:val="center"/>
          </w:tcPr>
          <w:p w:rsidR="007A423F" w:rsidRPr="007A423F" w:rsidRDefault="007A423F" w:rsidP="00634165">
            <w:pPr>
              <w:jc w:val="center"/>
              <w:rPr>
                <w:rFonts w:ascii="Courier New" w:hAnsi="Courier New" w:cs="Courier New"/>
              </w:rPr>
            </w:pPr>
            <w:r>
              <w:rPr>
                <w:rFonts w:ascii="Courier New" w:hAnsi="Courier New" w:cs="Courier New"/>
              </w:rPr>
              <w:t>11</w:t>
            </w:r>
          </w:p>
        </w:tc>
        <w:tc>
          <w:tcPr>
            <w:tcW w:w="542" w:type="dxa"/>
            <w:tcBorders>
              <w:left w:val="nil"/>
              <w:bottom w:val="nil"/>
              <w:right w:val="nil"/>
            </w:tcBorders>
            <w:vAlign w:val="center"/>
          </w:tcPr>
          <w:p w:rsidR="007A423F" w:rsidRPr="007A423F" w:rsidRDefault="007A423F" w:rsidP="00634165">
            <w:pPr>
              <w:jc w:val="center"/>
              <w:rPr>
                <w:rFonts w:ascii="Courier New" w:hAnsi="Courier New" w:cs="Courier New"/>
              </w:rPr>
            </w:pPr>
            <w:r>
              <w:rPr>
                <w:rFonts w:ascii="Courier New" w:hAnsi="Courier New" w:cs="Courier New"/>
              </w:rPr>
              <w:t>12</w:t>
            </w:r>
          </w:p>
        </w:tc>
        <w:tc>
          <w:tcPr>
            <w:tcW w:w="542" w:type="dxa"/>
            <w:tcBorders>
              <w:left w:val="nil"/>
              <w:bottom w:val="nil"/>
              <w:right w:val="nil"/>
            </w:tcBorders>
            <w:vAlign w:val="center"/>
          </w:tcPr>
          <w:p w:rsidR="007A423F" w:rsidRPr="007A423F" w:rsidRDefault="007A423F" w:rsidP="00634165">
            <w:pPr>
              <w:jc w:val="center"/>
              <w:rPr>
                <w:rFonts w:ascii="Courier New" w:hAnsi="Courier New" w:cs="Courier New"/>
              </w:rPr>
            </w:pPr>
            <w:r>
              <w:rPr>
                <w:rFonts w:ascii="Courier New" w:hAnsi="Courier New" w:cs="Courier New"/>
              </w:rPr>
              <w:t>13</w:t>
            </w:r>
          </w:p>
        </w:tc>
        <w:tc>
          <w:tcPr>
            <w:tcW w:w="542" w:type="dxa"/>
            <w:tcBorders>
              <w:left w:val="nil"/>
              <w:bottom w:val="nil"/>
              <w:right w:val="nil"/>
            </w:tcBorders>
            <w:vAlign w:val="center"/>
          </w:tcPr>
          <w:p w:rsidR="007A423F" w:rsidRPr="007A423F" w:rsidRDefault="007A423F" w:rsidP="00634165">
            <w:pPr>
              <w:jc w:val="center"/>
              <w:rPr>
                <w:rFonts w:ascii="Courier New" w:hAnsi="Courier New" w:cs="Courier New"/>
              </w:rPr>
            </w:pPr>
            <w:r>
              <w:rPr>
                <w:rFonts w:ascii="Courier New" w:hAnsi="Courier New" w:cs="Courier New"/>
              </w:rPr>
              <w:t>14</w:t>
            </w:r>
          </w:p>
        </w:tc>
        <w:tc>
          <w:tcPr>
            <w:tcW w:w="542" w:type="dxa"/>
            <w:tcBorders>
              <w:left w:val="nil"/>
              <w:bottom w:val="nil"/>
              <w:right w:val="nil"/>
            </w:tcBorders>
            <w:vAlign w:val="center"/>
          </w:tcPr>
          <w:p w:rsidR="007A423F" w:rsidRPr="007A423F" w:rsidRDefault="007A423F" w:rsidP="00634165">
            <w:pPr>
              <w:jc w:val="center"/>
              <w:rPr>
                <w:rFonts w:ascii="Courier New" w:hAnsi="Courier New" w:cs="Courier New"/>
              </w:rPr>
            </w:pPr>
            <w:r>
              <w:rPr>
                <w:rFonts w:ascii="Courier New" w:hAnsi="Courier New" w:cs="Courier New"/>
              </w:rPr>
              <w:t>15</w:t>
            </w:r>
          </w:p>
        </w:tc>
        <w:tc>
          <w:tcPr>
            <w:tcW w:w="542" w:type="dxa"/>
            <w:tcBorders>
              <w:left w:val="nil"/>
              <w:bottom w:val="nil"/>
              <w:right w:val="nil"/>
            </w:tcBorders>
            <w:vAlign w:val="center"/>
          </w:tcPr>
          <w:p w:rsidR="007A423F" w:rsidRPr="007A423F" w:rsidRDefault="007A423F" w:rsidP="00634165">
            <w:pPr>
              <w:jc w:val="center"/>
              <w:rPr>
                <w:rFonts w:ascii="Courier New" w:hAnsi="Courier New" w:cs="Courier New"/>
              </w:rPr>
            </w:pPr>
            <w:r>
              <w:rPr>
                <w:rFonts w:ascii="Courier New" w:hAnsi="Courier New" w:cs="Courier New"/>
              </w:rPr>
              <w:t>16</w:t>
            </w:r>
          </w:p>
        </w:tc>
      </w:tr>
    </w:tbl>
    <w:p w:rsidR="007A423F" w:rsidRDefault="007A423F" w:rsidP="00634165"/>
    <w:p w:rsidR="004754C7" w:rsidRDefault="004754C7" w:rsidP="00634165">
      <w:r w:rsidRPr="004754C7">
        <w:rPr>
          <w:sz w:val="23"/>
          <w:szCs w:val="23"/>
          <w:u w:val="single"/>
        </w:rPr>
        <w:t>N.B. :</w:t>
      </w:r>
      <w:r>
        <w:rPr>
          <w:sz w:val="23"/>
          <w:szCs w:val="23"/>
        </w:rPr>
        <w:t xml:space="preserve"> On utilise pour des commodités de présentation, la base hexadécimale pour présenter les résultats dans le tableau </w:t>
      </w:r>
      <w:r>
        <w:rPr>
          <w:rFonts w:ascii="Courier New" w:hAnsi="Courier New" w:cs="Courier New"/>
          <w:sz w:val="22"/>
          <w:szCs w:val="22"/>
        </w:rPr>
        <w:t>storage</w:t>
      </w:r>
      <w:r>
        <w:rPr>
          <w:sz w:val="23"/>
          <w:szCs w:val="23"/>
        </w:rPr>
        <w:t>.</w:t>
      </w:r>
    </w:p>
    <w:p w:rsidR="004754C7" w:rsidRDefault="004754C7" w:rsidP="00634165"/>
    <w:p w:rsidR="004F0122" w:rsidRDefault="00D27BDD" w:rsidP="00634165">
      <w:r>
        <w:tab/>
      </w:r>
      <w:r w:rsidR="008734D6">
        <w:t xml:space="preserve">Chacun des caractères </w:t>
      </w:r>
      <w:r w:rsidR="00C764EE">
        <w:t xml:space="preserve">du tableau </w:t>
      </w:r>
      <w:r w:rsidR="008734D6">
        <w:t>permet de sto</w:t>
      </w:r>
      <w:r w:rsidR="00CF0FD3">
        <w:t>cker huit informations binaires, entre les nombres 00000000 et 11111111.</w:t>
      </w:r>
      <w:r w:rsidR="00454AAB">
        <w:t xml:space="preserve"> Comme on l’a déjà indiqué, dans le cas où la structure définie comporte plus de huit nœuds, il devient nécessaire d’allouer plusieurs caractères par tranche.</w:t>
      </w:r>
      <w:r w:rsidR="00BB55DA">
        <w:t xml:space="preserve"> Le schéma ci-dessus montre qu’il existe 11 tranches suivant l’axe x, et 7 suivant l’axe y.</w:t>
      </w:r>
      <w:r w:rsidR="00C56E4D">
        <w:t xml:space="preserve"> Cela signifie qu’on n’utilisera pas toute les cases du tableau ci-dessus. En revanche, il pourra être réutilisé et n’aura pas besoin d’être réalloué pour le traitement d’autres axes.</w:t>
      </w:r>
    </w:p>
    <w:p w:rsidR="00282AC0" w:rsidRDefault="00282AC0" w:rsidP="00634165"/>
    <w:p w:rsidR="003A19F1" w:rsidRDefault="007766C8" w:rsidP="00871CC0">
      <w:r>
        <w:tab/>
      </w:r>
      <w:r w:rsidR="00D46E77">
        <w:t xml:space="preserve">Considérons l’axe x. </w:t>
      </w:r>
      <w:r w:rsidR="00D43DF2">
        <w:t xml:space="preserve">Remplissons maintenant le tableau </w:t>
      </w:r>
      <w:r w:rsidR="00D43DF2">
        <w:rPr>
          <w:rFonts w:ascii="Courier New" w:hAnsi="Courier New" w:cs="Courier New"/>
          <w:sz w:val="22"/>
          <w:szCs w:val="22"/>
        </w:rPr>
        <w:t>storage</w:t>
      </w:r>
      <w:r w:rsidR="00D43DF2">
        <w:t> en suivant l’algorithme</w:t>
      </w:r>
      <w:r>
        <w:t xml:space="preserve"> présenté à la page précédente :</w:t>
      </w:r>
    </w:p>
    <w:p w:rsidR="000071C9" w:rsidRDefault="000071C9" w:rsidP="00871CC0"/>
    <w:p w:rsidR="000071C9" w:rsidRDefault="000071C9" w:rsidP="00871CC0"/>
    <w:p w:rsidR="007E4791" w:rsidRPr="003A19F1" w:rsidRDefault="007E4791" w:rsidP="00634165">
      <w:pPr>
        <w:rPr>
          <w:i/>
          <w:iCs/>
        </w:rPr>
      </w:pPr>
      <w:r>
        <w:lastRenderedPageBreak/>
        <w:tab/>
        <w:t xml:space="preserve">→ </w:t>
      </w:r>
      <w:r w:rsidR="00995EB7" w:rsidRPr="003A19F1">
        <w:rPr>
          <w:i/>
          <w:iCs/>
        </w:rPr>
        <w:t>Tranche 0 :</w:t>
      </w:r>
    </w:p>
    <w:p w:rsidR="008D01B9" w:rsidRDefault="00BA432A" w:rsidP="00634165">
      <w:r w:rsidRPr="00BA432A">
        <w:rPr>
          <w:noProof/>
        </w:rPr>
        <w:pict>
          <v:oval id="_x0000_s1256" style="position:absolute;left:0;text-align:left;margin-left:-4.6pt;margin-top:11pt;width:23.9pt;height:27.55pt;z-index:251636224" filled="f" strokecolor="red" strokeweight="2.25pt"/>
        </w:pict>
      </w:r>
    </w:p>
    <w:tbl>
      <w:tblPr>
        <w:tblStyle w:val="Grilledutableau"/>
        <w:tblW w:w="0" w:type="auto"/>
        <w:tblLook w:val="04A0"/>
      </w:tblPr>
      <w:tblGrid>
        <w:gridCol w:w="541"/>
        <w:gridCol w:w="541"/>
        <w:gridCol w:w="542"/>
        <w:gridCol w:w="542"/>
        <w:gridCol w:w="542"/>
        <w:gridCol w:w="542"/>
        <w:gridCol w:w="542"/>
        <w:gridCol w:w="542"/>
        <w:gridCol w:w="542"/>
        <w:gridCol w:w="542"/>
        <w:gridCol w:w="542"/>
        <w:gridCol w:w="542"/>
        <w:gridCol w:w="542"/>
        <w:gridCol w:w="542"/>
        <w:gridCol w:w="542"/>
        <w:gridCol w:w="542"/>
        <w:gridCol w:w="542"/>
      </w:tblGrid>
      <w:tr w:rsidR="003E729D" w:rsidRPr="007A423F" w:rsidTr="00D3789D">
        <w:tc>
          <w:tcPr>
            <w:tcW w:w="541" w:type="dxa"/>
            <w:tcBorders>
              <w:bottom w:val="single" w:sz="4" w:space="0" w:color="auto"/>
            </w:tcBorders>
            <w:shd w:val="clear" w:color="auto" w:fill="33CC33"/>
            <w:vAlign w:val="center"/>
          </w:tcPr>
          <w:p w:rsidR="003E729D" w:rsidRPr="003E729D" w:rsidRDefault="003E729D" w:rsidP="00634165">
            <w:pPr>
              <w:jc w:val="center"/>
              <w:rPr>
                <w:rFonts w:ascii="Courier New" w:hAnsi="Courier New" w:cs="Courier New"/>
                <w:sz w:val="18"/>
                <w:szCs w:val="18"/>
              </w:rPr>
            </w:pPr>
            <w:r w:rsidRPr="003E729D">
              <w:rPr>
                <w:rFonts w:ascii="Courier New" w:hAnsi="Courier New" w:cs="Courier New"/>
                <w:sz w:val="18"/>
                <w:szCs w:val="18"/>
              </w:rPr>
              <w:t>x00</w:t>
            </w:r>
          </w:p>
        </w:tc>
        <w:tc>
          <w:tcPr>
            <w:tcW w:w="541" w:type="dxa"/>
            <w:tcBorders>
              <w:bottom w:val="single" w:sz="4" w:space="0" w:color="auto"/>
            </w:tcBorders>
            <w:shd w:val="clear" w:color="auto" w:fill="33CC33"/>
            <w:vAlign w:val="center"/>
          </w:tcPr>
          <w:p w:rsidR="003E729D" w:rsidRPr="003E729D" w:rsidRDefault="003E729D" w:rsidP="00634165">
            <w:pPr>
              <w:jc w:val="center"/>
              <w:rPr>
                <w:rFonts w:ascii="Courier New" w:hAnsi="Courier New" w:cs="Courier New"/>
                <w:sz w:val="18"/>
                <w:szCs w:val="18"/>
              </w:rPr>
            </w:pPr>
            <w:r w:rsidRPr="003E729D">
              <w:rPr>
                <w:rFonts w:ascii="Courier New" w:hAnsi="Courier New" w:cs="Courier New"/>
                <w:sz w:val="18"/>
                <w:szCs w:val="18"/>
              </w:rPr>
              <w:t>x00</w:t>
            </w:r>
          </w:p>
        </w:tc>
        <w:tc>
          <w:tcPr>
            <w:tcW w:w="542" w:type="dxa"/>
            <w:tcBorders>
              <w:bottom w:val="single" w:sz="4" w:space="0" w:color="auto"/>
            </w:tcBorders>
            <w:shd w:val="clear" w:color="auto" w:fill="33CC33"/>
            <w:vAlign w:val="center"/>
          </w:tcPr>
          <w:p w:rsidR="003E729D" w:rsidRPr="003E729D" w:rsidRDefault="003E729D" w:rsidP="00634165">
            <w:pPr>
              <w:jc w:val="center"/>
              <w:rPr>
                <w:rFonts w:ascii="Courier New" w:hAnsi="Courier New" w:cs="Courier New"/>
                <w:sz w:val="18"/>
                <w:szCs w:val="18"/>
              </w:rPr>
            </w:pPr>
            <w:r w:rsidRPr="003E729D">
              <w:rPr>
                <w:rFonts w:ascii="Courier New" w:hAnsi="Courier New" w:cs="Courier New"/>
                <w:sz w:val="18"/>
                <w:szCs w:val="18"/>
              </w:rPr>
              <w:t>x00</w:t>
            </w:r>
          </w:p>
        </w:tc>
        <w:tc>
          <w:tcPr>
            <w:tcW w:w="542" w:type="dxa"/>
            <w:tcBorders>
              <w:bottom w:val="single" w:sz="4" w:space="0" w:color="auto"/>
            </w:tcBorders>
            <w:shd w:val="clear" w:color="auto" w:fill="33CC33"/>
            <w:vAlign w:val="center"/>
          </w:tcPr>
          <w:p w:rsidR="003E729D" w:rsidRPr="003E729D" w:rsidRDefault="003E729D" w:rsidP="00634165">
            <w:pPr>
              <w:jc w:val="center"/>
              <w:rPr>
                <w:rFonts w:ascii="Courier New" w:hAnsi="Courier New" w:cs="Courier New"/>
                <w:sz w:val="18"/>
                <w:szCs w:val="18"/>
              </w:rPr>
            </w:pPr>
            <w:r w:rsidRPr="003E729D">
              <w:rPr>
                <w:rFonts w:ascii="Courier New" w:hAnsi="Courier New" w:cs="Courier New"/>
                <w:sz w:val="18"/>
                <w:szCs w:val="18"/>
              </w:rPr>
              <w:t>x00</w:t>
            </w:r>
          </w:p>
        </w:tc>
        <w:tc>
          <w:tcPr>
            <w:tcW w:w="542" w:type="dxa"/>
            <w:tcBorders>
              <w:bottom w:val="single" w:sz="4" w:space="0" w:color="auto"/>
            </w:tcBorders>
            <w:shd w:val="clear" w:color="auto" w:fill="33CC33"/>
            <w:vAlign w:val="center"/>
          </w:tcPr>
          <w:p w:rsidR="003E729D" w:rsidRPr="003E729D" w:rsidRDefault="003E729D" w:rsidP="00634165">
            <w:pPr>
              <w:jc w:val="center"/>
              <w:rPr>
                <w:rFonts w:ascii="Courier New" w:hAnsi="Courier New" w:cs="Courier New"/>
                <w:sz w:val="18"/>
                <w:szCs w:val="18"/>
              </w:rPr>
            </w:pPr>
            <w:r w:rsidRPr="003E729D">
              <w:rPr>
                <w:rFonts w:ascii="Courier New" w:hAnsi="Courier New" w:cs="Courier New"/>
                <w:sz w:val="18"/>
                <w:szCs w:val="18"/>
              </w:rPr>
              <w:t>x00</w:t>
            </w:r>
          </w:p>
        </w:tc>
        <w:tc>
          <w:tcPr>
            <w:tcW w:w="542" w:type="dxa"/>
            <w:tcBorders>
              <w:bottom w:val="single" w:sz="4" w:space="0" w:color="auto"/>
            </w:tcBorders>
            <w:shd w:val="clear" w:color="auto" w:fill="33CC33"/>
            <w:vAlign w:val="center"/>
          </w:tcPr>
          <w:p w:rsidR="003E729D" w:rsidRPr="003E729D" w:rsidRDefault="003E729D" w:rsidP="00634165">
            <w:pPr>
              <w:jc w:val="center"/>
              <w:rPr>
                <w:rFonts w:ascii="Courier New" w:hAnsi="Courier New" w:cs="Courier New"/>
                <w:sz w:val="18"/>
                <w:szCs w:val="18"/>
              </w:rPr>
            </w:pPr>
            <w:r w:rsidRPr="003E729D">
              <w:rPr>
                <w:rFonts w:ascii="Courier New" w:hAnsi="Courier New" w:cs="Courier New"/>
                <w:sz w:val="18"/>
                <w:szCs w:val="18"/>
              </w:rPr>
              <w:t>x00</w:t>
            </w:r>
          </w:p>
        </w:tc>
        <w:tc>
          <w:tcPr>
            <w:tcW w:w="542" w:type="dxa"/>
            <w:tcBorders>
              <w:bottom w:val="single" w:sz="4" w:space="0" w:color="auto"/>
            </w:tcBorders>
            <w:shd w:val="clear" w:color="auto" w:fill="33CC33"/>
            <w:vAlign w:val="center"/>
          </w:tcPr>
          <w:p w:rsidR="003E729D" w:rsidRPr="003E729D" w:rsidRDefault="003E729D" w:rsidP="00634165">
            <w:pPr>
              <w:jc w:val="center"/>
              <w:rPr>
                <w:rFonts w:ascii="Courier New" w:hAnsi="Courier New" w:cs="Courier New"/>
                <w:sz w:val="18"/>
                <w:szCs w:val="18"/>
              </w:rPr>
            </w:pPr>
            <w:r w:rsidRPr="003E729D">
              <w:rPr>
                <w:rFonts w:ascii="Courier New" w:hAnsi="Courier New" w:cs="Courier New"/>
                <w:sz w:val="18"/>
                <w:szCs w:val="18"/>
              </w:rPr>
              <w:t>x00</w:t>
            </w:r>
          </w:p>
        </w:tc>
        <w:tc>
          <w:tcPr>
            <w:tcW w:w="542" w:type="dxa"/>
            <w:tcBorders>
              <w:bottom w:val="single" w:sz="4" w:space="0" w:color="auto"/>
            </w:tcBorders>
            <w:shd w:val="clear" w:color="auto" w:fill="33CC33"/>
            <w:vAlign w:val="center"/>
          </w:tcPr>
          <w:p w:rsidR="003E729D" w:rsidRPr="003E729D" w:rsidRDefault="003E729D" w:rsidP="00634165">
            <w:pPr>
              <w:jc w:val="center"/>
              <w:rPr>
                <w:rFonts w:ascii="Courier New" w:hAnsi="Courier New" w:cs="Courier New"/>
                <w:sz w:val="18"/>
                <w:szCs w:val="18"/>
              </w:rPr>
            </w:pPr>
            <w:r w:rsidRPr="003E729D">
              <w:rPr>
                <w:rFonts w:ascii="Courier New" w:hAnsi="Courier New" w:cs="Courier New"/>
                <w:sz w:val="18"/>
                <w:szCs w:val="18"/>
              </w:rPr>
              <w:t>x00</w:t>
            </w:r>
          </w:p>
        </w:tc>
        <w:tc>
          <w:tcPr>
            <w:tcW w:w="542" w:type="dxa"/>
            <w:tcBorders>
              <w:bottom w:val="single" w:sz="4" w:space="0" w:color="auto"/>
            </w:tcBorders>
            <w:shd w:val="clear" w:color="auto" w:fill="33CC33"/>
            <w:vAlign w:val="center"/>
          </w:tcPr>
          <w:p w:rsidR="003E729D" w:rsidRPr="003E729D" w:rsidRDefault="003E729D" w:rsidP="00634165">
            <w:pPr>
              <w:jc w:val="center"/>
              <w:rPr>
                <w:rFonts w:ascii="Courier New" w:hAnsi="Courier New" w:cs="Courier New"/>
                <w:sz w:val="18"/>
                <w:szCs w:val="18"/>
              </w:rPr>
            </w:pPr>
            <w:r w:rsidRPr="003E729D">
              <w:rPr>
                <w:rFonts w:ascii="Courier New" w:hAnsi="Courier New" w:cs="Courier New"/>
                <w:sz w:val="18"/>
                <w:szCs w:val="18"/>
              </w:rPr>
              <w:t>x00</w:t>
            </w:r>
          </w:p>
        </w:tc>
        <w:tc>
          <w:tcPr>
            <w:tcW w:w="542" w:type="dxa"/>
            <w:tcBorders>
              <w:bottom w:val="single" w:sz="4" w:space="0" w:color="auto"/>
            </w:tcBorders>
            <w:shd w:val="clear" w:color="auto" w:fill="33CC33"/>
            <w:vAlign w:val="center"/>
          </w:tcPr>
          <w:p w:rsidR="003E729D" w:rsidRPr="003E729D" w:rsidRDefault="003E729D" w:rsidP="00634165">
            <w:pPr>
              <w:jc w:val="center"/>
              <w:rPr>
                <w:rFonts w:ascii="Courier New" w:hAnsi="Courier New" w:cs="Courier New"/>
                <w:sz w:val="18"/>
                <w:szCs w:val="18"/>
              </w:rPr>
            </w:pPr>
            <w:r>
              <w:rPr>
                <w:rFonts w:ascii="Courier New" w:hAnsi="Courier New" w:cs="Courier New"/>
                <w:sz w:val="18"/>
                <w:szCs w:val="18"/>
              </w:rPr>
              <w:t>x00</w:t>
            </w:r>
          </w:p>
        </w:tc>
        <w:tc>
          <w:tcPr>
            <w:tcW w:w="542" w:type="dxa"/>
            <w:tcBorders>
              <w:bottom w:val="single" w:sz="4" w:space="0" w:color="auto"/>
            </w:tcBorders>
            <w:shd w:val="clear" w:color="auto" w:fill="33CC33"/>
            <w:vAlign w:val="center"/>
          </w:tcPr>
          <w:p w:rsidR="003E729D" w:rsidRPr="003E729D" w:rsidRDefault="003E729D" w:rsidP="00634165">
            <w:pPr>
              <w:jc w:val="center"/>
              <w:rPr>
                <w:rFonts w:ascii="Courier New" w:hAnsi="Courier New" w:cs="Courier New"/>
                <w:sz w:val="18"/>
                <w:szCs w:val="18"/>
              </w:rPr>
            </w:pPr>
            <w:r w:rsidRPr="003E729D">
              <w:rPr>
                <w:rFonts w:ascii="Courier New" w:hAnsi="Courier New" w:cs="Courier New"/>
                <w:sz w:val="18"/>
                <w:szCs w:val="18"/>
              </w:rPr>
              <w:t>x0</w:t>
            </w:r>
            <w:r>
              <w:rPr>
                <w:rFonts w:ascii="Courier New" w:hAnsi="Courier New" w:cs="Courier New"/>
                <w:sz w:val="18"/>
                <w:szCs w:val="18"/>
              </w:rPr>
              <w:t>0</w:t>
            </w:r>
          </w:p>
        </w:tc>
        <w:tc>
          <w:tcPr>
            <w:tcW w:w="542" w:type="dxa"/>
            <w:tcBorders>
              <w:bottom w:val="single" w:sz="4" w:space="0" w:color="auto"/>
            </w:tcBorders>
            <w:shd w:val="clear" w:color="auto" w:fill="33CC33"/>
            <w:vAlign w:val="center"/>
          </w:tcPr>
          <w:p w:rsidR="003E729D" w:rsidRPr="003E729D" w:rsidRDefault="003E729D" w:rsidP="00634165">
            <w:pPr>
              <w:jc w:val="center"/>
              <w:rPr>
                <w:rFonts w:ascii="Courier New" w:hAnsi="Courier New" w:cs="Courier New"/>
                <w:sz w:val="18"/>
                <w:szCs w:val="18"/>
              </w:rPr>
            </w:pPr>
            <w:r w:rsidRPr="003E729D">
              <w:rPr>
                <w:rFonts w:ascii="Courier New" w:hAnsi="Courier New" w:cs="Courier New"/>
                <w:sz w:val="18"/>
                <w:szCs w:val="18"/>
              </w:rPr>
              <w:t>x0</w:t>
            </w:r>
            <w:r>
              <w:rPr>
                <w:rFonts w:ascii="Courier New" w:hAnsi="Courier New" w:cs="Courier New"/>
                <w:sz w:val="18"/>
                <w:szCs w:val="18"/>
              </w:rPr>
              <w:t>0</w:t>
            </w:r>
          </w:p>
        </w:tc>
        <w:tc>
          <w:tcPr>
            <w:tcW w:w="542" w:type="dxa"/>
            <w:tcBorders>
              <w:bottom w:val="single" w:sz="4" w:space="0" w:color="auto"/>
            </w:tcBorders>
            <w:shd w:val="clear" w:color="auto" w:fill="33CC33"/>
            <w:vAlign w:val="center"/>
          </w:tcPr>
          <w:p w:rsidR="003E729D" w:rsidRPr="003E729D" w:rsidRDefault="003E729D" w:rsidP="00634165">
            <w:pPr>
              <w:jc w:val="center"/>
              <w:rPr>
                <w:rFonts w:ascii="Courier New" w:hAnsi="Courier New" w:cs="Courier New"/>
                <w:sz w:val="18"/>
                <w:szCs w:val="18"/>
              </w:rPr>
            </w:pPr>
            <w:r w:rsidRPr="003E729D">
              <w:rPr>
                <w:rFonts w:ascii="Courier New" w:hAnsi="Courier New" w:cs="Courier New"/>
                <w:sz w:val="18"/>
                <w:szCs w:val="18"/>
              </w:rPr>
              <w:t>x0</w:t>
            </w:r>
            <w:r>
              <w:rPr>
                <w:rFonts w:ascii="Courier New" w:hAnsi="Courier New" w:cs="Courier New"/>
                <w:sz w:val="18"/>
                <w:szCs w:val="18"/>
              </w:rPr>
              <w:t>0</w:t>
            </w:r>
          </w:p>
        </w:tc>
        <w:tc>
          <w:tcPr>
            <w:tcW w:w="542" w:type="dxa"/>
            <w:tcBorders>
              <w:bottom w:val="single" w:sz="4" w:space="0" w:color="auto"/>
            </w:tcBorders>
            <w:shd w:val="clear" w:color="auto" w:fill="33CC33"/>
            <w:vAlign w:val="center"/>
          </w:tcPr>
          <w:p w:rsidR="003E729D" w:rsidRPr="003E729D" w:rsidRDefault="003E729D" w:rsidP="00634165">
            <w:pPr>
              <w:jc w:val="center"/>
              <w:rPr>
                <w:rFonts w:ascii="Courier New" w:hAnsi="Courier New" w:cs="Courier New"/>
                <w:sz w:val="18"/>
                <w:szCs w:val="18"/>
              </w:rPr>
            </w:pPr>
            <w:r w:rsidRPr="003E729D">
              <w:rPr>
                <w:rFonts w:ascii="Courier New" w:hAnsi="Courier New" w:cs="Courier New"/>
                <w:sz w:val="18"/>
                <w:szCs w:val="18"/>
              </w:rPr>
              <w:t>x0</w:t>
            </w:r>
            <w:r>
              <w:rPr>
                <w:rFonts w:ascii="Courier New" w:hAnsi="Courier New" w:cs="Courier New"/>
                <w:sz w:val="18"/>
                <w:szCs w:val="18"/>
              </w:rPr>
              <w:t>0</w:t>
            </w:r>
          </w:p>
        </w:tc>
        <w:tc>
          <w:tcPr>
            <w:tcW w:w="542" w:type="dxa"/>
            <w:tcBorders>
              <w:bottom w:val="single" w:sz="4" w:space="0" w:color="auto"/>
            </w:tcBorders>
            <w:shd w:val="clear" w:color="auto" w:fill="33CC33"/>
            <w:vAlign w:val="center"/>
          </w:tcPr>
          <w:p w:rsidR="003E729D" w:rsidRPr="003E729D" w:rsidRDefault="003E729D" w:rsidP="00634165">
            <w:pPr>
              <w:jc w:val="center"/>
              <w:rPr>
                <w:rFonts w:ascii="Courier New" w:hAnsi="Courier New" w:cs="Courier New"/>
                <w:sz w:val="18"/>
                <w:szCs w:val="18"/>
              </w:rPr>
            </w:pPr>
            <w:r w:rsidRPr="003E729D">
              <w:rPr>
                <w:rFonts w:ascii="Courier New" w:hAnsi="Courier New" w:cs="Courier New"/>
                <w:sz w:val="18"/>
                <w:szCs w:val="18"/>
              </w:rPr>
              <w:t>x0</w:t>
            </w:r>
            <w:r>
              <w:rPr>
                <w:rFonts w:ascii="Courier New" w:hAnsi="Courier New" w:cs="Courier New"/>
                <w:sz w:val="18"/>
                <w:szCs w:val="18"/>
              </w:rPr>
              <w:t>0</w:t>
            </w:r>
          </w:p>
        </w:tc>
        <w:tc>
          <w:tcPr>
            <w:tcW w:w="542" w:type="dxa"/>
            <w:tcBorders>
              <w:bottom w:val="single" w:sz="4" w:space="0" w:color="auto"/>
            </w:tcBorders>
            <w:shd w:val="clear" w:color="auto" w:fill="33CC33"/>
            <w:vAlign w:val="center"/>
          </w:tcPr>
          <w:p w:rsidR="003E729D" w:rsidRPr="003E729D" w:rsidRDefault="003E729D" w:rsidP="00634165">
            <w:pPr>
              <w:jc w:val="center"/>
              <w:rPr>
                <w:rFonts w:ascii="Courier New" w:hAnsi="Courier New" w:cs="Courier New"/>
                <w:sz w:val="18"/>
                <w:szCs w:val="18"/>
              </w:rPr>
            </w:pPr>
            <w:r w:rsidRPr="003E729D">
              <w:rPr>
                <w:rFonts w:ascii="Courier New" w:hAnsi="Courier New" w:cs="Courier New"/>
                <w:sz w:val="18"/>
                <w:szCs w:val="18"/>
              </w:rPr>
              <w:t>x0</w:t>
            </w:r>
            <w:r>
              <w:rPr>
                <w:rFonts w:ascii="Courier New" w:hAnsi="Courier New" w:cs="Courier New"/>
                <w:sz w:val="18"/>
                <w:szCs w:val="18"/>
              </w:rPr>
              <w:t>0</w:t>
            </w:r>
          </w:p>
        </w:tc>
        <w:tc>
          <w:tcPr>
            <w:tcW w:w="542" w:type="dxa"/>
            <w:tcBorders>
              <w:bottom w:val="single" w:sz="4" w:space="0" w:color="auto"/>
            </w:tcBorders>
            <w:shd w:val="clear" w:color="auto" w:fill="33CC33"/>
            <w:vAlign w:val="center"/>
          </w:tcPr>
          <w:p w:rsidR="003E729D" w:rsidRPr="003E729D" w:rsidRDefault="003E729D" w:rsidP="00634165">
            <w:pPr>
              <w:jc w:val="center"/>
              <w:rPr>
                <w:rFonts w:ascii="Courier New" w:hAnsi="Courier New" w:cs="Courier New"/>
                <w:sz w:val="18"/>
                <w:szCs w:val="18"/>
              </w:rPr>
            </w:pPr>
            <w:r w:rsidRPr="003E729D">
              <w:rPr>
                <w:rFonts w:ascii="Courier New" w:hAnsi="Courier New" w:cs="Courier New"/>
                <w:sz w:val="18"/>
                <w:szCs w:val="18"/>
              </w:rPr>
              <w:t>x0</w:t>
            </w:r>
            <w:r>
              <w:rPr>
                <w:rFonts w:ascii="Courier New" w:hAnsi="Courier New" w:cs="Courier New"/>
                <w:sz w:val="18"/>
                <w:szCs w:val="18"/>
              </w:rPr>
              <w:t>0</w:t>
            </w:r>
          </w:p>
        </w:tc>
      </w:tr>
      <w:tr w:rsidR="007E4791" w:rsidRPr="007A423F" w:rsidTr="00D3789D">
        <w:tc>
          <w:tcPr>
            <w:tcW w:w="541" w:type="dxa"/>
            <w:tcBorders>
              <w:left w:val="nil"/>
              <w:bottom w:val="nil"/>
              <w:right w:val="nil"/>
            </w:tcBorders>
            <w:vAlign w:val="center"/>
          </w:tcPr>
          <w:p w:rsidR="007E4791" w:rsidRPr="007A423F" w:rsidRDefault="007E4791" w:rsidP="00634165">
            <w:pPr>
              <w:jc w:val="center"/>
              <w:rPr>
                <w:rFonts w:ascii="Courier New" w:hAnsi="Courier New" w:cs="Courier New"/>
              </w:rPr>
            </w:pPr>
            <w:r>
              <w:rPr>
                <w:rFonts w:ascii="Courier New" w:hAnsi="Courier New" w:cs="Courier New"/>
              </w:rPr>
              <w:t>0</w:t>
            </w:r>
          </w:p>
        </w:tc>
        <w:tc>
          <w:tcPr>
            <w:tcW w:w="541" w:type="dxa"/>
            <w:tcBorders>
              <w:left w:val="nil"/>
              <w:bottom w:val="nil"/>
              <w:right w:val="nil"/>
            </w:tcBorders>
            <w:vAlign w:val="center"/>
          </w:tcPr>
          <w:p w:rsidR="007E4791" w:rsidRPr="007A423F" w:rsidRDefault="007E4791" w:rsidP="00634165">
            <w:pPr>
              <w:jc w:val="center"/>
              <w:rPr>
                <w:rFonts w:ascii="Courier New" w:hAnsi="Courier New" w:cs="Courier New"/>
              </w:rPr>
            </w:pPr>
            <w:r>
              <w:rPr>
                <w:rFonts w:ascii="Courier New" w:hAnsi="Courier New" w:cs="Courier New"/>
              </w:rPr>
              <w:t>1</w:t>
            </w:r>
          </w:p>
        </w:tc>
        <w:tc>
          <w:tcPr>
            <w:tcW w:w="542" w:type="dxa"/>
            <w:tcBorders>
              <w:left w:val="nil"/>
              <w:bottom w:val="nil"/>
              <w:right w:val="nil"/>
            </w:tcBorders>
            <w:vAlign w:val="center"/>
          </w:tcPr>
          <w:p w:rsidR="007E4791" w:rsidRPr="007A423F" w:rsidRDefault="007E4791" w:rsidP="00634165">
            <w:pPr>
              <w:jc w:val="center"/>
              <w:rPr>
                <w:rFonts w:ascii="Courier New" w:hAnsi="Courier New" w:cs="Courier New"/>
              </w:rPr>
            </w:pPr>
            <w:r>
              <w:rPr>
                <w:rFonts w:ascii="Courier New" w:hAnsi="Courier New" w:cs="Courier New"/>
              </w:rPr>
              <w:t>2</w:t>
            </w:r>
          </w:p>
        </w:tc>
        <w:tc>
          <w:tcPr>
            <w:tcW w:w="542" w:type="dxa"/>
            <w:tcBorders>
              <w:left w:val="nil"/>
              <w:bottom w:val="nil"/>
              <w:right w:val="nil"/>
            </w:tcBorders>
            <w:vAlign w:val="center"/>
          </w:tcPr>
          <w:p w:rsidR="007E4791" w:rsidRPr="007A423F" w:rsidRDefault="007E4791" w:rsidP="00634165">
            <w:pPr>
              <w:jc w:val="center"/>
              <w:rPr>
                <w:rFonts w:ascii="Courier New" w:hAnsi="Courier New" w:cs="Courier New"/>
              </w:rPr>
            </w:pPr>
            <w:r>
              <w:rPr>
                <w:rFonts w:ascii="Courier New" w:hAnsi="Courier New" w:cs="Courier New"/>
              </w:rPr>
              <w:t>3</w:t>
            </w:r>
          </w:p>
        </w:tc>
        <w:tc>
          <w:tcPr>
            <w:tcW w:w="542" w:type="dxa"/>
            <w:tcBorders>
              <w:left w:val="nil"/>
              <w:bottom w:val="nil"/>
              <w:right w:val="nil"/>
            </w:tcBorders>
            <w:vAlign w:val="center"/>
          </w:tcPr>
          <w:p w:rsidR="007E4791" w:rsidRPr="007A423F" w:rsidRDefault="007E4791" w:rsidP="00634165">
            <w:pPr>
              <w:jc w:val="center"/>
              <w:rPr>
                <w:rFonts w:ascii="Courier New" w:hAnsi="Courier New" w:cs="Courier New"/>
              </w:rPr>
            </w:pPr>
            <w:r>
              <w:rPr>
                <w:rFonts w:ascii="Courier New" w:hAnsi="Courier New" w:cs="Courier New"/>
              </w:rPr>
              <w:t>4</w:t>
            </w:r>
          </w:p>
        </w:tc>
        <w:tc>
          <w:tcPr>
            <w:tcW w:w="542" w:type="dxa"/>
            <w:tcBorders>
              <w:left w:val="nil"/>
              <w:bottom w:val="nil"/>
              <w:right w:val="nil"/>
            </w:tcBorders>
            <w:vAlign w:val="center"/>
          </w:tcPr>
          <w:p w:rsidR="007E4791" w:rsidRPr="007A423F" w:rsidRDefault="007E4791" w:rsidP="00634165">
            <w:pPr>
              <w:jc w:val="center"/>
              <w:rPr>
                <w:rFonts w:ascii="Courier New" w:hAnsi="Courier New" w:cs="Courier New"/>
              </w:rPr>
            </w:pPr>
            <w:r>
              <w:rPr>
                <w:rFonts w:ascii="Courier New" w:hAnsi="Courier New" w:cs="Courier New"/>
              </w:rPr>
              <w:t>5</w:t>
            </w:r>
          </w:p>
        </w:tc>
        <w:tc>
          <w:tcPr>
            <w:tcW w:w="542" w:type="dxa"/>
            <w:tcBorders>
              <w:left w:val="nil"/>
              <w:bottom w:val="nil"/>
              <w:right w:val="nil"/>
            </w:tcBorders>
            <w:vAlign w:val="center"/>
          </w:tcPr>
          <w:p w:rsidR="007E4791" w:rsidRPr="007A423F" w:rsidRDefault="007E4791" w:rsidP="00634165">
            <w:pPr>
              <w:jc w:val="center"/>
              <w:rPr>
                <w:rFonts w:ascii="Courier New" w:hAnsi="Courier New" w:cs="Courier New"/>
              </w:rPr>
            </w:pPr>
            <w:r>
              <w:rPr>
                <w:rFonts w:ascii="Courier New" w:hAnsi="Courier New" w:cs="Courier New"/>
              </w:rPr>
              <w:t>6</w:t>
            </w:r>
          </w:p>
        </w:tc>
        <w:tc>
          <w:tcPr>
            <w:tcW w:w="542" w:type="dxa"/>
            <w:tcBorders>
              <w:left w:val="nil"/>
              <w:bottom w:val="nil"/>
              <w:right w:val="nil"/>
            </w:tcBorders>
            <w:vAlign w:val="center"/>
          </w:tcPr>
          <w:p w:rsidR="007E4791" w:rsidRPr="007A423F" w:rsidRDefault="007E4791" w:rsidP="00634165">
            <w:pPr>
              <w:jc w:val="center"/>
              <w:rPr>
                <w:rFonts w:ascii="Courier New" w:hAnsi="Courier New" w:cs="Courier New"/>
              </w:rPr>
            </w:pPr>
            <w:r>
              <w:rPr>
                <w:rFonts w:ascii="Courier New" w:hAnsi="Courier New" w:cs="Courier New"/>
              </w:rPr>
              <w:t>7</w:t>
            </w:r>
          </w:p>
        </w:tc>
        <w:tc>
          <w:tcPr>
            <w:tcW w:w="542" w:type="dxa"/>
            <w:tcBorders>
              <w:left w:val="nil"/>
              <w:bottom w:val="nil"/>
              <w:right w:val="nil"/>
            </w:tcBorders>
            <w:vAlign w:val="center"/>
          </w:tcPr>
          <w:p w:rsidR="007E4791" w:rsidRPr="007A423F" w:rsidRDefault="007E4791" w:rsidP="00634165">
            <w:pPr>
              <w:jc w:val="center"/>
              <w:rPr>
                <w:rFonts w:ascii="Courier New" w:hAnsi="Courier New" w:cs="Courier New"/>
              </w:rPr>
            </w:pPr>
            <w:r>
              <w:rPr>
                <w:rFonts w:ascii="Courier New" w:hAnsi="Courier New" w:cs="Courier New"/>
              </w:rPr>
              <w:t>8</w:t>
            </w:r>
          </w:p>
        </w:tc>
        <w:tc>
          <w:tcPr>
            <w:tcW w:w="542" w:type="dxa"/>
            <w:tcBorders>
              <w:left w:val="nil"/>
              <w:bottom w:val="nil"/>
              <w:right w:val="nil"/>
            </w:tcBorders>
            <w:vAlign w:val="center"/>
          </w:tcPr>
          <w:p w:rsidR="007E4791" w:rsidRPr="007A423F" w:rsidRDefault="007E4791" w:rsidP="00634165">
            <w:pPr>
              <w:jc w:val="center"/>
              <w:rPr>
                <w:rFonts w:ascii="Courier New" w:hAnsi="Courier New" w:cs="Courier New"/>
              </w:rPr>
            </w:pPr>
            <w:r>
              <w:rPr>
                <w:rFonts w:ascii="Courier New" w:hAnsi="Courier New" w:cs="Courier New"/>
              </w:rPr>
              <w:t>9</w:t>
            </w:r>
          </w:p>
        </w:tc>
        <w:tc>
          <w:tcPr>
            <w:tcW w:w="542" w:type="dxa"/>
            <w:tcBorders>
              <w:left w:val="nil"/>
              <w:bottom w:val="nil"/>
              <w:right w:val="nil"/>
            </w:tcBorders>
            <w:vAlign w:val="center"/>
          </w:tcPr>
          <w:p w:rsidR="007E4791" w:rsidRPr="007A423F" w:rsidRDefault="007E4791" w:rsidP="00634165">
            <w:pPr>
              <w:jc w:val="center"/>
              <w:rPr>
                <w:rFonts w:ascii="Courier New" w:hAnsi="Courier New" w:cs="Courier New"/>
              </w:rPr>
            </w:pPr>
            <w:r>
              <w:rPr>
                <w:rFonts w:ascii="Courier New" w:hAnsi="Courier New" w:cs="Courier New"/>
              </w:rPr>
              <w:t>10</w:t>
            </w:r>
          </w:p>
        </w:tc>
        <w:tc>
          <w:tcPr>
            <w:tcW w:w="542" w:type="dxa"/>
            <w:tcBorders>
              <w:left w:val="nil"/>
              <w:bottom w:val="nil"/>
              <w:right w:val="nil"/>
            </w:tcBorders>
            <w:vAlign w:val="center"/>
          </w:tcPr>
          <w:p w:rsidR="007E4791" w:rsidRPr="007A423F" w:rsidRDefault="007E4791" w:rsidP="00634165">
            <w:pPr>
              <w:jc w:val="center"/>
              <w:rPr>
                <w:rFonts w:ascii="Courier New" w:hAnsi="Courier New" w:cs="Courier New"/>
              </w:rPr>
            </w:pPr>
            <w:r>
              <w:rPr>
                <w:rFonts w:ascii="Courier New" w:hAnsi="Courier New" w:cs="Courier New"/>
              </w:rPr>
              <w:t>11</w:t>
            </w:r>
          </w:p>
        </w:tc>
        <w:tc>
          <w:tcPr>
            <w:tcW w:w="542" w:type="dxa"/>
            <w:tcBorders>
              <w:left w:val="nil"/>
              <w:bottom w:val="nil"/>
              <w:right w:val="nil"/>
            </w:tcBorders>
            <w:vAlign w:val="center"/>
          </w:tcPr>
          <w:p w:rsidR="007E4791" w:rsidRPr="007A423F" w:rsidRDefault="007E4791" w:rsidP="00634165">
            <w:pPr>
              <w:jc w:val="center"/>
              <w:rPr>
                <w:rFonts w:ascii="Courier New" w:hAnsi="Courier New" w:cs="Courier New"/>
              </w:rPr>
            </w:pPr>
            <w:r>
              <w:rPr>
                <w:rFonts w:ascii="Courier New" w:hAnsi="Courier New" w:cs="Courier New"/>
              </w:rPr>
              <w:t>12</w:t>
            </w:r>
          </w:p>
        </w:tc>
        <w:tc>
          <w:tcPr>
            <w:tcW w:w="542" w:type="dxa"/>
            <w:tcBorders>
              <w:left w:val="nil"/>
              <w:bottom w:val="nil"/>
              <w:right w:val="nil"/>
            </w:tcBorders>
            <w:vAlign w:val="center"/>
          </w:tcPr>
          <w:p w:rsidR="007E4791" w:rsidRPr="007A423F" w:rsidRDefault="007E4791" w:rsidP="00634165">
            <w:pPr>
              <w:jc w:val="center"/>
              <w:rPr>
                <w:rFonts w:ascii="Courier New" w:hAnsi="Courier New" w:cs="Courier New"/>
              </w:rPr>
            </w:pPr>
            <w:r>
              <w:rPr>
                <w:rFonts w:ascii="Courier New" w:hAnsi="Courier New" w:cs="Courier New"/>
              </w:rPr>
              <w:t>13</w:t>
            </w:r>
          </w:p>
        </w:tc>
        <w:tc>
          <w:tcPr>
            <w:tcW w:w="542" w:type="dxa"/>
            <w:tcBorders>
              <w:left w:val="nil"/>
              <w:bottom w:val="nil"/>
              <w:right w:val="nil"/>
            </w:tcBorders>
            <w:vAlign w:val="center"/>
          </w:tcPr>
          <w:p w:rsidR="007E4791" w:rsidRPr="007A423F" w:rsidRDefault="007E4791" w:rsidP="00634165">
            <w:pPr>
              <w:jc w:val="center"/>
              <w:rPr>
                <w:rFonts w:ascii="Courier New" w:hAnsi="Courier New" w:cs="Courier New"/>
              </w:rPr>
            </w:pPr>
            <w:r>
              <w:rPr>
                <w:rFonts w:ascii="Courier New" w:hAnsi="Courier New" w:cs="Courier New"/>
              </w:rPr>
              <w:t>14</w:t>
            </w:r>
          </w:p>
        </w:tc>
        <w:tc>
          <w:tcPr>
            <w:tcW w:w="542" w:type="dxa"/>
            <w:tcBorders>
              <w:left w:val="nil"/>
              <w:bottom w:val="nil"/>
              <w:right w:val="nil"/>
            </w:tcBorders>
            <w:vAlign w:val="center"/>
          </w:tcPr>
          <w:p w:rsidR="007E4791" w:rsidRPr="007A423F" w:rsidRDefault="007E4791" w:rsidP="00634165">
            <w:pPr>
              <w:jc w:val="center"/>
              <w:rPr>
                <w:rFonts w:ascii="Courier New" w:hAnsi="Courier New" w:cs="Courier New"/>
              </w:rPr>
            </w:pPr>
            <w:r>
              <w:rPr>
                <w:rFonts w:ascii="Courier New" w:hAnsi="Courier New" w:cs="Courier New"/>
              </w:rPr>
              <w:t>15</w:t>
            </w:r>
          </w:p>
        </w:tc>
        <w:tc>
          <w:tcPr>
            <w:tcW w:w="542" w:type="dxa"/>
            <w:tcBorders>
              <w:left w:val="nil"/>
              <w:bottom w:val="nil"/>
              <w:right w:val="nil"/>
            </w:tcBorders>
            <w:vAlign w:val="center"/>
          </w:tcPr>
          <w:p w:rsidR="007E4791" w:rsidRPr="007A423F" w:rsidRDefault="007E4791" w:rsidP="00634165">
            <w:pPr>
              <w:jc w:val="center"/>
              <w:rPr>
                <w:rFonts w:ascii="Courier New" w:hAnsi="Courier New" w:cs="Courier New"/>
              </w:rPr>
            </w:pPr>
            <w:r>
              <w:rPr>
                <w:rFonts w:ascii="Courier New" w:hAnsi="Courier New" w:cs="Courier New"/>
              </w:rPr>
              <w:t>16</w:t>
            </w:r>
          </w:p>
        </w:tc>
      </w:tr>
    </w:tbl>
    <w:p w:rsidR="00BB43FA" w:rsidRDefault="00BA432A" w:rsidP="004B4544">
      <w:r w:rsidRPr="00BA432A">
        <w:rPr>
          <w:rFonts w:ascii="Courier New" w:hAnsi="Courier New" w:cs="Courier New"/>
          <w:noProof/>
        </w:rPr>
        <w:pict>
          <v:shape id="_x0000_s1257" type="#_x0000_t32" style="position:absolute;left:0;text-align:left;margin-left:10.8pt;margin-top:-.3pt;width:12.35pt;height:12.8pt;z-index:251637248;mso-position-horizontal-relative:text;mso-position-vertical-relative:text" o:connectortype="straight" strokecolor="red" strokeweight="2.25pt">
            <v:stroke endarrow="block"/>
          </v:shape>
        </w:pict>
      </w:r>
    </w:p>
    <w:tbl>
      <w:tblPr>
        <w:tblStyle w:val="Grilledutableau"/>
        <w:tblpPr w:leftFromText="141" w:rightFromText="141" w:vertAnchor="text" w:horzAnchor="page" w:tblpX="2072" w:tblpY="120"/>
        <w:tblW w:w="0" w:type="auto"/>
        <w:tblLook w:val="04A0"/>
      </w:tblPr>
      <w:tblGrid>
        <w:gridCol w:w="1273"/>
      </w:tblGrid>
      <w:tr w:rsidR="00BB43FA" w:rsidTr="00BB43FA">
        <w:tc>
          <w:tcPr>
            <w:tcW w:w="0" w:type="auto"/>
            <w:tcBorders>
              <w:bottom w:val="single" w:sz="4" w:space="0" w:color="auto"/>
            </w:tcBorders>
            <w:shd w:val="clear" w:color="auto" w:fill="548DD4" w:themeFill="text2" w:themeFillTint="99"/>
            <w:vAlign w:val="center"/>
          </w:tcPr>
          <w:p w:rsidR="00BB43FA" w:rsidRDefault="00BB43FA" w:rsidP="00634165">
            <w:r>
              <w:rPr>
                <w:rFonts w:ascii="Courier New" w:hAnsi="Courier New" w:cs="Courier New"/>
              </w:rPr>
              <w:t>00000000</w:t>
            </w:r>
          </w:p>
        </w:tc>
      </w:tr>
      <w:tr w:rsidR="00BB43FA" w:rsidTr="00BB43FA">
        <w:tc>
          <w:tcPr>
            <w:tcW w:w="0" w:type="auto"/>
            <w:tcBorders>
              <w:left w:val="nil"/>
              <w:bottom w:val="nil"/>
              <w:right w:val="nil"/>
            </w:tcBorders>
            <w:vAlign w:val="center"/>
          </w:tcPr>
          <w:p w:rsidR="00BB43FA" w:rsidRDefault="00BB43FA" w:rsidP="00634165">
            <w:pPr>
              <w:jc w:val="center"/>
            </w:pPr>
            <w:r>
              <w:rPr>
                <w:rFonts w:ascii="Courier New" w:hAnsi="Courier New" w:cs="Courier New"/>
              </w:rPr>
              <w:t>0</w:t>
            </w:r>
          </w:p>
        </w:tc>
      </w:tr>
    </w:tbl>
    <w:p w:rsidR="00BB43FA" w:rsidRDefault="00BB43FA" w:rsidP="00634165"/>
    <w:p w:rsidR="004B4544" w:rsidRDefault="004B4544" w:rsidP="00634165"/>
    <w:p w:rsidR="004754C7" w:rsidRDefault="004754C7" w:rsidP="004B4544"/>
    <w:p w:rsidR="00995EB7" w:rsidRDefault="00E3528A" w:rsidP="004B4544">
      <w:r>
        <w:t>On boucle sur tous les solides et on teste si le solide</w:t>
      </w:r>
      <w:r w:rsidR="009A194A">
        <w:t xml:space="preserve"> courant</w:t>
      </w:r>
      <w:r>
        <w:t xml:space="preserve"> est contenu dans la tranche courante. </w:t>
      </w:r>
      <w:r w:rsidR="00764B85">
        <w:t xml:space="preserve">La tranche d’indice zéro suivant x ne comporte aucun nœud ; on ne modifie donc pas le caractère courant du tableau </w:t>
      </w:r>
      <w:r w:rsidR="00764B85">
        <w:rPr>
          <w:rFonts w:ascii="Courier New" w:hAnsi="Courier New" w:cs="Courier New"/>
          <w:sz w:val="22"/>
          <w:szCs w:val="22"/>
        </w:rPr>
        <w:t>storage</w:t>
      </w:r>
      <w:r w:rsidR="00764B85">
        <w:t>.</w:t>
      </w:r>
    </w:p>
    <w:p w:rsidR="004B4544" w:rsidRPr="004B4544" w:rsidRDefault="004B4544" w:rsidP="004B4544">
      <w:pPr>
        <w:rPr>
          <w:sz w:val="16"/>
          <w:szCs w:val="16"/>
        </w:rPr>
      </w:pPr>
    </w:p>
    <w:p w:rsidR="00447B68" w:rsidRPr="003A19F1" w:rsidRDefault="00447B68" w:rsidP="00634165">
      <w:pPr>
        <w:rPr>
          <w:i/>
          <w:iCs/>
        </w:rPr>
      </w:pPr>
      <w:r>
        <w:tab/>
        <w:t xml:space="preserve">→ </w:t>
      </w:r>
      <w:r w:rsidRPr="003A19F1">
        <w:rPr>
          <w:i/>
          <w:iCs/>
        </w:rPr>
        <w:t>Tranche 1 :</w:t>
      </w:r>
    </w:p>
    <w:p w:rsidR="00764B85" w:rsidRDefault="00BA432A" w:rsidP="00634165">
      <w:r w:rsidRPr="00BA432A">
        <w:rPr>
          <w:noProof/>
        </w:rPr>
        <w:pict>
          <v:oval id="_x0000_s1260" style="position:absolute;left:0;text-align:left;margin-left:23.15pt;margin-top:11.95pt;width:23.9pt;height:27.55pt;z-index:251639296" filled="f" strokecolor="red" strokeweight="2.25pt"/>
        </w:pict>
      </w:r>
    </w:p>
    <w:tbl>
      <w:tblPr>
        <w:tblStyle w:val="Grilledutableau"/>
        <w:tblW w:w="0" w:type="auto"/>
        <w:tblLook w:val="04A0"/>
      </w:tblPr>
      <w:tblGrid>
        <w:gridCol w:w="541"/>
        <w:gridCol w:w="541"/>
        <w:gridCol w:w="542"/>
        <w:gridCol w:w="542"/>
        <w:gridCol w:w="542"/>
        <w:gridCol w:w="542"/>
        <w:gridCol w:w="542"/>
        <w:gridCol w:w="542"/>
        <w:gridCol w:w="542"/>
        <w:gridCol w:w="542"/>
        <w:gridCol w:w="542"/>
        <w:gridCol w:w="542"/>
        <w:gridCol w:w="542"/>
        <w:gridCol w:w="542"/>
        <w:gridCol w:w="542"/>
        <w:gridCol w:w="542"/>
        <w:gridCol w:w="542"/>
      </w:tblGrid>
      <w:tr w:rsidR="003E729D" w:rsidRPr="007A423F" w:rsidTr="00D3789D">
        <w:tc>
          <w:tcPr>
            <w:tcW w:w="541" w:type="dxa"/>
            <w:tcBorders>
              <w:bottom w:val="single" w:sz="4" w:space="0" w:color="auto"/>
            </w:tcBorders>
            <w:shd w:val="clear" w:color="auto" w:fill="33CC33"/>
            <w:vAlign w:val="center"/>
          </w:tcPr>
          <w:p w:rsidR="003E729D" w:rsidRPr="003E729D" w:rsidRDefault="003E729D" w:rsidP="00634165">
            <w:pPr>
              <w:jc w:val="center"/>
              <w:rPr>
                <w:rFonts w:ascii="Courier New" w:hAnsi="Courier New" w:cs="Courier New"/>
                <w:sz w:val="18"/>
                <w:szCs w:val="18"/>
              </w:rPr>
            </w:pPr>
            <w:r w:rsidRPr="003E729D">
              <w:rPr>
                <w:rFonts w:ascii="Courier New" w:hAnsi="Courier New" w:cs="Courier New"/>
                <w:sz w:val="18"/>
                <w:szCs w:val="18"/>
              </w:rPr>
              <w:t>x00</w:t>
            </w:r>
          </w:p>
        </w:tc>
        <w:tc>
          <w:tcPr>
            <w:tcW w:w="541" w:type="dxa"/>
            <w:tcBorders>
              <w:bottom w:val="single" w:sz="4" w:space="0" w:color="auto"/>
            </w:tcBorders>
            <w:shd w:val="clear" w:color="auto" w:fill="33CC33"/>
            <w:vAlign w:val="center"/>
          </w:tcPr>
          <w:p w:rsidR="003E729D" w:rsidRPr="003E729D" w:rsidRDefault="003E729D" w:rsidP="00634165">
            <w:pPr>
              <w:jc w:val="center"/>
              <w:rPr>
                <w:rFonts w:ascii="Courier New" w:hAnsi="Courier New" w:cs="Courier New"/>
                <w:sz w:val="18"/>
                <w:szCs w:val="18"/>
              </w:rPr>
            </w:pPr>
            <w:r w:rsidRPr="003E729D">
              <w:rPr>
                <w:rFonts w:ascii="Courier New" w:hAnsi="Courier New" w:cs="Courier New"/>
                <w:sz w:val="18"/>
                <w:szCs w:val="18"/>
              </w:rPr>
              <w:t>x00</w:t>
            </w:r>
          </w:p>
        </w:tc>
        <w:tc>
          <w:tcPr>
            <w:tcW w:w="542" w:type="dxa"/>
            <w:tcBorders>
              <w:bottom w:val="single" w:sz="4" w:space="0" w:color="auto"/>
            </w:tcBorders>
            <w:shd w:val="clear" w:color="auto" w:fill="33CC33"/>
            <w:vAlign w:val="center"/>
          </w:tcPr>
          <w:p w:rsidR="003E729D" w:rsidRPr="003E729D" w:rsidRDefault="003E729D" w:rsidP="00634165">
            <w:pPr>
              <w:jc w:val="center"/>
              <w:rPr>
                <w:rFonts w:ascii="Courier New" w:hAnsi="Courier New" w:cs="Courier New"/>
                <w:sz w:val="18"/>
                <w:szCs w:val="18"/>
              </w:rPr>
            </w:pPr>
            <w:r w:rsidRPr="003E729D">
              <w:rPr>
                <w:rFonts w:ascii="Courier New" w:hAnsi="Courier New" w:cs="Courier New"/>
                <w:sz w:val="18"/>
                <w:szCs w:val="18"/>
              </w:rPr>
              <w:t>x00</w:t>
            </w:r>
          </w:p>
        </w:tc>
        <w:tc>
          <w:tcPr>
            <w:tcW w:w="542" w:type="dxa"/>
            <w:tcBorders>
              <w:bottom w:val="single" w:sz="4" w:space="0" w:color="auto"/>
            </w:tcBorders>
            <w:shd w:val="clear" w:color="auto" w:fill="33CC33"/>
            <w:vAlign w:val="center"/>
          </w:tcPr>
          <w:p w:rsidR="003E729D" w:rsidRPr="003E729D" w:rsidRDefault="003E729D" w:rsidP="00634165">
            <w:pPr>
              <w:jc w:val="center"/>
              <w:rPr>
                <w:rFonts w:ascii="Courier New" w:hAnsi="Courier New" w:cs="Courier New"/>
                <w:sz w:val="18"/>
                <w:szCs w:val="18"/>
              </w:rPr>
            </w:pPr>
            <w:r w:rsidRPr="003E729D">
              <w:rPr>
                <w:rFonts w:ascii="Courier New" w:hAnsi="Courier New" w:cs="Courier New"/>
                <w:sz w:val="18"/>
                <w:szCs w:val="18"/>
              </w:rPr>
              <w:t>x00</w:t>
            </w:r>
          </w:p>
        </w:tc>
        <w:tc>
          <w:tcPr>
            <w:tcW w:w="542" w:type="dxa"/>
            <w:tcBorders>
              <w:bottom w:val="single" w:sz="4" w:space="0" w:color="auto"/>
            </w:tcBorders>
            <w:shd w:val="clear" w:color="auto" w:fill="33CC33"/>
            <w:vAlign w:val="center"/>
          </w:tcPr>
          <w:p w:rsidR="003E729D" w:rsidRPr="003E729D" w:rsidRDefault="003E729D" w:rsidP="00634165">
            <w:pPr>
              <w:jc w:val="center"/>
              <w:rPr>
                <w:rFonts w:ascii="Courier New" w:hAnsi="Courier New" w:cs="Courier New"/>
                <w:sz w:val="18"/>
                <w:szCs w:val="18"/>
              </w:rPr>
            </w:pPr>
            <w:r w:rsidRPr="003E729D">
              <w:rPr>
                <w:rFonts w:ascii="Courier New" w:hAnsi="Courier New" w:cs="Courier New"/>
                <w:sz w:val="18"/>
                <w:szCs w:val="18"/>
              </w:rPr>
              <w:t>x00</w:t>
            </w:r>
          </w:p>
        </w:tc>
        <w:tc>
          <w:tcPr>
            <w:tcW w:w="542" w:type="dxa"/>
            <w:tcBorders>
              <w:bottom w:val="single" w:sz="4" w:space="0" w:color="auto"/>
            </w:tcBorders>
            <w:shd w:val="clear" w:color="auto" w:fill="33CC33"/>
            <w:vAlign w:val="center"/>
          </w:tcPr>
          <w:p w:rsidR="003E729D" w:rsidRPr="003E729D" w:rsidRDefault="003E729D" w:rsidP="00634165">
            <w:pPr>
              <w:jc w:val="center"/>
              <w:rPr>
                <w:rFonts w:ascii="Courier New" w:hAnsi="Courier New" w:cs="Courier New"/>
                <w:sz w:val="18"/>
                <w:szCs w:val="18"/>
              </w:rPr>
            </w:pPr>
            <w:r w:rsidRPr="003E729D">
              <w:rPr>
                <w:rFonts w:ascii="Courier New" w:hAnsi="Courier New" w:cs="Courier New"/>
                <w:sz w:val="18"/>
                <w:szCs w:val="18"/>
              </w:rPr>
              <w:t>x00</w:t>
            </w:r>
          </w:p>
        </w:tc>
        <w:tc>
          <w:tcPr>
            <w:tcW w:w="542" w:type="dxa"/>
            <w:tcBorders>
              <w:bottom w:val="single" w:sz="4" w:space="0" w:color="auto"/>
            </w:tcBorders>
            <w:shd w:val="clear" w:color="auto" w:fill="33CC33"/>
            <w:vAlign w:val="center"/>
          </w:tcPr>
          <w:p w:rsidR="003E729D" w:rsidRPr="003E729D" w:rsidRDefault="003E729D" w:rsidP="00634165">
            <w:pPr>
              <w:jc w:val="center"/>
              <w:rPr>
                <w:rFonts w:ascii="Courier New" w:hAnsi="Courier New" w:cs="Courier New"/>
                <w:sz w:val="18"/>
                <w:szCs w:val="18"/>
              </w:rPr>
            </w:pPr>
            <w:r w:rsidRPr="003E729D">
              <w:rPr>
                <w:rFonts w:ascii="Courier New" w:hAnsi="Courier New" w:cs="Courier New"/>
                <w:sz w:val="18"/>
                <w:szCs w:val="18"/>
              </w:rPr>
              <w:t>x00</w:t>
            </w:r>
          </w:p>
        </w:tc>
        <w:tc>
          <w:tcPr>
            <w:tcW w:w="542" w:type="dxa"/>
            <w:tcBorders>
              <w:bottom w:val="single" w:sz="4" w:space="0" w:color="auto"/>
            </w:tcBorders>
            <w:shd w:val="clear" w:color="auto" w:fill="33CC33"/>
            <w:vAlign w:val="center"/>
          </w:tcPr>
          <w:p w:rsidR="003E729D" w:rsidRPr="003E729D" w:rsidRDefault="003E729D" w:rsidP="00634165">
            <w:pPr>
              <w:jc w:val="center"/>
              <w:rPr>
                <w:rFonts w:ascii="Courier New" w:hAnsi="Courier New" w:cs="Courier New"/>
                <w:sz w:val="18"/>
                <w:szCs w:val="18"/>
              </w:rPr>
            </w:pPr>
            <w:r w:rsidRPr="003E729D">
              <w:rPr>
                <w:rFonts w:ascii="Courier New" w:hAnsi="Courier New" w:cs="Courier New"/>
                <w:sz w:val="18"/>
                <w:szCs w:val="18"/>
              </w:rPr>
              <w:t>x00</w:t>
            </w:r>
          </w:p>
        </w:tc>
        <w:tc>
          <w:tcPr>
            <w:tcW w:w="542" w:type="dxa"/>
            <w:tcBorders>
              <w:bottom w:val="single" w:sz="4" w:space="0" w:color="auto"/>
            </w:tcBorders>
            <w:shd w:val="clear" w:color="auto" w:fill="33CC33"/>
            <w:vAlign w:val="center"/>
          </w:tcPr>
          <w:p w:rsidR="003E729D" w:rsidRPr="003E729D" w:rsidRDefault="003E729D" w:rsidP="00634165">
            <w:pPr>
              <w:jc w:val="center"/>
              <w:rPr>
                <w:rFonts w:ascii="Courier New" w:hAnsi="Courier New" w:cs="Courier New"/>
                <w:sz w:val="18"/>
                <w:szCs w:val="18"/>
              </w:rPr>
            </w:pPr>
            <w:r w:rsidRPr="003E729D">
              <w:rPr>
                <w:rFonts w:ascii="Courier New" w:hAnsi="Courier New" w:cs="Courier New"/>
                <w:sz w:val="18"/>
                <w:szCs w:val="18"/>
              </w:rPr>
              <w:t>x00</w:t>
            </w:r>
          </w:p>
        </w:tc>
        <w:tc>
          <w:tcPr>
            <w:tcW w:w="542" w:type="dxa"/>
            <w:tcBorders>
              <w:bottom w:val="single" w:sz="4" w:space="0" w:color="auto"/>
            </w:tcBorders>
            <w:shd w:val="clear" w:color="auto" w:fill="33CC33"/>
            <w:vAlign w:val="center"/>
          </w:tcPr>
          <w:p w:rsidR="003E729D" w:rsidRPr="003E729D" w:rsidRDefault="003E729D" w:rsidP="00634165">
            <w:pPr>
              <w:jc w:val="center"/>
              <w:rPr>
                <w:rFonts w:ascii="Courier New" w:hAnsi="Courier New" w:cs="Courier New"/>
                <w:sz w:val="18"/>
                <w:szCs w:val="18"/>
              </w:rPr>
            </w:pPr>
            <w:r>
              <w:rPr>
                <w:rFonts w:ascii="Courier New" w:hAnsi="Courier New" w:cs="Courier New"/>
                <w:sz w:val="18"/>
                <w:szCs w:val="18"/>
              </w:rPr>
              <w:t>x00</w:t>
            </w:r>
          </w:p>
        </w:tc>
        <w:tc>
          <w:tcPr>
            <w:tcW w:w="542" w:type="dxa"/>
            <w:tcBorders>
              <w:bottom w:val="single" w:sz="4" w:space="0" w:color="auto"/>
            </w:tcBorders>
            <w:shd w:val="clear" w:color="auto" w:fill="33CC33"/>
            <w:vAlign w:val="center"/>
          </w:tcPr>
          <w:p w:rsidR="003E729D" w:rsidRPr="003E729D" w:rsidRDefault="003E729D" w:rsidP="00634165">
            <w:pPr>
              <w:jc w:val="center"/>
              <w:rPr>
                <w:rFonts w:ascii="Courier New" w:hAnsi="Courier New" w:cs="Courier New"/>
                <w:sz w:val="18"/>
                <w:szCs w:val="18"/>
              </w:rPr>
            </w:pPr>
            <w:r w:rsidRPr="003E729D">
              <w:rPr>
                <w:rFonts w:ascii="Courier New" w:hAnsi="Courier New" w:cs="Courier New"/>
                <w:sz w:val="18"/>
                <w:szCs w:val="18"/>
              </w:rPr>
              <w:t>x0</w:t>
            </w:r>
            <w:r>
              <w:rPr>
                <w:rFonts w:ascii="Courier New" w:hAnsi="Courier New" w:cs="Courier New"/>
                <w:sz w:val="18"/>
                <w:szCs w:val="18"/>
              </w:rPr>
              <w:t>0</w:t>
            </w:r>
          </w:p>
        </w:tc>
        <w:tc>
          <w:tcPr>
            <w:tcW w:w="542" w:type="dxa"/>
            <w:tcBorders>
              <w:bottom w:val="single" w:sz="4" w:space="0" w:color="auto"/>
            </w:tcBorders>
            <w:shd w:val="clear" w:color="auto" w:fill="33CC33"/>
            <w:vAlign w:val="center"/>
          </w:tcPr>
          <w:p w:rsidR="003E729D" w:rsidRPr="003E729D" w:rsidRDefault="003E729D" w:rsidP="00634165">
            <w:pPr>
              <w:jc w:val="center"/>
              <w:rPr>
                <w:rFonts w:ascii="Courier New" w:hAnsi="Courier New" w:cs="Courier New"/>
                <w:sz w:val="18"/>
                <w:szCs w:val="18"/>
              </w:rPr>
            </w:pPr>
            <w:r w:rsidRPr="003E729D">
              <w:rPr>
                <w:rFonts w:ascii="Courier New" w:hAnsi="Courier New" w:cs="Courier New"/>
                <w:sz w:val="18"/>
                <w:szCs w:val="18"/>
              </w:rPr>
              <w:t>x0</w:t>
            </w:r>
            <w:r>
              <w:rPr>
                <w:rFonts w:ascii="Courier New" w:hAnsi="Courier New" w:cs="Courier New"/>
                <w:sz w:val="18"/>
                <w:szCs w:val="18"/>
              </w:rPr>
              <w:t>0</w:t>
            </w:r>
          </w:p>
        </w:tc>
        <w:tc>
          <w:tcPr>
            <w:tcW w:w="542" w:type="dxa"/>
            <w:tcBorders>
              <w:bottom w:val="single" w:sz="4" w:space="0" w:color="auto"/>
            </w:tcBorders>
            <w:shd w:val="clear" w:color="auto" w:fill="33CC33"/>
            <w:vAlign w:val="center"/>
          </w:tcPr>
          <w:p w:rsidR="003E729D" w:rsidRPr="003E729D" w:rsidRDefault="003E729D" w:rsidP="00634165">
            <w:pPr>
              <w:jc w:val="center"/>
              <w:rPr>
                <w:rFonts w:ascii="Courier New" w:hAnsi="Courier New" w:cs="Courier New"/>
                <w:sz w:val="18"/>
                <w:szCs w:val="18"/>
              </w:rPr>
            </w:pPr>
            <w:r w:rsidRPr="003E729D">
              <w:rPr>
                <w:rFonts w:ascii="Courier New" w:hAnsi="Courier New" w:cs="Courier New"/>
                <w:sz w:val="18"/>
                <w:szCs w:val="18"/>
              </w:rPr>
              <w:t>x0</w:t>
            </w:r>
            <w:r>
              <w:rPr>
                <w:rFonts w:ascii="Courier New" w:hAnsi="Courier New" w:cs="Courier New"/>
                <w:sz w:val="18"/>
                <w:szCs w:val="18"/>
              </w:rPr>
              <w:t>0</w:t>
            </w:r>
          </w:p>
        </w:tc>
        <w:tc>
          <w:tcPr>
            <w:tcW w:w="542" w:type="dxa"/>
            <w:tcBorders>
              <w:bottom w:val="single" w:sz="4" w:space="0" w:color="auto"/>
            </w:tcBorders>
            <w:shd w:val="clear" w:color="auto" w:fill="33CC33"/>
            <w:vAlign w:val="center"/>
          </w:tcPr>
          <w:p w:rsidR="003E729D" w:rsidRPr="003E729D" w:rsidRDefault="003E729D" w:rsidP="00634165">
            <w:pPr>
              <w:jc w:val="center"/>
              <w:rPr>
                <w:rFonts w:ascii="Courier New" w:hAnsi="Courier New" w:cs="Courier New"/>
                <w:sz w:val="18"/>
                <w:szCs w:val="18"/>
              </w:rPr>
            </w:pPr>
            <w:r w:rsidRPr="003E729D">
              <w:rPr>
                <w:rFonts w:ascii="Courier New" w:hAnsi="Courier New" w:cs="Courier New"/>
                <w:sz w:val="18"/>
                <w:szCs w:val="18"/>
              </w:rPr>
              <w:t>x0</w:t>
            </w:r>
            <w:r>
              <w:rPr>
                <w:rFonts w:ascii="Courier New" w:hAnsi="Courier New" w:cs="Courier New"/>
                <w:sz w:val="18"/>
                <w:szCs w:val="18"/>
              </w:rPr>
              <w:t>0</w:t>
            </w:r>
          </w:p>
        </w:tc>
        <w:tc>
          <w:tcPr>
            <w:tcW w:w="542" w:type="dxa"/>
            <w:tcBorders>
              <w:bottom w:val="single" w:sz="4" w:space="0" w:color="auto"/>
            </w:tcBorders>
            <w:shd w:val="clear" w:color="auto" w:fill="33CC33"/>
            <w:vAlign w:val="center"/>
          </w:tcPr>
          <w:p w:rsidR="003E729D" w:rsidRPr="003E729D" w:rsidRDefault="003E729D" w:rsidP="00634165">
            <w:pPr>
              <w:jc w:val="center"/>
              <w:rPr>
                <w:rFonts w:ascii="Courier New" w:hAnsi="Courier New" w:cs="Courier New"/>
                <w:sz w:val="18"/>
                <w:szCs w:val="18"/>
              </w:rPr>
            </w:pPr>
            <w:r w:rsidRPr="003E729D">
              <w:rPr>
                <w:rFonts w:ascii="Courier New" w:hAnsi="Courier New" w:cs="Courier New"/>
                <w:sz w:val="18"/>
                <w:szCs w:val="18"/>
              </w:rPr>
              <w:t>x0</w:t>
            </w:r>
            <w:r>
              <w:rPr>
                <w:rFonts w:ascii="Courier New" w:hAnsi="Courier New" w:cs="Courier New"/>
                <w:sz w:val="18"/>
                <w:szCs w:val="18"/>
              </w:rPr>
              <w:t>0</w:t>
            </w:r>
          </w:p>
        </w:tc>
        <w:tc>
          <w:tcPr>
            <w:tcW w:w="542" w:type="dxa"/>
            <w:tcBorders>
              <w:bottom w:val="single" w:sz="4" w:space="0" w:color="auto"/>
            </w:tcBorders>
            <w:shd w:val="clear" w:color="auto" w:fill="33CC33"/>
            <w:vAlign w:val="center"/>
          </w:tcPr>
          <w:p w:rsidR="003E729D" w:rsidRPr="003E729D" w:rsidRDefault="003E729D" w:rsidP="00634165">
            <w:pPr>
              <w:jc w:val="center"/>
              <w:rPr>
                <w:rFonts w:ascii="Courier New" w:hAnsi="Courier New" w:cs="Courier New"/>
                <w:sz w:val="18"/>
                <w:szCs w:val="18"/>
              </w:rPr>
            </w:pPr>
            <w:r w:rsidRPr="003E729D">
              <w:rPr>
                <w:rFonts w:ascii="Courier New" w:hAnsi="Courier New" w:cs="Courier New"/>
                <w:sz w:val="18"/>
                <w:szCs w:val="18"/>
              </w:rPr>
              <w:t>x0</w:t>
            </w:r>
            <w:r>
              <w:rPr>
                <w:rFonts w:ascii="Courier New" w:hAnsi="Courier New" w:cs="Courier New"/>
                <w:sz w:val="18"/>
                <w:szCs w:val="18"/>
              </w:rPr>
              <w:t>0</w:t>
            </w:r>
          </w:p>
        </w:tc>
        <w:tc>
          <w:tcPr>
            <w:tcW w:w="542" w:type="dxa"/>
            <w:tcBorders>
              <w:bottom w:val="single" w:sz="4" w:space="0" w:color="auto"/>
            </w:tcBorders>
            <w:shd w:val="clear" w:color="auto" w:fill="33CC33"/>
            <w:vAlign w:val="center"/>
          </w:tcPr>
          <w:p w:rsidR="003E729D" w:rsidRPr="003E729D" w:rsidRDefault="003E729D" w:rsidP="00634165">
            <w:pPr>
              <w:jc w:val="center"/>
              <w:rPr>
                <w:rFonts w:ascii="Courier New" w:hAnsi="Courier New" w:cs="Courier New"/>
                <w:sz w:val="18"/>
                <w:szCs w:val="18"/>
              </w:rPr>
            </w:pPr>
            <w:r w:rsidRPr="003E729D">
              <w:rPr>
                <w:rFonts w:ascii="Courier New" w:hAnsi="Courier New" w:cs="Courier New"/>
                <w:sz w:val="18"/>
                <w:szCs w:val="18"/>
              </w:rPr>
              <w:t>x0</w:t>
            </w:r>
            <w:r>
              <w:rPr>
                <w:rFonts w:ascii="Courier New" w:hAnsi="Courier New" w:cs="Courier New"/>
                <w:sz w:val="18"/>
                <w:szCs w:val="18"/>
              </w:rPr>
              <w:t>0</w:t>
            </w:r>
          </w:p>
        </w:tc>
      </w:tr>
      <w:tr w:rsidR="00E3478B" w:rsidRPr="007A423F" w:rsidTr="00D3789D">
        <w:tc>
          <w:tcPr>
            <w:tcW w:w="541" w:type="dxa"/>
            <w:tcBorders>
              <w:left w:val="nil"/>
              <w:bottom w:val="nil"/>
              <w:right w:val="nil"/>
            </w:tcBorders>
            <w:vAlign w:val="center"/>
          </w:tcPr>
          <w:p w:rsidR="00E3478B" w:rsidRPr="007A423F" w:rsidRDefault="00E3478B" w:rsidP="00634165">
            <w:pPr>
              <w:jc w:val="center"/>
              <w:rPr>
                <w:rFonts w:ascii="Courier New" w:hAnsi="Courier New" w:cs="Courier New"/>
              </w:rPr>
            </w:pPr>
            <w:r>
              <w:rPr>
                <w:rFonts w:ascii="Courier New" w:hAnsi="Courier New" w:cs="Courier New"/>
              </w:rPr>
              <w:t>0</w:t>
            </w:r>
          </w:p>
        </w:tc>
        <w:tc>
          <w:tcPr>
            <w:tcW w:w="541" w:type="dxa"/>
            <w:tcBorders>
              <w:left w:val="nil"/>
              <w:bottom w:val="nil"/>
              <w:right w:val="nil"/>
            </w:tcBorders>
            <w:vAlign w:val="center"/>
          </w:tcPr>
          <w:p w:rsidR="00E3478B" w:rsidRPr="007A423F" w:rsidRDefault="00BA432A" w:rsidP="00634165">
            <w:pPr>
              <w:jc w:val="center"/>
              <w:rPr>
                <w:rFonts w:ascii="Courier New" w:hAnsi="Courier New" w:cs="Courier New"/>
              </w:rPr>
            </w:pPr>
            <w:r w:rsidRPr="00BA432A">
              <w:rPr>
                <w:noProof/>
              </w:rPr>
              <w:pict>
                <v:shape id="_x0000_s1267" type="#_x0000_t32" style="position:absolute;left:0;text-align:left;margin-left:19.75pt;margin-top:12.55pt;width:228.9pt;height:74.25pt;flip:x y;z-index:251645440;mso-position-horizontal-relative:text;mso-position-vertical-relative:text" o:connectortype="straight" strokecolor="red" strokeweight="2.25pt">
                  <v:stroke endarrow="block"/>
                </v:shape>
              </w:pict>
            </w:r>
            <w:r w:rsidR="00E3478B">
              <w:rPr>
                <w:rFonts w:ascii="Courier New" w:hAnsi="Courier New" w:cs="Courier New"/>
              </w:rPr>
              <w:t>1</w:t>
            </w:r>
          </w:p>
        </w:tc>
        <w:tc>
          <w:tcPr>
            <w:tcW w:w="542" w:type="dxa"/>
            <w:tcBorders>
              <w:left w:val="nil"/>
              <w:bottom w:val="nil"/>
              <w:right w:val="nil"/>
            </w:tcBorders>
            <w:vAlign w:val="center"/>
          </w:tcPr>
          <w:p w:rsidR="00E3478B" w:rsidRPr="007A423F" w:rsidRDefault="00E3478B" w:rsidP="00634165">
            <w:pPr>
              <w:jc w:val="center"/>
              <w:rPr>
                <w:rFonts w:ascii="Courier New" w:hAnsi="Courier New" w:cs="Courier New"/>
              </w:rPr>
            </w:pPr>
            <w:r>
              <w:rPr>
                <w:rFonts w:ascii="Courier New" w:hAnsi="Courier New" w:cs="Courier New"/>
              </w:rPr>
              <w:t>2</w:t>
            </w:r>
          </w:p>
        </w:tc>
        <w:tc>
          <w:tcPr>
            <w:tcW w:w="542" w:type="dxa"/>
            <w:tcBorders>
              <w:left w:val="nil"/>
              <w:bottom w:val="nil"/>
              <w:right w:val="nil"/>
            </w:tcBorders>
            <w:vAlign w:val="center"/>
          </w:tcPr>
          <w:p w:rsidR="00E3478B" w:rsidRPr="007A423F" w:rsidRDefault="00E3478B" w:rsidP="00634165">
            <w:pPr>
              <w:jc w:val="center"/>
              <w:rPr>
                <w:rFonts w:ascii="Courier New" w:hAnsi="Courier New" w:cs="Courier New"/>
              </w:rPr>
            </w:pPr>
            <w:r>
              <w:rPr>
                <w:rFonts w:ascii="Courier New" w:hAnsi="Courier New" w:cs="Courier New"/>
              </w:rPr>
              <w:t>3</w:t>
            </w:r>
          </w:p>
        </w:tc>
        <w:tc>
          <w:tcPr>
            <w:tcW w:w="542" w:type="dxa"/>
            <w:tcBorders>
              <w:left w:val="nil"/>
              <w:bottom w:val="nil"/>
              <w:right w:val="nil"/>
            </w:tcBorders>
            <w:vAlign w:val="center"/>
          </w:tcPr>
          <w:p w:rsidR="00E3478B" w:rsidRPr="007A423F" w:rsidRDefault="00E3478B" w:rsidP="00634165">
            <w:pPr>
              <w:jc w:val="center"/>
              <w:rPr>
                <w:rFonts w:ascii="Courier New" w:hAnsi="Courier New" w:cs="Courier New"/>
              </w:rPr>
            </w:pPr>
            <w:r>
              <w:rPr>
                <w:rFonts w:ascii="Courier New" w:hAnsi="Courier New" w:cs="Courier New"/>
              </w:rPr>
              <w:t>4</w:t>
            </w:r>
          </w:p>
        </w:tc>
        <w:tc>
          <w:tcPr>
            <w:tcW w:w="542" w:type="dxa"/>
            <w:tcBorders>
              <w:left w:val="nil"/>
              <w:bottom w:val="nil"/>
              <w:right w:val="nil"/>
            </w:tcBorders>
            <w:vAlign w:val="center"/>
          </w:tcPr>
          <w:p w:rsidR="00E3478B" w:rsidRPr="007A423F" w:rsidRDefault="00E3478B" w:rsidP="00634165">
            <w:pPr>
              <w:jc w:val="center"/>
              <w:rPr>
                <w:rFonts w:ascii="Courier New" w:hAnsi="Courier New" w:cs="Courier New"/>
              </w:rPr>
            </w:pPr>
            <w:r>
              <w:rPr>
                <w:rFonts w:ascii="Courier New" w:hAnsi="Courier New" w:cs="Courier New"/>
              </w:rPr>
              <w:t>5</w:t>
            </w:r>
          </w:p>
        </w:tc>
        <w:tc>
          <w:tcPr>
            <w:tcW w:w="542" w:type="dxa"/>
            <w:tcBorders>
              <w:left w:val="nil"/>
              <w:bottom w:val="nil"/>
              <w:right w:val="nil"/>
            </w:tcBorders>
            <w:vAlign w:val="center"/>
          </w:tcPr>
          <w:p w:rsidR="00E3478B" w:rsidRPr="007A423F" w:rsidRDefault="00E3478B" w:rsidP="00634165">
            <w:pPr>
              <w:jc w:val="center"/>
              <w:rPr>
                <w:rFonts w:ascii="Courier New" w:hAnsi="Courier New" w:cs="Courier New"/>
              </w:rPr>
            </w:pPr>
            <w:r>
              <w:rPr>
                <w:rFonts w:ascii="Courier New" w:hAnsi="Courier New" w:cs="Courier New"/>
              </w:rPr>
              <w:t>6</w:t>
            </w:r>
          </w:p>
        </w:tc>
        <w:tc>
          <w:tcPr>
            <w:tcW w:w="542" w:type="dxa"/>
            <w:tcBorders>
              <w:left w:val="nil"/>
              <w:bottom w:val="nil"/>
              <w:right w:val="nil"/>
            </w:tcBorders>
            <w:vAlign w:val="center"/>
          </w:tcPr>
          <w:p w:rsidR="00E3478B" w:rsidRPr="007A423F" w:rsidRDefault="00E3478B" w:rsidP="00634165">
            <w:pPr>
              <w:jc w:val="center"/>
              <w:rPr>
                <w:rFonts w:ascii="Courier New" w:hAnsi="Courier New" w:cs="Courier New"/>
              </w:rPr>
            </w:pPr>
            <w:r>
              <w:rPr>
                <w:rFonts w:ascii="Courier New" w:hAnsi="Courier New" w:cs="Courier New"/>
              </w:rPr>
              <w:t>7</w:t>
            </w:r>
          </w:p>
        </w:tc>
        <w:tc>
          <w:tcPr>
            <w:tcW w:w="542" w:type="dxa"/>
            <w:tcBorders>
              <w:left w:val="nil"/>
              <w:bottom w:val="nil"/>
              <w:right w:val="nil"/>
            </w:tcBorders>
            <w:vAlign w:val="center"/>
          </w:tcPr>
          <w:p w:rsidR="00E3478B" w:rsidRPr="007A423F" w:rsidRDefault="00E3478B" w:rsidP="00634165">
            <w:pPr>
              <w:jc w:val="center"/>
              <w:rPr>
                <w:rFonts w:ascii="Courier New" w:hAnsi="Courier New" w:cs="Courier New"/>
              </w:rPr>
            </w:pPr>
            <w:r>
              <w:rPr>
                <w:rFonts w:ascii="Courier New" w:hAnsi="Courier New" w:cs="Courier New"/>
              </w:rPr>
              <w:t>8</w:t>
            </w:r>
          </w:p>
        </w:tc>
        <w:tc>
          <w:tcPr>
            <w:tcW w:w="542" w:type="dxa"/>
            <w:tcBorders>
              <w:left w:val="nil"/>
              <w:bottom w:val="nil"/>
              <w:right w:val="nil"/>
            </w:tcBorders>
            <w:vAlign w:val="center"/>
          </w:tcPr>
          <w:p w:rsidR="00E3478B" w:rsidRPr="007A423F" w:rsidRDefault="00E3478B" w:rsidP="00634165">
            <w:pPr>
              <w:jc w:val="center"/>
              <w:rPr>
                <w:rFonts w:ascii="Courier New" w:hAnsi="Courier New" w:cs="Courier New"/>
              </w:rPr>
            </w:pPr>
            <w:r>
              <w:rPr>
                <w:rFonts w:ascii="Courier New" w:hAnsi="Courier New" w:cs="Courier New"/>
              </w:rPr>
              <w:t>9</w:t>
            </w:r>
          </w:p>
        </w:tc>
        <w:tc>
          <w:tcPr>
            <w:tcW w:w="542" w:type="dxa"/>
            <w:tcBorders>
              <w:left w:val="nil"/>
              <w:bottom w:val="nil"/>
              <w:right w:val="nil"/>
            </w:tcBorders>
            <w:vAlign w:val="center"/>
          </w:tcPr>
          <w:p w:rsidR="00E3478B" w:rsidRPr="007A423F" w:rsidRDefault="00E3478B" w:rsidP="00634165">
            <w:pPr>
              <w:jc w:val="center"/>
              <w:rPr>
                <w:rFonts w:ascii="Courier New" w:hAnsi="Courier New" w:cs="Courier New"/>
              </w:rPr>
            </w:pPr>
            <w:r>
              <w:rPr>
                <w:rFonts w:ascii="Courier New" w:hAnsi="Courier New" w:cs="Courier New"/>
              </w:rPr>
              <w:t>10</w:t>
            </w:r>
          </w:p>
        </w:tc>
        <w:tc>
          <w:tcPr>
            <w:tcW w:w="542" w:type="dxa"/>
            <w:tcBorders>
              <w:left w:val="nil"/>
              <w:bottom w:val="nil"/>
              <w:right w:val="nil"/>
            </w:tcBorders>
            <w:vAlign w:val="center"/>
          </w:tcPr>
          <w:p w:rsidR="00E3478B" w:rsidRPr="007A423F" w:rsidRDefault="00E3478B" w:rsidP="00634165">
            <w:pPr>
              <w:jc w:val="center"/>
              <w:rPr>
                <w:rFonts w:ascii="Courier New" w:hAnsi="Courier New" w:cs="Courier New"/>
              </w:rPr>
            </w:pPr>
            <w:r>
              <w:rPr>
                <w:rFonts w:ascii="Courier New" w:hAnsi="Courier New" w:cs="Courier New"/>
              </w:rPr>
              <w:t>11</w:t>
            </w:r>
          </w:p>
        </w:tc>
        <w:tc>
          <w:tcPr>
            <w:tcW w:w="542" w:type="dxa"/>
            <w:tcBorders>
              <w:left w:val="nil"/>
              <w:bottom w:val="nil"/>
              <w:right w:val="nil"/>
            </w:tcBorders>
            <w:vAlign w:val="center"/>
          </w:tcPr>
          <w:p w:rsidR="00E3478B" w:rsidRPr="007A423F" w:rsidRDefault="00E3478B" w:rsidP="00634165">
            <w:pPr>
              <w:jc w:val="center"/>
              <w:rPr>
                <w:rFonts w:ascii="Courier New" w:hAnsi="Courier New" w:cs="Courier New"/>
              </w:rPr>
            </w:pPr>
            <w:r>
              <w:rPr>
                <w:rFonts w:ascii="Courier New" w:hAnsi="Courier New" w:cs="Courier New"/>
              </w:rPr>
              <w:t>12</w:t>
            </w:r>
          </w:p>
        </w:tc>
        <w:tc>
          <w:tcPr>
            <w:tcW w:w="542" w:type="dxa"/>
            <w:tcBorders>
              <w:left w:val="nil"/>
              <w:bottom w:val="nil"/>
              <w:right w:val="nil"/>
            </w:tcBorders>
            <w:vAlign w:val="center"/>
          </w:tcPr>
          <w:p w:rsidR="00E3478B" w:rsidRPr="007A423F" w:rsidRDefault="00E3478B" w:rsidP="00634165">
            <w:pPr>
              <w:jc w:val="center"/>
              <w:rPr>
                <w:rFonts w:ascii="Courier New" w:hAnsi="Courier New" w:cs="Courier New"/>
              </w:rPr>
            </w:pPr>
            <w:r>
              <w:rPr>
                <w:rFonts w:ascii="Courier New" w:hAnsi="Courier New" w:cs="Courier New"/>
              </w:rPr>
              <w:t>13</w:t>
            </w:r>
          </w:p>
        </w:tc>
        <w:tc>
          <w:tcPr>
            <w:tcW w:w="542" w:type="dxa"/>
            <w:tcBorders>
              <w:left w:val="nil"/>
              <w:bottom w:val="nil"/>
              <w:right w:val="nil"/>
            </w:tcBorders>
            <w:vAlign w:val="center"/>
          </w:tcPr>
          <w:p w:rsidR="00E3478B" w:rsidRPr="007A423F" w:rsidRDefault="00E3478B" w:rsidP="00634165">
            <w:pPr>
              <w:jc w:val="center"/>
              <w:rPr>
                <w:rFonts w:ascii="Courier New" w:hAnsi="Courier New" w:cs="Courier New"/>
              </w:rPr>
            </w:pPr>
            <w:r>
              <w:rPr>
                <w:rFonts w:ascii="Courier New" w:hAnsi="Courier New" w:cs="Courier New"/>
              </w:rPr>
              <w:t>14</w:t>
            </w:r>
          </w:p>
        </w:tc>
        <w:tc>
          <w:tcPr>
            <w:tcW w:w="542" w:type="dxa"/>
            <w:tcBorders>
              <w:left w:val="nil"/>
              <w:bottom w:val="nil"/>
              <w:right w:val="nil"/>
            </w:tcBorders>
            <w:vAlign w:val="center"/>
          </w:tcPr>
          <w:p w:rsidR="00E3478B" w:rsidRPr="007A423F" w:rsidRDefault="00E3478B" w:rsidP="00634165">
            <w:pPr>
              <w:jc w:val="center"/>
              <w:rPr>
                <w:rFonts w:ascii="Courier New" w:hAnsi="Courier New" w:cs="Courier New"/>
              </w:rPr>
            </w:pPr>
            <w:r>
              <w:rPr>
                <w:rFonts w:ascii="Courier New" w:hAnsi="Courier New" w:cs="Courier New"/>
              </w:rPr>
              <w:t>15</w:t>
            </w:r>
          </w:p>
        </w:tc>
        <w:tc>
          <w:tcPr>
            <w:tcW w:w="542" w:type="dxa"/>
            <w:tcBorders>
              <w:left w:val="nil"/>
              <w:bottom w:val="nil"/>
              <w:right w:val="nil"/>
            </w:tcBorders>
            <w:vAlign w:val="center"/>
          </w:tcPr>
          <w:p w:rsidR="00E3478B" w:rsidRPr="007A423F" w:rsidRDefault="00E3478B" w:rsidP="00634165">
            <w:pPr>
              <w:jc w:val="center"/>
              <w:rPr>
                <w:rFonts w:ascii="Courier New" w:hAnsi="Courier New" w:cs="Courier New"/>
              </w:rPr>
            </w:pPr>
            <w:r>
              <w:rPr>
                <w:rFonts w:ascii="Courier New" w:hAnsi="Courier New" w:cs="Courier New"/>
              </w:rPr>
              <w:t>16</w:t>
            </w:r>
          </w:p>
        </w:tc>
      </w:tr>
    </w:tbl>
    <w:p w:rsidR="00E3478B" w:rsidRDefault="00BA432A" w:rsidP="00634165">
      <w:r w:rsidRPr="00BA432A">
        <w:rPr>
          <w:rFonts w:ascii="Courier New" w:hAnsi="Courier New" w:cs="Courier New"/>
          <w:noProof/>
        </w:rPr>
        <w:pict>
          <v:shape id="_x0000_s1259" type="#_x0000_t32" style="position:absolute;left:0;text-align:left;margin-left:35.5pt;margin-top:1.85pt;width:0;height:71pt;z-index:251638272;mso-position-horizontal-relative:text;mso-position-vertical-relative:text" o:connectortype="straight" strokecolor="red" strokeweight="2.25pt">
            <v:stroke endarrow="block"/>
          </v:shape>
        </w:pict>
      </w:r>
    </w:p>
    <w:p w:rsidR="00E3478B" w:rsidRDefault="00BA432A" w:rsidP="00634165">
      <w:r w:rsidRPr="00BA432A">
        <w:rPr>
          <w:noProof/>
        </w:rPr>
        <w:pict>
          <v:shape id="_x0000_s1285" type="#_x0000_t202" style="position:absolute;left:0;text-align:left;margin-left:179.1pt;margin-top:10.2pt;width:120.2pt;height:21.3pt;z-index:251657728" filled="f" stroked="f">
            <v:textbox style="mso-next-textbox:#_x0000_s1285">
              <w:txbxContent>
                <w:p w:rsidR="002C02F0" w:rsidRDefault="002C02F0">
                  <w:r>
                    <w:rPr>
                      <w:rFonts w:ascii="Courier New" w:hAnsi="Courier New" w:cs="Courier New"/>
                      <w:szCs w:val="24"/>
                    </w:rPr>
                    <w:t>00000001 = x01</w:t>
                  </w:r>
                </w:p>
              </w:txbxContent>
            </v:textbox>
          </v:shape>
        </w:pict>
      </w:r>
    </w:p>
    <w:p w:rsidR="00E3478B" w:rsidRDefault="00BA432A" w:rsidP="00634165">
      <w:r w:rsidRPr="00BA432A">
        <w:rPr>
          <w:noProof/>
        </w:rPr>
        <w:pict>
          <v:shape id="_x0000_s1265" type="#_x0000_t202" style="position:absolute;left:0;text-align:left;margin-left:95.4pt;margin-top:10.7pt;width:62pt;height:19.4pt;z-index:251643392" filled="f" stroked="f">
            <v:textbox style="mso-next-textbox:#_x0000_s1265">
              <w:txbxContent>
                <w:p w:rsidR="002C02F0" w:rsidRPr="009F4F1A" w:rsidRDefault="002C02F0" w:rsidP="009F4F1A">
                  <w:pPr>
                    <w:rPr>
                      <w:lang w:val="fr-FR"/>
                    </w:rPr>
                  </w:pPr>
                  <w:r w:rsidRPr="009F4F1A">
                    <w:rPr>
                      <w:lang w:val="fr-FR"/>
                    </w:rPr>
                    <w:t>OU logique</w:t>
                  </w:r>
                </w:p>
              </w:txbxContent>
            </v:textbox>
          </v:shape>
        </w:pict>
      </w:r>
    </w:p>
    <w:p w:rsidR="00E3478B" w:rsidRDefault="00E3478B" w:rsidP="00634165"/>
    <w:p w:rsidR="00E3478B" w:rsidRDefault="00BA432A" w:rsidP="00634165">
      <w:r w:rsidRPr="00BA432A">
        <w:rPr>
          <w:noProof/>
        </w:rPr>
        <w:pict>
          <v:shape id="_x0000_s1263" type="#_x0000_t32" style="position:absolute;left:0;text-align:left;margin-left:107.1pt;margin-top:2.5pt;width:9.35pt;height:13.2pt;flip:y;z-index:251641344" o:connectortype="straight">
            <v:stroke endarrow="block"/>
          </v:shape>
        </w:pict>
      </w:r>
    </w:p>
    <w:tbl>
      <w:tblPr>
        <w:tblStyle w:val="Grilledutableau"/>
        <w:tblpPr w:leftFromText="141" w:rightFromText="141" w:vertAnchor="text" w:horzAnchor="page" w:tblpX="2072" w:tblpY="120"/>
        <w:tblW w:w="0" w:type="auto"/>
        <w:tblLook w:val="04A0"/>
      </w:tblPr>
      <w:tblGrid>
        <w:gridCol w:w="1273"/>
      </w:tblGrid>
      <w:tr w:rsidR="00E3478B" w:rsidTr="00D3789D">
        <w:tc>
          <w:tcPr>
            <w:tcW w:w="0" w:type="auto"/>
            <w:tcBorders>
              <w:bottom w:val="single" w:sz="4" w:space="0" w:color="auto"/>
            </w:tcBorders>
            <w:shd w:val="clear" w:color="auto" w:fill="548DD4" w:themeFill="text2" w:themeFillTint="99"/>
            <w:vAlign w:val="center"/>
          </w:tcPr>
          <w:p w:rsidR="00E3478B" w:rsidRDefault="00E3478B" w:rsidP="00634165">
            <w:pPr>
              <w:jc w:val="center"/>
            </w:pPr>
            <w:r>
              <w:rPr>
                <w:rFonts w:ascii="Courier New" w:hAnsi="Courier New" w:cs="Courier New"/>
              </w:rPr>
              <w:t>00000000</w:t>
            </w:r>
          </w:p>
        </w:tc>
      </w:tr>
      <w:tr w:rsidR="00E3478B" w:rsidTr="00D3789D">
        <w:tc>
          <w:tcPr>
            <w:tcW w:w="0" w:type="auto"/>
            <w:tcBorders>
              <w:left w:val="nil"/>
              <w:bottom w:val="nil"/>
              <w:right w:val="nil"/>
            </w:tcBorders>
            <w:vAlign w:val="center"/>
          </w:tcPr>
          <w:p w:rsidR="00E3478B" w:rsidRDefault="00E3478B" w:rsidP="00634165">
            <w:pPr>
              <w:jc w:val="center"/>
            </w:pPr>
            <w:r>
              <w:rPr>
                <w:rFonts w:ascii="Courier New" w:hAnsi="Courier New" w:cs="Courier New"/>
              </w:rPr>
              <w:t>1</w:t>
            </w:r>
          </w:p>
        </w:tc>
      </w:tr>
    </w:tbl>
    <w:tbl>
      <w:tblPr>
        <w:tblStyle w:val="Grilledutableau"/>
        <w:tblpPr w:leftFromText="141" w:rightFromText="141" w:vertAnchor="text" w:horzAnchor="page" w:tblpX="3962" w:tblpY="114"/>
        <w:tblW w:w="0" w:type="auto"/>
        <w:tblLook w:val="04A0"/>
      </w:tblPr>
      <w:tblGrid>
        <w:gridCol w:w="1273"/>
      </w:tblGrid>
      <w:tr w:rsidR="00E3478B" w:rsidTr="00453E52">
        <w:tc>
          <w:tcPr>
            <w:tcW w:w="0" w:type="auto"/>
            <w:tcBorders>
              <w:bottom w:val="single" w:sz="4" w:space="0" w:color="auto"/>
            </w:tcBorders>
            <w:shd w:val="clear" w:color="auto" w:fill="FFC000"/>
            <w:vAlign w:val="center"/>
          </w:tcPr>
          <w:p w:rsidR="00E3478B" w:rsidRDefault="00E3478B" w:rsidP="00634165">
            <w:pPr>
              <w:jc w:val="center"/>
            </w:pPr>
            <w:r>
              <w:rPr>
                <w:rFonts w:ascii="Courier New" w:hAnsi="Courier New" w:cs="Courier New"/>
              </w:rPr>
              <w:t>00000001</w:t>
            </w:r>
          </w:p>
        </w:tc>
      </w:tr>
      <w:tr w:rsidR="00E3478B" w:rsidTr="00453E52">
        <w:tc>
          <w:tcPr>
            <w:tcW w:w="0" w:type="auto"/>
            <w:tcBorders>
              <w:left w:val="nil"/>
              <w:bottom w:val="nil"/>
              <w:right w:val="nil"/>
            </w:tcBorders>
            <w:vAlign w:val="center"/>
          </w:tcPr>
          <w:p w:rsidR="00E3478B" w:rsidRDefault="00BA432A" w:rsidP="00634165">
            <w:pPr>
              <w:jc w:val="center"/>
            </w:pPr>
            <w:r w:rsidRPr="00BA432A">
              <w:rPr>
                <w:noProof/>
              </w:rPr>
              <w:pict>
                <v:shape id="_x0000_s1261" type="#_x0000_t32" style="position:absolute;left:0;text-align:left;margin-left:26.85pt;margin-top:4.7pt;width:0;height:33.2pt;flip:y;z-index:251640320;mso-position-horizontal-relative:text;mso-position-vertical-relative:text" o:connectortype="straight" strokecolor="#ffc000" strokeweight="2.25pt">
                  <v:stroke endarrow="block"/>
                </v:shape>
              </w:pict>
            </w:r>
          </w:p>
        </w:tc>
      </w:tr>
    </w:tbl>
    <w:tbl>
      <w:tblPr>
        <w:tblStyle w:val="Grilledutableau"/>
        <w:tblpPr w:leftFromText="141" w:rightFromText="141" w:vertAnchor="text" w:horzAnchor="page" w:tblpX="6241" w:tblpY="114"/>
        <w:tblW w:w="0" w:type="auto"/>
        <w:tblLook w:val="04A0"/>
      </w:tblPr>
      <w:tblGrid>
        <w:gridCol w:w="1273"/>
      </w:tblGrid>
      <w:tr w:rsidR="009F4F1A" w:rsidTr="009F4F1A">
        <w:tc>
          <w:tcPr>
            <w:tcW w:w="0" w:type="auto"/>
            <w:tcBorders>
              <w:bottom w:val="single" w:sz="4" w:space="0" w:color="auto"/>
            </w:tcBorders>
            <w:shd w:val="clear" w:color="auto" w:fill="548DD4" w:themeFill="text2" w:themeFillTint="99"/>
            <w:vAlign w:val="center"/>
          </w:tcPr>
          <w:p w:rsidR="009F4F1A" w:rsidRDefault="009F4F1A" w:rsidP="00634165">
            <w:pPr>
              <w:jc w:val="center"/>
            </w:pPr>
            <w:r>
              <w:rPr>
                <w:rFonts w:ascii="Courier New" w:hAnsi="Courier New" w:cs="Courier New"/>
              </w:rPr>
              <w:t>0000000</w:t>
            </w:r>
            <w:r w:rsidR="00B95398">
              <w:rPr>
                <w:rFonts w:ascii="Courier New" w:hAnsi="Courier New" w:cs="Courier New"/>
              </w:rPr>
              <w:t>1</w:t>
            </w:r>
          </w:p>
        </w:tc>
      </w:tr>
      <w:tr w:rsidR="009F4F1A" w:rsidTr="009F4F1A">
        <w:tc>
          <w:tcPr>
            <w:tcW w:w="0" w:type="auto"/>
            <w:tcBorders>
              <w:left w:val="nil"/>
              <w:bottom w:val="nil"/>
              <w:right w:val="nil"/>
            </w:tcBorders>
            <w:vAlign w:val="center"/>
          </w:tcPr>
          <w:p w:rsidR="009F4F1A" w:rsidRDefault="009F4F1A" w:rsidP="00634165">
            <w:pPr>
              <w:jc w:val="center"/>
            </w:pPr>
            <w:r>
              <w:rPr>
                <w:rFonts w:ascii="Courier New" w:hAnsi="Courier New" w:cs="Courier New"/>
              </w:rPr>
              <w:t>1</w:t>
            </w:r>
          </w:p>
        </w:tc>
      </w:tr>
    </w:tbl>
    <w:p w:rsidR="00E3478B" w:rsidRDefault="00BA432A" w:rsidP="00634165">
      <w:r w:rsidRPr="00BA432A">
        <w:rPr>
          <w:noProof/>
        </w:rPr>
        <w:pict>
          <v:shape id="_x0000_s1264" type="#_x0000_t202" style="position:absolute;left:0;text-align:left;margin-left:98.8pt;margin-top:3.15pt;width:18.2pt;height:19.4pt;z-index:251642368;mso-position-horizontal-relative:text;mso-position-vertical-relative:text" filled="f" stroked="f">
            <v:textbox style="mso-next-textbox:#_x0000_s1264">
              <w:txbxContent>
                <w:p w:rsidR="002C02F0" w:rsidRPr="009F4F1A" w:rsidRDefault="002C02F0" w:rsidP="009F4F1A">
                  <w:pPr>
                    <w:rPr>
                      <w:b/>
                      <w:bCs/>
                      <w:sz w:val="26"/>
                      <w:szCs w:val="26"/>
                      <w:lang w:val="fr-FR"/>
                    </w:rPr>
                  </w:pPr>
                  <w:r w:rsidRPr="009F4F1A">
                    <w:rPr>
                      <w:b/>
                      <w:bCs/>
                      <w:sz w:val="26"/>
                      <w:szCs w:val="26"/>
                      <w:lang w:val="fr-FR"/>
                    </w:rPr>
                    <w:t>|</w:t>
                  </w:r>
                </w:p>
              </w:txbxContent>
            </v:textbox>
          </v:shape>
        </w:pict>
      </w:r>
      <w:r w:rsidRPr="00BA432A">
        <w:rPr>
          <w:noProof/>
        </w:rPr>
        <w:pict>
          <v:shape id="_x0000_s1266" type="#_x0000_t202" style="position:absolute;left:0;text-align:left;margin-left:200.95pt;margin-top:1.9pt;width:18.2pt;height:19.4pt;z-index:251644416;mso-position-horizontal-relative:text;mso-position-vertical-relative:text" filled="f" stroked="f">
            <v:textbox style="mso-next-textbox:#_x0000_s1266">
              <w:txbxContent>
                <w:p w:rsidR="002C02F0" w:rsidRPr="009F4F1A" w:rsidRDefault="002C02F0" w:rsidP="00A31783">
                  <w:pPr>
                    <w:rPr>
                      <w:b/>
                      <w:bCs/>
                      <w:sz w:val="26"/>
                      <w:szCs w:val="26"/>
                      <w:lang w:val="fr-FR"/>
                    </w:rPr>
                  </w:pPr>
                  <w:r>
                    <w:rPr>
                      <w:b/>
                      <w:bCs/>
                      <w:sz w:val="26"/>
                      <w:szCs w:val="26"/>
                      <w:lang w:val="fr-FR"/>
                    </w:rPr>
                    <w:t>=</w:t>
                  </w:r>
                </w:p>
              </w:txbxContent>
            </v:textbox>
          </v:shape>
        </w:pict>
      </w:r>
    </w:p>
    <w:p w:rsidR="00E3478B" w:rsidRDefault="00E3478B" w:rsidP="00634165"/>
    <w:p w:rsidR="00E3478B" w:rsidRDefault="00BA432A" w:rsidP="00634165">
      <w:r w:rsidRPr="00BA432A">
        <w:rPr>
          <w:noProof/>
        </w:rPr>
        <w:pict>
          <v:shape id="_x0000_s1275" type="#_x0000_t202" style="position:absolute;left:0;text-align:left;margin-left:154.55pt;margin-top:7.3pt;width:62pt;height:19.4pt;z-index:251649536" filled="f" stroked="f">
            <v:textbox style="mso-next-textbox:#_x0000_s1275">
              <w:txbxContent>
                <w:p w:rsidR="002C02F0" w:rsidRPr="009F4F1A" w:rsidRDefault="002C02F0" w:rsidP="00A95B88">
                  <w:pPr>
                    <w:rPr>
                      <w:lang w:val="fr-FR"/>
                    </w:rPr>
                  </w:pPr>
                  <w:r>
                    <w:rPr>
                      <w:lang w:val="fr-FR"/>
                    </w:rPr>
                    <w:t>1 &lt;&lt; 0</w:t>
                  </w:r>
                </w:p>
              </w:txbxContent>
            </v:textbox>
          </v:shape>
        </w:pict>
      </w:r>
    </w:p>
    <w:p w:rsidR="00E3478B" w:rsidRDefault="00E3478B" w:rsidP="00634165"/>
    <w:p w:rsidR="00E3478B" w:rsidRDefault="00E3478B" w:rsidP="00634165"/>
    <w:p w:rsidR="00764B85" w:rsidRDefault="00E3528A" w:rsidP="00196294">
      <w:r>
        <w:t>La tranche 1 comporte, quant à elle, un solide en son sein. O</w:t>
      </w:r>
      <w:r w:rsidR="00866222">
        <w:t xml:space="preserve">n utilise </w:t>
      </w:r>
      <w:r>
        <w:t xml:space="preserve">alors </w:t>
      </w:r>
      <w:r w:rsidR="00866222">
        <w:t>le numéro d</w:t>
      </w:r>
      <w:r>
        <w:t>e ce dernier afin de</w:t>
      </w:r>
      <w:r w:rsidR="00866222">
        <w:t xml:space="preserve"> former un masque binaire</w:t>
      </w:r>
      <w:r w:rsidR="00E3478B">
        <w:t xml:space="preserve"> en décalant un 1 binaire un nombre de fois correspondant à l’index du solide contenu.</w:t>
      </w:r>
      <w:r>
        <w:t xml:space="preserve"> Dans notre exemple, il s’agit du solide d’indice 0.</w:t>
      </w:r>
      <w:r w:rsidR="00764B85">
        <w:t xml:space="preserve"> </w:t>
      </w:r>
      <w:r w:rsidR="00453E52">
        <w:t xml:space="preserve">On effectue ensuite le </w:t>
      </w:r>
      <w:r w:rsidR="00196294">
        <w:t>OU</w:t>
      </w:r>
      <w:r w:rsidR="00453E52">
        <w:t xml:space="preserve"> logique.</w:t>
      </w:r>
    </w:p>
    <w:p w:rsidR="00C04C88" w:rsidRPr="004B4544" w:rsidRDefault="00C04C88" w:rsidP="00634165">
      <w:pPr>
        <w:rPr>
          <w:sz w:val="16"/>
          <w:szCs w:val="16"/>
        </w:rPr>
      </w:pPr>
    </w:p>
    <w:p w:rsidR="005F4F10" w:rsidRPr="009C3D2A" w:rsidRDefault="005F4F10" w:rsidP="00634165">
      <w:r>
        <w:tab/>
        <w:t xml:space="preserve">→ </w:t>
      </w:r>
      <w:r w:rsidRPr="005033CE">
        <w:rPr>
          <w:i/>
          <w:iCs/>
        </w:rPr>
        <w:t>Tranche 2 :</w:t>
      </w:r>
      <w:r w:rsidR="009C3D2A">
        <w:t xml:space="preserve"> les solides 1 et 2 appartiennent à cette tranche :</w:t>
      </w:r>
    </w:p>
    <w:p w:rsidR="005F4F10" w:rsidRDefault="00BA432A" w:rsidP="00634165">
      <w:r w:rsidRPr="00BA432A">
        <w:rPr>
          <w:noProof/>
        </w:rPr>
        <w:pict>
          <v:oval id="_x0000_s1288" style="position:absolute;left:0;text-align:left;margin-left:54.15pt;margin-top:10.75pt;width:23.9pt;height:27.55pt;z-index:251659776" filled="f" strokecolor="red" strokeweight="2.25pt"/>
        </w:pict>
      </w:r>
    </w:p>
    <w:tbl>
      <w:tblPr>
        <w:tblStyle w:val="Grilledutableau"/>
        <w:tblW w:w="0" w:type="auto"/>
        <w:tblLook w:val="04A0"/>
      </w:tblPr>
      <w:tblGrid>
        <w:gridCol w:w="541"/>
        <w:gridCol w:w="632"/>
        <w:gridCol w:w="541"/>
        <w:gridCol w:w="541"/>
        <w:gridCol w:w="541"/>
        <w:gridCol w:w="541"/>
        <w:gridCol w:w="541"/>
        <w:gridCol w:w="541"/>
        <w:gridCol w:w="541"/>
        <w:gridCol w:w="541"/>
        <w:gridCol w:w="541"/>
        <w:gridCol w:w="541"/>
        <w:gridCol w:w="541"/>
        <w:gridCol w:w="541"/>
        <w:gridCol w:w="541"/>
        <w:gridCol w:w="541"/>
        <w:gridCol w:w="541"/>
      </w:tblGrid>
      <w:tr w:rsidR="00DA6C92" w:rsidRPr="007A423F" w:rsidTr="00DA6C92">
        <w:tc>
          <w:tcPr>
            <w:tcW w:w="539" w:type="dxa"/>
            <w:tcBorders>
              <w:bottom w:val="single" w:sz="4" w:space="0" w:color="auto"/>
            </w:tcBorders>
            <w:shd w:val="clear" w:color="auto" w:fill="33CC33"/>
            <w:vAlign w:val="center"/>
          </w:tcPr>
          <w:p w:rsidR="00DA6C92" w:rsidRPr="003E729D" w:rsidRDefault="00DA6C92" w:rsidP="00634165">
            <w:pPr>
              <w:jc w:val="center"/>
              <w:rPr>
                <w:rFonts w:ascii="Courier New" w:hAnsi="Courier New" w:cs="Courier New"/>
                <w:sz w:val="18"/>
                <w:szCs w:val="18"/>
              </w:rPr>
            </w:pPr>
            <w:r w:rsidRPr="003E729D">
              <w:rPr>
                <w:rFonts w:ascii="Courier New" w:hAnsi="Courier New" w:cs="Courier New"/>
                <w:sz w:val="18"/>
                <w:szCs w:val="18"/>
              </w:rPr>
              <w:t>x00</w:t>
            </w:r>
          </w:p>
        </w:tc>
        <w:tc>
          <w:tcPr>
            <w:tcW w:w="649" w:type="dxa"/>
            <w:tcBorders>
              <w:bottom w:val="single" w:sz="4" w:space="0" w:color="auto"/>
            </w:tcBorders>
            <w:shd w:val="clear" w:color="auto" w:fill="33CC33"/>
            <w:vAlign w:val="center"/>
          </w:tcPr>
          <w:p w:rsidR="00DA6C92" w:rsidRPr="003E729D" w:rsidRDefault="00DA6C92" w:rsidP="00634165">
            <w:pPr>
              <w:jc w:val="center"/>
              <w:rPr>
                <w:rFonts w:ascii="Courier New" w:hAnsi="Courier New" w:cs="Courier New"/>
                <w:sz w:val="18"/>
                <w:szCs w:val="18"/>
              </w:rPr>
            </w:pPr>
            <w:r w:rsidRPr="003E729D">
              <w:rPr>
                <w:rFonts w:ascii="Courier New" w:hAnsi="Courier New" w:cs="Courier New"/>
                <w:sz w:val="18"/>
                <w:szCs w:val="18"/>
              </w:rPr>
              <w:t>x0</w:t>
            </w:r>
            <w:r>
              <w:rPr>
                <w:rFonts w:ascii="Courier New" w:hAnsi="Courier New" w:cs="Courier New"/>
                <w:sz w:val="18"/>
                <w:szCs w:val="18"/>
              </w:rPr>
              <w:t>1</w:t>
            </w:r>
          </w:p>
        </w:tc>
        <w:tc>
          <w:tcPr>
            <w:tcW w:w="540" w:type="dxa"/>
            <w:tcBorders>
              <w:bottom w:val="single" w:sz="4" w:space="0" w:color="auto"/>
            </w:tcBorders>
            <w:shd w:val="clear" w:color="auto" w:fill="33CC33"/>
            <w:vAlign w:val="center"/>
          </w:tcPr>
          <w:p w:rsidR="00DA6C92" w:rsidRPr="003E729D" w:rsidRDefault="00DA6C92" w:rsidP="00634165">
            <w:pPr>
              <w:jc w:val="center"/>
              <w:rPr>
                <w:rFonts w:ascii="Courier New" w:hAnsi="Courier New" w:cs="Courier New"/>
                <w:sz w:val="18"/>
                <w:szCs w:val="18"/>
              </w:rPr>
            </w:pPr>
            <w:r w:rsidRPr="003E729D">
              <w:rPr>
                <w:rFonts w:ascii="Courier New" w:hAnsi="Courier New" w:cs="Courier New"/>
                <w:sz w:val="18"/>
                <w:szCs w:val="18"/>
              </w:rPr>
              <w:t>x00</w:t>
            </w:r>
          </w:p>
        </w:tc>
        <w:tc>
          <w:tcPr>
            <w:tcW w:w="540" w:type="dxa"/>
            <w:tcBorders>
              <w:bottom w:val="single" w:sz="4" w:space="0" w:color="auto"/>
            </w:tcBorders>
            <w:shd w:val="clear" w:color="auto" w:fill="33CC33"/>
            <w:vAlign w:val="center"/>
          </w:tcPr>
          <w:p w:rsidR="00DA6C92" w:rsidRPr="003E729D" w:rsidRDefault="00DA6C92" w:rsidP="00634165">
            <w:pPr>
              <w:jc w:val="center"/>
              <w:rPr>
                <w:rFonts w:ascii="Courier New" w:hAnsi="Courier New" w:cs="Courier New"/>
                <w:sz w:val="18"/>
                <w:szCs w:val="18"/>
              </w:rPr>
            </w:pPr>
            <w:r w:rsidRPr="003E729D">
              <w:rPr>
                <w:rFonts w:ascii="Courier New" w:hAnsi="Courier New" w:cs="Courier New"/>
                <w:sz w:val="18"/>
                <w:szCs w:val="18"/>
              </w:rPr>
              <w:t>x00</w:t>
            </w:r>
          </w:p>
        </w:tc>
        <w:tc>
          <w:tcPr>
            <w:tcW w:w="540" w:type="dxa"/>
            <w:tcBorders>
              <w:bottom w:val="single" w:sz="4" w:space="0" w:color="auto"/>
            </w:tcBorders>
            <w:shd w:val="clear" w:color="auto" w:fill="33CC33"/>
            <w:vAlign w:val="center"/>
          </w:tcPr>
          <w:p w:rsidR="00DA6C92" w:rsidRPr="003E729D" w:rsidRDefault="00DA6C92" w:rsidP="00634165">
            <w:pPr>
              <w:jc w:val="center"/>
              <w:rPr>
                <w:rFonts w:ascii="Courier New" w:hAnsi="Courier New" w:cs="Courier New"/>
                <w:sz w:val="18"/>
                <w:szCs w:val="18"/>
              </w:rPr>
            </w:pPr>
            <w:r w:rsidRPr="003E729D">
              <w:rPr>
                <w:rFonts w:ascii="Courier New" w:hAnsi="Courier New" w:cs="Courier New"/>
                <w:sz w:val="18"/>
                <w:szCs w:val="18"/>
              </w:rPr>
              <w:t>x00</w:t>
            </w:r>
          </w:p>
        </w:tc>
        <w:tc>
          <w:tcPr>
            <w:tcW w:w="540" w:type="dxa"/>
            <w:tcBorders>
              <w:bottom w:val="single" w:sz="4" w:space="0" w:color="auto"/>
            </w:tcBorders>
            <w:shd w:val="clear" w:color="auto" w:fill="33CC33"/>
            <w:vAlign w:val="center"/>
          </w:tcPr>
          <w:p w:rsidR="00DA6C92" w:rsidRPr="003E729D" w:rsidRDefault="00DA6C92" w:rsidP="00634165">
            <w:pPr>
              <w:jc w:val="center"/>
              <w:rPr>
                <w:rFonts w:ascii="Courier New" w:hAnsi="Courier New" w:cs="Courier New"/>
                <w:sz w:val="18"/>
                <w:szCs w:val="18"/>
              </w:rPr>
            </w:pPr>
            <w:r w:rsidRPr="003E729D">
              <w:rPr>
                <w:rFonts w:ascii="Courier New" w:hAnsi="Courier New" w:cs="Courier New"/>
                <w:sz w:val="18"/>
                <w:szCs w:val="18"/>
              </w:rPr>
              <w:t>x00</w:t>
            </w:r>
          </w:p>
        </w:tc>
        <w:tc>
          <w:tcPr>
            <w:tcW w:w="540" w:type="dxa"/>
            <w:tcBorders>
              <w:bottom w:val="single" w:sz="4" w:space="0" w:color="auto"/>
            </w:tcBorders>
            <w:shd w:val="clear" w:color="auto" w:fill="33CC33"/>
            <w:vAlign w:val="center"/>
          </w:tcPr>
          <w:p w:rsidR="00DA6C92" w:rsidRPr="003E729D" w:rsidRDefault="00DA6C92" w:rsidP="00634165">
            <w:pPr>
              <w:jc w:val="center"/>
              <w:rPr>
                <w:rFonts w:ascii="Courier New" w:hAnsi="Courier New" w:cs="Courier New"/>
                <w:sz w:val="18"/>
                <w:szCs w:val="18"/>
              </w:rPr>
            </w:pPr>
            <w:r w:rsidRPr="003E729D">
              <w:rPr>
                <w:rFonts w:ascii="Courier New" w:hAnsi="Courier New" w:cs="Courier New"/>
                <w:sz w:val="18"/>
                <w:szCs w:val="18"/>
              </w:rPr>
              <w:t>x00</w:t>
            </w:r>
          </w:p>
        </w:tc>
        <w:tc>
          <w:tcPr>
            <w:tcW w:w="540" w:type="dxa"/>
            <w:tcBorders>
              <w:bottom w:val="single" w:sz="4" w:space="0" w:color="auto"/>
            </w:tcBorders>
            <w:shd w:val="clear" w:color="auto" w:fill="33CC33"/>
            <w:vAlign w:val="center"/>
          </w:tcPr>
          <w:p w:rsidR="00DA6C92" w:rsidRPr="003E729D" w:rsidRDefault="00DA6C92" w:rsidP="00634165">
            <w:pPr>
              <w:jc w:val="center"/>
              <w:rPr>
                <w:rFonts w:ascii="Courier New" w:hAnsi="Courier New" w:cs="Courier New"/>
                <w:sz w:val="18"/>
                <w:szCs w:val="18"/>
              </w:rPr>
            </w:pPr>
            <w:r w:rsidRPr="003E729D">
              <w:rPr>
                <w:rFonts w:ascii="Courier New" w:hAnsi="Courier New" w:cs="Courier New"/>
                <w:sz w:val="18"/>
                <w:szCs w:val="18"/>
              </w:rPr>
              <w:t>x00</w:t>
            </w:r>
          </w:p>
        </w:tc>
        <w:tc>
          <w:tcPr>
            <w:tcW w:w="540" w:type="dxa"/>
            <w:tcBorders>
              <w:bottom w:val="single" w:sz="4" w:space="0" w:color="auto"/>
            </w:tcBorders>
            <w:shd w:val="clear" w:color="auto" w:fill="33CC33"/>
            <w:vAlign w:val="center"/>
          </w:tcPr>
          <w:p w:rsidR="00DA6C92" w:rsidRPr="003E729D" w:rsidRDefault="00DA6C92" w:rsidP="00634165">
            <w:pPr>
              <w:jc w:val="center"/>
              <w:rPr>
                <w:rFonts w:ascii="Courier New" w:hAnsi="Courier New" w:cs="Courier New"/>
                <w:sz w:val="18"/>
                <w:szCs w:val="18"/>
              </w:rPr>
            </w:pPr>
            <w:r w:rsidRPr="003E729D">
              <w:rPr>
                <w:rFonts w:ascii="Courier New" w:hAnsi="Courier New" w:cs="Courier New"/>
                <w:sz w:val="18"/>
                <w:szCs w:val="18"/>
              </w:rPr>
              <w:t>x00</w:t>
            </w:r>
          </w:p>
        </w:tc>
        <w:tc>
          <w:tcPr>
            <w:tcW w:w="540" w:type="dxa"/>
            <w:tcBorders>
              <w:bottom w:val="single" w:sz="4" w:space="0" w:color="auto"/>
            </w:tcBorders>
            <w:shd w:val="clear" w:color="auto" w:fill="33CC33"/>
            <w:vAlign w:val="center"/>
          </w:tcPr>
          <w:p w:rsidR="00DA6C92" w:rsidRPr="003E729D" w:rsidRDefault="00DA6C92" w:rsidP="00634165">
            <w:pPr>
              <w:jc w:val="center"/>
              <w:rPr>
                <w:rFonts w:ascii="Courier New" w:hAnsi="Courier New" w:cs="Courier New"/>
                <w:sz w:val="18"/>
                <w:szCs w:val="18"/>
              </w:rPr>
            </w:pPr>
            <w:r>
              <w:rPr>
                <w:rFonts w:ascii="Courier New" w:hAnsi="Courier New" w:cs="Courier New"/>
                <w:sz w:val="18"/>
                <w:szCs w:val="18"/>
              </w:rPr>
              <w:t>x00</w:t>
            </w:r>
          </w:p>
        </w:tc>
        <w:tc>
          <w:tcPr>
            <w:tcW w:w="540" w:type="dxa"/>
            <w:tcBorders>
              <w:bottom w:val="single" w:sz="4" w:space="0" w:color="auto"/>
            </w:tcBorders>
            <w:shd w:val="clear" w:color="auto" w:fill="33CC33"/>
            <w:vAlign w:val="center"/>
          </w:tcPr>
          <w:p w:rsidR="00DA6C92" w:rsidRPr="003E729D" w:rsidRDefault="00DA6C92" w:rsidP="00634165">
            <w:pPr>
              <w:jc w:val="center"/>
              <w:rPr>
                <w:rFonts w:ascii="Courier New" w:hAnsi="Courier New" w:cs="Courier New"/>
                <w:sz w:val="18"/>
                <w:szCs w:val="18"/>
              </w:rPr>
            </w:pPr>
            <w:r w:rsidRPr="003E729D">
              <w:rPr>
                <w:rFonts w:ascii="Courier New" w:hAnsi="Courier New" w:cs="Courier New"/>
                <w:sz w:val="18"/>
                <w:szCs w:val="18"/>
              </w:rPr>
              <w:t>x0</w:t>
            </w:r>
            <w:r>
              <w:rPr>
                <w:rFonts w:ascii="Courier New" w:hAnsi="Courier New" w:cs="Courier New"/>
                <w:sz w:val="18"/>
                <w:szCs w:val="18"/>
              </w:rPr>
              <w:t>0</w:t>
            </w:r>
          </w:p>
        </w:tc>
        <w:tc>
          <w:tcPr>
            <w:tcW w:w="540" w:type="dxa"/>
            <w:tcBorders>
              <w:bottom w:val="single" w:sz="4" w:space="0" w:color="auto"/>
            </w:tcBorders>
            <w:shd w:val="clear" w:color="auto" w:fill="33CC33"/>
            <w:vAlign w:val="center"/>
          </w:tcPr>
          <w:p w:rsidR="00DA6C92" w:rsidRPr="003E729D" w:rsidRDefault="00DA6C92" w:rsidP="00634165">
            <w:pPr>
              <w:jc w:val="center"/>
              <w:rPr>
                <w:rFonts w:ascii="Courier New" w:hAnsi="Courier New" w:cs="Courier New"/>
                <w:sz w:val="18"/>
                <w:szCs w:val="18"/>
              </w:rPr>
            </w:pPr>
            <w:r w:rsidRPr="003E729D">
              <w:rPr>
                <w:rFonts w:ascii="Courier New" w:hAnsi="Courier New" w:cs="Courier New"/>
                <w:sz w:val="18"/>
                <w:szCs w:val="18"/>
              </w:rPr>
              <w:t>x0</w:t>
            </w:r>
            <w:r>
              <w:rPr>
                <w:rFonts w:ascii="Courier New" w:hAnsi="Courier New" w:cs="Courier New"/>
                <w:sz w:val="18"/>
                <w:szCs w:val="18"/>
              </w:rPr>
              <w:t>0</w:t>
            </w:r>
          </w:p>
        </w:tc>
        <w:tc>
          <w:tcPr>
            <w:tcW w:w="540" w:type="dxa"/>
            <w:tcBorders>
              <w:bottom w:val="single" w:sz="4" w:space="0" w:color="auto"/>
            </w:tcBorders>
            <w:shd w:val="clear" w:color="auto" w:fill="33CC33"/>
            <w:vAlign w:val="center"/>
          </w:tcPr>
          <w:p w:rsidR="00DA6C92" w:rsidRPr="003E729D" w:rsidRDefault="00DA6C92" w:rsidP="00634165">
            <w:pPr>
              <w:jc w:val="center"/>
              <w:rPr>
                <w:rFonts w:ascii="Courier New" w:hAnsi="Courier New" w:cs="Courier New"/>
                <w:sz w:val="18"/>
                <w:szCs w:val="18"/>
              </w:rPr>
            </w:pPr>
            <w:r w:rsidRPr="003E729D">
              <w:rPr>
                <w:rFonts w:ascii="Courier New" w:hAnsi="Courier New" w:cs="Courier New"/>
                <w:sz w:val="18"/>
                <w:szCs w:val="18"/>
              </w:rPr>
              <w:t>x0</w:t>
            </w:r>
            <w:r>
              <w:rPr>
                <w:rFonts w:ascii="Courier New" w:hAnsi="Courier New" w:cs="Courier New"/>
                <w:sz w:val="18"/>
                <w:szCs w:val="18"/>
              </w:rPr>
              <w:t>0</w:t>
            </w:r>
          </w:p>
        </w:tc>
        <w:tc>
          <w:tcPr>
            <w:tcW w:w="540" w:type="dxa"/>
            <w:tcBorders>
              <w:bottom w:val="single" w:sz="4" w:space="0" w:color="auto"/>
            </w:tcBorders>
            <w:shd w:val="clear" w:color="auto" w:fill="33CC33"/>
            <w:vAlign w:val="center"/>
          </w:tcPr>
          <w:p w:rsidR="00DA6C92" w:rsidRPr="003E729D" w:rsidRDefault="00DA6C92" w:rsidP="00634165">
            <w:pPr>
              <w:jc w:val="center"/>
              <w:rPr>
                <w:rFonts w:ascii="Courier New" w:hAnsi="Courier New" w:cs="Courier New"/>
                <w:sz w:val="18"/>
                <w:szCs w:val="18"/>
              </w:rPr>
            </w:pPr>
            <w:r w:rsidRPr="003E729D">
              <w:rPr>
                <w:rFonts w:ascii="Courier New" w:hAnsi="Courier New" w:cs="Courier New"/>
                <w:sz w:val="18"/>
                <w:szCs w:val="18"/>
              </w:rPr>
              <w:t>x0</w:t>
            </w:r>
            <w:r>
              <w:rPr>
                <w:rFonts w:ascii="Courier New" w:hAnsi="Courier New" w:cs="Courier New"/>
                <w:sz w:val="18"/>
                <w:szCs w:val="18"/>
              </w:rPr>
              <w:t>0</w:t>
            </w:r>
          </w:p>
        </w:tc>
        <w:tc>
          <w:tcPr>
            <w:tcW w:w="540" w:type="dxa"/>
            <w:tcBorders>
              <w:bottom w:val="single" w:sz="4" w:space="0" w:color="auto"/>
            </w:tcBorders>
            <w:shd w:val="clear" w:color="auto" w:fill="33CC33"/>
            <w:vAlign w:val="center"/>
          </w:tcPr>
          <w:p w:rsidR="00DA6C92" w:rsidRPr="003E729D" w:rsidRDefault="00DA6C92" w:rsidP="00634165">
            <w:pPr>
              <w:jc w:val="center"/>
              <w:rPr>
                <w:rFonts w:ascii="Courier New" w:hAnsi="Courier New" w:cs="Courier New"/>
                <w:sz w:val="18"/>
                <w:szCs w:val="18"/>
              </w:rPr>
            </w:pPr>
            <w:r w:rsidRPr="003E729D">
              <w:rPr>
                <w:rFonts w:ascii="Courier New" w:hAnsi="Courier New" w:cs="Courier New"/>
                <w:sz w:val="18"/>
                <w:szCs w:val="18"/>
              </w:rPr>
              <w:t>x0</w:t>
            </w:r>
            <w:r>
              <w:rPr>
                <w:rFonts w:ascii="Courier New" w:hAnsi="Courier New" w:cs="Courier New"/>
                <w:sz w:val="18"/>
                <w:szCs w:val="18"/>
              </w:rPr>
              <w:t>0</w:t>
            </w:r>
          </w:p>
        </w:tc>
        <w:tc>
          <w:tcPr>
            <w:tcW w:w="540" w:type="dxa"/>
            <w:tcBorders>
              <w:bottom w:val="single" w:sz="4" w:space="0" w:color="auto"/>
            </w:tcBorders>
            <w:shd w:val="clear" w:color="auto" w:fill="33CC33"/>
            <w:vAlign w:val="center"/>
          </w:tcPr>
          <w:p w:rsidR="00DA6C92" w:rsidRPr="003E729D" w:rsidRDefault="00DA6C92" w:rsidP="00634165">
            <w:pPr>
              <w:jc w:val="center"/>
              <w:rPr>
                <w:rFonts w:ascii="Courier New" w:hAnsi="Courier New" w:cs="Courier New"/>
                <w:sz w:val="18"/>
                <w:szCs w:val="18"/>
              </w:rPr>
            </w:pPr>
            <w:r w:rsidRPr="003E729D">
              <w:rPr>
                <w:rFonts w:ascii="Courier New" w:hAnsi="Courier New" w:cs="Courier New"/>
                <w:sz w:val="18"/>
                <w:szCs w:val="18"/>
              </w:rPr>
              <w:t>x0</w:t>
            </w:r>
            <w:r>
              <w:rPr>
                <w:rFonts w:ascii="Courier New" w:hAnsi="Courier New" w:cs="Courier New"/>
                <w:sz w:val="18"/>
                <w:szCs w:val="18"/>
              </w:rPr>
              <w:t>0</w:t>
            </w:r>
          </w:p>
        </w:tc>
        <w:tc>
          <w:tcPr>
            <w:tcW w:w="540" w:type="dxa"/>
            <w:tcBorders>
              <w:bottom w:val="single" w:sz="4" w:space="0" w:color="auto"/>
            </w:tcBorders>
            <w:shd w:val="clear" w:color="auto" w:fill="33CC33"/>
            <w:vAlign w:val="center"/>
          </w:tcPr>
          <w:p w:rsidR="00DA6C92" w:rsidRPr="003E729D" w:rsidRDefault="00DA6C92" w:rsidP="00634165">
            <w:pPr>
              <w:jc w:val="center"/>
              <w:rPr>
                <w:rFonts w:ascii="Courier New" w:hAnsi="Courier New" w:cs="Courier New"/>
                <w:sz w:val="18"/>
                <w:szCs w:val="18"/>
              </w:rPr>
            </w:pPr>
            <w:r w:rsidRPr="003E729D">
              <w:rPr>
                <w:rFonts w:ascii="Courier New" w:hAnsi="Courier New" w:cs="Courier New"/>
                <w:sz w:val="18"/>
                <w:szCs w:val="18"/>
              </w:rPr>
              <w:t>x0</w:t>
            </w:r>
            <w:r>
              <w:rPr>
                <w:rFonts w:ascii="Courier New" w:hAnsi="Courier New" w:cs="Courier New"/>
                <w:sz w:val="18"/>
                <w:szCs w:val="18"/>
              </w:rPr>
              <w:t>0</w:t>
            </w:r>
          </w:p>
        </w:tc>
      </w:tr>
      <w:tr w:rsidR="005F4F10" w:rsidRPr="007A423F" w:rsidTr="00DA6C92">
        <w:tc>
          <w:tcPr>
            <w:tcW w:w="539" w:type="dxa"/>
            <w:tcBorders>
              <w:left w:val="nil"/>
              <w:bottom w:val="nil"/>
              <w:right w:val="nil"/>
            </w:tcBorders>
            <w:vAlign w:val="center"/>
          </w:tcPr>
          <w:p w:rsidR="005F4F10" w:rsidRPr="007A423F" w:rsidRDefault="005F4F10" w:rsidP="00634165">
            <w:pPr>
              <w:jc w:val="center"/>
              <w:rPr>
                <w:rFonts w:ascii="Courier New" w:hAnsi="Courier New" w:cs="Courier New"/>
              </w:rPr>
            </w:pPr>
            <w:r>
              <w:rPr>
                <w:rFonts w:ascii="Courier New" w:hAnsi="Courier New" w:cs="Courier New"/>
              </w:rPr>
              <w:t>0</w:t>
            </w:r>
          </w:p>
        </w:tc>
        <w:tc>
          <w:tcPr>
            <w:tcW w:w="649" w:type="dxa"/>
            <w:tcBorders>
              <w:left w:val="nil"/>
              <w:bottom w:val="nil"/>
              <w:right w:val="nil"/>
            </w:tcBorders>
            <w:vAlign w:val="center"/>
          </w:tcPr>
          <w:p w:rsidR="005F4F10" w:rsidRPr="007A423F" w:rsidRDefault="005F4F10" w:rsidP="00634165">
            <w:pPr>
              <w:jc w:val="center"/>
              <w:rPr>
                <w:rFonts w:ascii="Courier New" w:hAnsi="Courier New" w:cs="Courier New"/>
              </w:rPr>
            </w:pPr>
            <w:r>
              <w:rPr>
                <w:rFonts w:ascii="Courier New" w:hAnsi="Courier New" w:cs="Courier New"/>
              </w:rPr>
              <w:t>1</w:t>
            </w:r>
          </w:p>
        </w:tc>
        <w:tc>
          <w:tcPr>
            <w:tcW w:w="540" w:type="dxa"/>
            <w:tcBorders>
              <w:left w:val="nil"/>
              <w:bottom w:val="nil"/>
              <w:right w:val="nil"/>
            </w:tcBorders>
            <w:vAlign w:val="center"/>
          </w:tcPr>
          <w:p w:rsidR="005F4F10" w:rsidRPr="007A423F" w:rsidRDefault="00BA432A" w:rsidP="00634165">
            <w:pPr>
              <w:jc w:val="center"/>
              <w:rPr>
                <w:rFonts w:ascii="Courier New" w:hAnsi="Courier New" w:cs="Courier New"/>
              </w:rPr>
            </w:pPr>
            <w:r w:rsidRPr="00BA432A">
              <w:rPr>
                <w:rFonts w:ascii="Courier New" w:hAnsi="Courier New" w:cs="Courier New"/>
                <w:noProof/>
              </w:rPr>
              <w:pict>
                <v:shape id="_x0000_s1268" type="#_x0000_t32" style="position:absolute;left:0;text-align:left;margin-left:7.95pt;margin-top:13.3pt;width:0;height:71pt;z-index:251646464;mso-position-horizontal-relative:text;mso-position-vertical-relative:text" o:connectortype="straight" strokecolor="red" strokeweight="2.25pt">
                  <v:stroke endarrow="block"/>
                </v:shape>
              </w:pict>
            </w:r>
            <w:r w:rsidR="005F4F10">
              <w:rPr>
                <w:rFonts w:ascii="Courier New" w:hAnsi="Courier New" w:cs="Courier New"/>
              </w:rPr>
              <w:t>2</w:t>
            </w:r>
          </w:p>
        </w:tc>
        <w:tc>
          <w:tcPr>
            <w:tcW w:w="540" w:type="dxa"/>
            <w:tcBorders>
              <w:left w:val="nil"/>
              <w:bottom w:val="nil"/>
              <w:right w:val="nil"/>
            </w:tcBorders>
            <w:vAlign w:val="center"/>
          </w:tcPr>
          <w:p w:rsidR="005F4F10" w:rsidRPr="007A423F" w:rsidRDefault="005F4F10" w:rsidP="00634165">
            <w:pPr>
              <w:jc w:val="center"/>
              <w:rPr>
                <w:rFonts w:ascii="Courier New" w:hAnsi="Courier New" w:cs="Courier New"/>
              </w:rPr>
            </w:pPr>
            <w:r>
              <w:rPr>
                <w:rFonts w:ascii="Courier New" w:hAnsi="Courier New" w:cs="Courier New"/>
              </w:rPr>
              <w:t>3</w:t>
            </w:r>
          </w:p>
        </w:tc>
        <w:tc>
          <w:tcPr>
            <w:tcW w:w="540" w:type="dxa"/>
            <w:tcBorders>
              <w:left w:val="nil"/>
              <w:bottom w:val="nil"/>
              <w:right w:val="nil"/>
            </w:tcBorders>
            <w:vAlign w:val="center"/>
          </w:tcPr>
          <w:p w:rsidR="005F4F10" w:rsidRPr="007A423F" w:rsidRDefault="005F4F10" w:rsidP="00634165">
            <w:pPr>
              <w:jc w:val="center"/>
              <w:rPr>
                <w:rFonts w:ascii="Courier New" w:hAnsi="Courier New" w:cs="Courier New"/>
              </w:rPr>
            </w:pPr>
            <w:r>
              <w:rPr>
                <w:rFonts w:ascii="Courier New" w:hAnsi="Courier New" w:cs="Courier New"/>
              </w:rPr>
              <w:t>4</w:t>
            </w:r>
          </w:p>
        </w:tc>
        <w:tc>
          <w:tcPr>
            <w:tcW w:w="540" w:type="dxa"/>
            <w:tcBorders>
              <w:left w:val="nil"/>
              <w:bottom w:val="nil"/>
              <w:right w:val="nil"/>
            </w:tcBorders>
            <w:vAlign w:val="center"/>
          </w:tcPr>
          <w:p w:rsidR="005F4F10" w:rsidRPr="007A423F" w:rsidRDefault="005F4F10" w:rsidP="00634165">
            <w:pPr>
              <w:jc w:val="center"/>
              <w:rPr>
                <w:rFonts w:ascii="Courier New" w:hAnsi="Courier New" w:cs="Courier New"/>
              </w:rPr>
            </w:pPr>
            <w:r>
              <w:rPr>
                <w:rFonts w:ascii="Courier New" w:hAnsi="Courier New" w:cs="Courier New"/>
              </w:rPr>
              <w:t>5</w:t>
            </w:r>
          </w:p>
        </w:tc>
        <w:tc>
          <w:tcPr>
            <w:tcW w:w="540" w:type="dxa"/>
            <w:tcBorders>
              <w:left w:val="nil"/>
              <w:bottom w:val="nil"/>
              <w:right w:val="nil"/>
            </w:tcBorders>
            <w:vAlign w:val="center"/>
          </w:tcPr>
          <w:p w:rsidR="005F4F10" w:rsidRPr="007A423F" w:rsidRDefault="005F4F10" w:rsidP="00634165">
            <w:pPr>
              <w:jc w:val="center"/>
              <w:rPr>
                <w:rFonts w:ascii="Courier New" w:hAnsi="Courier New" w:cs="Courier New"/>
              </w:rPr>
            </w:pPr>
            <w:r>
              <w:rPr>
                <w:rFonts w:ascii="Courier New" w:hAnsi="Courier New" w:cs="Courier New"/>
              </w:rPr>
              <w:t>6</w:t>
            </w:r>
          </w:p>
        </w:tc>
        <w:tc>
          <w:tcPr>
            <w:tcW w:w="540" w:type="dxa"/>
            <w:tcBorders>
              <w:left w:val="nil"/>
              <w:bottom w:val="nil"/>
              <w:right w:val="nil"/>
            </w:tcBorders>
            <w:vAlign w:val="center"/>
          </w:tcPr>
          <w:p w:rsidR="005F4F10" w:rsidRPr="007A423F" w:rsidRDefault="005F4F10" w:rsidP="00634165">
            <w:pPr>
              <w:jc w:val="center"/>
              <w:rPr>
                <w:rFonts w:ascii="Courier New" w:hAnsi="Courier New" w:cs="Courier New"/>
              </w:rPr>
            </w:pPr>
            <w:r>
              <w:rPr>
                <w:rFonts w:ascii="Courier New" w:hAnsi="Courier New" w:cs="Courier New"/>
              </w:rPr>
              <w:t>7</w:t>
            </w:r>
          </w:p>
        </w:tc>
        <w:tc>
          <w:tcPr>
            <w:tcW w:w="540" w:type="dxa"/>
            <w:tcBorders>
              <w:left w:val="nil"/>
              <w:bottom w:val="nil"/>
              <w:right w:val="nil"/>
            </w:tcBorders>
            <w:vAlign w:val="center"/>
          </w:tcPr>
          <w:p w:rsidR="005F4F10" w:rsidRPr="007A423F" w:rsidRDefault="005F4F10" w:rsidP="00634165">
            <w:pPr>
              <w:jc w:val="center"/>
              <w:rPr>
                <w:rFonts w:ascii="Courier New" w:hAnsi="Courier New" w:cs="Courier New"/>
              </w:rPr>
            </w:pPr>
            <w:r>
              <w:rPr>
                <w:rFonts w:ascii="Courier New" w:hAnsi="Courier New" w:cs="Courier New"/>
              </w:rPr>
              <w:t>8</w:t>
            </w:r>
          </w:p>
        </w:tc>
        <w:tc>
          <w:tcPr>
            <w:tcW w:w="540" w:type="dxa"/>
            <w:tcBorders>
              <w:left w:val="nil"/>
              <w:bottom w:val="nil"/>
              <w:right w:val="nil"/>
            </w:tcBorders>
            <w:vAlign w:val="center"/>
          </w:tcPr>
          <w:p w:rsidR="005F4F10" w:rsidRPr="007A423F" w:rsidRDefault="005F4F10" w:rsidP="00634165">
            <w:pPr>
              <w:jc w:val="center"/>
              <w:rPr>
                <w:rFonts w:ascii="Courier New" w:hAnsi="Courier New" w:cs="Courier New"/>
              </w:rPr>
            </w:pPr>
            <w:r>
              <w:rPr>
                <w:rFonts w:ascii="Courier New" w:hAnsi="Courier New" w:cs="Courier New"/>
              </w:rPr>
              <w:t>9</w:t>
            </w:r>
          </w:p>
        </w:tc>
        <w:tc>
          <w:tcPr>
            <w:tcW w:w="540" w:type="dxa"/>
            <w:tcBorders>
              <w:left w:val="nil"/>
              <w:bottom w:val="nil"/>
              <w:right w:val="nil"/>
            </w:tcBorders>
            <w:vAlign w:val="center"/>
          </w:tcPr>
          <w:p w:rsidR="005F4F10" w:rsidRPr="007A423F" w:rsidRDefault="005F4F10" w:rsidP="00634165">
            <w:pPr>
              <w:jc w:val="center"/>
              <w:rPr>
                <w:rFonts w:ascii="Courier New" w:hAnsi="Courier New" w:cs="Courier New"/>
              </w:rPr>
            </w:pPr>
            <w:r>
              <w:rPr>
                <w:rFonts w:ascii="Courier New" w:hAnsi="Courier New" w:cs="Courier New"/>
              </w:rPr>
              <w:t>10</w:t>
            </w:r>
          </w:p>
        </w:tc>
        <w:tc>
          <w:tcPr>
            <w:tcW w:w="540" w:type="dxa"/>
            <w:tcBorders>
              <w:left w:val="nil"/>
              <w:bottom w:val="nil"/>
              <w:right w:val="nil"/>
            </w:tcBorders>
            <w:vAlign w:val="center"/>
          </w:tcPr>
          <w:p w:rsidR="005F4F10" w:rsidRPr="007A423F" w:rsidRDefault="005F4F10" w:rsidP="00634165">
            <w:pPr>
              <w:jc w:val="center"/>
              <w:rPr>
                <w:rFonts w:ascii="Courier New" w:hAnsi="Courier New" w:cs="Courier New"/>
              </w:rPr>
            </w:pPr>
            <w:r>
              <w:rPr>
                <w:rFonts w:ascii="Courier New" w:hAnsi="Courier New" w:cs="Courier New"/>
              </w:rPr>
              <w:t>11</w:t>
            </w:r>
          </w:p>
        </w:tc>
        <w:tc>
          <w:tcPr>
            <w:tcW w:w="540" w:type="dxa"/>
            <w:tcBorders>
              <w:left w:val="nil"/>
              <w:bottom w:val="nil"/>
              <w:right w:val="nil"/>
            </w:tcBorders>
            <w:vAlign w:val="center"/>
          </w:tcPr>
          <w:p w:rsidR="005F4F10" w:rsidRPr="007A423F" w:rsidRDefault="005F4F10" w:rsidP="00634165">
            <w:pPr>
              <w:jc w:val="center"/>
              <w:rPr>
                <w:rFonts w:ascii="Courier New" w:hAnsi="Courier New" w:cs="Courier New"/>
              </w:rPr>
            </w:pPr>
            <w:r>
              <w:rPr>
                <w:rFonts w:ascii="Courier New" w:hAnsi="Courier New" w:cs="Courier New"/>
              </w:rPr>
              <w:t>12</w:t>
            </w:r>
          </w:p>
        </w:tc>
        <w:tc>
          <w:tcPr>
            <w:tcW w:w="540" w:type="dxa"/>
            <w:tcBorders>
              <w:left w:val="nil"/>
              <w:bottom w:val="nil"/>
              <w:right w:val="nil"/>
            </w:tcBorders>
            <w:vAlign w:val="center"/>
          </w:tcPr>
          <w:p w:rsidR="005F4F10" w:rsidRPr="007A423F" w:rsidRDefault="005F4F10" w:rsidP="00634165">
            <w:pPr>
              <w:jc w:val="center"/>
              <w:rPr>
                <w:rFonts w:ascii="Courier New" w:hAnsi="Courier New" w:cs="Courier New"/>
              </w:rPr>
            </w:pPr>
            <w:r>
              <w:rPr>
                <w:rFonts w:ascii="Courier New" w:hAnsi="Courier New" w:cs="Courier New"/>
              </w:rPr>
              <w:t>13</w:t>
            </w:r>
          </w:p>
        </w:tc>
        <w:tc>
          <w:tcPr>
            <w:tcW w:w="540" w:type="dxa"/>
            <w:tcBorders>
              <w:left w:val="nil"/>
              <w:bottom w:val="nil"/>
              <w:right w:val="nil"/>
            </w:tcBorders>
            <w:vAlign w:val="center"/>
          </w:tcPr>
          <w:p w:rsidR="005F4F10" w:rsidRPr="007A423F" w:rsidRDefault="005F4F10" w:rsidP="00634165">
            <w:pPr>
              <w:jc w:val="center"/>
              <w:rPr>
                <w:rFonts w:ascii="Courier New" w:hAnsi="Courier New" w:cs="Courier New"/>
              </w:rPr>
            </w:pPr>
            <w:r>
              <w:rPr>
                <w:rFonts w:ascii="Courier New" w:hAnsi="Courier New" w:cs="Courier New"/>
              </w:rPr>
              <w:t>14</w:t>
            </w:r>
          </w:p>
        </w:tc>
        <w:tc>
          <w:tcPr>
            <w:tcW w:w="540" w:type="dxa"/>
            <w:tcBorders>
              <w:left w:val="nil"/>
              <w:bottom w:val="nil"/>
              <w:right w:val="nil"/>
            </w:tcBorders>
            <w:vAlign w:val="center"/>
          </w:tcPr>
          <w:p w:rsidR="005F4F10" w:rsidRPr="007A423F" w:rsidRDefault="005F4F10" w:rsidP="00634165">
            <w:pPr>
              <w:jc w:val="center"/>
              <w:rPr>
                <w:rFonts w:ascii="Courier New" w:hAnsi="Courier New" w:cs="Courier New"/>
              </w:rPr>
            </w:pPr>
            <w:r>
              <w:rPr>
                <w:rFonts w:ascii="Courier New" w:hAnsi="Courier New" w:cs="Courier New"/>
              </w:rPr>
              <w:t>15</w:t>
            </w:r>
          </w:p>
        </w:tc>
        <w:tc>
          <w:tcPr>
            <w:tcW w:w="540" w:type="dxa"/>
            <w:tcBorders>
              <w:left w:val="nil"/>
              <w:bottom w:val="nil"/>
              <w:right w:val="nil"/>
            </w:tcBorders>
            <w:vAlign w:val="center"/>
          </w:tcPr>
          <w:p w:rsidR="005F4F10" w:rsidRPr="007A423F" w:rsidRDefault="005F4F10" w:rsidP="00634165">
            <w:pPr>
              <w:jc w:val="center"/>
              <w:rPr>
                <w:rFonts w:ascii="Courier New" w:hAnsi="Courier New" w:cs="Courier New"/>
              </w:rPr>
            </w:pPr>
            <w:r>
              <w:rPr>
                <w:rFonts w:ascii="Courier New" w:hAnsi="Courier New" w:cs="Courier New"/>
              </w:rPr>
              <w:t>16</w:t>
            </w:r>
          </w:p>
        </w:tc>
      </w:tr>
    </w:tbl>
    <w:p w:rsidR="005F4F10" w:rsidRDefault="00BA432A" w:rsidP="00634165">
      <w:pPr>
        <w:jc w:val="center"/>
      </w:pPr>
      <w:r w:rsidRPr="00BA432A">
        <w:rPr>
          <w:noProof/>
        </w:rPr>
        <w:pict>
          <v:shape id="_x0000_s1284" style="position:absolute;left:0;text-align:left;margin-left:74.8pt;margin-top:4.05pt;width:385.65pt;height:147.75pt;z-index:251656704;mso-position-horizontal-relative:text;mso-position-vertical-relative:text" coordsize="7713,2955" path="m4825,2955c6269,2706,7713,2457,6909,1964,6105,1471,1094,315,,e" filled="f" strokecolor="red" strokeweight="2.25pt">
            <v:stroke endarrow="block"/>
            <v:path arrowok="t"/>
          </v:shape>
        </w:pict>
      </w:r>
    </w:p>
    <w:p w:rsidR="005F4F10" w:rsidRDefault="005F4F10" w:rsidP="00634165"/>
    <w:p w:rsidR="005F4F10" w:rsidRDefault="005F4F10" w:rsidP="00634165"/>
    <w:p w:rsidR="005F4F10" w:rsidRDefault="00BA432A" w:rsidP="00634165">
      <w:r w:rsidRPr="00BA432A">
        <w:rPr>
          <w:noProof/>
        </w:rPr>
        <w:pict>
          <v:shape id="_x0000_s1286" type="#_x0000_t202" style="position:absolute;left:0;text-align:left;margin-left:326.35pt;margin-top:7.95pt;width:120.2pt;height:21.3pt;z-index:251658752" filled="f" stroked="f">
            <v:textbox style="mso-next-textbox:#_x0000_s1286">
              <w:txbxContent>
                <w:p w:rsidR="002C02F0" w:rsidRDefault="002C02F0" w:rsidP="00DA6C92">
                  <w:r>
                    <w:rPr>
                      <w:rFonts w:ascii="Courier New" w:hAnsi="Courier New" w:cs="Courier New"/>
                      <w:szCs w:val="24"/>
                    </w:rPr>
                    <w:t>00000110 = x06</w:t>
                  </w:r>
                </w:p>
              </w:txbxContent>
            </v:textbox>
          </v:shape>
        </w:pict>
      </w:r>
    </w:p>
    <w:p w:rsidR="005F4F10" w:rsidRDefault="005F4F10" w:rsidP="00634165">
      <w:pPr>
        <w:jc w:val="center"/>
      </w:pPr>
    </w:p>
    <w:tbl>
      <w:tblPr>
        <w:tblStyle w:val="Grilledutableau"/>
        <w:tblpPr w:leftFromText="141" w:rightFromText="141" w:vertAnchor="text" w:horzAnchor="page" w:tblpX="2072" w:tblpY="120"/>
        <w:tblW w:w="0" w:type="auto"/>
        <w:tblLook w:val="04A0"/>
      </w:tblPr>
      <w:tblGrid>
        <w:gridCol w:w="1273"/>
      </w:tblGrid>
      <w:tr w:rsidR="005F4F10" w:rsidTr="00D3789D">
        <w:tc>
          <w:tcPr>
            <w:tcW w:w="0" w:type="auto"/>
            <w:tcBorders>
              <w:bottom w:val="single" w:sz="4" w:space="0" w:color="auto"/>
            </w:tcBorders>
            <w:shd w:val="clear" w:color="auto" w:fill="548DD4" w:themeFill="text2" w:themeFillTint="99"/>
            <w:vAlign w:val="center"/>
          </w:tcPr>
          <w:p w:rsidR="005F4F10" w:rsidRDefault="005F4F10" w:rsidP="00634165">
            <w:pPr>
              <w:jc w:val="center"/>
            </w:pPr>
            <w:r>
              <w:rPr>
                <w:rFonts w:ascii="Courier New" w:hAnsi="Courier New" w:cs="Courier New"/>
              </w:rPr>
              <w:t>00000000</w:t>
            </w:r>
          </w:p>
        </w:tc>
      </w:tr>
      <w:tr w:rsidR="005F4F10" w:rsidTr="00D3789D">
        <w:tc>
          <w:tcPr>
            <w:tcW w:w="0" w:type="auto"/>
            <w:tcBorders>
              <w:left w:val="nil"/>
              <w:bottom w:val="nil"/>
              <w:right w:val="nil"/>
            </w:tcBorders>
            <w:vAlign w:val="center"/>
          </w:tcPr>
          <w:p w:rsidR="005F4F10" w:rsidRDefault="00BB3D2C" w:rsidP="00634165">
            <w:pPr>
              <w:jc w:val="center"/>
            </w:pPr>
            <w:r>
              <w:rPr>
                <w:rFonts w:ascii="Courier New" w:hAnsi="Courier New" w:cs="Courier New"/>
              </w:rPr>
              <w:t>2</w:t>
            </w:r>
          </w:p>
        </w:tc>
      </w:tr>
    </w:tbl>
    <w:tbl>
      <w:tblPr>
        <w:tblStyle w:val="Grilledutableau"/>
        <w:tblpPr w:leftFromText="141" w:rightFromText="141" w:vertAnchor="text" w:horzAnchor="page" w:tblpX="3962" w:tblpY="114"/>
        <w:tblW w:w="0" w:type="auto"/>
        <w:tblLook w:val="04A0"/>
      </w:tblPr>
      <w:tblGrid>
        <w:gridCol w:w="1273"/>
      </w:tblGrid>
      <w:tr w:rsidR="005F4F10" w:rsidTr="00D3789D">
        <w:tc>
          <w:tcPr>
            <w:tcW w:w="0" w:type="auto"/>
            <w:tcBorders>
              <w:bottom w:val="single" w:sz="4" w:space="0" w:color="auto"/>
            </w:tcBorders>
            <w:shd w:val="clear" w:color="auto" w:fill="FFC000"/>
            <w:vAlign w:val="center"/>
          </w:tcPr>
          <w:p w:rsidR="005F4F10" w:rsidRDefault="005F4F10" w:rsidP="00634165">
            <w:pPr>
              <w:jc w:val="center"/>
            </w:pPr>
            <w:r>
              <w:rPr>
                <w:rFonts w:ascii="Courier New" w:hAnsi="Courier New" w:cs="Courier New"/>
              </w:rPr>
              <w:t>000000</w:t>
            </w:r>
            <w:r w:rsidR="00BB3D2C">
              <w:rPr>
                <w:rFonts w:ascii="Courier New" w:hAnsi="Courier New" w:cs="Courier New"/>
              </w:rPr>
              <w:t>10</w:t>
            </w:r>
          </w:p>
        </w:tc>
      </w:tr>
      <w:tr w:rsidR="005F4F10" w:rsidTr="00D3789D">
        <w:tc>
          <w:tcPr>
            <w:tcW w:w="0" w:type="auto"/>
            <w:tcBorders>
              <w:left w:val="nil"/>
              <w:bottom w:val="nil"/>
              <w:right w:val="nil"/>
            </w:tcBorders>
            <w:vAlign w:val="center"/>
          </w:tcPr>
          <w:p w:rsidR="005F4F10" w:rsidRDefault="00BA432A" w:rsidP="00634165">
            <w:pPr>
              <w:jc w:val="center"/>
            </w:pPr>
            <w:r w:rsidRPr="00BA432A">
              <w:rPr>
                <w:noProof/>
              </w:rPr>
              <w:pict>
                <v:shape id="_x0000_s1277" type="#_x0000_t202" style="position:absolute;left:0;text-align:left;margin-left:30.2pt;margin-top:13pt;width:62pt;height:19.4pt;z-index:251651584;mso-position-horizontal-relative:text;mso-position-vertical-relative:text" filled="f" stroked="f">
                  <v:textbox style="mso-next-textbox:#_x0000_s1277">
                    <w:txbxContent>
                      <w:p w:rsidR="002C02F0" w:rsidRPr="009F4F1A" w:rsidRDefault="002C02F0" w:rsidP="00BB3D2C">
                        <w:pPr>
                          <w:rPr>
                            <w:lang w:val="fr-FR"/>
                          </w:rPr>
                        </w:pPr>
                        <w:r>
                          <w:rPr>
                            <w:lang w:val="fr-FR"/>
                          </w:rPr>
                          <w:t>1 &lt;&lt; 1</w:t>
                        </w:r>
                      </w:p>
                    </w:txbxContent>
                  </v:textbox>
                </v:shape>
              </w:pict>
            </w:r>
            <w:r w:rsidRPr="00BA432A">
              <w:rPr>
                <w:noProof/>
              </w:rPr>
              <w:pict>
                <v:shape id="_x0000_s1270" type="#_x0000_t32" style="position:absolute;left:0;text-align:left;margin-left:26.85pt;margin-top:4.7pt;width:0;height:33.2pt;flip:y;z-index:251647488;mso-position-horizontal-relative:text;mso-position-vertical-relative:text" o:connectortype="straight" strokecolor="#ffc000" strokeweight="2.25pt">
                  <v:stroke endarrow="block"/>
                </v:shape>
              </w:pict>
            </w:r>
          </w:p>
        </w:tc>
      </w:tr>
    </w:tbl>
    <w:tbl>
      <w:tblPr>
        <w:tblStyle w:val="Grilledutableau"/>
        <w:tblpPr w:leftFromText="141" w:rightFromText="141" w:vertAnchor="text" w:horzAnchor="page" w:tblpX="6241" w:tblpY="114"/>
        <w:tblW w:w="0" w:type="auto"/>
        <w:tblLook w:val="04A0"/>
      </w:tblPr>
      <w:tblGrid>
        <w:gridCol w:w="1273"/>
      </w:tblGrid>
      <w:tr w:rsidR="005F4F10" w:rsidTr="00D3789D">
        <w:tc>
          <w:tcPr>
            <w:tcW w:w="0" w:type="auto"/>
            <w:tcBorders>
              <w:bottom w:val="single" w:sz="4" w:space="0" w:color="auto"/>
            </w:tcBorders>
            <w:shd w:val="clear" w:color="auto" w:fill="548DD4" w:themeFill="text2" w:themeFillTint="99"/>
            <w:vAlign w:val="center"/>
          </w:tcPr>
          <w:p w:rsidR="005F4F10" w:rsidRDefault="005F4F10" w:rsidP="00634165">
            <w:pPr>
              <w:jc w:val="center"/>
            </w:pPr>
            <w:r>
              <w:rPr>
                <w:rFonts w:ascii="Courier New" w:hAnsi="Courier New" w:cs="Courier New"/>
              </w:rPr>
              <w:t>000000</w:t>
            </w:r>
            <w:r w:rsidR="00BB3D2C">
              <w:rPr>
                <w:rFonts w:ascii="Courier New" w:hAnsi="Courier New" w:cs="Courier New"/>
              </w:rPr>
              <w:t>10</w:t>
            </w:r>
          </w:p>
        </w:tc>
      </w:tr>
      <w:tr w:rsidR="005F4F10" w:rsidTr="00D3789D">
        <w:tc>
          <w:tcPr>
            <w:tcW w:w="0" w:type="auto"/>
            <w:tcBorders>
              <w:left w:val="nil"/>
              <w:bottom w:val="nil"/>
              <w:right w:val="nil"/>
            </w:tcBorders>
            <w:vAlign w:val="center"/>
          </w:tcPr>
          <w:p w:rsidR="005F4F10" w:rsidRDefault="00BB3D2C" w:rsidP="00634165">
            <w:pPr>
              <w:jc w:val="center"/>
            </w:pPr>
            <w:r>
              <w:rPr>
                <w:rFonts w:ascii="Courier New" w:hAnsi="Courier New" w:cs="Courier New"/>
              </w:rPr>
              <w:t>2</w:t>
            </w:r>
          </w:p>
        </w:tc>
      </w:tr>
    </w:tbl>
    <w:p w:rsidR="005F4F10" w:rsidRDefault="00BA432A" w:rsidP="00634165">
      <w:r w:rsidRPr="00BA432A">
        <w:rPr>
          <w:noProof/>
        </w:rPr>
        <w:pict>
          <v:shape id="_x0000_s1276" type="#_x0000_t202" style="position:absolute;left:0;text-align:left;margin-left:99.45pt;margin-top:1.65pt;width:18.2pt;height:19.4pt;z-index:251650560;mso-position-horizontal-relative:text;mso-position-vertical-relative:text" filled="f" stroked="f">
            <v:textbox style="mso-next-textbox:#_x0000_s1276">
              <w:txbxContent>
                <w:p w:rsidR="002C02F0" w:rsidRPr="009F4F1A" w:rsidRDefault="002C02F0" w:rsidP="00BB3D2C">
                  <w:pPr>
                    <w:rPr>
                      <w:b/>
                      <w:bCs/>
                      <w:sz w:val="26"/>
                      <w:szCs w:val="26"/>
                      <w:lang w:val="fr-FR"/>
                    </w:rPr>
                  </w:pPr>
                  <w:r w:rsidRPr="009F4F1A">
                    <w:rPr>
                      <w:b/>
                      <w:bCs/>
                      <w:sz w:val="26"/>
                      <w:szCs w:val="26"/>
                      <w:lang w:val="fr-FR"/>
                    </w:rPr>
                    <w:t>|</w:t>
                  </w:r>
                </w:p>
              </w:txbxContent>
            </v:textbox>
          </v:shape>
        </w:pict>
      </w:r>
      <w:r w:rsidRPr="00BA432A">
        <w:rPr>
          <w:noProof/>
        </w:rPr>
        <w:pict>
          <v:shape id="_x0000_s1273" type="#_x0000_t202" style="position:absolute;left:0;text-align:left;margin-left:200.95pt;margin-top:1.9pt;width:18.2pt;height:19.4pt;z-index:251648512;mso-position-horizontal-relative:text;mso-position-vertical-relative:text" filled="f" stroked="f">
            <v:textbox style="mso-next-textbox:#_x0000_s1273">
              <w:txbxContent>
                <w:p w:rsidR="002C02F0" w:rsidRPr="009F4F1A" w:rsidRDefault="002C02F0" w:rsidP="005F4F10">
                  <w:pPr>
                    <w:rPr>
                      <w:b/>
                      <w:bCs/>
                      <w:sz w:val="26"/>
                      <w:szCs w:val="26"/>
                      <w:lang w:val="fr-FR"/>
                    </w:rPr>
                  </w:pPr>
                  <w:r>
                    <w:rPr>
                      <w:b/>
                      <w:bCs/>
                      <w:sz w:val="26"/>
                      <w:szCs w:val="26"/>
                      <w:lang w:val="fr-FR"/>
                    </w:rPr>
                    <w:t>=</w:t>
                  </w:r>
                </w:p>
              </w:txbxContent>
            </v:textbox>
          </v:shape>
        </w:pict>
      </w:r>
    </w:p>
    <w:p w:rsidR="005F4F10" w:rsidRDefault="005F4F10" w:rsidP="00634165"/>
    <w:p w:rsidR="005F4F10" w:rsidRDefault="005F4F10" w:rsidP="00634165"/>
    <w:p w:rsidR="005F4F10" w:rsidRDefault="005F4F10" w:rsidP="00634165"/>
    <w:p w:rsidR="00BB3D2C" w:rsidRDefault="00BB3D2C" w:rsidP="00634165"/>
    <w:tbl>
      <w:tblPr>
        <w:tblStyle w:val="Grilledutableau"/>
        <w:tblpPr w:leftFromText="141" w:rightFromText="141" w:vertAnchor="text" w:horzAnchor="page" w:tblpX="2072" w:tblpY="120"/>
        <w:tblW w:w="0" w:type="auto"/>
        <w:tblLook w:val="04A0"/>
      </w:tblPr>
      <w:tblGrid>
        <w:gridCol w:w="1273"/>
      </w:tblGrid>
      <w:tr w:rsidR="00BB3D2C" w:rsidTr="00D3789D">
        <w:tc>
          <w:tcPr>
            <w:tcW w:w="0" w:type="auto"/>
            <w:tcBorders>
              <w:bottom w:val="single" w:sz="4" w:space="0" w:color="auto"/>
            </w:tcBorders>
            <w:shd w:val="clear" w:color="auto" w:fill="548DD4" w:themeFill="text2" w:themeFillTint="99"/>
            <w:vAlign w:val="center"/>
          </w:tcPr>
          <w:p w:rsidR="00BB3D2C" w:rsidRDefault="00BB3D2C" w:rsidP="00634165">
            <w:pPr>
              <w:jc w:val="center"/>
            </w:pPr>
            <w:r>
              <w:rPr>
                <w:rFonts w:ascii="Courier New" w:hAnsi="Courier New" w:cs="Courier New"/>
              </w:rPr>
              <w:t>00000010</w:t>
            </w:r>
          </w:p>
        </w:tc>
      </w:tr>
      <w:tr w:rsidR="00BB3D2C" w:rsidTr="00D3789D">
        <w:tc>
          <w:tcPr>
            <w:tcW w:w="0" w:type="auto"/>
            <w:tcBorders>
              <w:left w:val="nil"/>
              <w:bottom w:val="nil"/>
              <w:right w:val="nil"/>
            </w:tcBorders>
            <w:vAlign w:val="center"/>
          </w:tcPr>
          <w:p w:rsidR="00BB3D2C" w:rsidRDefault="00BB3D2C" w:rsidP="00634165">
            <w:pPr>
              <w:jc w:val="center"/>
            </w:pPr>
            <w:r>
              <w:rPr>
                <w:rFonts w:ascii="Courier New" w:hAnsi="Courier New" w:cs="Courier New"/>
              </w:rPr>
              <w:t>2</w:t>
            </w:r>
          </w:p>
        </w:tc>
      </w:tr>
    </w:tbl>
    <w:tbl>
      <w:tblPr>
        <w:tblStyle w:val="Grilledutableau"/>
        <w:tblpPr w:leftFromText="141" w:rightFromText="141" w:vertAnchor="text" w:horzAnchor="page" w:tblpX="3962" w:tblpY="114"/>
        <w:tblW w:w="0" w:type="auto"/>
        <w:tblLook w:val="04A0"/>
      </w:tblPr>
      <w:tblGrid>
        <w:gridCol w:w="1273"/>
      </w:tblGrid>
      <w:tr w:rsidR="00BB3D2C" w:rsidTr="00D3789D">
        <w:tc>
          <w:tcPr>
            <w:tcW w:w="0" w:type="auto"/>
            <w:tcBorders>
              <w:bottom w:val="single" w:sz="4" w:space="0" w:color="auto"/>
            </w:tcBorders>
            <w:shd w:val="clear" w:color="auto" w:fill="FFC000"/>
            <w:vAlign w:val="center"/>
          </w:tcPr>
          <w:p w:rsidR="00BB3D2C" w:rsidRDefault="00BB3D2C" w:rsidP="00634165">
            <w:pPr>
              <w:jc w:val="center"/>
            </w:pPr>
            <w:r>
              <w:rPr>
                <w:rFonts w:ascii="Courier New" w:hAnsi="Courier New" w:cs="Courier New"/>
              </w:rPr>
              <w:t>00000100</w:t>
            </w:r>
          </w:p>
        </w:tc>
      </w:tr>
      <w:tr w:rsidR="00BB3D2C" w:rsidTr="00D3789D">
        <w:tc>
          <w:tcPr>
            <w:tcW w:w="0" w:type="auto"/>
            <w:tcBorders>
              <w:left w:val="nil"/>
              <w:bottom w:val="nil"/>
              <w:right w:val="nil"/>
            </w:tcBorders>
            <w:vAlign w:val="center"/>
          </w:tcPr>
          <w:p w:rsidR="00BB3D2C" w:rsidRDefault="00BA432A" w:rsidP="00634165">
            <w:pPr>
              <w:jc w:val="center"/>
            </w:pPr>
            <w:r w:rsidRPr="00BA432A">
              <w:rPr>
                <w:noProof/>
              </w:rPr>
              <w:pict>
                <v:shape id="_x0000_s1281" type="#_x0000_t202" style="position:absolute;left:0;text-align:left;margin-left:30.2pt;margin-top:13pt;width:62pt;height:19.4pt;z-index:251655680;mso-position-horizontal-relative:text;mso-position-vertical-relative:text" filled="f" stroked="f">
                  <v:textbox style="mso-next-textbox:#_x0000_s1281">
                    <w:txbxContent>
                      <w:p w:rsidR="002C02F0" w:rsidRPr="009F4F1A" w:rsidRDefault="002C02F0" w:rsidP="00BB3D2C">
                        <w:pPr>
                          <w:rPr>
                            <w:lang w:val="fr-FR"/>
                          </w:rPr>
                        </w:pPr>
                        <w:r>
                          <w:rPr>
                            <w:lang w:val="fr-FR"/>
                          </w:rPr>
                          <w:t>1 &lt;&lt; 2</w:t>
                        </w:r>
                      </w:p>
                    </w:txbxContent>
                  </v:textbox>
                </v:shape>
              </w:pict>
            </w:r>
            <w:r w:rsidRPr="00BA432A">
              <w:rPr>
                <w:noProof/>
              </w:rPr>
              <w:pict>
                <v:shape id="_x0000_s1278" type="#_x0000_t32" style="position:absolute;left:0;text-align:left;margin-left:26.85pt;margin-top:4.7pt;width:0;height:33.2pt;flip:y;z-index:251652608;mso-position-horizontal-relative:text;mso-position-vertical-relative:text" o:connectortype="straight" strokecolor="#ffc000" strokeweight="2.25pt">
                  <v:stroke endarrow="block"/>
                </v:shape>
              </w:pict>
            </w:r>
          </w:p>
        </w:tc>
      </w:tr>
    </w:tbl>
    <w:tbl>
      <w:tblPr>
        <w:tblStyle w:val="Grilledutableau"/>
        <w:tblpPr w:leftFromText="141" w:rightFromText="141" w:vertAnchor="text" w:horzAnchor="page" w:tblpX="6241" w:tblpY="114"/>
        <w:tblW w:w="0" w:type="auto"/>
        <w:tblLook w:val="04A0"/>
      </w:tblPr>
      <w:tblGrid>
        <w:gridCol w:w="1273"/>
      </w:tblGrid>
      <w:tr w:rsidR="00BB3D2C" w:rsidTr="00D3789D">
        <w:tc>
          <w:tcPr>
            <w:tcW w:w="0" w:type="auto"/>
            <w:tcBorders>
              <w:bottom w:val="single" w:sz="4" w:space="0" w:color="auto"/>
            </w:tcBorders>
            <w:shd w:val="clear" w:color="auto" w:fill="548DD4" w:themeFill="text2" w:themeFillTint="99"/>
            <w:vAlign w:val="center"/>
          </w:tcPr>
          <w:p w:rsidR="00BB3D2C" w:rsidRDefault="00BB3D2C" w:rsidP="00634165">
            <w:pPr>
              <w:jc w:val="center"/>
            </w:pPr>
            <w:r>
              <w:rPr>
                <w:rFonts w:ascii="Courier New" w:hAnsi="Courier New" w:cs="Courier New"/>
              </w:rPr>
              <w:t>00000110</w:t>
            </w:r>
          </w:p>
        </w:tc>
      </w:tr>
      <w:tr w:rsidR="00BB3D2C" w:rsidTr="00D3789D">
        <w:tc>
          <w:tcPr>
            <w:tcW w:w="0" w:type="auto"/>
            <w:tcBorders>
              <w:left w:val="nil"/>
              <w:bottom w:val="nil"/>
              <w:right w:val="nil"/>
            </w:tcBorders>
            <w:vAlign w:val="center"/>
          </w:tcPr>
          <w:p w:rsidR="00BB3D2C" w:rsidRDefault="00BB3D2C" w:rsidP="00634165">
            <w:pPr>
              <w:jc w:val="center"/>
            </w:pPr>
            <w:r>
              <w:rPr>
                <w:rFonts w:ascii="Courier New" w:hAnsi="Courier New" w:cs="Courier New"/>
              </w:rPr>
              <w:t>2</w:t>
            </w:r>
          </w:p>
        </w:tc>
      </w:tr>
    </w:tbl>
    <w:p w:rsidR="00BB3D2C" w:rsidRDefault="00BA432A" w:rsidP="00634165">
      <w:r w:rsidRPr="00BA432A">
        <w:rPr>
          <w:noProof/>
        </w:rPr>
        <w:pict>
          <v:shape id="_x0000_s1280" type="#_x0000_t202" style="position:absolute;left:0;text-align:left;margin-left:99.45pt;margin-top:1.65pt;width:18.2pt;height:19.4pt;z-index:251654656;mso-position-horizontal-relative:text;mso-position-vertical-relative:text" filled="f" stroked="f">
            <v:textbox style="mso-next-textbox:#_x0000_s1280">
              <w:txbxContent>
                <w:p w:rsidR="002C02F0" w:rsidRPr="009F4F1A" w:rsidRDefault="002C02F0" w:rsidP="00BB3D2C">
                  <w:pPr>
                    <w:rPr>
                      <w:b/>
                      <w:bCs/>
                      <w:sz w:val="26"/>
                      <w:szCs w:val="26"/>
                      <w:lang w:val="fr-FR"/>
                    </w:rPr>
                  </w:pPr>
                  <w:r w:rsidRPr="009F4F1A">
                    <w:rPr>
                      <w:b/>
                      <w:bCs/>
                      <w:sz w:val="26"/>
                      <w:szCs w:val="26"/>
                      <w:lang w:val="fr-FR"/>
                    </w:rPr>
                    <w:t>|</w:t>
                  </w:r>
                </w:p>
              </w:txbxContent>
            </v:textbox>
          </v:shape>
        </w:pict>
      </w:r>
      <w:r w:rsidRPr="00BA432A">
        <w:rPr>
          <w:noProof/>
        </w:rPr>
        <w:pict>
          <v:shape id="_x0000_s1279" type="#_x0000_t202" style="position:absolute;left:0;text-align:left;margin-left:200.95pt;margin-top:1.9pt;width:18.2pt;height:19.4pt;z-index:251653632;mso-position-horizontal-relative:text;mso-position-vertical-relative:text" filled="f" stroked="f">
            <v:textbox style="mso-next-textbox:#_x0000_s1279">
              <w:txbxContent>
                <w:p w:rsidR="002C02F0" w:rsidRPr="009F4F1A" w:rsidRDefault="002C02F0" w:rsidP="00BB3D2C">
                  <w:pPr>
                    <w:rPr>
                      <w:b/>
                      <w:bCs/>
                      <w:sz w:val="26"/>
                      <w:szCs w:val="26"/>
                      <w:lang w:val="fr-FR"/>
                    </w:rPr>
                  </w:pPr>
                  <w:r>
                    <w:rPr>
                      <w:b/>
                      <w:bCs/>
                      <w:sz w:val="26"/>
                      <w:szCs w:val="26"/>
                      <w:lang w:val="fr-FR"/>
                    </w:rPr>
                    <w:t>=</w:t>
                  </w:r>
                </w:p>
              </w:txbxContent>
            </v:textbox>
          </v:shape>
        </w:pict>
      </w:r>
    </w:p>
    <w:p w:rsidR="00BB3D2C" w:rsidRDefault="00BB3D2C" w:rsidP="00634165"/>
    <w:p w:rsidR="00BB3D2C" w:rsidRDefault="00BB3D2C" w:rsidP="00634165"/>
    <w:p w:rsidR="00BB3D2C" w:rsidRDefault="00BB3D2C" w:rsidP="00634165"/>
    <w:p w:rsidR="00BB3D2C" w:rsidRDefault="00BB3D2C" w:rsidP="00634165"/>
    <w:tbl>
      <w:tblPr>
        <w:tblStyle w:val="Grilledutableau"/>
        <w:tblW w:w="0" w:type="auto"/>
        <w:tblLook w:val="04A0"/>
      </w:tblPr>
      <w:tblGrid>
        <w:gridCol w:w="541"/>
        <w:gridCol w:w="632"/>
        <w:gridCol w:w="541"/>
        <w:gridCol w:w="541"/>
        <w:gridCol w:w="541"/>
        <w:gridCol w:w="541"/>
        <w:gridCol w:w="541"/>
        <w:gridCol w:w="541"/>
        <w:gridCol w:w="541"/>
        <w:gridCol w:w="541"/>
        <w:gridCol w:w="541"/>
        <w:gridCol w:w="541"/>
        <w:gridCol w:w="541"/>
        <w:gridCol w:w="541"/>
        <w:gridCol w:w="541"/>
        <w:gridCol w:w="541"/>
        <w:gridCol w:w="541"/>
      </w:tblGrid>
      <w:tr w:rsidR="00EB7E4A" w:rsidRPr="007A423F" w:rsidTr="00D3789D">
        <w:tc>
          <w:tcPr>
            <w:tcW w:w="539" w:type="dxa"/>
            <w:tcBorders>
              <w:bottom w:val="single" w:sz="4" w:space="0" w:color="auto"/>
            </w:tcBorders>
            <w:shd w:val="clear" w:color="auto" w:fill="33CC33"/>
            <w:vAlign w:val="center"/>
          </w:tcPr>
          <w:p w:rsidR="00EB7E4A" w:rsidRPr="003E729D" w:rsidRDefault="00EB7E4A" w:rsidP="00634165">
            <w:pPr>
              <w:jc w:val="center"/>
              <w:rPr>
                <w:rFonts w:ascii="Courier New" w:hAnsi="Courier New" w:cs="Courier New"/>
                <w:sz w:val="18"/>
                <w:szCs w:val="18"/>
              </w:rPr>
            </w:pPr>
            <w:r w:rsidRPr="003E729D">
              <w:rPr>
                <w:rFonts w:ascii="Courier New" w:hAnsi="Courier New" w:cs="Courier New"/>
                <w:sz w:val="18"/>
                <w:szCs w:val="18"/>
              </w:rPr>
              <w:t>x00</w:t>
            </w:r>
          </w:p>
        </w:tc>
        <w:tc>
          <w:tcPr>
            <w:tcW w:w="649" w:type="dxa"/>
            <w:tcBorders>
              <w:bottom w:val="single" w:sz="4" w:space="0" w:color="auto"/>
            </w:tcBorders>
            <w:shd w:val="clear" w:color="auto" w:fill="33CC33"/>
            <w:vAlign w:val="center"/>
          </w:tcPr>
          <w:p w:rsidR="00EB7E4A" w:rsidRPr="003E729D" w:rsidRDefault="00EB7E4A" w:rsidP="00634165">
            <w:pPr>
              <w:jc w:val="center"/>
              <w:rPr>
                <w:rFonts w:ascii="Courier New" w:hAnsi="Courier New" w:cs="Courier New"/>
                <w:sz w:val="18"/>
                <w:szCs w:val="18"/>
              </w:rPr>
            </w:pPr>
            <w:r w:rsidRPr="003E729D">
              <w:rPr>
                <w:rFonts w:ascii="Courier New" w:hAnsi="Courier New" w:cs="Courier New"/>
                <w:sz w:val="18"/>
                <w:szCs w:val="18"/>
              </w:rPr>
              <w:t>x0</w:t>
            </w:r>
            <w:r>
              <w:rPr>
                <w:rFonts w:ascii="Courier New" w:hAnsi="Courier New" w:cs="Courier New"/>
                <w:sz w:val="18"/>
                <w:szCs w:val="18"/>
              </w:rPr>
              <w:t>1</w:t>
            </w:r>
          </w:p>
        </w:tc>
        <w:tc>
          <w:tcPr>
            <w:tcW w:w="540" w:type="dxa"/>
            <w:tcBorders>
              <w:bottom w:val="single" w:sz="4" w:space="0" w:color="auto"/>
            </w:tcBorders>
            <w:shd w:val="clear" w:color="auto" w:fill="33CC33"/>
            <w:vAlign w:val="center"/>
          </w:tcPr>
          <w:p w:rsidR="00EB7E4A" w:rsidRPr="003E729D" w:rsidRDefault="00EB7E4A" w:rsidP="00634165">
            <w:pPr>
              <w:jc w:val="center"/>
              <w:rPr>
                <w:rFonts w:ascii="Courier New" w:hAnsi="Courier New" w:cs="Courier New"/>
                <w:sz w:val="18"/>
                <w:szCs w:val="18"/>
              </w:rPr>
            </w:pPr>
            <w:r w:rsidRPr="003E729D">
              <w:rPr>
                <w:rFonts w:ascii="Courier New" w:hAnsi="Courier New" w:cs="Courier New"/>
                <w:sz w:val="18"/>
                <w:szCs w:val="18"/>
              </w:rPr>
              <w:t>x0</w:t>
            </w:r>
            <w:r>
              <w:rPr>
                <w:rFonts w:ascii="Courier New" w:hAnsi="Courier New" w:cs="Courier New"/>
                <w:sz w:val="18"/>
                <w:szCs w:val="18"/>
              </w:rPr>
              <w:t>6</w:t>
            </w:r>
          </w:p>
        </w:tc>
        <w:tc>
          <w:tcPr>
            <w:tcW w:w="540" w:type="dxa"/>
            <w:tcBorders>
              <w:bottom w:val="single" w:sz="4" w:space="0" w:color="auto"/>
            </w:tcBorders>
            <w:shd w:val="clear" w:color="auto" w:fill="33CC33"/>
            <w:vAlign w:val="center"/>
          </w:tcPr>
          <w:p w:rsidR="00EB7E4A" w:rsidRPr="003E729D" w:rsidRDefault="00EB7E4A" w:rsidP="00634165">
            <w:pPr>
              <w:jc w:val="center"/>
              <w:rPr>
                <w:rFonts w:ascii="Courier New" w:hAnsi="Courier New" w:cs="Courier New"/>
                <w:sz w:val="18"/>
                <w:szCs w:val="18"/>
              </w:rPr>
            </w:pPr>
            <w:r w:rsidRPr="003E729D">
              <w:rPr>
                <w:rFonts w:ascii="Courier New" w:hAnsi="Courier New" w:cs="Courier New"/>
                <w:sz w:val="18"/>
                <w:szCs w:val="18"/>
              </w:rPr>
              <w:t>x00</w:t>
            </w:r>
          </w:p>
        </w:tc>
        <w:tc>
          <w:tcPr>
            <w:tcW w:w="540" w:type="dxa"/>
            <w:tcBorders>
              <w:bottom w:val="single" w:sz="4" w:space="0" w:color="auto"/>
            </w:tcBorders>
            <w:shd w:val="clear" w:color="auto" w:fill="33CC33"/>
            <w:vAlign w:val="center"/>
          </w:tcPr>
          <w:p w:rsidR="00EB7E4A" w:rsidRPr="003E729D" w:rsidRDefault="00EB7E4A" w:rsidP="00634165">
            <w:pPr>
              <w:jc w:val="center"/>
              <w:rPr>
                <w:rFonts w:ascii="Courier New" w:hAnsi="Courier New" w:cs="Courier New"/>
                <w:sz w:val="18"/>
                <w:szCs w:val="18"/>
              </w:rPr>
            </w:pPr>
            <w:r w:rsidRPr="003E729D">
              <w:rPr>
                <w:rFonts w:ascii="Courier New" w:hAnsi="Courier New" w:cs="Courier New"/>
                <w:sz w:val="18"/>
                <w:szCs w:val="18"/>
              </w:rPr>
              <w:t>x00</w:t>
            </w:r>
          </w:p>
        </w:tc>
        <w:tc>
          <w:tcPr>
            <w:tcW w:w="540" w:type="dxa"/>
            <w:tcBorders>
              <w:bottom w:val="single" w:sz="4" w:space="0" w:color="auto"/>
            </w:tcBorders>
            <w:shd w:val="clear" w:color="auto" w:fill="33CC33"/>
            <w:vAlign w:val="center"/>
          </w:tcPr>
          <w:p w:rsidR="00EB7E4A" w:rsidRPr="003E729D" w:rsidRDefault="00EB7E4A" w:rsidP="00634165">
            <w:pPr>
              <w:jc w:val="center"/>
              <w:rPr>
                <w:rFonts w:ascii="Courier New" w:hAnsi="Courier New" w:cs="Courier New"/>
                <w:sz w:val="18"/>
                <w:szCs w:val="18"/>
              </w:rPr>
            </w:pPr>
            <w:r w:rsidRPr="003E729D">
              <w:rPr>
                <w:rFonts w:ascii="Courier New" w:hAnsi="Courier New" w:cs="Courier New"/>
                <w:sz w:val="18"/>
                <w:szCs w:val="18"/>
              </w:rPr>
              <w:t>x00</w:t>
            </w:r>
          </w:p>
        </w:tc>
        <w:tc>
          <w:tcPr>
            <w:tcW w:w="540" w:type="dxa"/>
            <w:tcBorders>
              <w:bottom w:val="single" w:sz="4" w:space="0" w:color="auto"/>
            </w:tcBorders>
            <w:shd w:val="clear" w:color="auto" w:fill="33CC33"/>
            <w:vAlign w:val="center"/>
          </w:tcPr>
          <w:p w:rsidR="00EB7E4A" w:rsidRPr="003E729D" w:rsidRDefault="00EB7E4A" w:rsidP="00634165">
            <w:pPr>
              <w:jc w:val="center"/>
              <w:rPr>
                <w:rFonts w:ascii="Courier New" w:hAnsi="Courier New" w:cs="Courier New"/>
                <w:sz w:val="18"/>
                <w:szCs w:val="18"/>
              </w:rPr>
            </w:pPr>
            <w:r w:rsidRPr="003E729D">
              <w:rPr>
                <w:rFonts w:ascii="Courier New" w:hAnsi="Courier New" w:cs="Courier New"/>
                <w:sz w:val="18"/>
                <w:szCs w:val="18"/>
              </w:rPr>
              <w:t>x00</w:t>
            </w:r>
          </w:p>
        </w:tc>
        <w:tc>
          <w:tcPr>
            <w:tcW w:w="540" w:type="dxa"/>
            <w:tcBorders>
              <w:bottom w:val="single" w:sz="4" w:space="0" w:color="auto"/>
            </w:tcBorders>
            <w:shd w:val="clear" w:color="auto" w:fill="33CC33"/>
            <w:vAlign w:val="center"/>
          </w:tcPr>
          <w:p w:rsidR="00EB7E4A" w:rsidRPr="003E729D" w:rsidRDefault="00EB7E4A" w:rsidP="00634165">
            <w:pPr>
              <w:jc w:val="center"/>
              <w:rPr>
                <w:rFonts w:ascii="Courier New" w:hAnsi="Courier New" w:cs="Courier New"/>
                <w:sz w:val="18"/>
                <w:szCs w:val="18"/>
              </w:rPr>
            </w:pPr>
            <w:r w:rsidRPr="003E729D">
              <w:rPr>
                <w:rFonts w:ascii="Courier New" w:hAnsi="Courier New" w:cs="Courier New"/>
                <w:sz w:val="18"/>
                <w:szCs w:val="18"/>
              </w:rPr>
              <w:t>x00</w:t>
            </w:r>
          </w:p>
        </w:tc>
        <w:tc>
          <w:tcPr>
            <w:tcW w:w="540" w:type="dxa"/>
            <w:tcBorders>
              <w:bottom w:val="single" w:sz="4" w:space="0" w:color="auto"/>
            </w:tcBorders>
            <w:shd w:val="clear" w:color="auto" w:fill="33CC33"/>
            <w:vAlign w:val="center"/>
          </w:tcPr>
          <w:p w:rsidR="00EB7E4A" w:rsidRPr="003E729D" w:rsidRDefault="00EB7E4A" w:rsidP="00634165">
            <w:pPr>
              <w:jc w:val="center"/>
              <w:rPr>
                <w:rFonts w:ascii="Courier New" w:hAnsi="Courier New" w:cs="Courier New"/>
                <w:sz w:val="18"/>
                <w:szCs w:val="18"/>
              </w:rPr>
            </w:pPr>
            <w:r w:rsidRPr="003E729D">
              <w:rPr>
                <w:rFonts w:ascii="Courier New" w:hAnsi="Courier New" w:cs="Courier New"/>
                <w:sz w:val="18"/>
                <w:szCs w:val="18"/>
              </w:rPr>
              <w:t>x00</w:t>
            </w:r>
          </w:p>
        </w:tc>
        <w:tc>
          <w:tcPr>
            <w:tcW w:w="540" w:type="dxa"/>
            <w:tcBorders>
              <w:bottom w:val="single" w:sz="4" w:space="0" w:color="auto"/>
            </w:tcBorders>
            <w:shd w:val="clear" w:color="auto" w:fill="33CC33"/>
            <w:vAlign w:val="center"/>
          </w:tcPr>
          <w:p w:rsidR="00EB7E4A" w:rsidRPr="003E729D" w:rsidRDefault="00EB7E4A" w:rsidP="00634165">
            <w:pPr>
              <w:jc w:val="center"/>
              <w:rPr>
                <w:rFonts w:ascii="Courier New" w:hAnsi="Courier New" w:cs="Courier New"/>
                <w:sz w:val="18"/>
                <w:szCs w:val="18"/>
              </w:rPr>
            </w:pPr>
            <w:r>
              <w:rPr>
                <w:rFonts w:ascii="Courier New" w:hAnsi="Courier New" w:cs="Courier New"/>
                <w:sz w:val="18"/>
                <w:szCs w:val="18"/>
              </w:rPr>
              <w:t>x00</w:t>
            </w:r>
          </w:p>
        </w:tc>
        <w:tc>
          <w:tcPr>
            <w:tcW w:w="540" w:type="dxa"/>
            <w:tcBorders>
              <w:bottom w:val="single" w:sz="4" w:space="0" w:color="auto"/>
            </w:tcBorders>
            <w:shd w:val="clear" w:color="auto" w:fill="33CC33"/>
            <w:vAlign w:val="center"/>
          </w:tcPr>
          <w:p w:rsidR="00EB7E4A" w:rsidRPr="003E729D" w:rsidRDefault="00EB7E4A" w:rsidP="00634165">
            <w:pPr>
              <w:jc w:val="center"/>
              <w:rPr>
                <w:rFonts w:ascii="Courier New" w:hAnsi="Courier New" w:cs="Courier New"/>
                <w:sz w:val="18"/>
                <w:szCs w:val="18"/>
              </w:rPr>
            </w:pPr>
            <w:r w:rsidRPr="003E729D">
              <w:rPr>
                <w:rFonts w:ascii="Courier New" w:hAnsi="Courier New" w:cs="Courier New"/>
                <w:sz w:val="18"/>
                <w:szCs w:val="18"/>
              </w:rPr>
              <w:t>x0</w:t>
            </w:r>
            <w:r>
              <w:rPr>
                <w:rFonts w:ascii="Courier New" w:hAnsi="Courier New" w:cs="Courier New"/>
                <w:sz w:val="18"/>
                <w:szCs w:val="18"/>
              </w:rPr>
              <w:t>0</w:t>
            </w:r>
          </w:p>
        </w:tc>
        <w:tc>
          <w:tcPr>
            <w:tcW w:w="540" w:type="dxa"/>
            <w:tcBorders>
              <w:bottom w:val="single" w:sz="4" w:space="0" w:color="auto"/>
            </w:tcBorders>
            <w:shd w:val="clear" w:color="auto" w:fill="33CC33"/>
            <w:vAlign w:val="center"/>
          </w:tcPr>
          <w:p w:rsidR="00EB7E4A" w:rsidRPr="003E729D" w:rsidRDefault="00EB7E4A" w:rsidP="00634165">
            <w:pPr>
              <w:jc w:val="center"/>
              <w:rPr>
                <w:rFonts w:ascii="Courier New" w:hAnsi="Courier New" w:cs="Courier New"/>
                <w:sz w:val="18"/>
                <w:szCs w:val="18"/>
              </w:rPr>
            </w:pPr>
            <w:r w:rsidRPr="003E729D">
              <w:rPr>
                <w:rFonts w:ascii="Courier New" w:hAnsi="Courier New" w:cs="Courier New"/>
                <w:sz w:val="18"/>
                <w:szCs w:val="18"/>
              </w:rPr>
              <w:t>x0</w:t>
            </w:r>
            <w:r>
              <w:rPr>
                <w:rFonts w:ascii="Courier New" w:hAnsi="Courier New" w:cs="Courier New"/>
                <w:sz w:val="18"/>
                <w:szCs w:val="18"/>
              </w:rPr>
              <w:t>0</w:t>
            </w:r>
          </w:p>
        </w:tc>
        <w:tc>
          <w:tcPr>
            <w:tcW w:w="540" w:type="dxa"/>
            <w:tcBorders>
              <w:bottom w:val="single" w:sz="4" w:space="0" w:color="auto"/>
            </w:tcBorders>
            <w:shd w:val="clear" w:color="auto" w:fill="33CC33"/>
            <w:vAlign w:val="center"/>
          </w:tcPr>
          <w:p w:rsidR="00EB7E4A" w:rsidRPr="003E729D" w:rsidRDefault="00EB7E4A" w:rsidP="00634165">
            <w:pPr>
              <w:jc w:val="center"/>
              <w:rPr>
                <w:rFonts w:ascii="Courier New" w:hAnsi="Courier New" w:cs="Courier New"/>
                <w:sz w:val="18"/>
                <w:szCs w:val="18"/>
              </w:rPr>
            </w:pPr>
            <w:r w:rsidRPr="003E729D">
              <w:rPr>
                <w:rFonts w:ascii="Courier New" w:hAnsi="Courier New" w:cs="Courier New"/>
                <w:sz w:val="18"/>
                <w:szCs w:val="18"/>
              </w:rPr>
              <w:t>x0</w:t>
            </w:r>
            <w:r>
              <w:rPr>
                <w:rFonts w:ascii="Courier New" w:hAnsi="Courier New" w:cs="Courier New"/>
                <w:sz w:val="18"/>
                <w:szCs w:val="18"/>
              </w:rPr>
              <w:t>0</w:t>
            </w:r>
          </w:p>
        </w:tc>
        <w:tc>
          <w:tcPr>
            <w:tcW w:w="540" w:type="dxa"/>
            <w:tcBorders>
              <w:bottom w:val="single" w:sz="4" w:space="0" w:color="auto"/>
            </w:tcBorders>
            <w:shd w:val="clear" w:color="auto" w:fill="33CC33"/>
            <w:vAlign w:val="center"/>
          </w:tcPr>
          <w:p w:rsidR="00EB7E4A" w:rsidRPr="003E729D" w:rsidRDefault="00EB7E4A" w:rsidP="00634165">
            <w:pPr>
              <w:jc w:val="center"/>
              <w:rPr>
                <w:rFonts w:ascii="Courier New" w:hAnsi="Courier New" w:cs="Courier New"/>
                <w:sz w:val="18"/>
                <w:szCs w:val="18"/>
              </w:rPr>
            </w:pPr>
            <w:r w:rsidRPr="003E729D">
              <w:rPr>
                <w:rFonts w:ascii="Courier New" w:hAnsi="Courier New" w:cs="Courier New"/>
                <w:sz w:val="18"/>
                <w:szCs w:val="18"/>
              </w:rPr>
              <w:t>x0</w:t>
            </w:r>
            <w:r>
              <w:rPr>
                <w:rFonts w:ascii="Courier New" w:hAnsi="Courier New" w:cs="Courier New"/>
                <w:sz w:val="18"/>
                <w:szCs w:val="18"/>
              </w:rPr>
              <w:t>0</w:t>
            </w:r>
          </w:p>
        </w:tc>
        <w:tc>
          <w:tcPr>
            <w:tcW w:w="540" w:type="dxa"/>
            <w:tcBorders>
              <w:bottom w:val="single" w:sz="4" w:space="0" w:color="auto"/>
            </w:tcBorders>
            <w:shd w:val="clear" w:color="auto" w:fill="33CC33"/>
            <w:vAlign w:val="center"/>
          </w:tcPr>
          <w:p w:rsidR="00EB7E4A" w:rsidRPr="003E729D" w:rsidRDefault="00EB7E4A" w:rsidP="00634165">
            <w:pPr>
              <w:jc w:val="center"/>
              <w:rPr>
                <w:rFonts w:ascii="Courier New" w:hAnsi="Courier New" w:cs="Courier New"/>
                <w:sz w:val="18"/>
                <w:szCs w:val="18"/>
              </w:rPr>
            </w:pPr>
            <w:r w:rsidRPr="003E729D">
              <w:rPr>
                <w:rFonts w:ascii="Courier New" w:hAnsi="Courier New" w:cs="Courier New"/>
                <w:sz w:val="18"/>
                <w:szCs w:val="18"/>
              </w:rPr>
              <w:t>x0</w:t>
            </w:r>
            <w:r>
              <w:rPr>
                <w:rFonts w:ascii="Courier New" w:hAnsi="Courier New" w:cs="Courier New"/>
                <w:sz w:val="18"/>
                <w:szCs w:val="18"/>
              </w:rPr>
              <w:t>0</w:t>
            </w:r>
          </w:p>
        </w:tc>
        <w:tc>
          <w:tcPr>
            <w:tcW w:w="540" w:type="dxa"/>
            <w:tcBorders>
              <w:bottom w:val="single" w:sz="4" w:space="0" w:color="auto"/>
            </w:tcBorders>
            <w:shd w:val="clear" w:color="auto" w:fill="33CC33"/>
            <w:vAlign w:val="center"/>
          </w:tcPr>
          <w:p w:rsidR="00EB7E4A" w:rsidRPr="003E729D" w:rsidRDefault="00EB7E4A" w:rsidP="00634165">
            <w:pPr>
              <w:jc w:val="center"/>
              <w:rPr>
                <w:rFonts w:ascii="Courier New" w:hAnsi="Courier New" w:cs="Courier New"/>
                <w:sz w:val="18"/>
                <w:szCs w:val="18"/>
              </w:rPr>
            </w:pPr>
            <w:r w:rsidRPr="003E729D">
              <w:rPr>
                <w:rFonts w:ascii="Courier New" w:hAnsi="Courier New" w:cs="Courier New"/>
                <w:sz w:val="18"/>
                <w:szCs w:val="18"/>
              </w:rPr>
              <w:t>x0</w:t>
            </w:r>
            <w:r>
              <w:rPr>
                <w:rFonts w:ascii="Courier New" w:hAnsi="Courier New" w:cs="Courier New"/>
                <w:sz w:val="18"/>
                <w:szCs w:val="18"/>
              </w:rPr>
              <w:t>0</w:t>
            </w:r>
          </w:p>
        </w:tc>
        <w:tc>
          <w:tcPr>
            <w:tcW w:w="540" w:type="dxa"/>
            <w:tcBorders>
              <w:bottom w:val="single" w:sz="4" w:space="0" w:color="auto"/>
            </w:tcBorders>
            <w:shd w:val="clear" w:color="auto" w:fill="33CC33"/>
            <w:vAlign w:val="center"/>
          </w:tcPr>
          <w:p w:rsidR="00EB7E4A" w:rsidRPr="003E729D" w:rsidRDefault="00EB7E4A" w:rsidP="00634165">
            <w:pPr>
              <w:jc w:val="center"/>
              <w:rPr>
                <w:rFonts w:ascii="Courier New" w:hAnsi="Courier New" w:cs="Courier New"/>
                <w:sz w:val="18"/>
                <w:szCs w:val="18"/>
              </w:rPr>
            </w:pPr>
            <w:r w:rsidRPr="003E729D">
              <w:rPr>
                <w:rFonts w:ascii="Courier New" w:hAnsi="Courier New" w:cs="Courier New"/>
                <w:sz w:val="18"/>
                <w:szCs w:val="18"/>
              </w:rPr>
              <w:t>x0</w:t>
            </w:r>
            <w:r>
              <w:rPr>
                <w:rFonts w:ascii="Courier New" w:hAnsi="Courier New" w:cs="Courier New"/>
                <w:sz w:val="18"/>
                <w:szCs w:val="18"/>
              </w:rPr>
              <w:t>0</w:t>
            </w:r>
          </w:p>
        </w:tc>
      </w:tr>
      <w:tr w:rsidR="00EB7E4A" w:rsidRPr="007A423F" w:rsidTr="00D3789D">
        <w:tc>
          <w:tcPr>
            <w:tcW w:w="539" w:type="dxa"/>
            <w:tcBorders>
              <w:left w:val="nil"/>
              <w:bottom w:val="nil"/>
              <w:right w:val="nil"/>
            </w:tcBorders>
            <w:vAlign w:val="center"/>
          </w:tcPr>
          <w:p w:rsidR="00EB7E4A" w:rsidRPr="007A423F" w:rsidRDefault="00EB7E4A" w:rsidP="00634165">
            <w:pPr>
              <w:jc w:val="center"/>
              <w:rPr>
                <w:rFonts w:ascii="Courier New" w:hAnsi="Courier New" w:cs="Courier New"/>
              </w:rPr>
            </w:pPr>
            <w:r>
              <w:rPr>
                <w:rFonts w:ascii="Courier New" w:hAnsi="Courier New" w:cs="Courier New"/>
              </w:rPr>
              <w:t>0</w:t>
            </w:r>
          </w:p>
        </w:tc>
        <w:tc>
          <w:tcPr>
            <w:tcW w:w="649" w:type="dxa"/>
            <w:tcBorders>
              <w:left w:val="nil"/>
              <w:bottom w:val="nil"/>
              <w:right w:val="nil"/>
            </w:tcBorders>
            <w:vAlign w:val="center"/>
          </w:tcPr>
          <w:p w:rsidR="00EB7E4A" w:rsidRPr="007A423F" w:rsidRDefault="00EB7E4A" w:rsidP="00634165">
            <w:pPr>
              <w:jc w:val="center"/>
              <w:rPr>
                <w:rFonts w:ascii="Courier New" w:hAnsi="Courier New" w:cs="Courier New"/>
              </w:rPr>
            </w:pPr>
            <w:r>
              <w:rPr>
                <w:rFonts w:ascii="Courier New" w:hAnsi="Courier New" w:cs="Courier New"/>
              </w:rPr>
              <w:t>1</w:t>
            </w:r>
          </w:p>
        </w:tc>
        <w:tc>
          <w:tcPr>
            <w:tcW w:w="540" w:type="dxa"/>
            <w:tcBorders>
              <w:left w:val="nil"/>
              <w:bottom w:val="nil"/>
              <w:right w:val="nil"/>
            </w:tcBorders>
            <w:vAlign w:val="center"/>
          </w:tcPr>
          <w:p w:rsidR="00EB7E4A" w:rsidRPr="007A423F" w:rsidRDefault="00EB7E4A" w:rsidP="00634165">
            <w:pPr>
              <w:jc w:val="center"/>
              <w:rPr>
                <w:rFonts w:ascii="Courier New" w:hAnsi="Courier New" w:cs="Courier New"/>
              </w:rPr>
            </w:pPr>
            <w:r>
              <w:rPr>
                <w:rFonts w:ascii="Courier New" w:hAnsi="Courier New" w:cs="Courier New"/>
              </w:rPr>
              <w:t>2</w:t>
            </w:r>
          </w:p>
        </w:tc>
        <w:tc>
          <w:tcPr>
            <w:tcW w:w="540" w:type="dxa"/>
            <w:tcBorders>
              <w:left w:val="nil"/>
              <w:bottom w:val="nil"/>
              <w:right w:val="nil"/>
            </w:tcBorders>
            <w:vAlign w:val="center"/>
          </w:tcPr>
          <w:p w:rsidR="00EB7E4A" w:rsidRPr="007A423F" w:rsidRDefault="00EB7E4A" w:rsidP="00634165">
            <w:pPr>
              <w:jc w:val="center"/>
              <w:rPr>
                <w:rFonts w:ascii="Courier New" w:hAnsi="Courier New" w:cs="Courier New"/>
              </w:rPr>
            </w:pPr>
            <w:r>
              <w:rPr>
                <w:rFonts w:ascii="Courier New" w:hAnsi="Courier New" w:cs="Courier New"/>
              </w:rPr>
              <w:t>3</w:t>
            </w:r>
          </w:p>
        </w:tc>
        <w:tc>
          <w:tcPr>
            <w:tcW w:w="540" w:type="dxa"/>
            <w:tcBorders>
              <w:left w:val="nil"/>
              <w:bottom w:val="nil"/>
              <w:right w:val="nil"/>
            </w:tcBorders>
            <w:vAlign w:val="center"/>
          </w:tcPr>
          <w:p w:rsidR="00EB7E4A" w:rsidRPr="007A423F" w:rsidRDefault="00EB7E4A" w:rsidP="00634165">
            <w:pPr>
              <w:jc w:val="center"/>
              <w:rPr>
                <w:rFonts w:ascii="Courier New" w:hAnsi="Courier New" w:cs="Courier New"/>
              </w:rPr>
            </w:pPr>
            <w:r>
              <w:rPr>
                <w:rFonts w:ascii="Courier New" w:hAnsi="Courier New" w:cs="Courier New"/>
              </w:rPr>
              <w:t>4</w:t>
            </w:r>
          </w:p>
        </w:tc>
        <w:tc>
          <w:tcPr>
            <w:tcW w:w="540" w:type="dxa"/>
            <w:tcBorders>
              <w:left w:val="nil"/>
              <w:bottom w:val="nil"/>
              <w:right w:val="nil"/>
            </w:tcBorders>
            <w:vAlign w:val="center"/>
          </w:tcPr>
          <w:p w:rsidR="00EB7E4A" w:rsidRPr="007A423F" w:rsidRDefault="00EB7E4A" w:rsidP="00634165">
            <w:pPr>
              <w:jc w:val="center"/>
              <w:rPr>
                <w:rFonts w:ascii="Courier New" w:hAnsi="Courier New" w:cs="Courier New"/>
              </w:rPr>
            </w:pPr>
            <w:r>
              <w:rPr>
                <w:rFonts w:ascii="Courier New" w:hAnsi="Courier New" w:cs="Courier New"/>
              </w:rPr>
              <w:t>5</w:t>
            </w:r>
          </w:p>
        </w:tc>
        <w:tc>
          <w:tcPr>
            <w:tcW w:w="540" w:type="dxa"/>
            <w:tcBorders>
              <w:left w:val="nil"/>
              <w:bottom w:val="nil"/>
              <w:right w:val="nil"/>
            </w:tcBorders>
            <w:vAlign w:val="center"/>
          </w:tcPr>
          <w:p w:rsidR="00EB7E4A" w:rsidRPr="007A423F" w:rsidRDefault="00EB7E4A" w:rsidP="00634165">
            <w:pPr>
              <w:jc w:val="center"/>
              <w:rPr>
                <w:rFonts w:ascii="Courier New" w:hAnsi="Courier New" w:cs="Courier New"/>
              </w:rPr>
            </w:pPr>
            <w:r>
              <w:rPr>
                <w:rFonts w:ascii="Courier New" w:hAnsi="Courier New" w:cs="Courier New"/>
              </w:rPr>
              <w:t>6</w:t>
            </w:r>
          </w:p>
        </w:tc>
        <w:tc>
          <w:tcPr>
            <w:tcW w:w="540" w:type="dxa"/>
            <w:tcBorders>
              <w:left w:val="nil"/>
              <w:bottom w:val="nil"/>
              <w:right w:val="nil"/>
            </w:tcBorders>
            <w:vAlign w:val="center"/>
          </w:tcPr>
          <w:p w:rsidR="00EB7E4A" w:rsidRPr="007A423F" w:rsidRDefault="00EB7E4A" w:rsidP="00634165">
            <w:pPr>
              <w:jc w:val="center"/>
              <w:rPr>
                <w:rFonts w:ascii="Courier New" w:hAnsi="Courier New" w:cs="Courier New"/>
              </w:rPr>
            </w:pPr>
            <w:r>
              <w:rPr>
                <w:rFonts w:ascii="Courier New" w:hAnsi="Courier New" w:cs="Courier New"/>
              </w:rPr>
              <w:t>7</w:t>
            </w:r>
          </w:p>
        </w:tc>
        <w:tc>
          <w:tcPr>
            <w:tcW w:w="540" w:type="dxa"/>
            <w:tcBorders>
              <w:left w:val="nil"/>
              <w:bottom w:val="nil"/>
              <w:right w:val="nil"/>
            </w:tcBorders>
            <w:vAlign w:val="center"/>
          </w:tcPr>
          <w:p w:rsidR="00EB7E4A" w:rsidRPr="007A423F" w:rsidRDefault="00EB7E4A" w:rsidP="00634165">
            <w:pPr>
              <w:jc w:val="center"/>
              <w:rPr>
                <w:rFonts w:ascii="Courier New" w:hAnsi="Courier New" w:cs="Courier New"/>
              </w:rPr>
            </w:pPr>
            <w:r>
              <w:rPr>
                <w:rFonts w:ascii="Courier New" w:hAnsi="Courier New" w:cs="Courier New"/>
              </w:rPr>
              <w:t>8</w:t>
            </w:r>
          </w:p>
        </w:tc>
        <w:tc>
          <w:tcPr>
            <w:tcW w:w="540" w:type="dxa"/>
            <w:tcBorders>
              <w:left w:val="nil"/>
              <w:bottom w:val="nil"/>
              <w:right w:val="nil"/>
            </w:tcBorders>
            <w:vAlign w:val="center"/>
          </w:tcPr>
          <w:p w:rsidR="00EB7E4A" w:rsidRPr="007A423F" w:rsidRDefault="00EB7E4A" w:rsidP="00634165">
            <w:pPr>
              <w:jc w:val="center"/>
              <w:rPr>
                <w:rFonts w:ascii="Courier New" w:hAnsi="Courier New" w:cs="Courier New"/>
              </w:rPr>
            </w:pPr>
            <w:r>
              <w:rPr>
                <w:rFonts w:ascii="Courier New" w:hAnsi="Courier New" w:cs="Courier New"/>
              </w:rPr>
              <w:t>9</w:t>
            </w:r>
          </w:p>
        </w:tc>
        <w:tc>
          <w:tcPr>
            <w:tcW w:w="540" w:type="dxa"/>
            <w:tcBorders>
              <w:left w:val="nil"/>
              <w:bottom w:val="nil"/>
              <w:right w:val="nil"/>
            </w:tcBorders>
            <w:vAlign w:val="center"/>
          </w:tcPr>
          <w:p w:rsidR="00EB7E4A" w:rsidRPr="007A423F" w:rsidRDefault="00EB7E4A" w:rsidP="00634165">
            <w:pPr>
              <w:jc w:val="center"/>
              <w:rPr>
                <w:rFonts w:ascii="Courier New" w:hAnsi="Courier New" w:cs="Courier New"/>
              </w:rPr>
            </w:pPr>
            <w:r>
              <w:rPr>
                <w:rFonts w:ascii="Courier New" w:hAnsi="Courier New" w:cs="Courier New"/>
              </w:rPr>
              <w:t>10</w:t>
            </w:r>
          </w:p>
        </w:tc>
        <w:tc>
          <w:tcPr>
            <w:tcW w:w="540" w:type="dxa"/>
            <w:tcBorders>
              <w:left w:val="nil"/>
              <w:bottom w:val="nil"/>
              <w:right w:val="nil"/>
            </w:tcBorders>
            <w:vAlign w:val="center"/>
          </w:tcPr>
          <w:p w:rsidR="00EB7E4A" w:rsidRPr="007A423F" w:rsidRDefault="00EB7E4A" w:rsidP="00634165">
            <w:pPr>
              <w:jc w:val="center"/>
              <w:rPr>
                <w:rFonts w:ascii="Courier New" w:hAnsi="Courier New" w:cs="Courier New"/>
              </w:rPr>
            </w:pPr>
            <w:r>
              <w:rPr>
                <w:rFonts w:ascii="Courier New" w:hAnsi="Courier New" w:cs="Courier New"/>
              </w:rPr>
              <w:t>11</w:t>
            </w:r>
          </w:p>
        </w:tc>
        <w:tc>
          <w:tcPr>
            <w:tcW w:w="540" w:type="dxa"/>
            <w:tcBorders>
              <w:left w:val="nil"/>
              <w:bottom w:val="nil"/>
              <w:right w:val="nil"/>
            </w:tcBorders>
            <w:vAlign w:val="center"/>
          </w:tcPr>
          <w:p w:rsidR="00EB7E4A" w:rsidRPr="007A423F" w:rsidRDefault="00EB7E4A" w:rsidP="00634165">
            <w:pPr>
              <w:jc w:val="center"/>
              <w:rPr>
                <w:rFonts w:ascii="Courier New" w:hAnsi="Courier New" w:cs="Courier New"/>
              </w:rPr>
            </w:pPr>
            <w:r>
              <w:rPr>
                <w:rFonts w:ascii="Courier New" w:hAnsi="Courier New" w:cs="Courier New"/>
              </w:rPr>
              <w:t>12</w:t>
            </w:r>
          </w:p>
        </w:tc>
        <w:tc>
          <w:tcPr>
            <w:tcW w:w="540" w:type="dxa"/>
            <w:tcBorders>
              <w:left w:val="nil"/>
              <w:bottom w:val="nil"/>
              <w:right w:val="nil"/>
            </w:tcBorders>
            <w:vAlign w:val="center"/>
          </w:tcPr>
          <w:p w:rsidR="00EB7E4A" w:rsidRPr="007A423F" w:rsidRDefault="00EB7E4A" w:rsidP="00634165">
            <w:pPr>
              <w:jc w:val="center"/>
              <w:rPr>
                <w:rFonts w:ascii="Courier New" w:hAnsi="Courier New" w:cs="Courier New"/>
              </w:rPr>
            </w:pPr>
            <w:r>
              <w:rPr>
                <w:rFonts w:ascii="Courier New" w:hAnsi="Courier New" w:cs="Courier New"/>
              </w:rPr>
              <w:t>13</w:t>
            </w:r>
          </w:p>
        </w:tc>
        <w:tc>
          <w:tcPr>
            <w:tcW w:w="540" w:type="dxa"/>
            <w:tcBorders>
              <w:left w:val="nil"/>
              <w:bottom w:val="nil"/>
              <w:right w:val="nil"/>
            </w:tcBorders>
            <w:vAlign w:val="center"/>
          </w:tcPr>
          <w:p w:rsidR="00EB7E4A" w:rsidRPr="007A423F" w:rsidRDefault="00EB7E4A" w:rsidP="00634165">
            <w:pPr>
              <w:jc w:val="center"/>
              <w:rPr>
                <w:rFonts w:ascii="Courier New" w:hAnsi="Courier New" w:cs="Courier New"/>
              </w:rPr>
            </w:pPr>
            <w:r>
              <w:rPr>
                <w:rFonts w:ascii="Courier New" w:hAnsi="Courier New" w:cs="Courier New"/>
              </w:rPr>
              <w:t>14</w:t>
            </w:r>
          </w:p>
        </w:tc>
        <w:tc>
          <w:tcPr>
            <w:tcW w:w="540" w:type="dxa"/>
            <w:tcBorders>
              <w:left w:val="nil"/>
              <w:bottom w:val="nil"/>
              <w:right w:val="nil"/>
            </w:tcBorders>
            <w:vAlign w:val="center"/>
          </w:tcPr>
          <w:p w:rsidR="00EB7E4A" w:rsidRPr="007A423F" w:rsidRDefault="00EB7E4A" w:rsidP="00634165">
            <w:pPr>
              <w:jc w:val="center"/>
              <w:rPr>
                <w:rFonts w:ascii="Courier New" w:hAnsi="Courier New" w:cs="Courier New"/>
              </w:rPr>
            </w:pPr>
            <w:r>
              <w:rPr>
                <w:rFonts w:ascii="Courier New" w:hAnsi="Courier New" w:cs="Courier New"/>
              </w:rPr>
              <w:t>15</w:t>
            </w:r>
          </w:p>
        </w:tc>
        <w:tc>
          <w:tcPr>
            <w:tcW w:w="540" w:type="dxa"/>
            <w:tcBorders>
              <w:left w:val="nil"/>
              <w:bottom w:val="nil"/>
              <w:right w:val="nil"/>
            </w:tcBorders>
            <w:vAlign w:val="center"/>
          </w:tcPr>
          <w:p w:rsidR="00EB7E4A" w:rsidRPr="007A423F" w:rsidRDefault="00EB7E4A" w:rsidP="00634165">
            <w:pPr>
              <w:jc w:val="center"/>
              <w:rPr>
                <w:rFonts w:ascii="Courier New" w:hAnsi="Courier New" w:cs="Courier New"/>
              </w:rPr>
            </w:pPr>
            <w:r>
              <w:rPr>
                <w:rFonts w:ascii="Courier New" w:hAnsi="Courier New" w:cs="Courier New"/>
              </w:rPr>
              <w:t>16</w:t>
            </w:r>
          </w:p>
        </w:tc>
      </w:tr>
    </w:tbl>
    <w:p w:rsidR="00BB3D2C" w:rsidRDefault="00EB7E4A" w:rsidP="00634165">
      <w:r>
        <w:lastRenderedPageBreak/>
        <w:t>On poursuit de la même manière pour les autres tranches et l’on trouve :</w:t>
      </w:r>
    </w:p>
    <w:p w:rsidR="00EB7E4A" w:rsidRDefault="00EB7E4A" w:rsidP="00634165"/>
    <w:tbl>
      <w:tblPr>
        <w:tblStyle w:val="Grilledutableau"/>
        <w:tblW w:w="0" w:type="auto"/>
        <w:tblLook w:val="04A0"/>
      </w:tblPr>
      <w:tblGrid>
        <w:gridCol w:w="541"/>
        <w:gridCol w:w="632"/>
        <w:gridCol w:w="541"/>
        <w:gridCol w:w="541"/>
        <w:gridCol w:w="541"/>
        <w:gridCol w:w="541"/>
        <w:gridCol w:w="541"/>
        <w:gridCol w:w="541"/>
        <w:gridCol w:w="541"/>
        <w:gridCol w:w="541"/>
        <w:gridCol w:w="541"/>
        <w:gridCol w:w="541"/>
        <w:gridCol w:w="541"/>
        <w:gridCol w:w="541"/>
        <w:gridCol w:w="541"/>
        <w:gridCol w:w="541"/>
        <w:gridCol w:w="541"/>
      </w:tblGrid>
      <w:tr w:rsidR="00EB7E4A" w:rsidRPr="007A423F" w:rsidTr="00D3789D">
        <w:tc>
          <w:tcPr>
            <w:tcW w:w="539" w:type="dxa"/>
            <w:tcBorders>
              <w:bottom w:val="single" w:sz="4" w:space="0" w:color="auto"/>
            </w:tcBorders>
            <w:shd w:val="clear" w:color="auto" w:fill="33CC33"/>
            <w:vAlign w:val="center"/>
          </w:tcPr>
          <w:p w:rsidR="00EB7E4A" w:rsidRPr="003E729D" w:rsidRDefault="00EB7E4A" w:rsidP="00634165">
            <w:pPr>
              <w:jc w:val="center"/>
              <w:rPr>
                <w:rFonts w:ascii="Courier New" w:hAnsi="Courier New" w:cs="Courier New"/>
                <w:sz w:val="18"/>
                <w:szCs w:val="18"/>
              </w:rPr>
            </w:pPr>
            <w:r w:rsidRPr="003E729D">
              <w:rPr>
                <w:rFonts w:ascii="Courier New" w:hAnsi="Courier New" w:cs="Courier New"/>
                <w:sz w:val="18"/>
                <w:szCs w:val="18"/>
              </w:rPr>
              <w:t>x00</w:t>
            </w:r>
          </w:p>
        </w:tc>
        <w:tc>
          <w:tcPr>
            <w:tcW w:w="649" w:type="dxa"/>
            <w:tcBorders>
              <w:bottom w:val="single" w:sz="4" w:space="0" w:color="auto"/>
            </w:tcBorders>
            <w:shd w:val="clear" w:color="auto" w:fill="33CC33"/>
            <w:vAlign w:val="center"/>
          </w:tcPr>
          <w:p w:rsidR="00EB7E4A" w:rsidRPr="003E729D" w:rsidRDefault="00EB7E4A" w:rsidP="00634165">
            <w:pPr>
              <w:jc w:val="center"/>
              <w:rPr>
                <w:rFonts w:ascii="Courier New" w:hAnsi="Courier New" w:cs="Courier New"/>
                <w:sz w:val="18"/>
                <w:szCs w:val="18"/>
              </w:rPr>
            </w:pPr>
            <w:r w:rsidRPr="003E729D">
              <w:rPr>
                <w:rFonts w:ascii="Courier New" w:hAnsi="Courier New" w:cs="Courier New"/>
                <w:sz w:val="18"/>
                <w:szCs w:val="18"/>
              </w:rPr>
              <w:t>x0</w:t>
            </w:r>
            <w:r>
              <w:rPr>
                <w:rFonts w:ascii="Courier New" w:hAnsi="Courier New" w:cs="Courier New"/>
                <w:sz w:val="18"/>
                <w:szCs w:val="18"/>
              </w:rPr>
              <w:t>1</w:t>
            </w:r>
          </w:p>
        </w:tc>
        <w:tc>
          <w:tcPr>
            <w:tcW w:w="540" w:type="dxa"/>
            <w:tcBorders>
              <w:bottom w:val="single" w:sz="4" w:space="0" w:color="auto"/>
            </w:tcBorders>
            <w:shd w:val="clear" w:color="auto" w:fill="33CC33"/>
            <w:vAlign w:val="center"/>
          </w:tcPr>
          <w:p w:rsidR="00EB7E4A" w:rsidRPr="003E729D" w:rsidRDefault="00EB7E4A" w:rsidP="00634165">
            <w:pPr>
              <w:jc w:val="center"/>
              <w:rPr>
                <w:rFonts w:ascii="Courier New" w:hAnsi="Courier New" w:cs="Courier New"/>
                <w:sz w:val="18"/>
                <w:szCs w:val="18"/>
              </w:rPr>
            </w:pPr>
            <w:r w:rsidRPr="003E729D">
              <w:rPr>
                <w:rFonts w:ascii="Courier New" w:hAnsi="Courier New" w:cs="Courier New"/>
                <w:sz w:val="18"/>
                <w:szCs w:val="18"/>
              </w:rPr>
              <w:t>x0</w:t>
            </w:r>
            <w:r>
              <w:rPr>
                <w:rFonts w:ascii="Courier New" w:hAnsi="Courier New" w:cs="Courier New"/>
                <w:sz w:val="18"/>
                <w:szCs w:val="18"/>
              </w:rPr>
              <w:t>6</w:t>
            </w:r>
          </w:p>
        </w:tc>
        <w:tc>
          <w:tcPr>
            <w:tcW w:w="540" w:type="dxa"/>
            <w:tcBorders>
              <w:bottom w:val="single" w:sz="4" w:space="0" w:color="auto"/>
            </w:tcBorders>
            <w:shd w:val="clear" w:color="auto" w:fill="33CC33"/>
            <w:vAlign w:val="center"/>
          </w:tcPr>
          <w:p w:rsidR="00EB7E4A" w:rsidRPr="003E729D" w:rsidRDefault="00EB7E4A" w:rsidP="00634165">
            <w:pPr>
              <w:jc w:val="center"/>
              <w:rPr>
                <w:rFonts w:ascii="Courier New" w:hAnsi="Courier New" w:cs="Courier New"/>
                <w:sz w:val="18"/>
                <w:szCs w:val="18"/>
              </w:rPr>
            </w:pPr>
            <w:r w:rsidRPr="003E729D">
              <w:rPr>
                <w:rFonts w:ascii="Courier New" w:hAnsi="Courier New" w:cs="Courier New"/>
                <w:sz w:val="18"/>
                <w:szCs w:val="18"/>
              </w:rPr>
              <w:t>x00</w:t>
            </w:r>
          </w:p>
        </w:tc>
        <w:tc>
          <w:tcPr>
            <w:tcW w:w="540" w:type="dxa"/>
            <w:tcBorders>
              <w:bottom w:val="single" w:sz="4" w:space="0" w:color="auto"/>
            </w:tcBorders>
            <w:shd w:val="clear" w:color="auto" w:fill="33CC33"/>
            <w:vAlign w:val="center"/>
          </w:tcPr>
          <w:p w:rsidR="00EB7E4A" w:rsidRPr="003E729D" w:rsidRDefault="00EB7E4A" w:rsidP="00634165">
            <w:pPr>
              <w:jc w:val="center"/>
              <w:rPr>
                <w:rFonts w:ascii="Courier New" w:hAnsi="Courier New" w:cs="Courier New"/>
                <w:sz w:val="18"/>
                <w:szCs w:val="18"/>
              </w:rPr>
            </w:pPr>
            <w:r w:rsidRPr="003E729D">
              <w:rPr>
                <w:rFonts w:ascii="Courier New" w:hAnsi="Courier New" w:cs="Courier New"/>
                <w:sz w:val="18"/>
                <w:szCs w:val="18"/>
              </w:rPr>
              <w:t>x</w:t>
            </w:r>
            <w:r w:rsidR="00A47E7B">
              <w:rPr>
                <w:rFonts w:ascii="Courier New" w:hAnsi="Courier New" w:cs="Courier New"/>
                <w:sz w:val="18"/>
                <w:szCs w:val="18"/>
              </w:rPr>
              <w:t>18</w:t>
            </w:r>
          </w:p>
        </w:tc>
        <w:tc>
          <w:tcPr>
            <w:tcW w:w="540" w:type="dxa"/>
            <w:tcBorders>
              <w:bottom w:val="single" w:sz="4" w:space="0" w:color="auto"/>
            </w:tcBorders>
            <w:shd w:val="clear" w:color="auto" w:fill="33CC33"/>
            <w:vAlign w:val="center"/>
          </w:tcPr>
          <w:p w:rsidR="00EB7E4A" w:rsidRPr="003E729D" w:rsidRDefault="00EB7E4A" w:rsidP="00634165">
            <w:pPr>
              <w:jc w:val="center"/>
              <w:rPr>
                <w:rFonts w:ascii="Courier New" w:hAnsi="Courier New" w:cs="Courier New"/>
                <w:sz w:val="18"/>
                <w:szCs w:val="18"/>
              </w:rPr>
            </w:pPr>
            <w:r w:rsidRPr="003E729D">
              <w:rPr>
                <w:rFonts w:ascii="Courier New" w:hAnsi="Courier New" w:cs="Courier New"/>
                <w:sz w:val="18"/>
                <w:szCs w:val="18"/>
              </w:rPr>
              <w:t>x00</w:t>
            </w:r>
          </w:p>
        </w:tc>
        <w:tc>
          <w:tcPr>
            <w:tcW w:w="540" w:type="dxa"/>
            <w:tcBorders>
              <w:bottom w:val="single" w:sz="4" w:space="0" w:color="auto"/>
            </w:tcBorders>
            <w:shd w:val="clear" w:color="auto" w:fill="33CC33"/>
            <w:vAlign w:val="center"/>
          </w:tcPr>
          <w:p w:rsidR="00EB7E4A" w:rsidRPr="003E729D" w:rsidRDefault="00EB7E4A" w:rsidP="00634165">
            <w:pPr>
              <w:jc w:val="center"/>
              <w:rPr>
                <w:rFonts w:ascii="Courier New" w:hAnsi="Courier New" w:cs="Courier New"/>
                <w:sz w:val="18"/>
                <w:szCs w:val="18"/>
              </w:rPr>
            </w:pPr>
            <w:r w:rsidRPr="003E729D">
              <w:rPr>
                <w:rFonts w:ascii="Courier New" w:hAnsi="Courier New" w:cs="Courier New"/>
                <w:sz w:val="18"/>
                <w:szCs w:val="18"/>
              </w:rPr>
              <w:t>x</w:t>
            </w:r>
            <w:r w:rsidR="00A47E7B">
              <w:rPr>
                <w:rFonts w:ascii="Courier New" w:hAnsi="Courier New" w:cs="Courier New"/>
                <w:sz w:val="18"/>
                <w:szCs w:val="18"/>
              </w:rPr>
              <w:t>20</w:t>
            </w:r>
          </w:p>
        </w:tc>
        <w:tc>
          <w:tcPr>
            <w:tcW w:w="540" w:type="dxa"/>
            <w:tcBorders>
              <w:bottom w:val="single" w:sz="4" w:space="0" w:color="auto"/>
            </w:tcBorders>
            <w:shd w:val="clear" w:color="auto" w:fill="33CC33"/>
            <w:vAlign w:val="center"/>
          </w:tcPr>
          <w:p w:rsidR="00EB7E4A" w:rsidRPr="003E729D" w:rsidRDefault="00EB7E4A" w:rsidP="00634165">
            <w:pPr>
              <w:jc w:val="center"/>
              <w:rPr>
                <w:rFonts w:ascii="Courier New" w:hAnsi="Courier New" w:cs="Courier New"/>
                <w:sz w:val="18"/>
                <w:szCs w:val="18"/>
              </w:rPr>
            </w:pPr>
            <w:r w:rsidRPr="003E729D">
              <w:rPr>
                <w:rFonts w:ascii="Courier New" w:hAnsi="Courier New" w:cs="Courier New"/>
                <w:sz w:val="18"/>
                <w:szCs w:val="18"/>
              </w:rPr>
              <w:t>x00</w:t>
            </w:r>
          </w:p>
        </w:tc>
        <w:tc>
          <w:tcPr>
            <w:tcW w:w="540" w:type="dxa"/>
            <w:tcBorders>
              <w:bottom w:val="single" w:sz="4" w:space="0" w:color="auto"/>
            </w:tcBorders>
            <w:shd w:val="clear" w:color="auto" w:fill="33CC33"/>
            <w:vAlign w:val="center"/>
          </w:tcPr>
          <w:p w:rsidR="00EB7E4A" w:rsidRPr="003E729D" w:rsidRDefault="00EB7E4A" w:rsidP="00634165">
            <w:pPr>
              <w:jc w:val="center"/>
              <w:rPr>
                <w:rFonts w:ascii="Courier New" w:hAnsi="Courier New" w:cs="Courier New"/>
                <w:sz w:val="18"/>
                <w:szCs w:val="18"/>
              </w:rPr>
            </w:pPr>
            <w:r w:rsidRPr="003E729D">
              <w:rPr>
                <w:rFonts w:ascii="Courier New" w:hAnsi="Courier New" w:cs="Courier New"/>
                <w:sz w:val="18"/>
                <w:szCs w:val="18"/>
              </w:rPr>
              <w:t>x</w:t>
            </w:r>
            <w:r w:rsidR="00A47E7B">
              <w:rPr>
                <w:rFonts w:ascii="Courier New" w:hAnsi="Courier New" w:cs="Courier New"/>
                <w:sz w:val="18"/>
                <w:szCs w:val="18"/>
              </w:rPr>
              <w:t>4</w:t>
            </w:r>
            <w:r w:rsidRPr="003E729D">
              <w:rPr>
                <w:rFonts w:ascii="Courier New" w:hAnsi="Courier New" w:cs="Courier New"/>
                <w:sz w:val="18"/>
                <w:szCs w:val="18"/>
              </w:rPr>
              <w:t>0</w:t>
            </w:r>
          </w:p>
        </w:tc>
        <w:tc>
          <w:tcPr>
            <w:tcW w:w="540" w:type="dxa"/>
            <w:tcBorders>
              <w:bottom w:val="single" w:sz="4" w:space="0" w:color="auto"/>
            </w:tcBorders>
            <w:shd w:val="clear" w:color="auto" w:fill="33CC33"/>
            <w:vAlign w:val="center"/>
          </w:tcPr>
          <w:p w:rsidR="00EB7E4A" w:rsidRPr="003E729D" w:rsidRDefault="00EB7E4A" w:rsidP="00634165">
            <w:pPr>
              <w:jc w:val="center"/>
              <w:rPr>
                <w:rFonts w:ascii="Courier New" w:hAnsi="Courier New" w:cs="Courier New"/>
                <w:sz w:val="18"/>
                <w:szCs w:val="18"/>
              </w:rPr>
            </w:pPr>
            <w:r>
              <w:rPr>
                <w:rFonts w:ascii="Courier New" w:hAnsi="Courier New" w:cs="Courier New"/>
                <w:sz w:val="18"/>
                <w:szCs w:val="18"/>
              </w:rPr>
              <w:t>x</w:t>
            </w:r>
            <w:r w:rsidR="00A47E7B">
              <w:rPr>
                <w:rFonts w:ascii="Courier New" w:hAnsi="Courier New" w:cs="Courier New"/>
                <w:sz w:val="18"/>
                <w:szCs w:val="18"/>
              </w:rPr>
              <w:t>C</w:t>
            </w:r>
            <w:r>
              <w:rPr>
                <w:rFonts w:ascii="Courier New" w:hAnsi="Courier New" w:cs="Courier New"/>
                <w:sz w:val="18"/>
                <w:szCs w:val="18"/>
              </w:rPr>
              <w:t>0</w:t>
            </w:r>
          </w:p>
        </w:tc>
        <w:tc>
          <w:tcPr>
            <w:tcW w:w="540" w:type="dxa"/>
            <w:tcBorders>
              <w:bottom w:val="single" w:sz="4" w:space="0" w:color="auto"/>
            </w:tcBorders>
            <w:shd w:val="clear" w:color="auto" w:fill="33CC33"/>
            <w:vAlign w:val="center"/>
          </w:tcPr>
          <w:p w:rsidR="00EB7E4A" w:rsidRPr="003E729D" w:rsidRDefault="00EB7E4A" w:rsidP="00634165">
            <w:pPr>
              <w:jc w:val="center"/>
              <w:rPr>
                <w:rFonts w:ascii="Courier New" w:hAnsi="Courier New" w:cs="Courier New"/>
                <w:sz w:val="18"/>
                <w:szCs w:val="18"/>
              </w:rPr>
            </w:pPr>
            <w:r w:rsidRPr="003E729D">
              <w:rPr>
                <w:rFonts w:ascii="Courier New" w:hAnsi="Courier New" w:cs="Courier New"/>
                <w:sz w:val="18"/>
                <w:szCs w:val="18"/>
              </w:rPr>
              <w:t>x0</w:t>
            </w:r>
            <w:r>
              <w:rPr>
                <w:rFonts w:ascii="Courier New" w:hAnsi="Courier New" w:cs="Courier New"/>
                <w:sz w:val="18"/>
                <w:szCs w:val="18"/>
              </w:rPr>
              <w:t>0</w:t>
            </w:r>
          </w:p>
        </w:tc>
        <w:tc>
          <w:tcPr>
            <w:tcW w:w="540" w:type="dxa"/>
            <w:tcBorders>
              <w:bottom w:val="single" w:sz="4" w:space="0" w:color="auto"/>
            </w:tcBorders>
            <w:shd w:val="clear" w:color="auto" w:fill="33CC33"/>
            <w:vAlign w:val="center"/>
          </w:tcPr>
          <w:p w:rsidR="00EB7E4A" w:rsidRPr="003E729D" w:rsidRDefault="00EB7E4A" w:rsidP="00634165">
            <w:pPr>
              <w:jc w:val="center"/>
              <w:rPr>
                <w:rFonts w:ascii="Courier New" w:hAnsi="Courier New" w:cs="Courier New"/>
                <w:sz w:val="18"/>
                <w:szCs w:val="18"/>
              </w:rPr>
            </w:pPr>
            <w:r w:rsidRPr="003E729D">
              <w:rPr>
                <w:rFonts w:ascii="Courier New" w:hAnsi="Courier New" w:cs="Courier New"/>
                <w:sz w:val="18"/>
                <w:szCs w:val="18"/>
              </w:rPr>
              <w:t>x0</w:t>
            </w:r>
            <w:r>
              <w:rPr>
                <w:rFonts w:ascii="Courier New" w:hAnsi="Courier New" w:cs="Courier New"/>
                <w:sz w:val="18"/>
                <w:szCs w:val="18"/>
              </w:rPr>
              <w:t>0</w:t>
            </w:r>
          </w:p>
        </w:tc>
        <w:tc>
          <w:tcPr>
            <w:tcW w:w="540" w:type="dxa"/>
            <w:tcBorders>
              <w:bottom w:val="single" w:sz="4" w:space="0" w:color="auto"/>
            </w:tcBorders>
            <w:shd w:val="clear" w:color="auto" w:fill="33CC33"/>
            <w:vAlign w:val="center"/>
          </w:tcPr>
          <w:p w:rsidR="00EB7E4A" w:rsidRPr="003E729D" w:rsidRDefault="00EB7E4A" w:rsidP="00634165">
            <w:pPr>
              <w:jc w:val="center"/>
              <w:rPr>
                <w:rFonts w:ascii="Courier New" w:hAnsi="Courier New" w:cs="Courier New"/>
                <w:sz w:val="18"/>
                <w:szCs w:val="18"/>
              </w:rPr>
            </w:pPr>
            <w:r w:rsidRPr="003E729D">
              <w:rPr>
                <w:rFonts w:ascii="Courier New" w:hAnsi="Courier New" w:cs="Courier New"/>
                <w:sz w:val="18"/>
                <w:szCs w:val="18"/>
              </w:rPr>
              <w:t>x0</w:t>
            </w:r>
            <w:r>
              <w:rPr>
                <w:rFonts w:ascii="Courier New" w:hAnsi="Courier New" w:cs="Courier New"/>
                <w:sz w:val="18"/>
                <w:szCs w:val="18"/>
              </w:rPr>
              <w:t>0</w:t>
            </w:r>
          </w:p>
        </w:tc>
        <w:tc>
          <w:tcPr>
            <w:tcW w:w="540" w:type="dxa"/>
            <w:tcBorders>
              <w:bottom w:val="single" w:sz="4" w:space="0" w:color="auto"/>
            </w:tcBorders>
            <w:shd w:val="clear" w:color="auto" w:fill="33CC33"/>
            <w:vAlign w:val="center"/>
          </w:tcPr>
          <w:p w:rsidR="00EB7E4A" w:rsidRPr="003E729D" w:rsidRDefault="00EB7E4A" w:rsidP="00634165">
            <w:pPr>
              <w:jc w:val="center"/>
              <w:rPr>
                <w:rFonts w:ascii="Courier New" w:hAnsi="Courier New" w:cs="Courier New"/>
                <w:sz w:val="18"/>
                <w:szCs w:val="18"/>
              </w:rPr>
            </w:pPr>
            <w:r w:rsidRPr="003E729D">
              <w:rPr>
                <w:rFonts w:ascii="Courier New" w:hAnsi="Courier New" w:cs="Courier New"/>
                <w:sz w:val="18"/>
                <w:szCs w:val="18"/>
              </w:rPr>
              <w:t>x0</w:t>
            </w:r>
            <w:r>
              <w:rPr>
                <w:rFonts w:ascii="Courier New" w:hAnsi="Courier New" w:cs="Courier New"/>
                <w:sz w:val="18"/>
                <w:szCs w:val="18"/>
              </w:rPr>
              <w:t>0</w:t>
            </w:r>
          </w:p>
        </w:tc>
        <w:tc>
          <w:tcPr>
            <w:tcW w:w="540" w:type="dxa"/>
            <w:tcBorders>
              <w:bottom w:val="single" w:sz="4" w:space="0" w:color="auto"/>
            </w:tcBorders>
            <w:shd w:val="clear" w:color="auto" w:fill="33CC33"/>
            <w:vAlign w:val="center"/>
          </w:tcPr>
          <w:p w:rsidR="00EB7E4A" w:rsidRPr="003E729D" w:rsidRDefault="00EB7E4A" w:rsidP="00634165">
            <w:pPr>
              <w:jc w:val="center"/>
              <w:rPr>
                <w:rFonts w:ascii="Courier New" w:hAnsi="Courier New" w:cs="Courier New"/>
                <w:sz w:val="18"/>
                <w:szCs w:val="18"/>
              </w:rPr>
            </w:pPr>
            <w:r w:rsidRPr="003E729D">
              <w:rPr>
                <w:rFonts w:ascii="Courier New" w:hAnsi="Courier New" w:cs="Courier New"/>
                <w:sz w:val="18"/>
                <w:szCs w:val="18"/>
              </w:rPr>
              <w:t>x0</w:t>
            </w:r>
            <w:r>
              <w:rPr>
                <w:rFonts w:ascii="Courier New" w:hAnsi="Courier New" w:cs="Courier New"/>
                <w:sz w:val="18"/>
                <w:szCs w:val="18"/>
              </w:rPr>
              <w:t>0</w:t>
            </w:r>
          </w:p>
        </w:tc>
        <w:tc>
          <w:tcPr>
            <w:tcW w:w="540" w:type="dxa"/>
            <w:tcBorders>
              <w:bottom w:val="single" w:sz="4" w:space="0" w:color="auto"/>
            </w:tcBorders>
            <w:shd w:val="clear" w:color="auto" w:fill="33CC33"/>
            <w:vAlign w:val="center"/>
          </w:tcPr>
          <w:p w:rsidR="00EB7E4A" w:rsidRPr="003E729D" w:rsidRDefault="00EB7E4A" w:rsidP="00634165">
            <w:pPr>
              <w:jc w:val="center"/>
              <w:rPr>
                <w:rFonts w:ascii="Courier New" w:hAnsi="Courier New" w:cs="Courier New"/>
                <w:sz w:val="18"/>
                <w:szCs w:val="18"/>
              </w:rPr>
            </w:pPr>
            <w:r w:rsidRPr="003E729D">
              <w:rPr>
                <w:rFonts w:ascii="Courier New" w:hAnsi="Courier New" w:cs="Courier New"/>
                <w:sz w:val="18"/>
                <w:szCs w:val="18"/>
              </w:rPr>
              <w:t>x0</w:t>
            </w:r>
            <w:r>
              <w:rPr>
                <w:rFonts w:ascii="Courier New" w:hAnsi="Courier New" w:cs="Courier New"/>
                <w:sz w:val="18"/>
                <w:szCs w:val="18"/>
              </w:rPr>
              <w:t>0</w:t>
            </w:r>
          </w:p>
        </w:tc>
        <w:tc>
          <w:tcPr>
            <w:tcW w:w="540" w:type="dxa"/>
            <w:tcBorders>
              <w:bottom w:val="single" w:sz="4" w:space="0" w:color="auto"/>
            </w:tcBorders>
            <w:shd w:val="clear" w:color="auto" w:fill="33CC33"/>
            <w:vAlign w:val="center"/>
          </w:tcPr>
          <w:p w:rsidR="00EB7E4A" w:rsidRPr="003E729D" w:rsidRDefault="00EB7E4A" w:rsidP="00634165">
            <w:pPr>
              <w:jc w:val="center"/>
              <w:rPr>
                <w:rFonts w:ascii="Courier New" w:hAnsi="Courier New" w:cs="Courier New"/>
                <w:sz w:val="18"/>
                <w:szCs w:val="18"/>
              </w:rPr>
            </w:pPr>
            <w:r w:rsidRPr="003E729D">
              <w:rPr>
                <w:rFonts w:ascii="Courier New" w:hAnsi="Courier New" w:cs="Courier New"/>
                <w:sz w:val="18"/>
                <w:szCs w:val="18"/>
              </w:rPr>
              <w:t>x0</w:t>
            </w:r>
            <w:r>
              <w:rPr>
                <w:rFonts w:ascii="Courier New" w:hAnsi="Courier New" w:cs="Courier New"/>
                <w:sz w:val="18"/>
                <w:szCs w:val="18"/>
              </w:rPr>
              <w:t>0</w:t>
            </w:r>
          </w:p>
        </w:tc>
      </w:tr>
      <w:tr w:rsidR="00EB7E4A" w:rsidRPr="007A423F" w:rsidTr="00D3789D">
        <w:tc>
          <w:tcPr>
            <w:tcW w:w="539" w:type="dxa"/>
            <w:tcBorders>
              <w:left w:val="nil"/>
              <w:bottom w:val="nil"/>
              <w:right w:val="nil"/>
            </w:tcBorders>
            <w:vAlign w:val="center"/>
          </w:tcPr>
          <w:p w:rsidR="00EB7E4A" w:rsidRPr="007A423F" w:rsidRDefault="00EB7E4A" w:rsidP="00634165">
            <w:pPr>
              <w:jc w:val="center"/>
              <w:rPr>
                <w:rFonts w:ascii="Courier New" w:hAnsi="Courier New" w:cs="Courier New"/>
              </w:rPr>
            </w:pPr>
            <w:r>
              <w:rPr>
                <w:rFonts w:ascii="Courier New" w:hAnsi="Courier New" w:cs="Courier New"/>
              </w:rPr>
              <w:t>0</w:t>
            </w:r>
          </w:p>
        </w:tc>
        <w:tc>
          <w:tcPr>
            <w:tcW w:w="649" w:type="dxa"/>
            <w:tcBorders>
              <w:left w:val="nil"/>
              <w:bottom w:val="nil"/>
              <w:right w:val="nil"/>
            </w:tcBorders>
            <w:vAlign w:val="center"/>
          </w:tcPr>
          <w:p w:rsidR="00EB7E4A" w:rsidRPr="007A423F" w:rsidRDefault="00EB7E4A" w:rsidP="00634165">
            <w:pPr>
              <w:jc w:val="center"/>
              <w:rPr>
                <w:rFonts w:ascii="Courier New" w:hAnsi="Courier New" w:cs="Courier New"/>
              </w:rPr>
            </w:pPr>
            <w:r>
              <w:rPr>
                <w:rFonts w:ascii="Courier New" w:hAnsi="Courier New" w:cs="Courier New"/>
              </w:rPr>
              <w:t>1</w:t>
            </w:r>
          </w:p>
        </w:tc>
        <w:tc>
          <w:tcPr>
            <w:tcW w:w="540" w:type="dxa"/>
            <w:tcBorders>
              <w:left w:val="nil"/>
              <w:bottom w:val="nil"/>
              <w:right w:val="nil"/>
            </w:tcBorders>
            <w:vAlign w:val="center"/>
          </w:tcPr>
          <w:p w:rsidR="00EB7E4A" w:rsidRPr="007A423F" w:rsidRDefault="00EB7E4A" w:rsidP="00634165">
            <w:pPr>
              <w:jc w:val="center"/>
              <w:rPr>
                <w:rFonts w:ascii="Courier New" w:hAnsi="Courier New" w:cs="Courier New"/>
              </w:rPr>
            </w:pPr>
            <w:r>
              <w:rPr>
                <w:rFonts w:ascii="Courier New" w:hAnsi="Courier New" w:cs="Courier New"/>
              </w:rPr>
              <w:t>2</w:t>
            </w:r>
          </w:p>
        </w:tc>
        <w:tc>
          <w:tcPr>
            <w:tcW w:w="540" w:type="dxa"/>
            <w:tcBorders>
              <w:left w:val="nil"/>
              <w:bottom w:val="nil"/>
              <w:right w:val="nil"/>
            </w:tcBorders>
            <w:vAlign w:val="center"/>
          </w:tcPr>
          <w:p w:rsidR="00EB7E4A" w:rsidRPr="007A423F" w:rsidRDefault="00EB7E4A" w:rsidP="00634165">
            <w:pPr>
              <w:jc w:val="center"/>
              <w:rPr>
                <w:rFonts w:ascii="Courier New" w:hAnsi="Courier New" w:cs="Courier New"/>
              </w:rPr>
            </w:pPr>
            <w:r>
              <w:rPr>
                <w:rFonts w:ascii="Courier New" w:hAnsi="Courier New" w:cs="Courier New"/>
              </w:rPr>
              <w:t>3</w:t>
            </w:r>
          </w:p>
        </w:tc>
        <w:tc>
          <w:tcPr>
            <w:tcW w:w="540" w:type="dxa"/>
            <w:tcBorders>
              <w:left w:val="nil"/>
              <w:bottom w:val="nil"/>
              <w:right w:val="nil"/>
            </w:tcBorders>
            <w:vAlign w:val="center"/>
          </w:tcPr>
          <w:p w:rsidR="00EB7E4A" w:rsidRPr="007A423F" w:rsidRDefault="00EB7E4A" w:rsidP="00634165">
            <w:pPr>
              <w:jc w:val="center"/>
              <w:rPr>
                <w:rFonts w:ascii="Courier New" w:hAnsi="Courier New" w:cs="Courier New"/>
              </w:rPr>
            </w:pPr>
            <w:r>
              <w:rPr>
                <w:rFonts w:ascii="Courier New" w:hAnsi="Courier New" w:cs="Courier New"/>
              </w:rPr>
              <w:t>4</w:t>
            </w:r>
          </w:p>
        </w:tc>
        <w:tc>
          <w:tcPr>
            <w:tcW w:w="540" w:type="dxa"/>
            <w:tcBorders>
              <w:left w:val="nil"/>
              <w:bottom w:val="nil"/>
              <w:right w:val="nil"/>
            </w:tcBorders>
            <w:vAlign w:val="center"/>
          </w:tcPr>
          <w:p w:rsidR="00EB7E4A" w:rsidRPr="007A423F" w:rsidRDefault="00EB7E4A" w:rsidP="00634165">
            <w:pPr>
              <w:jc w:val="center"/>
              <w:rPr>
                <w:rFonts w:ascii="Courier New" w:hAnsi="Courier New" w:cs="Courier New"/>
              </w:rPr>
            </w:pPr>
            <w:r>
              <w:rPr>
                <w:rFonts w:ascii="Courier New" w:hAnsi="Courier New" w:cs="Courier New"/>
              </w:rPr>
              <w:t>5</w:t>
            </w:r>
          </w:p>
        </w:tc>
        <w:tc>
          <w:tcPr>
            <w:tcW w:w="540" w:type="dxa"/>
            <w:tcBorders>
              <w:left w:val="nil"/>
              <w:bottom w:val="nil"/>
              <w:right w:val="nil"/>
            </w:tcBorders>
            <w:vAlign w:val="center"/>
          </w:tcPr>
          <w:p w:rsidR="00EB7E4A" w:rsidRPr="007A423F" w:rsidRDefault="00EB7E4A" w:rsidP="00634165">
            <w:pPr>
              <w:jc w:val="center"/>
              <w:rPr>
                <w:rFonts w:ascii="Courier New" w:hAnsi="Courier New" w:cs="Courier New"/>
              </w:rPr>
            </w:pPr>
            <w:r>
              <w:rPr>
                <w:rFonts w:ascii="Courier New" w:hAnsi="Courier New" w:cs="Courier New"/>
              </w:rPr>
              <w:t>6</w:t>
            </w:r>
          </w:p>
        </w:tc>
        <w:tc>
          <w:tcPr>
            <w:tcW w:w="540" w:type="dxa"/>
            <w:tcBorders>
              <w:left w:val="nil"/>
              <w:bottom w:val="nil"/>
              <w:right w:val="nil"/>
            </w:tcBorders>
            <w:vAlign w:val="center"/>
          </w:tcPr>
          <w:p w:rsidR="00EB7E4A" w:rsidRPr="007A423F" w:rsidRDefault="00EB7E4A" w:rsidP="00634165">
            <w:pPr>
              <w:jc w:val="center"/>
              <w:rPr>
                <w:rFonts w:ascii="Courier New" w:hAnsi="Courier New" w:cs="Courier New"/>
              </w:rPr>
            </w:pPr>
            <w:r>
              <w:rPr>
                <w:rFonts w:ascii="Courier New" w:hAnsi="Courier New" w:cs="Courier New"/>
              </w:rPr>
              <w:t>7</w:t>
            </w:r>
          </w:p>
        </w:tc>
        <w:tc>
          <w:tcPr>
            <w:tcW w:w="540" w:type="dxa"/>
            <w:tcBorders>
              <w:left w:val="nil"/>
              <w:bottom w:val="nil"/>
              <w:right w:val="nil"/>
            </w:tcBorders>
            <w:vAlign w:val="center"/>
          </w:tcPr>
          <w:p w:rsidR="00EB7E4A" w:rsidRPr="007A423F" w:rsidRDefault="00EB7E4A" w:rsidP="00634165">
            <w:pPr>
              <w:jc w:val="center"/>
              <w:rPr>
                <w:rFonts w:ascii="Courier New" w:hAnsi="Courier New" w:cs="Courier New"/>
              </w:rPr>
            </w:pPr>
            <w:r>
              <w:rPr>
                <w:rFonts w:ascii="Courier New" w:hAnsi="Courier New" w:cs="Courier New"/>
              </w:rPr>
              <w:t>8</w:t>
            </w:r>
          </w:p>
        </w:tc>
        <w:tc>
          <w:tcPr>
            <w:tcW w:w="540" w:type="dxa"/>
            <w:tcBorders>
              <w:left w:val="nil"/>
              <w:bottom w:val="nil"/>
              <w:right w:val="nil"/>
            </w:tcBorders>
            <w:vAlign w:val="center"/>
          </w:tcPr>
          <w:p w:rsidR="00EB7E4A" w:rsidRPr="007A423F" w:rsidRDefault="00EB7E4A" w:rsidP="00634165">
            <w:pPr>
              <w:jc w:val="center"/>
              <w:rPr>
                <w:rFonts w:ascii="Courier New" w:hAnsi="Courier New" w:cs="Courier New"/>
              </w:rPr>
            </w:pPr>
            <w:r>
              <w:rPr>
                <w:rFonts w:ascii="Courier New" w:hAnsi="Courier New" w:cs="Courier New"/>
              </w:rPr>
              <w:t>9</w:t>
            </w:r>
          </w:p>
        </w:tc>
        <w:tc>
          <w:tcPr>
            <w:tcW w:w="540" w:type="dxa"/>
            <w:tcBorders>
              <w:left w:val="nil"/>
              <w:bottom w:val="nil"/>
              <w:right w:val="nil"/>
            </w:tcBorders>
            <w:vAlign w:val="center"/>
          </w:tcPr>
          <w:p w:rsidR="00EB7E4A" w:rsidRPr="007A423F" w:rsidRDefault="00EB7E4A" w:rsidP="00634165">
            <w:pPr>
              <w:jc w:val="center"/>
              <w:rPr>
                <w:rFonts w:ascii="Courier New" w:hAnsi="Courier New" w:cs="Courier New"/>
              </w:rPr>
            </w:pPr>
            <w:r>
              <w:rPr>
                <w:rFonts w:ascii="Courier New" w:hAnsi="Courier New" w:cs="Courier New"/>
              </w:rPr>
              <w:t>10</w:t>
            </w:r>
          </w:p>
        </w:tc>
        <w:tc>
          <w:tcPr>
            <w:tcW w:w="540" w:type="dxa"/>
            <w:tcBorders>
              <w:left w:val="nil"/>
              <w:bottom w:val="nil"/>
              <w:right w:val="nil"/>
            </w:tcBorders>
            <w:vAlign w:val="center"/>
          </w:tcPr>
          <w:p w:rsidR="00EB7E4A" w:rsidRPr="007A423F" w:rsidRDefault="00EB7E4A" w:rsidP="00634165">
            <w:pPr>
              <w:jc w:val="center"/>
              <w:rPr>
                <w:rFonts w:ascii="Courier New" w:hAnsi="Courier New" w:cs="Courier New"/>
              </w:rPr>
            </w:pPr>
            <w:r>
              <w:rPr>
                <w:rFonts w:ascii="Courier New" w:hAnsi="Courier New" w:cs="Courier New"/>
              </w:rPr>
              <w:t>11</w:t>
            </w:r>
          </w:p>
        </w:tc>
        <w:tc>
          <w:tcPr>
            <w:tcW w:w="540" w:type="dxa"/>
            <w:tcBorders>
              <w:left w:val="nil"/>
              <w:bottom w:val="nil"/>
              <w:right w:val="nil"/>
            </w:tcBorders>
            <w:vAlign w:val="center"/>
          </w:tcPr>
          <w:p w:rsidR="00EB7E4A" w:rsidRPr="007A423F" w:rsidRDefault="00EB7E4A" w:rsidP="00634165">
            <w:pPr>
              <w:jc w:val="center"/>
              <w:rPr>
                <w:rFonts w:ascii="Courier New" w:hAnsi="Courier New" w:cs="Courier New"/>
              </w:rPr>
            </w:pPr>
            <w:r>
              <w:rPr>
                <w:rFonts w:ascii="Courier New" w:hAnsi="Courier New" w:cs="Courier New"/>
              </w:rPr>
              <w:t>12</w:t>
            </w:r>
          </w:p>
        </w:tc>
        <w:tc>
          <w:tcPr>
            <w:tcW w:w="540" w:type="dxa"/>
            <w:tcBorders>
              <w:left w:val="nil"/>
              <w:bottom w:val="nil"/>
              <w:right w:val="nil"/>
            </w:tcBorders>
            <w:vAlign w:val="center"/>
          </w:tcPr>
          <w:p w:rsidR="00EB7E4A" w:rsidRPr="007A423F" w:rsidRDefault="00EB7E4A" w:rsidP="00634165">
            <w:pPr>
              <w:jc w:val="center"/>
              <w:rPr>
                <w:rFonts w:ascii="Courier New" w:hAnsi="Courier New" w:cs="Courier New"/>
              </w:rPr>
            </w:pPr>
            <w:r>
              <w:rPr>
                <w:rFonts w:ascii="Courier New" w:hAnsi="Courier New" w:cs="Courier New"/>
              </w:rPr>
              <w:t>13</w:t>
            </w:r>
          </w:p>
        </w:tc>
        <w:tc>
          <w:tcPr>
            <w:tcW w:w="540" w:type="dxa"/>
            <w:tcBorders>
              <w:left w:val="nil"/>
              <w:bottom w:val="nil"/>
              <w:right w:val="nil"/>
            </w:tcBorders>
            <w:vAlign w:val="center"/>
          </w:tcPr>
          <w:p w:rsidR="00EB7E4A" w:rsidRPr="007A423F" w:rsidRDefault="00EB7E4A" w:rsidP="00634165">
            <w:pPr>
              <w:jc w:val="center"/>
              <w:rPr>
                <w:rFonts w:ascii="Courier New" w:hAnsi="Courier New" w:cs="Courier New"/>
              </w:rPr>
            </w:pPr>
            <w:r>
              <w:rPr>
                <w:rFonts w:ascii="Courier New" w:hAnsi="Courier New" w:cs="Courier New"/>
              </w:rPr>
              <w:t>14</w:t>
            </w:r>
          </w:p>
        </w:tc>
        <w:tc>
          <w:tcPr>
            <w:tcW w:w="540" w:type="dxa"/>
            <w:tcBorders>
              <w:left w:val="nil"/>
              <w:bottom w:val="nil"/>
              <w:right w:val="nil"/>
            </w:tcBorders>
            <w:vAlign w:val="center"/>
          </w:tcPr>
          <w:p w:rsidR="00EB7E4A" w:rsidRPr="007A423F" w:rsidRDefault="00EB7E4A" w:rsidP="00634165">
            <w:pPr>
              <w:jc w:val="center"/>
              <w:rPr>
                <w:rFonts w:ascii="Courier New" w:hAnsi="Courier New" w:cs="Courier New"/>
              </w:rPr>
            </w:pPr>
            <w:r>
              <w:rPr>
                <w:rFonts w:ascii="Courier New" w:hAnsi="Courier New" w:cs="Courier New"/>
              </w:rPr>
              <w:t>15</w:t>
            </w:r>
          </w:p>
        </w:tc>
        <w:tc>
          <w:tcPr>
            <w:tcW w:w="540" w:type="dxa"/>
            <w:tcBorders>
              <w:left w:val="nil"/>
              <w:bottom w:val="nil"/>
              <w:right w:val="nil"/>
            </w:tcBorders>
            <w:vAlign w:val="center"/>
          </w:tcPr>
          <w:p w:rsidR="00EB7E4A" w:rsidRPr="007A423F" w:rsidRDefault="00EB7E4A" w:rsidP="00634165">
            <w:pPr>
              <w:jc w:val="center"/>
              <w:rPr>
                <w:rFonts w:ascii="Courier New" w:hAnsi="Courier New" w:cs="Courier New"/>
              </w:rPr>
            </w:pPr>
            <w:r>
              <w:rPr>
                <w:rFonts w:ascii="Courier New" w:hAnsi="Courier New" w:cs="Courier New"/>
              </w:rPr>
              <w:t>16</w:t>
            </w:r>
          </w:p>
        </w:tc>
      </w:tr>
    </w:tbl>
    <w:p w:rsidR="00BB3D2C" w:rsidRDefault="00BB3D2C" w:rsidP="00634165"/>
    <w:p w:rsidR="00D76ACD" w:rsidRDefault="00D76ACD" w:rsidP="00E13ADC">
      <w:r>
        <w:tab/>
        <w:t>Lorsque le nombre de nœuds est supérieur à 8, on rappelle que le stockage des nœuds doit s’effectuer sur plusieurs octets (plusieurs caractères). Le traitement est alors similaire, mais un peu plus complexe. Par exemple, si l’on avait 20 solides, il faudrait utiliser un tableau de stockage de 3 caractères par tranche, comme on peut le voir ci-dessous :</w:t>
      </w:r>
    </w:p>
    <w:p w:rsidR="00D76ACD" w:rsidRDefault="00D76ACD" w:rsidP="00D76ACD">
      <w:pPr>
        <w:pStyle w:val="Niveau1"/>
        <w:numPr>
          <w:ilvl w:val="0"/>
          <w:numId w:val="0"/>
        </w:numPr>
        <w:rPr>
          <w:rFonts w:asciiTheme="majorBidi" w:hAnsiTheme="majorBidi" w:cstheme="majorBidi"/>
          <w:sz w:val="24"/>
          <w:szCs w:val="24"/>
          <w:u w:val="none"/>
        </w:rPr>
      </w:pPr>
    </w:p>
    <w:tbl>
      <w:tblPr>
        <w:tblStyle w:val="Grilledutableau"/>
        <w:tblW w:w="0" w:type="auto"/>
        <w:jc w:val="center"/>
        <w:tblLook w:val="04A0"/>
      </w:tblPr>
      <w:tblGrid>
        <w:gridCol w:w="460"/>
        <w:gridCol w:w="460"/>
        <w:gridCol w:w="460"/>
        <w:gridCol w:w="460"/>
        <w:gridCol w:w="460"/>
        <w:gridCol w:w="460"/>
        <w:gridCol w:w="460"/>
        <w:gridCol w:w="460"/>
        <w:gridCol w:w="461"/>
        <w:gridCol w:w="461"/>
        <w:gridCol w:w="461"/>
        <w:gridCol w:w="461"/>
        <w:gridCol w:w="1324"/>
      </w:tblGrid>
      <w:tr w:rsidR="00D76ACD" w:rsidTr="008D2F14">
        <w:trPr>
          <w:jc w:val="center"/>
        </w:trPr>
        <w:tc>
          <w:tcPr>
            <w:tcW w:w="460" w:type="dxa"/>
            <w:tcBorders>
              <w:bottom w:val="single" w:sz="4" w:space="0" w:color="auto"/>
            </w:tcBorders>
            <w:shd w:val="clear" w:color="auto" w:fill="FF9900"/>
          </w:tcPr>
          <w:p w:rsidR="00D76ACD" w:rsidRPr="006B68F9" w:rsidRDefault="00D76ACD" w:rsidP="006B68F9">
            <w:pPr>
              <w:jc w:val="center"/>
              <w:rPr>
                <w:rFonts w:ascii="Courier New" w:hAnsi="Courier New" w:cs="Courier New"/>
                <w:sz w:val="18"/>
                <w:szCs w:val="18"/>
              </w:rPr>
            </w:pPr>
          </w:p>
        </w:tc>
        <w:tc>
          <w:tcPr>
            <w:tcW w:w="460" w:type="dxa"/>
            <w:tcBorders>
              <w:bottom w:val="single" w:sz="4" w:space="0" w:color="auto"/>
            </w:tcBorders>
            <w:shd w:val="clear" w:color="auto" w:fill="FF9900"/>
          </w:tcPr>
          <w:p w:rsidR="00D76ACD" w:rsidRPr="006B68F9" w:rsidRDefault="00D76ACD" w:rsidP="006B68F9">
            <w:pPr>
              <w:jc w:val="center"/>
              <w:rPr>
                <w:rFonts w:ascii="Courier New" w:hAnsi="Courier New" w:cs="Courier New"/>
                <w:sz w:val="18"/>
                <w:szCs w:val="18"/>
              </w:rPr>
            </w:pPr>
          </w:p>
        </w:tc>
        <w:tc>
          <w:tcPr>
            <w:tcW w:w="460" w:type="dxa"/>
            <w:tcBorders>
              <w:bottom w:val="single" w:sz="4" w:space="0" w:color="auto"/>
            </w:tcBorders>
            <w:shd w:val="clear" w:color="auto" w:fill="FF9900"/>
          </w:tcPr>
          <w:p w:rsidR="00D76ACD" w:rsidRPr="006B68F9" w:rsidRDefault="00D76ACD" w:rsidP="006B68F9">
            <w:pPr>
              <w:jc w:val="center"/>
              <w:rPr>
                <w:rFonts w:ascii="Courier New" w:hAnsi="Courier New" w:cs="Courier New"/>
                <w:sz w:val="18"/>
                <w:szCs w:val="18"/>
              </w:rPr>
            </w:pPr>
          </w:p>
        </w:tc>
        <w:tc>
          <w:tcPr>
            <w:tcW w:w="460" w:type="dxa"/>
            <w:tcBorders>
              <w:bottom w:val="single" w:sz="4" w:space="0" w:color="auto"/>
            </w:tcBorders>
            <w:shd w:val="clear" w:color="auto" w:fill="0070C0"/>
          </w:tcPr>
          <w:p w:rsidR="00D76ACD" w:rsidRPr="006B68F9" w:rsidRDefault="00D76ACD" w:rsidP="006B68F9">
            <w:pPr>
              <w:jc w:val="center"/>
              <w:rPr>
                <w:rFonts w:ascii="Courier New" w:hAnsi="Courier New" w:cs="Courier New"/>
                <w:sz w:val="18"/>
                <w:szCs w:val="18"/>
              </w:rPr>
            </w:pPr>
          </w:p>
        </w:tc>
        <w:tc>
          <w:tcPr>
            <w:tcW w:w="460" w:type="dxa"/>
            <w:tcBorders>
              <w:bottom w:val="single" w:sz="4" w:space="0" w:color="auto"/>
            </w:tcBorders>
            <w:shd w:val="clear" w:color="auto" w:fill="0070C0"/>
          </w:tcPr>
          <w:p w:rsidR="00D76ACD" w:rsidRPr="006B68F9" w:rsidRDefault="00D76ACD" w:rsidP="006B68F9">
            <w:pPr>
              <w:jc w:val="center"/>
              <w:rPr>
                <w:rFonts w:ascii="Courier New" w:hAnsi="Courier New" w:cs="Courier New"/>
                <w:sz w:val="18"/>
                <w:szCs w:val="18"/>
              </w:rPr>
            </w:pPr>
          </w:p>
        </w:tc>
        <w:tc>
          <w:tcPr>
            <w:tcW w:w="460" w:type="dxa"/>
            <w:tcBorders>
              <w:bottom w:val="single" w:sz="4" w:space="0" w:color="auto"/>
            </w:tcBorders>
            <w:shd w:val="clear" w:color="auto" w:fill="0070C0"/>
          </w:tcPr>
          <w:p w:rsidR="00D76ACD" w:rsidRPr="006B68F9" w:rsidRDefault="00D76ACD" w:rsidP="006B68F9">
            <w:pPr>
              <w:jc w:val="center"/>
              <w:rPr>
                <w:rFonts w:ascii="Courier New" w:hAnsi="Courier New" w:cs="Courier New"/>
                <w:sz w:val="18"/>
                <w:szCs w:val="18"/>
              </w:rPr>
            </w:pPr>
          </w:p>
        </w:tc>
        <w:tc>
          <w:tcPr>
            <w:tcW w:w="460" w:type="dxa"/>
            <w:tcBorders>
              <w:bottom w:val="single" w:sz="4" w:space="0" w:color="auto"/>
            </w:tcBorders>
            <w:shd w:val="clear" w:color="auto" w:fill="FF9900"/>
          </w:tcPr>
          <w:p w:rsidR="00D76ACD" w:rsidRPr="006B68F9" w:rsidRDefault="00D76ACD" w:rsidP="006B68F9">
            <w:pPr>
              <w:jc w:val="center"/>
              <w:rPr>
                <w:rFonts w:ascii="Courier New" w:hAnsi="Courier New" w:cs="Courier New"/>
                <w:sz w:val="18"/>
                <w:szCs w:val="18"/>
              </w:rPr>
            </w:pPr>
          </w:p>
        </w:tc>
        <w:tc>
          <w:tcPr>
            <w:tcW w:w="460" w:type="dxa"/>
            <w:tcBorders>
              <w:bottom w:val="single" w:sz="4" w:space="0" w:color="auto"/>
            </w:tcBorders>
            <w:shd w:val="clear" w:color="auto" w:fill="FF9900"/>
          </w:tcPr>
          <w:p w:rsidR="00D76ACD" w:rsidRPr="006B68F9" w:rsidRDefault="00D76ACD" w:rsidP="006B68F9">
            <w:pPr>
              <w:jc w:val="center"/>
              <w:rPr>
                <w:rFonts w:ascii="Courier New" w:hAnsi="Courier New" w:cs="Courier New"/>
                <w:sz w:val="18"/>
                <w:szCs w:val="18"/>
              </w:rPr>
            </w:pPr>
          </w:p>
        </w:tc>
        <w:tc>
          <w:tcPr>
            <w:tcW w:w="461" w:type="dxa"/>
            <w:tcBorders>
              <w:bottom w:val="single" w:sz="4" w:space="0" w:color="auto"/>
            </w:tcBorders>
            <w:shd w:val="clear" w:color="auto" w:fill="FF9900"/>
          </w:tcPr>
          <w:p w:rsidR="00D76ACD" w:rsidRPr="006B68F9" w:rsidRDefault="00D76ACD" w:rsidP="006B68F9">
            <w:pPr>
              <w:jc w:val="center"/>
              <w:rPr>
                <w:rFonts w:ascii="Courier New" w:hAnsi="Courier New" w:cs="Courier New"/>
                <w:sz w:val="18"/>
                <w:szCs w:val="18"/>
              </w:rPr>
            </w:pPr>
          </w:p>
        </w:tc>
        <w:tc>
          <w:tcPr>
            <w:tcW w:w="461" w:type="dxa"/>
            <w:tcBorders>
              <w:bottom w:val="single" w:sz="4" w:space="0" w:color="auto"/>
            </w:tcBorders>
            <w:shd w:val="clear" w:color="auto" w:fill="0070C0"/>
          </w:tcPr>
          <w:p w:rsidR="00D76ACD" w:rsidRPr="006B68F9" w:rsidRDefault="00D76ACD" w:rsidP="006B68F9">
            <w:pPr>
              <w:jc w:val="center"/>
              <w:rPr>
                <w:rFonts w:ascii="Courier New" w:hAnsi="Courier New" w:cs="Courier New"/>
                <w:sz w:val="18"/>
                <w:szCs w:val="18"/>
              </w:rPr>
            </w:pPr>
          </w:p>
        </w:tc>
        <w:tc>
          <w:tcPr>
            <w:tcW w:w="461" w:type="dxa"/>
            <w:tcBorders>
              <w:bottom w:val="single" w:sz="4" w:space="0" w:color="auto"/>
            </w:tcBorders>
            <w:shd w:val="clear" w:color="auto" w:fill="0070C0"/>
          </w:tcPr>
          <w:p w:rsidR="00D76ACD" w:rsidRPr="006B68F9" w:rsidRDefault="00D76ACD" w:rsidP="006B68F9">
            <w:pPr>
              <w:jc w:val="center"/>
              <w:rPr>
                <w:rFonts w:ascii="Courier New" w:hAnsi="Courier New" w:cs="Courier New"/>
                <w:sz w:val="18"/>
                <w:szCs w:val="18"/>
              </w:rPr>
            </w:pPr>
          </w:p>
        </w:tc>
        <w:tc>
          <w:tcPr>
            <w:tcW w:w="461" w:type="dxa"/>
            <w:tcBorders>
              <w:bottom w:val="single" w:sz="4" w:space="0" w:color="auto"/>
            </w:tcBorders>
            <w:shd w:val="clear" w:color="auto" w:fill="0070C0"/>
          </w:tcPr>
          <w:p w:rsidR="00D76ACD" w:rsidRPr="006B68F9" w:rsidRDefault="00D76ACD" w:rsidP="006B68F9">
            <w:pPr>
              <w:jc w:val="center"/>
              <w:rPr>
                <w:rFonts w:ascii="Courier New" w:hAnsi="Courier New" w:cs="Courier New"/>
                <w:sz w:val="18"/>
                <w:szCs w:val="18"/>
              </w:rPr>
            </w:pPr>
          </w:p>
        </w:tc>
        <w:tc>
          <w:tcPr>
            <w:tcW w:w="1324" w:type="dxa"/>
            <w:tcBorders>
              <w:top w:val="nil"/>
              <w:bottom w:val="nil"/>
              <w:right w:val="nil"/>
            </w:tcBorders>
            <w:shd w:val="clear" w:color="auto" w:fill="FFFFFF" w:themeFill="background1"/>
          </w:tcPr>
          <w:p w:rsidR="00D76ACD" w:rsidRPr="006B68F9" w:rsidRDefault="00D76ACD" w:rsidP="006B68F9">
            <w:pPr>
              <w:jc w:val="center"/>
              <w:rPr>
                <w:rFonts w:ascii="Courier New" w:hAnsi="Courier New" w:cs="Courier New"/>
                <w:sz w:val="18"/>
                <w:szCs w:val="18"/>
              </w:rPr>
            </w:pPr>
            <w:r w:rsidRPr="006B68F9">
              <w:rPr>
                <w:rFonts w:ascii="Courier New" w:hAnsi="Courier New" w:cs="Courier New"/>
                <w:sz w:val="18"/>
                <w:szCs w:val="18"/>
              </w:rPr>
              <w:t>...</w:t>
            </w:r>
          </w:p>
        </w:tc>
      </w:tr>
      <w:tr w:rsidR="00D76ACD" w:rsidTr="008D2F14">
        <w:trPr>
          <w:jc w:val="center"/>
        </w:trPr>
        <w:tc>
          <w:tcPr>
            <w:tcW w:w="460" w:type="dxa"/>
            <w:tcBorders>
              <w:left w:val="nil"/>
              <w:bottom w:val="nil"/>
              <w:right w:val="nil"/>
            </w:tcBorders>
          </w:tcPr>
          <w:p w:rsidR="00D76ACD" w:rsidRPr="006B68F9" w:rsidRDefault="00D76ACD" w:rsidP="006B68F9">
            <w:pPr>
              <w:jc w:val="center"/>
              <w:rPr>
                <w:rFonts w:ascii="Courier New" w:hAnsi="Courier New" w:cs="Courier New"/>
                <w:sz w:val="18"/>
                <w:szCs w:val="18"/>
              </w:rPr>
            </w:pPr>
            <w:r w:rsidRPr="006B68F9">
              <w:rPr>
                <w:rFonts w:ascii="Courier New" w:hAnsi="Courier New" w:cs="Courier New"/>
                <w:sz w:val="18"/>
                <w:szCs w:val="18"/>
              </w:rPr>
              <w:t>0</w:t>
            </w:r>
          </w:p>
        </w:tc>
        <w:tc>
          <w:tcPr>
            <w:tcW w:w="460" w:type="dxa"/>
            <w:tcBorders>
              <w:left w:val="nil"/>
              <w:bottom w:val="nil"/>
              <w:right w:val="nil"/>
            </w:tcBorders>
          </w:tcPr>
          <w:p w:rsidR="00D76ACD" w:rsidRPr="006B68F9" w:rsidRDefault="00D76ACD" w:rsidP="006B68F9">
            <w:pPr>
              <w:jc w:val="center"/>
              <w:rPr>
                <w:rFonts w:ascii="Courier New" w:hAnsi="Courier New" w:cs="Courier New"/>
                <w:sz w:val="18"/>
                <w:szCs w:val="18"/>
              </w:rPr>
            </w:pPr>
            <w:r w:rsidRPr="006B68F9">
              <w:rPr>
                <w:rFonts w:ascii="Courier New" w:hAnsi="Courier New" w:cs="Courier New"/>
                <w:sz w:val="18"/>
                <w:szCs w:val="18"/>
              </w:rPr>
              <w:t>1</w:t>
            </w:r>
          </w:p>
        </w:tc>
        <w:tc>
          <w:tcPr>
            <w:tcW w:w="460" w:type="dxa"/>
            <w:tcBorders>
              <w:left w:val="nil"/>
              <w:bottom w:val="nil"/>
              <w:right w:val="nil"/>
            </w:tcBorders>
          </w:tcPr>
          <w:p w:rsidR="00D76ACD" w:rsidRPr="006B68F9" w:rsidRDefault="00D76ACD" w:rsidP="006B68F9">
            <w:pPr>
              <w:jc w:val="center"/>
              <w:rPr>
                <w:rFonts w:ascii="Courier New" w:hAnsi="Courier New" w:cs="Courier New"/>
                <w:sz w:val="18"/>
                <w:szCs w:val="18"/>
              </w:rPr>
            </w:pPr>
            <w:r w:rsidRPr="006B68F9">
              <w:rPr>
                <w:rFonts w:ascii="Courier New" w:hAnsi="Courier New" w:cs="Courier New"/>
                <w:sz w:val="18"/>
                <w:szCs w:val="18"/>
              </w:rPr>
              <w:t>2</w:t>
            </w:r>
          </w:p>
        </w:tc>
        <w:tc>
          <w:tcPr>
            <w:tcW w:w="460" w:type="dxa"/>
            <w:tcBorders>
              <w:left w:val="nil"/>
              <w:bottom w:val="nil"/>
              <w:right w:val="nil"/>
            </w:tcBorders>
          </w:tcPr>
          <w:p w:rsidR="00D76ACD" w:rsidRPr="006B68F9" w:rsidRDefault="00D76ACD" w:rsidP="006B68F9">
            <w:pPr>
              <w:jc w:val="center"/>
              <w:rPr>
                <w:rFonts w:ascii="Courier New" w:hAnsi="Courier New" w:cs="Courier New"/>
                <w:sz w:val="18"/>
                <w:szCs w:val="18"/>
              </w:rPr>
            </w:pPr>
            <w:r w:rsidRPr="006B68F9">
              <w:rPr>
                <w:rFonts w:ascii="Courier New" w:hAnsi="Courier New" w:cs="Courier New"/>
                <w:sz w:val="18"/>
                <w:szCs w:val="18"/>
              </w:rPr>
              <w:t>3</w:t>
            </w:r>
          </w:p>
        </w:tc>
        <w:tc>
          <w:tcPr>
            <w:tcW w:w="460" w:type="dxa"/>
            <w:tcBorders>
              <w:left w:val="nil"/>
              <w:bottom w:val="nil"/>
              <w:right w:val="nil"/>
            </w:tcBorders>
          </w:tcPr>
          <w:p w:rsidR="00D76ACD" w:rsidRPr="006B68F9" w:rsidRDefault="00D76ACD" w:rsidP="006B68F9">
            <w:pPr>
              <w:jc w:val="center"/>
              <w:rPr>
                <w:rFonts w:ascii="Courier New" w:hAnsi="Courier New" w:cs="Courier New"/>
                <w:sz w:val="18"/>
                <w:szCs w:val="18"/>
              </w:rPr>
            </w:pPr>
            <w:r w:rsidRPr="006B68F9">
              <w:rPr>
                <w:rFonts w:ascii="Courier New" w:hAnsi="Courier New" w:cs="Courier New"/>
                <w:sz w:val="18"/>
                <w:szCs w:val="18"/>
              </w:rPr>
              <w:t>4</w:t>
            </w:r>
          </w:p>
        </w:tc>
        <w:tc>
          <w:tcPr>
            <w:tcW w:w="460" w:type="dxa"/>
            <w:tcBorders>
              <w:left w:val="nil"/>
              <w:bottom w:val="nil"/>
              <w:right w:val="nil"/>
            </w:tcBorders>
          </w:tcPr>
          <w:p w:rsidR="00D76ACD" w:rsidRPr="006B68F9" w:rsidRDefault="00D76ACD" w:rsidP="006B68F9">
            <w:pPr>
              <w:jc w:val="center"/>
              <w:rPr>
                <w:rFonts w:ascii="Courier New" w:hAnsi="Courier New" w:cs="Courier New"/>
                <w:sz w:val="18"/>
                <w:szCs w:val="18"/>
              </w:rPr>
            </w:pPr>
            <w:r w:rsidRPr="006B68F9">
              <w:rPr>
                <w:rFonts w:ascii="Courier New" w:hAnsi="Courier New" w:cs="Courier New"/>
                <w:sz w:val="18"/>
                <w:szCs w:val="18"/>
              </w:rPr>
              <w:t>5</w:t>
            </w:r>
          </w:p>
        </w:tc>
        <w:tc>
          <w:tcPr>
            <w:tcW w:w="460" w:type="dxa"/>
            <w:tcBorders>
              <w:left w:val="nil"/>
              <w:bottom w:val="nil"/>
              <w:right w:val="nil"/>
            </w:tcBorders>
          </w:tcPr>
          <w:p w:rsidR="00D76ACD" w:rsidRPr="006B68F9" w:rsidRDefault="00D76ACD" w:rsidP="006B68F9">
            <w:pPr>
              <w:jc w:val="center"/>
              <w:rPr>
                <w:rFonts w:ascii="Courier New" w:hAnsi="Courier New" w:cs="Courier New"/>
                <w:sz w:val="18"/>
                <w:szCs w:val="18"/>
              </w:rPr>
            </w:pPr>
            <w:r w:rsidRPr="006B68F9">
              <w:rPr>
                <w:rFonts w:ascii="Courier New" w:hAnsi="Courier New" w:cs="Courier New"/>
                <w:sz w:val="18"/>
                <w:szCs w:val="18"/>
              </w:rPr>
              <w:t>6</w:t>
            </w:r>
          </w:p>
        </w:tc>
        <w:tc>
          <w:tcPr>
            <w:tcW w:w="460" w:type="dxa"/>
            <w:tcBorders>
              <w:left w:val="nil"/>
              <w:bottom w:val="nil"/>
              <w:right w:val="nil"/>
            </w:tcBorders>
          </w:tcPr>
          <w:p w:rsidR="00D76ACD" w:rsidRPr="006B68F9" w:rsidRDefault="00D76ACD" w:rsidP="006B68F9">
            <w:pPr>
              <w:jc w:val="center"/>
              <w:rPr>
                <w:rFonts w:ascii="Courier New" w:hAnsi="Courier New" w:cs="Courier New"/>
                <w:sz w:val="18"/>
                <w:szCs w:val="18"/>
              </w:rPr>
            </w:pPr>
            <w:r w:rsidRPr="006B68F9">
              <w:rPr>
                <w:rFonts w:ascii="Courier New" w:hAnsi="Courier New" w:cs="Courier New"/>
                <w:sz w:val="18"/>
                <w:szCs w:val="18"/>
              </w:rPr>
              <w:t>7</w:t>
            </w:r>
          </w:p>
        </w:tc>
        <w:tc>
          <w:tcPr>
            <w:tcW w:w="461" w:type="dxa"/>
            <w:tcBorders>
              <w:left w:val="nil"/>
              <w:bottom w:val="nil"/>
              <w:right w:val="nil"/>
            </w:tcBorders>
          </w:tcPr>
          <w:p w:rsidR="00D76ACD" w:rsidRPr="006B68F9" w:rsidRDefault="00D76ACD" w:rsidP="006B68F9">
            <w:pPr>
              <w:jc w:val="center"/>
              <w:rPr>
                <w:rFonts w:ascii="Courier New" w:hAnsi="Courier New" w:cs="Courier New"/>
                <w:sz w:val="18"/>
                <w:szCs w:val="18"/>
              </w:rPr>
            </w:pPr>
            <w:r w:rsidRPr="006B68F9">
              <w:rPr>
                <w:rFonts w:ascii="Courier New" w:hAnsi="Courier New" w:cs="Courier New"/>
                <w:sz w:val="18"/>
                <w:szCs w:val="18"/>
              </w:rPr>
              <w:t>8</w:t>
            </w:r>
          </w:p>
        </w:tc>
        <w:tc>
          <w:tcPr>
            <w:tcW w:w="461" w:type="dxa"/>
            <w:tcBorders>
              <w:left w:val="nil"/>
              <w:bottom w:val="nil"/>
              <w:right w:val="nil"/>
            </w:tcBorders>
          </w:tcPr>
          <w:p w:rsidR="00D76ACD" w:rsidRPr="006B68F9" w:rsidRDefault="00D76ACD" w:rsidP="006B68F9">
            <w:pPr>
              <w:jc w:val="center"/>
              <w:rPr>
                <w:rFonts w:ascii="Courier New" w:hAnsi="Courier New" w:cs="Courier New"/>
                <w:sz w:val="18"/>
                <w:szCs w:val="18"/>
              </w:rPr>
            </w:pPr>
            <w:r w:rsidRPr="006B68F9">
              <w:rPr>
                <w:rFonts w:ascii="Courier New" w:hAnsi="Courier New" w:cs="Courier New"/>
                <w:sz w:val="18"/>
                <w:szCs w:val="18"/>
              </w:rPr>
              <w:t>9</w:t>
            </w:r>
          </w:p>
        </w:tc>
        <w:tc>
          <w:tcPr>
            <w:tcW w:w="461" w:type="dxa"/>
            <w:tcBorders>
              <w:left w:val="nil"/>
              <w:bottom w:val="nil"/>
              <w:right w:val="nil"/>
            </w:tcBorders>
          </w:tcPr>
          <w:p w:rsidR="00D76ACD" w:rsidRPr="006B68F9" w:rsidRDefault="00D76ACD" w:rsidP="006B68F9">
            <w:pPr>
              <w:jc w:val="center"/>
              <w:rPr>
                <w:rFonts w:ascii="Courier New" w:hAnsi="Courier New" w:cs="Courier New"/>
                <w:sz w:val="18"/>
                <w:szCs w:val="18"/>
              </w:rPr>
            </w:pPr>
            <w:r w:rsidRPr="006B68F9">
              <w:rPr>
                <w:rFonts w:ascii="Courier New" w:hAnsi="Courier New" w:cs="Courier New"/>
                <w:sz w:val="18"/>
                <w:szCs w:val="18"/>
              </w:rPr>
              <w:t>10</w:t>
            </w:r>
          </w:p>
        </w:tc>
        <w:tc>
          <w:tcPr>
            <w:tcW w:w="461" w:type="dxa"/>
            <w:tcBorders>
              <w:left w:val="nil"/>
              <w:bottom w:val="nil"/>
              <w:right w:val="nil"/>
            </w:tcBorders>
          </w:tcPr>
          <w:p w:rsidR="00D76ACD" w:rsidRPr="006B68F9" w:rsidRDefault="00D76ACD" w:rsidP="006B68F9">
            <w:pPr>
              <w:jc w:val="center"/>
              <w:rPr>
                <w:rFonts w:ascii="Courier New" w:hAnsi="Courier New" w:cs="Courier New"/>
                <w:sz w:val="18"/>
                <w:szCs w:val="18"/>
              </w:rPr>
            </w:pPr>
            <w:r w:rsidRPr="006B68F9">
              <w:rPr>
                <w:rFonts w:ascii="Courier New" w:hAnsi="Courier New" w:cs="Courier New"/>
                <w:sz w:val="18"/>
                <w:szCs w:val="18"/>
              </w:rPr>
              <w:t>11</w:t>
            </w:r>
          </w:p>
        </w:tc>
        <w:tc>
          <w:tcPr>
            <w:tcW w:w="1324" w:type="dxa"/>
            <w:tcBorders>
              <w:top w:val="nil"/>
              <w:left w:val="nil"/>
              <w:bottom w:val="nil"/>
              <w:right w:val="nil"/>
            </w:tcBorders>
            <w:shd w:val="clear" w:color="auto" w:fill="FFFFFF" w:themeFill="background1"/>
          </w:tcPr>
          <w:p w:rsidR="00D76ACD" w:rsidRPr="006B68F9" w:rsidRDefault="008D2F14" w:rsidP="006B68F9">
            <w:pPr>
              <w:jc w:val="center"/>
              <w:rPr>
                <w:rFonts w:ascii="Courier New" w:hAnsi="Courier New" w:cs="Courier New"/>
                <w:sz w:val="18"/>
                <w:szCs w:val="18"/>
              </w:rPr>
            </w:pPr>
            <w:r w:rsidRPr="006B68F9">
              <w:rPr>
                <w:rFonts w:ascii="Courier New" w:hAnsi="Courier New" w:cs="Courier New"/>
                <w:sz w:val="18"/>
                <w:szCs w:val="18"/>
              </w:rPr>
              <w:t>jusqu’à 50</w:t>
            </w:r>
          </w:p>
        </w:tc>
      </w:tr>
    </w:tbl>
    <w:p w:rsidR="00D76ACD" w:rsidRDefault="00BA432A" w:rsidP="00D76ACD">
      <w:pPr>
        <w:pStyle w:val="Niveau1"/>
        <w:numPr>
          <w:ilvl w:val="0"/>
          <w:numId w:val="0"/>
        </w:numPr>
        <w:rPr>
          <w:rFonts w:asciiTheme="majorBidi" w:hAnsiTheme="majorBidi" w:cstheme="majorBidi"/>
          <w:sz w:val="24"/>
          <w:szCs w:val="24"/>
          <w:u w:val="none"/>
        </w:rPr>
      </w:pPr>
      <w:r w:rsidRPr="00BA432A">
        <w:rPr>
          <w:noProof/>
        </w:rPr>
        <w:pict>
          <v:shape id="_x0000_s1442" type="#_x0000_t202" style="position:absolute;margin-left:273.3pt;margin-top:8.6pt;width:56.25pt;height:17.9pt;z-index:251695616;mso-position-horizontal-relative:text;mso-position-vertical-relative:text" filled="f" stroked="f">
            <v:textbox style="mso-next-textbox:#_x0000_s1442">
              <w:txbxContent>
                <w:p w:rsidR="002C02F0" w:rsidRPr="00FD4C26" w:rsidRDefault="002C02F0" w:rsidP="00FD4C26">
                  <w:pPr>
                    <w:rPr>
                      <w:color w:val="0070C0"/>
                      <w:sz w:val="20"/>
                      <w:lang w:val="fr-FR"/>
                    </w:rPr>
                  </w:pPr>
                  <w:r w:rsidRPr="00FD4C26">
                    <w:rPr>
                      <w:color w:val="0070C0"/>
                      <w:sz w:val="20"/>
                      <w:lang w:val="fr-FR"/>
                    </w:rPr>
                    <w:t xml:space="preserve">tranche </w:t>
                  </w:r>
                  <w:r>
                    <w:rPr>
                      <w:color w:val="0070C0"/>
                      <w:sz w:val="20"/>
                      <w:lang w:val="fr-FR"/>
                    </w:rPr>
                    <w:t>3</w:t>
                  </w:r>
                </w:p>
              </w:txbxContent>
            </v:textbox>
          </v:shape>
        </w:pict>
      </w:r>
      <w:r w:rsidRPr="00BA432A">
        <w:rPr>
          <w:noProof/>
        </w:rPr>
        <w:pict>
          <v:shape id="_x0000_s1440" type="#_x0000_t202" style="position:absolute;margin-left:202.1pt;margin-top:8.45pt;width:56.25pt;height:17.9pt;z-index:251694592;mso-position-horizontal-relative:text;mso-position-vertical-relative:text" filled="f" stroked="f">
            <v:textbox style="mso-next-textbox:#_x0000_s1440">
              <w:txbxContent>
                <w:p w:rsidR="002C02F0" w:rsidRPr="00FD4C26" w:rsidRDefault="002C02F0" w:rsidP="00FD4C26">
                  <w:pPr>
                    <w:rPr>
                      <w:color w:val="FF9900"/>
                      <w:sz w:val="20"/>
                      <w:lang w:val="fr-FR"/>
                    </w:rPr>
                  </w:pPr>
                  <w:r w:rsidRPr="00FD4C26">
                    <w:rPr>
                      <w:color w:val="FF9900"/>
                      <w:sz w:val="20"/>
                      <w:lang w:val="fr-FR"/>
                    </w:rPr>
                    <w:t xml:space="preserve">tranche </w:t>
                  </w:r>
                  <w:r>
                    <w:rPr>
                      <w:color w:val="FF9900"/>
                      <w:sz w:val="20"/>
                      <w:lang w:val="fr-FR"/>
                    </w:rPr>
                    <w:t>2</w:t>
                  </w:r>
                </w:p>
              </w:txbxContent>
            </v:textbox>
          </v:shape>
        </w:pict>
      </w:r>
      <w:r w:rsidRPr="00BA432A">
        <w:rPr>
          <w:noProof/>
        </w:rPr>
        <w:pict>
          <v:shape id="_x0000_s1439" type="#_x0000_t202" style="position:absolute;margin-left:132.75pt;margin-top:8.45pt;width:56.25pt;height:17.9pt;z-index:251693568;mso-position-horizontal-relative:text;mso-position-vertical-relative:text" filled="f" stroked="f">
            <v:textbox style="mso-next-textbox:#_x0000_s1439">
              <w:txbxContent>
                <w:p w:rsidR="002C02F0" w:rsidRPr="00FD4C26" w:rsidRDefault="002C02F0" w:rsidP="00FD4C26">
                  <w:pPr>
                    <w:rPr>
                      <w:color w:val="0070C0"/>
                      <w:sz w:val="20"/>
                      <w:lang w:val="fr-FR"/>
                    </w:rPr>
                  </w:pPr>
                  <w:r w:rsidRPr="00FD4C26">
                    <w:rPr>
                      <w:color w:val="0070C0"/>
                      <w:sz w:val="20"/>
                      <w:lang w:val="fr-FR"/>
                    </w:rPr>
                    <w:t>tranche 1</w:t>
                  </w:r>
                </w:p>
              </w:txbxContent>
            </v:textbox>
          </v:shape>
        </w:pict>
      </w:r>
      <w:r w:rsidRPr="00BA432A">
        <w:rPr>
          <w:noProof/>
        </w:rPr>
        <w:pict>
          <v:shape id="_x0000_s1437" type="#_x0000_t202" style="position:absolute;margin-left:64.65pt;margin-top:8.45pt;width:56.25pt;height:17.9pt;z-index:251692544;mso-position-horizontal-relative:text;mso-position-vertical-relative:text" filled="f" stroked="f">
            <v:textbox style="mso-next-textbox:#_x0000_s1437">
              <w:txbxContent>
                <w:p w:rsidR="002C02F0" w:rsidRPr="00FD4C26" w:rsidRDefault="002C02F0">
                  <w:pPr>
                    <w:rPr>
                      <w:color w:val="FF9900"/>
                      <w:sz w:val="20"/>
                      <w:lang w:val="fr-FR"/>
                    </w:rPr>
                  </w:pPr>
                  <w:r w:rsidRPr="00FD4C26">
                    <w:rPr>
                      <w:color w:val="FF9900"/>
                      <w:sz w:val="20"/>
                      <w:lang w:val="fr-FR"/>
                    </w:rPr>
                    <w:t>tranche 0</w:t>
                  </w:r>
                </w:p>
              </w:txbxContent>
            </v:textbox>
          </v:shape>
        </w:pict>
      </w:r>
      <w:r w:rsidRPr="00BA432A">
        <w:rPr>
          <w:noProof/>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435" type="#_x0000_t88" style="position:absolute;margin-left:294.45pt;margin-top:-23.25pt;width:7.15pt;height:56.25pt;rotation:90;z-index:251691520;mso-position-horizontal-relative:text;mso-position-vertical-relative:text"/>
        </w:pict>
      </w:r>
      <w:r>
        <w:rPr>
          <w:rFonts w:asciiTheme="majorBidi" w:hAnsiTheme="majorBidi" w:cstheme="majorBidi"/>
          <w:noProof/>
          <w:sz w:val="24"/>
          <w:szCs w:val="24"/>
          <w:u w:val="none"/>
          <w:lang w:eastAsia="fr-FR"/>
        </w:rPr>
        <w:pict>
          <v:shape id="_x0000_s1434" type="#_x0000_t88" style="position:absolute;margin-left:224.65pt;margin-top:-23.25pt;width:7.15pt;height:56.25pt;rotation:90;z-index:251690496;mso-position-horizontal-relative:text;mso-position-vertical-relative:text"/>
        </w:pict>
      </w:r>
      <w:r>
        <w:rPr>
          <w:rFonts w:asciiTheme="majorBidi" w:hAnsiTheme="majorBidi" w:cstheme="majorBidi"/>
          <w:noProof/>
          <w:sz w:val="24"/>
          <w:szCs w:val="24"/>
          <w:u w:val="none"/>
          <w:lang w:eastAsia="fr-FR"/>
        </w:rPr>
        <w:pict>
          <v:shape id="_x0000_s1433" type="#_x0000_t88" style="position:absolute;margin-left:155.2pt;margin-top:-23.25pt;width:7.15pt;height:56.25pt;rotation:90;z-index:251689472;mso-position-horizontal-relative:text;mso-position-vertical-relative:text"/>
        </w:pict>
      </w:r>
      <w:r>
        <w:rPr>
          <w:rFonts w:asciiTheme="majorBidi" w:hAnsiTheme="majorBidi" w:cstheme="majorBidi"/>
          <w:noProof/>
          <w:sz w:val="24"/>
          <w:szCs w:val="24"/>
          <w:u w:val="none"/>
          <w:lang w:eastAsia="fr-FR"/>
        </w:rPr>
        <w:pict>
          <v:shape id="_x0000_s1432" type="#_x0000_t88" style="position:absolute;margin-left:85.6pt;margin-top:-23.25pt;width:7.15pt;height:56.25pt;rotation:90;z-index:251688448;mso-position-horizontal-relative:text;mso-position-vertical-relative:text"/>
        </w:pict>
      </w:r>
    </w:p>
    <w:p w:rsidR="00D76ACD" w:rsidRDefault="00D76ACD" w:rsidP="00634165"/>
    <w:p w:rsidR="00D76ACD" w:rsidRDefault="00D76ACD" w:rsidP="00634165"/>
    <w:p w:rsidR="00C63C55" w:rsidRDefault="00C63C55" w:rsidP="00C63C55">
      <w:r>
        <w:tab/>
        <w:t>L’utilisation de masques et d’opérations binaires est, dans notre cas, très avantageuse. Ces techniques permettent en effet d’utiliser les opérations binaires de bases (opérateurs ET, OU, OU EXCLUSIF, etc.) d’un usage utile pour effe</w:t>
      </w:r>
      <w:r w:rsidR="00C22B01">
        <w:t>ctuer des traitements sur la géométrie considérée.</w:t>
      </w:r>
    </w:p>
    <w:p w:rsidR="00CE14A9" w:rsidRDefault="00CE14A9" w:rsidP="00314417">
      <w:pPr>
        <w:pStyle w:val="Niveau1"/>
        <w:numPr>
          <w:ilvl w:val="0"/>
          <w:numId w:val="0"/>
        </w:numPr>
        <w:rPr>
          <w:rFonts w:asciiTheme="majorBidi" w:hAnsiTheme="majorBidi" w:cstheme="majorBidi"/>
          <w:sz w:val="24"/>
          <w:szCs w:val="24"/>
          <w:u w:val="none"/>
        </w:rPr>
      </w:pPr>
    </w:p>
    <w:p w:rsidR="004115C7" w:rsidRPr="004115C7" w:rsidRDefault="004115C7" w:rsidP="00985DF3">
      <w:pPr>
        <w:pStyle w:val="Niveau2"/>
      </w:pPr>
      <w:bookmarkStart w:id="194" w:name="_Toc301172332"/>
      <w:bookmarkStart w:id="195" w:name="_Toc301172355"/>
      <w:bookmarkStart w:id="196" w:name="_Toc301172556"/>
      <w:bookmarkStart w:id="197" w:name="_Toc305622572"/>
      <w:r>
        <w:t>Détermination des nœuds candidats dans un voxel donné</w:t>
      </w:r>
      <w:bookmarkEnd w:id="194"/>
      <w:bookmarkEnd w:id="195"/>
      <w:bookmarkEnd w:id="196"/>
      <w:bookmarkEnd w:id="197"/>
    </w:p>
    <w:p w:rsidR="000071C9" w:rsidRPr="007A06F9" w:rsidRDefault="000071C9" w:rsidP="000071C9">
      <w:pPr>
        <w:rPr>
          <w:szCs w:val="24"/>
        </w:rPr>
      </w:pPr>
      <w:r>
        <w:tab/>
        <w:t xml:space="preserve">→ </w:t>
      </w:r>
      <w:r w:rsidRPr="000071C9">
        <w:rPr>
          <w:color w:val="FF6600"/>
        </w:rPr>
        <w:t xml:space="preserve">cf. </w:t>
      </w:r>
      <w:r w:rsidRPr="000071C9">
        <w:rPr>
          <w:b/>
          <w:bCs/>
          <w:color w:val="FF6600"/>
        </w:rPr>
        <w:t>annexe p. 3</w:t>
      </w:r>
      <w:r>
        <w:rPr>
          <w:b/>
          <w:bCs/>
          <w:color w:val="FF6600"/>
        </w:rPr>
        <w:t>5</w:t>
      </w:r>
      <w:r w:rsidRPr="007A06F9">
        <w:rPr>
          <w:color w:val="000000" w:themeColor="text1"/>
        </w:rPr>
        <w:t>, méthode</w:t>
      </w:r>
      <w:r>
        <w:t xml:space="preserve"> </w:t>
      </w:r>
      <w:r w:rsidRPr="000071C9">
        <w:rPr>
          <w:color w:val="FF6600"/>
        </w:rPr>
        <w:t>GetCandidatesVoxelArray</w:t>
      </w:r>
    </w:p>
    <w:p w:rsidR="0029474B" w:rsidRDefault="0029474B" w:rsidP="000071C9"/>
    <w:p w:rsidR="00720EA8" w:rsidRDefault="00082682" w:rsidP="008A1CC2">
      <w:r>
        <w:t>Les candidats stockés précédemment doivent à présent</w:t>
      </w:r>
      <w:r w:rsidR="002F5F40">
        <w:t xml:space="preserve"> servir</w:t>
      </w:r>
      <w:r>
        <w:t xml:space="preserve"> aux traitements qui seront réalisés en aval (e.g. fonction Inside, SafetyFromInside, etc.)</w:t>
      </w:r>
      <w:r w:rsidR="0029474B">
        <w:t>.</w:t>
      </w:r>
      <w:r>
        <w:t xml:space="preserve"> L’idée est simple </w:t>
      </w:r>
      <w:r w:rsidR="00720EA8">
        <w:t>; il faut</w:t>
      </w:r>
      <w:r>
        <w:t>, à partir des coordonnées d’un point, déterminer les candidats qui lui correspondent.</w:t>
      </w:r>
    </w:p>
    <w:p w:rsidR="0029474B" w:rsidRDefault="00720EA8" w:rsidP="008A1CC2">
      <w:r>
        <w:tab/>
      </w:r>
      <w:r w:rsidR="00A869E5">
        <w:t>C</w:t>
      </w:r>
      <w:r w:rsidR="00B17FB6">
        <w:t>onsidérons un exemple en deux dimensions. Soit la structure ci-dessous, composée de trois nœuds cubiques :</w:t>
      </w:r>
    </w:p>
    <w:p w:rsidR="00B17FB6" w:rsidRDefault="00BA432A" w:rsidP="008A1CC2">
      <w:r w:rsidRPr="00BA432A">
        <w:rPr>
          <w:noProof/>
          <w:color w:val="7030A0"/>
          <w:lang w:val="fr-FR"/>
        </w:rPr>
        <w:pict>
          <v:group id="_x0000_s1375" editas="canvas" style="position:absolute;left:0;text-align:left;margin-left:0;margin-top:13.8pt;width:283.4pt;height:301.5pt;z-index:251681280" coordorigin="1417,6273" coordsize="5668,6030">
            <o:lock v:ext="edit" aspectratio="t"/>
            <v:shape id="_x0000_s1374" type="#_x0000_t75" style="position:absolute;left:1417;top:6273;width:5668;height:6030" o:preferrelative="f" strokecolor="black [3213]">
              <v:fill o:detectmouseclick="t"/>
              <v:path o:extrusionok="t" o:connecttype="none"/>
              <o:lock v:ext="edit" text="t"/>
            </v:shape>
            <v:rect id="_x0000_s1376" style="position:absolute;left:3112;top:6966;width:2268;height:2268;rotation:45" filled="f" strokecolor="#0070c0" strokeweight="1.5pt"/>
            <v:rect id="_x0000_s1377" style="position:absolute;left:2872;top:9122;width:2268;height:2268" filled="f" strokecolor="red" strokeweight="1.5pt"/>
            <v:rect id="_x0000_s1378" style="position:absolute;left:3908;top:9130;width:2268;height:2268" filled="f" strokecolor="#00b050" strokeweight="1.5pt"/>
            <v:shape id="_x0000_s1386" type="#_x0000_t32" style="position:absolute;left:2056;top:6490;width:4758;height:1" o:connectortype="straight" strokecolor="black [3213]">
              <v:stroke dashstyle="dashDot"/>
            </v:shape>
            <v:shape id="_x0000_s1387" type="#_x0000_t32" style="position:absolute;left:2622;top:6332;width:1;height:5312" o:connectortype="straight" strokecolor="black [3213]">
              <v:stroke dashstyle="dashDot"/>
            </v:shape>
            <v:shape id="_x0000_s1389" type="#_x0000_t32" style="position:absolute;left:2874;top:6340;width:1;height:5312" o:connectortype="straight" strokecolor="black [3213]">
              <v:stroke dashstyle="dashDot"/>
            </v:shape>
            <v:shape id="_x0000_s1390" type="#_x0000_t32" style="position:absolute;left:3906;top:6340;width:1;height:5312" o:connectortype="straight" strokecolor="black [3213]">
              <v:stroke dashstyle="dashDot"/>
            </v:shape>
            <v:shape id="_x0000_s1391" type="#_x0000_t32" style="position:absolute;left:5130;top:6340;width:1;height:5312" o:connectortype="straight" strokecolor="black [3213]">
              <v:stroke dashstyle="dashDot"/>
            </v:shape>
            <v:shape id="_x0000_s1392" type="#_x0000_t32" style="position:absolute;left:5850;top:6340;width:1;height:5312" o:connectortype="straight" strokecolor="black [3213]">
              <v:stroke dashstyle="dashDot"/>
            </v:shape>
            <v:shape id="_x0000_s1393" type="#_x0000_t32" style="position:absolute;left:6174;top:6340;width:1;height:5312" o:connectortype="straight" strokecolor="black [3213]">
              <v:stroke dashstyle="dashDot"/>
            </v:shape>
            <v:shape id="_x0000_s1394" type="#_x0000_t32" style="position:absolute;left:2056;top:9118;width:4758;height:1" o:connectortype="straight" strokecolor="black [3213]">
              <v:stroke dashstyle="dashDot"/>
            </v:shape>
            <v:shape id="_x0000_s1395" type="#_x0000_t32" style="position:absolute;left:2060;top:9706;width:4758;height:1" o:connectortype="straight" strokecolor="black [3213]">
              <v:stroke dashstyle="dashDot"/>
            </v:shape>
            <v:shape id="_x0000_s1396" type="#_x0000_t32" style="position:absolute;left:2063;top:11399;width:4758;height:1" o:connectortype="straight" strokecolor="black [3213]">
              <v:stroke dashstyle="dashDot"/>
            </v:shape>
            <v:shape id="_x0000_s1397" type="#_x0000_t32" style="position:absolute;left:1648;top:11470;width:1;height:454;flip:y" o:connectortype="straight" strokeweight=".25pt">
              <v:stroke endarrow="block" endarrowwidth="narrow" endarrowlength="short"/>
            </v:shape>
            <v:shape id="_x0000_s1398" type="#_x0000_t32" style="position:absolute;left:1648;top:11926;width:454;height:1;flip:y" o:connectortype="straight" strokeweight=".25pt">
              <v:stroke endarrow="block" endarrowwidth="narrow" endarrowlength="short"/>
            </v:shape>
            <v:shape id="_x0000_s1399" type="#_x0000_t202" style="position:absolute;left:2056;top:11776;width:520;height:401" filled="f" stroked="f">
              <v:textbox style="mso-next-textbox:#_x0000_s1399">
                <w:txbxContent>
                  <w:p w:rsidR="002C02F0" w:rsidRPr="00720EA8" w:rsidRDefault="002C02F0" w:rsidP="00D5509D">
                    <w:pPr>
                      <w:rPr>
                        <w:lang w:val="fr-FR"/>
                      </w:rPr>
                    </w:pPr>
                    <w:r>
                      <w:rPr>
                        <w:lang w:val="fr-FR"/>
                      </w:rPr>
                      <w:t>x</w:t>
                    </w:r>
                  </w:p>
                </w:txbxContent>
              </v:textbox>
            </v:shape>
            <v:shape id="_x0000_s1400" type="#_x0000_t202" style="position:absolute;left:1441;top:11057;width:520;height:401" filled="f" stroked="f">
              <v:textbox style="mso-next-textbox:#_x0000_s1400">
                <w:txbxContent>
                  <w:p w:rsidR="002C02F0" w:rsidRPr="00720EA8" w:rsidRDefault="002C02F0" w:rsidP="00D5509D">
                    <w:pPr>
                      <w:rPr>
                        <w:lang w:val="fr-FR"/>
                      </w:rPr>
                    </w:pPr>
                    <w:r>
                      <w:rPr>
                        <w:lang w:val="fr-FR"/>
                      </w:rPr>
                      <w:t>y</w:t>
                    </w:r>
                  </w:p>
                </w:txbxContent>
              </v:textbox>
            </v:shape>
            <v:shape id="_x0000_s1401" type="#_x0000_t202" style="position:absolute;left:2524;top:11620;width:4008;height:401" filled="f" stroked="f">
              <v:textbox style="mso-next-textbox:#_x0000_s1401">
                <w:txbxContent>
                  <w:p w:rsidR="002C02F0" w:rsidRPr="00C565B3" w:rsidRDefault="002C02F0" w:rsidP="00D5509D">
                    <w:pPr>
                      <w:rPr>
                        <w:i/>
                        <w:iCs/>
                        <w:lang w:val="fr-FR"/>
                      </w:rPr>
                    </w:pPr>
                    <w:r w:rsidRPr="00C565B3">
                      <w:rPr>
                        <w:i/>
                        <w:iCs/>
                        <w:lang w:val="fr-FR"/>
                      </w:rPr>
                      <w:t>0         1                 2              3       4</w:t>
                    </w:r>
                  </w:p>
                </w:txbxContent>
              </v:textbox>
            </v:shape>
            <v:shape id="_x0000_s1402" type="#_x0000_t202" style="position:absolute;left:1649;top:6565;width:453;height:4835" filled="f" stroked="f">
              <v:textbox style="mso-next-textbox:#_x0000_s1402">
                <w:txbxContent>
                  <w:p w:rsidR="002C02F0" w:rsidRDefault="002C02F0" w:rsidP="00D5509D">
                    <w:pPr>
                      <w:rPr>
                        <w:i/>
                        <w:iCs/>
                        <w:lang w:val="fr-FR"/>
                      </w:rPr>
                    </w:pPr>
                  </w:p>
                  <w:p w:rsidR="002C02F0" w:rsidRDefault="002C02F0" w:rsidP="00D5509D">
                    <w:pPr>
                      <w:rPr>
                        <w:i/>
                        <w:iCs/>
                        <w:lang w:val="fr-FR"/>
                      </w:rPr>
                    </w:pPr>
                  </w:p>
                  <w:p w:rsidR="002C02F0" w:rsidRDefault="002C02F0" w:rsidP="00D5509D">
                    <w:pPr>
                      <w:rPr>
                        <w:i/>
                        <w:iCs/>
                        <w:lang w:val="fr-FR"/>
                      </w:rPr>
                    </w:pPr>
                  </w:p>
                  <w:p w:rsidR="002C02F0" w:rsidRDefault="002C02F0" w:rsidP="00D5509D">
                    <w:pPr>
                      <w:rPr>
                        <w:i/>
                        <w:iCs/>
                        <w:lang w:val="fr-FR"/>
                      </w:rPr>
                    </w:pPr>
                    <w:r>
                      <w:rPr>
                        <w:i/>
                        <w:iCs/>
                        <w:lang w:val="fr-FR"/>
                      </w:rPr>
                      <w:t>2</w:t>
                    </w:r>
                  </w:p>
                  <w:p w:rsidR="002C02F0" w:rsidRDefault="002C02F0" w:rsidP="00D5509D">
                    <w:pPr>
                      <w:rPr>
                        <w:i/>
                        <w:iCs/>
                        <w:lang w:val="fr-FR"/>
                      </w:rPr>
                    </w:pPr>
                  </w:p>
                  <w:p w:rsidR="002C02F0" w:rsidRDefault="002C02F0" w:rsidP="00D5509D">
                    <w:pPr>
                      <w:rPr>
                        <w:i/>
                        <w:iCs/>
                        <w:lang w:val="fr-FR"/>
                      </w:rPr>
                    </w:pPr>
                  </w:p>
                  <w:p w:rsidR="002C02F0" w:rsidRDefault="002C02F0" w:rsidP="00D5509D">
                    <w:pPr>
                      <w:rPr>
                        <w:i/>
                        <w:iCs/>
                        <w:lang w:val="fr-FR"/>
                      </w:rPr>
                    </w:pPr>
                  </w:p>
                  <w:p w:rsidR="002C02F0" w:rsidRDefault="002C02F0" w:rsidP="00D5509D">
                    <w:pPr>
                      <w:rPr>
                        <w:i/>
                        <w:iCs/>
                        <w:lang w:val="fr-FR"/>
                      </w:rPr>
                    </w:pPr>
                  </w:p>
                  <w:p w:rsidR="002C02F0" w:rsidRDefault="002C02F0" w:rsidP="00D5509D">
                    <w:pPr>
                      <w:rPr>
                        <w:i/>
                        <w:iCs/>
                        <w:sz w:val="2"/>
                        <w:szCs w:val="2"/>
                        <w:lang w:val="fr-FR"/>
                      </w:rPr>
                    </w:pPr>
                  </w:p>
                  <w:p w:rsidR="002C02F0" w:rsidRDefault="002C02F0" w:rsidP="00D5509D">
                    <w:pPr>
                      <w:rPr>
                        <w:i/>
                        <w:iCs/>
                        <w:sz w:val="2"/>
                        <w:szCs w:val="2"/>
                        <w:lang w:val="fr-FR"/>
                      </w:rPr>
                    </w:pPr>
                  </w:p>
                  <w:p w:rsidR="002C02F0" w:rsidRDefault="002C02F0" w:rsidP="00D5509D">
                    <w:pPr>
                      <w:rPr>
                        <w:i/>
                        <w:iCs/>
                        <w:sz w:val="2"/>
                        <w:szCs w:val="2"/>
                        <w:lang w:val="fr-FR"/>
                      </w:rPr>
                    </w:pPr>
                  </w:p>
                  <w:p w:rsidR="002C02F0" w:rsidRDefault="002C02F0" w:rsidP="00D5509D">
                    <w:pPr>
                      <w:rPr>
                        <w:i/>
                        <w:iCs/>
                        <w:sz w:val="2"/>
                        <w:szCs w:val="2"/>
                        <w:lang w:val="fr-FR"/>
                      </w:rPr>
                    </w:pPr>
                  </w:p>
                  <w:p w:rsidR="002C02F0" w:rsidRDefault="002C02F0" w:rsidP="00D5509D">
                    <w:pPr>
                      <w:rPr>
                        <w:i/>
                        <w:iCs/>
                        <w:sz w:val="2"/>
                        <w:szCs w:val="2"/>
                        <w:lang w:val="fr-FR"/>
                      </w:rPr>
                    </w:pPr>
                  </w:p>
                  <w:p w:rsidR="002C02F0" w:rsidRDefault="002C02F0" w:rsidP="00D5509D">
                    <w:pPr>
                      <w:rPr>
                        <w:i/>
                        <w:iCs/>
                        <w:sz w:val="2"/>
                        <w:szCs w:val="2"/>
                        <w:lang w:val="fr-FR"/>
                      </w:rPr>
                    </w:pPr>
                  </w:p>
                  <w:p w:rsidR="002C02F0" w:rsidRDefault="002C02F0" w:rsidP="00D5509D">
                    <w:pPr>
                      <w:rPr>
                        <w:i/>
                        <w:iCs/>
                        <w:sz w:val="2"/>
                        <w:szCs w:val="2"/>
                        <w:lang w:val="fr-FR"/>
                      </w:rPr>
                    </w:pPr>
                  </w:p>
                  <w:p w:rsidR="002C02F0" w:rsidRDefault="002C02F0" w:rsidP="00D5509D">
                    <w:pPr>
                      <w:rPr>
                        <w:i/>
                        <w:iCs/>
                        <w:sz w:val="2"/>
                        <w:szCs w:val="2"/>
                        <w:lang w:val="fr-FR"/>
                      </w:rPr>
                    </w:pPr>
                  </w:p>
                  <w:p w:rsidR="002C02F0" w:rsidRDefault="002C02F0" w:rsidP="00D5509D">
                    <w:pPr>
                      <w:rPr>
                        <w:i/>
                        <w:iCs/>
                        <w:sz w:val="2"/>
                        <w:szCs w:val="2"/>
                        <w:lang w:val="fr-FR"/>
                      </w:rPr>
                    </w:pPr>
                  </w:p>
                  <w:p w:rsidR="002C02F0" w:rsidRDefault="002C02F0" w:rsidP="00D5509D">
                    <w:pPr>
                      <w:rPr>
                        <w:i/>
                        <w:iCs/>
                        <w:sz w:val="2"/>
                        <w:szCs w:val="2"/>
                        <w:lang w:val="fr-FR"/>
                      </w:rPr>
                    </w:pPr>
                  </w:p>
                  <w:p w:rsidR="002C02F0" w:rsidRDefault="002C02F0" w:rsidP="00D5509D">
                    <w:pPr>
                      <w:rPr>
                        <w:i/>
                        <w:iCs/>
                        <w:sz w:val="2"/>
                        <w:szCs w:val="2"/>
                        <w:lang w:val="fr-FR"/>
                      </w:rPr>
                    </w:pPr>
                  </w:p>
                  <w:p w:rsidR="002C02F0" w:rsidRDefault="002C02F0" w:rsidP="00D5509D">
                    <w:pPr>
                      <w:rPr>
                        <w:i/>
                        <w:iCs/>
                        <w:sz w:val="2"/>
                        <w:szCs w:val="2"/>
                        <w:lang w:val="fr-FR"/>
                      </w:rPr>
                    </w:pPr>
                  </w:p>
                  <w:p w:rsidR="002C02F0" w:rsidRDefault="002C02F0" w:rsidP="00D5509D">
                    <w:pPr>
                      <w:rPr>
                        <w:i/>
                        <w:iCs/>
                        <w:sz w:val="2"/>
                        <w:szCs w:val="2"/>
                        <w:lang w:val="fr-FR"/>
                      </w:rPr>
                    </w:pPr>
                  </w:p>
                  <w:p w:rsidR="002C02F0" w:rsidRDefault="002C02F0" w:rsidP="00D5509D">
                    <w:pPr>
                      <w:rPr>
                        <w:i/>
                        <w:iCs/>
                        <w:sz w:val="2"/>
                        <w:szCs w:val="2"/>
                        <w:lang w:val="fr-FR"/>
                      </w:rPr>
                    </w:pPr>
                  </w:p>
                  <w:p w:rsidR="002C02F0" w:rsidRDefault="002C02F0" w:rsidP="00D5509D">
                    <w:pPr>
                      <w:rPr>
                        <w:i/>
                        <w:iCs/>
                        <w:sz w:val="2"/>
                        <w:szCs w:val="2"/>
                        <w:lang w:val="fr-FR"/>
                      </w:rPr>
                    </w:pPr>
                  </w:p>
                  <w:p w:rsidR="002C02F0" w:rsidRDefault="002C02F0" w:rsidP="00D5509D">
                    <w:pPr>
                      <w:rPr>
                        <w:i/>
                        <w:iCs/>
                        <w:sz w:val="2"/>
                        <w:szCs w:val="2"/>
                        <w:lang w:val="fr-FR"/>
                      </w:rPr>
                    </w:pPr>
                  </w:p>
                  <w:p w:rsidR="002C02F0" w:rsidRDefault="002C02F0" w:rsidP="00D5509D">
                    <w:pPr>
                      <w:rPr>
                        <w:i/>
                        <w:iCs/>
                        <w:sz w:val="2"/>
                        <w:szCs w:val="2"/>
                        <w:lang w:val="fr-FR"/>
                      </w:rPr>
                    </w:pPr>
                  </w:p>
                  <w:p w:rsidR="002C02F0" w:rsidRPr="00C565B3" w:rsidRDefault="002C02F0" w:rsidP="00D5509D">
                    <w:pPr>
                      <w:rPr>
                        <w:i/>
                        <w:iCs/>
                        <w:sz w:val="2"/>
                        <w:szCs w:val="2"/>
                        <w:lang w:val="fr-FR"/>
                      </w:rPr>
                    </w:pPr>
                  </w:p>
                  <w:p w:rsidR="002C02F0" w:rsidRDefault="002C02F0" w:rsidP="00D5509D">
                    <w:pPr>
                      <w:rPr>
                        <w:i/>
                        <w:iCs/>
                        <w:lang w:val="fr-FR"/>
                      </w:rPr>
                    </w:pPr>
                    <w:r>
                      <w:rPr>
                        <w:i/>
                        <w:iCs/>
                        <w:lang w:val="fr-FR"/>
                      </w:rPr>
                      <w:t>1</w:t>
                    </w:r>
                  </w:p>
                  <w:p w:rsidR="002C02F0" w:rsidRDefault="002C02F0" w:rsidP="00D5509D">
                    <w:pPr>
                      <w:rPr>
                        <w:i/>
                        <w:iCs/>
                        <w:lang w:val="fr-FR"/>
                      </w:rPr>
                    </w:pPr>
                  </w:p>
                  <w:p w:rsidR="002C02F0" w:rsidRDefault="002C02F0" w:rsidP="00D5509D">
                    <w:pPr>
                      <w:rPr>
                        <w:i/>
                        <w:iCs/>
                        <w:lang w:val="fr-FR"/>
                      </w:rPr>
                    </w:pPr>
                  </w:p>
                  <w:p w:rsidR="002C02F0" w:rsidRDefault="002C02F0" w:rsidP="00D5509D">
                    <w:pPr>
                      <w:rPr>
                        <w:i/>
                        <w:iCs/>
                        <w:lang w:val="fr-FR"/>
                      </w:rPr>
                    </w:pPr>
                  </w:p>
                  <w:p w:rsidR="002C02F0" w:rsidRPr="00C565B3" w:rsidRDefault="002C02F0" w:rsidP="00D5509D">
                    <w:pPr>
                      <w:rPr>
                        <w:i/>
                        <w:iCs/>
                        <w:lang w:val="fr-FR"/>
                      </w:rPr>
                    </w:pPr>
                    <w:r>
                      <w:rPr>
                        <w:i/>
                        <w:iCs/>
                        <w:lang w:val="fr-FR"/>
                      </w:rPr>
                      <w:t>0</w:t>
                    </w:r>
                  </w:p>
                </w:txbxContent>
              </v:textbox>
            </v:shape>
            <v:shape id="_x0000_s1404" type="#_x0000_t11" style="position:absolute;left:5380;top:9258;width:283;height:283;rotation:45" adj="8334" fillcolor="#f93" strokecolor="#ffc000"/>
            <v:oval id="_x0000_s1405" style="position:absolute;left:3041;top:9308;width:334;height:334" fillcolor="red" strokecolor="red"/>
            <v:shape id="_x0000_s1406" type="#_x0000_t202" style="position:absolute;left:2985;top:9258;width:414;height:408" filled="f" stroked="f">
              <v:textbox style="mso-next-textbox:#_x0000_s1406">
                <w:txbxContent>
                  <w:p w:rsidR="002C02F0" w:rsidRPr="0096583C" w:rsidRDefault="002C02F0" w:rsidP="00D5509D">
                    <w:pPr>
                      <w:rPr>
                        <w:b/>
                        <w:bCs/>
                        <w:color w:val="FFFFFF" w:themeColor="background1"/>
                        <w:lang w:val="fr-FR"/>
                      </w:rPr>
                    </w:pPr>
                    <w:r w:rsidRPr="0096583C">
                      <w:rPr>
                        <w:b/>
                        <w:bCs/>
                        <w:color w:val="FFFFFF" w:themeColor="background1"/>
                        <w:lang w:val="fr-FR"/>
                      </w:rPr>
                      <w:t>0</w:t>
                    </w:r>
                  </w:p>
                </w:txbxContent>
              </v:textbox>
            </v:shape>
            <v:oval id="_x0000_s1407" style="position:absolute;left:4025;top:10921;width:334;height:334" fillcolor="#00b050" strokecolor="#00b050"/>
            <v:oval id="_x0000_s1409" style="position:absolute;left:3097;top:7888;width:334;height:334" fillcolor="#0070c0" strokecolor="#0070c0"/>
            <v:shape id="_x0000_s1411" type="#_x0000_t202" style="position:absolute;left:3053;top:7838;width:414;height:408" filled="f" stroked="f">
              <v:textbox style="mso-next-textbox:#_x0000_s1411">
                <w:txbxContent>
                  <w:p w:rsidR="002C02F0" w:rsidRPr="0096583C" w:rsidRDefault="002C02F0" w:rsidP="00D5509D">
                    <w:pPr>
                      <w:rPr>
                        <w:b/>
                        <w:bCs/>
                        <w:color w:val="FFFFFF" w:themeColor="background1"/>
                        <w:lang w:val="fr-FR"/>
                      </w:rPr>
                    </w:pPr>
                    <w:r>
                      <w:rPr>
                        <w:b/>
                        <w:bCs/>
                        <w:color w:val="FFFFFF" w:themeColor="background1"/>
                        <w:lang w:val="fr-FR"/>
                      </w:rPr>
                      <w:t>2</w:t>
                    </w:r>
                  </w:p>
                </w:txbxContent>
              </v:textbox>
            </v:shape>
            <v:shape id="_x0000_s1412" type="#_x0000_t202" style="position:absolute;left:3981;top:10871;width:414;height:408" filled="f" stroked="f">
              <v:textbox style="mso-next-textbox:#_x0000_s1412">
                <w:txbxContent>
                  <w:p w:rsidR="002C02F0" w:rsidRPr="0096583C" w:rsidRDefault="002C02F0" w:rsidP="00D5509D">
                    <w:pPr>
                      <w:rPr>
                        <w:b/>
                        <w:bCs/>
                        <w:color w:val="FFFFFF" w:themeColor="background1"/>
                        <w:lang w:val="fr-FR"/>
                      </w:rPr>
                    </w:pPr>
                    <w:r>
                      <w:rPr>
                        <w:b/>
                        <w:bCs/>
                        <w:color w:val="FFFFFF" w:themeColor="background1"/>
                        <w:lang w:val="fr-FR"/>
                      </w:rPr>
                      <w:t>1</w:t>
                    </w:r>
                  </w:p>
                </w:txbxContent>
              </v:textbox>
            </v:shape>
            <v:shape id="_x0000_s1418" type="#_x0000_t11" style="position:absolute;left:5002;top:10063;width:283;height:283;rotation:45" adj="8334" fillcolor="#7030a0" strokecolor="#7030a0"/>
            <v:shape id="_x0000_s1897" type="#_x0000_t202" style="position:absolute;left:2619;top:12008;width:3313;height:247" stroked="f">
              <v:textbox style="mso-next-textbox:#_x0000_s1897" inset="0,0,0,0">
                <w:txbxContent>
                  <w:p w:rsidR="006815EB" w:rsidRPr="006815EB" w:rsidRDefault="006815EB" w:rsidP="006815EB">
                    <w:pPr>
                      <w:pStyle w:val="Lgende"/>
                      <w:jc w:val="center"/>
                      <w:rPr>
                        <w:noProof/>
                        <w:color w:val="000000" w:themeColor="text1"/>
                        <w:sz w:val="24"/>
                        <w:szCs w:val="20"/>
                      </w:rPr>
                    </w:pPr>
                    <w:r w:rsidRPr="006815EB">
                      <w:rPr>
                        <w:b w:val="0"/>
                        <w:bCs w:val="0"/>
                        <w:color w:val="000000" w:themeColor="text1"/>
                      </w:rPr>
                      <w:t xml:space="preserve">Figure </w:t>
                    </w:r>
                    <w:r w:rsidR="00BA432A" w:rsidRPr="006815EB">
                      <w:rPr>
                        <w:b w:val="0"/>
                        <w:bCs w:val="0"/>
                        <w:color w:val="000000" w:themeColor="text1"/>
                      </w:rPr>
                      <w:fldChar w:fldCharType="begin"/>
                    </w:r>
                    <w:r w:rsidRPr="006815EB">
                      <w:rPr>
                        <w:b w:val="0"/>
                        <w:bCs w:val="0"/>
                        <w:color w:val="000000" w:themeColor="text1"/>
                      </w:rPr>
                      <w:instrText xml:space="preserve"> SEQ Figure \* ARABIC </w:instrText>
                    </w:r>
                    <w:r w:rsidR="00BA432A" w:rsidRPr="006815EB">
                      <w:rPr>
                        <w:b w:val="0"/>
                        <w:bCs w:val="0"/>
                        <w:color w:val="000000" w:themeColor="text1"/>
                      </w:rPr>
                      <w:fldChar w:fldCharType="separate"/>
                    </w:r>
                    <w:r w:rsidR="008172AA">
                      <w:rPr>
                        <w:b w:val="0"/>
                        <w:bCs w:val="0"/>
                        <w:noProof/>
                        <w:color w:val="000000" w:themeColor="text1"/>
                      </w:rPr>
                      <w:t>18</w:t>
                    </w:r>
                    <w:r w:rsidR="00BA432A" w:rsidRPr="006815EB">
                      <w:rPr>
                        <w:b w:val="0"/>
                        <w:bCs w:val="0"/>
                        <w:color w:val="000000" w:themeColor="text1"/>
                      </w:rPr>
                      <w:fldChar w:fldCharType="end"/>
                    </w:r>
                    <w:r>
                      <w:rPr>
                        <w:b w:val="0"/>
                        <w:bCs w:val="0"/>
                        <w:color w:val="000000" w:themeColor="text1"/>
                      </w:rPr>
                      <w:t xml:space="preserve">   </w:t>
                    </w:r>
                    <w:r>
                      <w:rPr>
                        <w:color w:val="000000" w:themeColor="text1"/>
                      </w:rPr>
                      <w:t>Structure voxélisée à analyser</w:t>
                    </w:r>
                  </w:p>
                </w:txbxContent>
              </v:textbox>
            </v:shape>
            <w10:wrap type="square"/>
          </v:group>
        </w:pict>
      </w:r>
    </w:p>
    <w:p w:rsidR="005235D5" w:rsidRDefault="00976EC9" w:rsidP="005235D5">
      <w:pPr>
        <w:rPr>
          <w:rFonts w:asciiTheme="majorBidi" w:hAnsiTheme="majorBidi" w:cstheme="majorBidi"/>
          <w:szCs w:val="24"/>
        </w:rPr>
      </w:pPr>
      <w:r>
        <w:rPr>
          <w:rFonts w:asciiTheme="majorBidi" w:hAnsiTheme="majorBidi" w:cstheme="majorBidi"/>
          <w:szCs w:val="24"/>
        </w:rPr>
        <w:t xml:space="preserve">Le comportement décrit ci-dessus est opéré par la méthode </w:t>
      </w:r>
      <w:r w:rsidRPr="006804C2">
        <w:rPr>
          <w:rFonts w:asciiTheme="majorBidi" w:hAnsiTheme="majorBidi" w:cstheme="majorBidi"/>
          <w:i/>
          <w:iCs/>
          <w:szCs w:val="24"/>
        </w:rPr>
        <w:t>GetCandidatesVoxelArray</w:t>
      </w:r>
      <w:r>
        <w:rPr>
          <w:rFonts w:asciiTheme="majorBidi" w:hAnsiTheme="majorBidi" w:cstheme="majorBidi"/>
          <w:szCs w:val="24"/>
        </w:rPr>
        <w:t xml:space="preserve"> (bien vouloir se reporter au diagramme des classes).</w:t>
      </w:r>
      <w:r w:rsidR="0096583C">
        <w:rPr>
          <w:rFonts w:asciiTheme="majorBidi" w:hAnsiTheme="majorBidi" w:cstheme="majorBidi"/>
          <w:szCs w:val="24"/>
        </w:rPr>
        <w:t xml:space="preserve"> Voici, de façon simplifiée comment se déroule l’algorithme pour le point orange ci-contre :</w:t>
      </w:r>
    </w:p>
    <w:p w:rsidR="005235D5" w:rsidRDefault="005235D5" w:rsidP="005235D5">
      <w:pPr>
        <w:rPr>
          <w:rFonts w:asciiTheme="majorBidi" w:hAnsiTheme="majorBidi" w:cstheme="majorBidi"/>
          <w:szCs w:val="24"/>
        </w:rPr>
      </w:pPr>
    </w:p>
    <w:p w:rsidR="0096583C" w:rsidRDefault="0096583C" w:rsidP="005234E9">
      <w:pPr>
        <w:rPr>
          <w:rFonts w:asciiTheme="majorBidi" w:hAnsiTheme="majorBidi" w:cstheme="majorBidi"/>
          <w:szCs w:val="24"/>
        </w:rPr>
      </w:pPr>
      <w:r>
        <w:rPr>
          <w:rFonts w:asciiTheme="majorBidi" w:hAnsiTheme="majorBidi" w:cstheme="majorBidi"/>
          <w:szCs w:val="24"/>
        </w:rPr>
        <w:tab/>
        <w:t>- les candidats étant stockés sur chaque axe par tranches, il est nécessaire d’obtenir l’index de la tranche en fonction des coordonnées du point. Dans le cas présent, on doit, à partir des coordonnées du point orange, trouver le couple (</w:t>
      </w:r>
      <w:r w:rsidR="006804C2">
        <w:rPr>
          <w:rFonts w:asciiTheme="majorBidi" w:hAnsiTheme="majorBidi" w:cstheme="majorBidi"/>
          <w:szCs w:val="24"/>
        </w:rPr>
        <w:t>3</w:t>
      </w:r>
      <w:r w:rsidR="005235D5">
        <w:rPr>
          <w:rFonts w:asciiTheme="majorBidi" w:hAnsiTheme="majorBidi" w:cstheme="majorBidi"/>
          <w:szCs w:val="24"/>
        </w:rPr>
        <w:t>,1). Pour cela, il est utilisé un outil de recherche utilisant la dichotomie comme principe de base</w:t>
      </w:r>
      <w:r w:rsidR="005234E9">
        <w:rPr>
          <w:rFonts w:asciiTheme="majorBidi" w:hAnsiTheme="majorBidi" w:cstheme="majorBidi"/>
          <w:szCs w:val="24"/>
        </w:rPr>
        <w:t> :</w:t>
      </w:r>
      <w:r w:rsidR="005235D5">
        <w:rPr>
          <w:rFonts w:asciiTheme="majorBidi" w:hAnsiTheme="majorBidi" w:cstheme="majorBidi"/>
          <w:szCs w:val="24"/>
        </w:rPr>
        <w:t xml:space="preserve"> </w:t>
      </w:r>
      <w:r w:rsidR="005234E9">
        <w:rPr>
          <w:rFonts w:asciiTheme="majorBidi" w:hAnsiTheme="majorBidi" w:cstheme="majorBidi"/>
          <w:szCs w:val="24"/>
        </w:rPr>
        <w:t>l</w:t>
      </w:r>
      <w:r w:rsidR="005235D5">
        <w:rPr>
          <w:rFonts w:asciiTheme="majorBidi" w:hAnsiTheme="majorBidi" w:cstheme="majorBidi"/>
          <w:szCs w:val="24"/>
        </w:rPr>
        <w:t xml:space="preserve">a fonction </w:t>
      </w:r>
      <w:r w:rsidR="005235D5">
        <w:rPr>
          <w:rFonts w:asciiTheme="majorBidi" w:hAnsiTheme="majorBidi" w:cstheme="majorBidi"/>
          <w:i/>
          <w:iCs/>
          <w:szCs w:val="24"/>
        </w:rPr>
        <w:t>BinarySearch</w:t>
      </w:r>
      <w:r w:rsidR="005235D5">
        <w:rPr>
          <w:rFonts w:asciiTheme="majorBidi" w:hAnsiTheme="majorBidi" w:cstheme="majorBidi"/>
          <w:szCs w:val="24"/>
        </w:rPr>
        <w:t xml:space="preserve"> permet de renvoyer l’indice de la </w:t>
      </w:r>
      <w:r w:rsidR="005235D5">
        <w:rPr>
          <w:rFonts w:asciiTheme="majorBidi" w:hAnsiTheme="majorBidi" w:cstheme="majorBidi"/>
          <w:szCs w:val="24"/>
        </w:rPr>
        <w:lastRenderedPageBreak/>
        <w:t>tranche immédiatement inférieure à la localisati</w:t>
      </w:r>
      <w:r w:rsidR="00106DC7">
        <w:rPr>
          <w:rFonts w:asciiTheme="majorBidi" w:hAnsiTheme="majorBidi" w:cstheme="majorBidi"/>
          <w:szCs w:val="24"/>
        </w:rPr>
        <w:t>on du point sur l’axe considéré ;</w:t>
      </w:r>
    </w:p>
    <w:p w:rsidR="009347BA" w:rsidRDefault="009347BA" w:rsidP="006A6886">
      <w:pPr>
        <w:rPr>
          <w:rFonts w:asciiTheme="majorBidi" w:hAnsiTheme="majorBidi" w:cstheme="majorBidi"/>
          <w:szCs w:val="24"/>
        </w:rPr>
      </w:pPr>
      <w:r w:rsidRPr="009347BA">
        <w:rPr>
          <w:rFonts w:asciiTheme="majorBidi" w:hAnsiTheme="majorBidi" w:cstheme="majorBidi"/>
          <w:szCs w:val="24"/>
        </w:rPr>
        <w:tab/>
      </w:r>
      <w:r w:rsidR="006A6886">
        <w:rPr>
          <w:rFonts w:asciiTheme="majorBidi" w:hAnsiTheme="majorBidi" w:cstheme="majorBidi"/>
          <w:szCs w:val="24"/>
        </w:rPr>
        <w:t>- d</w:t>
      </w:r>
      <w:r>
        <w:rPr>
          <w:rFonts w:asciiTheme="majorBidi" w:hAnsiTheme="majorBidi" w:cstheme="majorBidi"/>
          <w:szCs w:val="24"/>
        </w:rPr>
        <w:t>ans le cas présenté ci-dessus, on a l’état des mémoires suivant :</w:t>
      </w:r>
    </w:p>
    <w:p w:rsidR="00B1531A" w:rsidRDefault="00B1531A" w:rsidP="009347BA">
      <w:pPr>
        <w:rPr>
          <w:rFonts w:asciiTheme="majorBidi" w:hAnsiTheme="majorBidi" w:cstheme="majorBidi"/>
          <w:szCs w:val="24"/>
        </w:rPr>
      </w:pPr>
    </w:p>
    <w:p w:rsidR="009347BA" w:rsidRPr="00E12AEE" w:rsidRDefault="009347BA" w:rsidP="009347BA">
      <w:pPr>
        <w:rPr>
          <w:rFonts w:asciiTheme="majorBidi" w:hAnsiTheme="majorBidi" w:cstheme="majorBidi"/>
          <w:szCs w:val="24"/>
          <w:u w:val="single"/>
        </w:rPr>
      </w:pPr>
      <w:r>
        <w:rPr>
          <w:rFonts w:asciiTheme="majorBidi" w:hAnsiTheme="majorBidi" w:cstheme="majorBidi"/>
          <w:szCs w:val="24"/>
        </w:rPr>
        <w:t xml:space="preserve">→ </w:t>
      </w:r>
      <w:r w:rsidRPr="00E12AEE">
        <w:rPr>
          <w:rFonts w:asciiTheme="majorBidi" w:hAnsiTheme="majorBidi" w:cstheme="majorBidi"/>
          <w:szCs w:val="24"/>
          <w:u w:val="single"/>
        </w:rPr>
        <w:t>suivant l’axe x :</w:t>
      </w:r>
    </w:p>
    <w:tbl>
      <w:tblPr>
        <w:tblStyle w:val="Grilledutableau"/>
        <w:tblW w:w="0" w:type="auto"/>
        <w:jc w:val="center"/>
        <w:tblLook w:val="04A0"/>
      </w:tblPr>
      <w:tblGrid>
        <w:gridCol w:w="541"/>
        <w:gridCol w:w="649"/>
        <w:gridCol w:w="541"/>
        <w:gridCol w:w="541"/>
        <w:gridCol w:w="541"/>
        <w:gridCol w:w="541"/>
        <w:gridCol w:w="541"/>
      </w:tblGrid>
      <w:tr w:rsidR="009347BA" w:rsidRPr="003E729D" w:rsidTr="009347BA">
        <w:trPr>
          <w:jc w:val="center"/>
        </w:trPr>
        <w:tc>
          <w:tcPr>
            <w:tcW w:w="541" w:type="dxa"/>
            <w:tcBorders>
              <w:bottom w:val="single" w:sz="4" w:space="0" w:color="auto"/>
            </w:tcBorders>
            <w:shd w:val="clear" w:color="auto" w:fill="33CC33"/>
            <w:vAlign w:val="center"/>
          </w:tcPr>
          <w:p w:rsidR="009347BA" w:rsidRPr="003E729D" w:rsidRDefault="009347BA" w:rsidP="009347BA">
            <w:pPr>
              <w:jc w:val="center"/>
              <w:rPr>
                <w:rFonts w:ascii="Courier New" w:hAnsi="Courier New" w:cs="Courier New"/>
                <w:sz w:val="18"/>
                <w:szCs w:val="18"/>
              </w:rPr>
            </w:pPr>
            <w:r w:rsidRPr="003E729D">
              <w:rPr>
                <w:rFonts w:ascii="Courier New" w:hAnsi="Courier New" w:cs="Courier New"/>
                <w:sz w:val="18"/>
                <w:szCs w:val="18"/>
              </w:rPr>
              <w:t>x0</w:t>
            </w:r>
            <w:r>
              <w:rPr>
                <w:rFonts w:ascii="Courier New" w:hAnsi="Courier New" w:cs="Courier New"/>
                <w:sz w:val="18"/>
                <w:szCs w:val="18"/>
              </w:rPr>
              <w:t>4</w:t>
            </w:r>
          </w:p>
        </w:tc>
        <w:tc>
          <w:tcPr>
            <w:tcW w:w="649" w:type="dxa"/>
            <w:tcBorders>
              <w:bottom w:val="single" w:sz="4" w:space="0" w:color="auto"/>
            </w:tcBorders>
            <w:shd w:val="clear" w:color="auto" w:fill="33CC33"/>
            <w:vAlign w:val="center"/>
          </w:tcPr>
          <w:p w:rsidR="009347BA" w:rsidRPr="003E729D" w:rsidRDefault="009347BA" w:rsidP="009347BA">
            <w:pPr>
              <w:jc w:val="center"/>
              <w:rPr>
                <w:rFonts w:ascii="Courier New" w:hAnsi="Courier New" w:cs="Courier New"/>
                <w:sz w:val="18"/>
                <w:szCs w:val="18"/>
              </w:rPr>
            </w:pPr>
            <w:r w:rsidRPr="003E729D">
              <w:rPr>
                <w:rFonts w:ascii="Courier New" w:hAnsi="Courier New" w:cs="Courier New"/>
                <w:sz w:val="18"/>
                <w:szCs w:val="18"/>
              </w:rPr>
              <w:t>x0</w:t>
            </w:r>
            <w:r>
              <w:rPr>
                <w:rFonts w:ascii="Courier New" w:hAnsi="Courier New" w:cs="Courier New"/>
                <w:sz w:val="18"/>
                <w:szCs w:val="18"/>
              </w:rPr>
              <w:t>5</w:t>
            </w:r>
          </w:p>
        </w:tc>
        <w:tc>
          <w:tcPr>
            <w:tcW w:w="541" w:type="dxa"/>
            <w:tcBorders>
              <w:bottom w:val="single" w:sz="4" w:space="0" w:color="auto"/>
            </w:tcBorders>
            <w:shd w:val="clear" w:color="auto" w:fill="33CC33"/>
            <w:vAlign w:val="center"/>
          </w:tcPr>
          <w:p w:rsidR="009347BA" w:rsidRPr="003E729D" w:rsidRDefault="009347BA" w:rsidP="009347BA">
            <w:pPr>
              <w:jc w:val="center"/>
              <w:rPr>
                <w:rFonts w:ascii="Courier New" w:hAnsi="Courier New" w:cs="Courier New"/>
                <w:sz w:val="18"/>
                <w:szCs w:val="18"/>
              </w:rPr>
            </w:pPr>
            <w:r w:rsidRPr="003E729D">
              <w:rPr>
                <w:rFonts w:ascii="Courier New" w:hAnsi="Courier New" w:cs="Courier New"/>
                <w:sz w:val="18"/>
                <w:szCs w:val="18"/>
              </w:rPr>
              <w:t>x0</w:t>
            </w:r>
            <w:r>
              <w:rPr>
                <w:rFonts w:ascii="Courier New" w:hAnsi="Courier New" w:cs="Courier New"/>
                <w:sz w:val="18"/>
                <w:szCs w:val="18"/>
              </w:rPr>
              <w:t>6</w:t>
            </w:r>
          </w:p>
        </w:tc>
        <w:tc>
          <w:tcPr>
            <w:tcW w:w="541" w:type="dxa"/>
            <w:tcBorders>
              <w:bottom w:val="single" w:sz="4" w:space="0" w:color="auto"/>
            </w:tcBorders>
            <w:shd w:val="clear" w:color="auto" w:fill="33CC33"/>
            <w:vAlign w:val="center"/>
          </w:tcPr>
          <w:p w:rsidR="009347BA" w:rsidRPr="003E729D" w:rsidRDefault="009347BA" w:rsidP="009347BA">
            <w:pPr>
              <w:jc w:val="center"/>
              <w:rPr>
                <w:rFonts w:ascii="Courier New" w:hAnsi="Courier New" w:cs="Courier New"/>
                <w:sz w:val="18"/>
                <w:szCs w:val="18"/>
              </w:rPr>
            </w:pPr>
            <w:r w:rsidRPr="003E729D">
              <w:rPr>
                <w:rFonts w:ascii="Courier New" w:hAnsi="Courier New" w:cs="Courier New"/>
                <w:sz w:val="18"/>
                <w:szCs w:val="18"/>
              </w:rPr>
              <w:t>x0</w:t>
            </w:r>
            <w:r>
              <w:rPr>
                <w:rFonts w:ascii="Courier New" w:hAnsi="Courier New" w:cs="Courier New"/>
                <w:sz w:val="18"/>
                <w:szCs w:val="18"/>
              </w:rPr>
              <w:t>6</w:t>
            </w:r>
          </w:p>
        </w:tc>
        <w:tc>
          <w:tcPr>
            <w:tcW w:w="541" w:type="dxa"/>
            <w:tcBorders>
              <w:bottom w:val="single" w:sz="4" w:space="0" w:color="auto"/>
            </w:tcBorders>
            <w:shd w:val="clear" w:color="auto" w:fill="33CC33"/>
            <w:vAlign w:val="center"/>
          </w:tcPr>
          <w:p w:rsidR="009347BA" w:rsidRPr="003E729D" w:rsidRDefault="009347BA" w:rsidP="009347BA">
            <w:pPr>
              <w:jc w:val="center"/>
              <w:rPr>
                <w:rFonts w:ascii="Courier New" w:hAnsi="Courier New" w:cs="Courier New"/>
                <w:sz w:val="18"/>
                <w:szCs w:val="18"/>
              </w:rPr>
            </w:pPr>
            <w:r w:rsidRPr="003E729D">
              <w:rPr>
                <w:rFonts w:ascii="Courier New" w:hAnsi="Courier New" w:cs="Courier New"/>
                <w:sz w:val="18"/>
                <w:szCs w:val="18"/>
              </w:rPr>
              <w:t>x</w:t>
            </w:r>
            <w:r>
              <w:rPr>
                <w:rFonts w:ascii="Courier New" w:hAnsi="Courier New" w:cs="Courier New"/>
                <w:sz w:val="18"/>
                <w:szCs w:val="18"/>
              </w:rPr>
              <w:t>02</w:t>
            </w:r>
          </w:p>
        </w:tc>
        <w:tc>
          <w:tcPr>
            <w:tcW w:w="541" w:type="dxa"/>
            <w:tcBorders>
              <w:bottom w:val="single" w:sz="4" w:space="0" w:color="auto"/>
            </w:tcBorders>
            <w:shd w:val="clear" w:color="auto" w:fill="33CC33"/>
            <w:vAlign w:val="center"/>
          </w:tcPr>
          <w:p w:rsidR="009347BA" w:rsidRPr="003E729D" w:rsidRDefault="009347BA" w:rsidP="009347BA">
            <w:pPr>
              <w:jc w:val="center"/>
              <w:rPr>
                <w:rFonts w:ascii="Courier New" w:hAnsi="Courier New" w:cs="Courier New"/>
                <w:sz w:val="18"/>
                <w:szCs w:val="18"/>
              </w:rPr>
            </w:pPr>
            <w:r w:rsidRPr="003E729D">
              <w:rPr>
                <w:rFonts w:ascii="Courier New" w:hAnsi="Courier New" w:cs="Courier New"/>
                <w:sz w:val="18"/>
                <w:szCs w:val="18"/>
              </w:rPr>
              <w:t>x00</w:t>
            </w:r>
          </w:p>
        </w:tc>
        <w:tc>
          <w:tcPr>
            <w:tcW w:w="541" w:type="dxa"/>
            <w:tcBorders>
              <w:bottom w:val="single" w:sz="4" w:space="0" w:color="auto"/>
            </w:tcBorders>
            <w:shd w:val="clear" w:color="auto" w:fill="33CC33"/>
            <w:vAlign w:val="center"/>
          </w:tcPr>
          <w:p w:rsidR="009347BA" w:rsidRPr="003E729D" w:rsidRDefault="009347BA" w:rsidP="009347BA">
            <w:pPr>
              <w:jc w:val="center"/>
              <w:rPr>
                <w:rFonts w:ascii="Courier New" w:hAnsi="Courier New" w:cs="Courier New"/>
                <w:sz w:val="18"/>
                <w:szCs w:val="18"/>
              </w:rPr>
            </w:pPr>
            <w:r w:rsidRPr="003E729D">
              <w:rPr>
                <w:rFonts w:ascii="Courier New" w:hAnsi="Courier New" w:cs="Courier New"/>
                <w:sz w:val="18"/>
                <w:szCs w:val="18"/>
              </w:rPr>
              <w:t>x</w:t>
            </w:r>
            <w:r>
              <w:rPr>
                <w:rFonts w:ascii="Courier New" w:hAnsi="Courier New" w:cs="Courier New"/>
                <w:sz w:val="18"/>
                <w:szCs w:val="18"/>
              </w:rPr>
              <w:t>00</w:t>
            </w:r>
          </w:p>
        </w:tc>
      </w:tr>
      <w:tr w:rsidR="009347BA" w:rsidRPr="007A423F" w:rsidTr="009347BA">
        <w:trPr>
          <w:jc w:val="center"/>
        </w:trPr>
        <w:tc>
          <w:tcPr>
            <w:tcW w:w="541" w:type="dxa"/>
            <w:tcBorders>
              <w:left w:val="nil"/>
              <w:bottom w:val="nil"/>
              <w:right w:val="nil"/>
            </w:tcBorders>
            <w:vAlign w:val="center"/>
          </w:tcPr>
          <w:p w:rsidR="009347BA" w:rsidRPr="007A423F" w:rsidRDefault="009347BA" w:rsidP="009347BA">
            <w:pPr>
              <w:jc w:val="center"/>
              <w:rPr>
                <w:rFonts w:ascii="Courier New" w:hAnsi="Courier New" w:cs="Courier New"/>
              </w:rPr>
            </w:pPr>
            <w:r>
              <w:rPr>
                <w:rFonts w:ascii="Courier New" w:hAnsi="Courier New" w:cs="Courier New"/>
              </w:rPr>
              <w:t>0</w:t>
            </w:r>
          </w:p>
        </w:tc>
        <w:tc>
          <w:tcPr>
            <w:tcW w:w="649" w:type="dxa"/>
            <w:tcBorders>
              <w:left w:val="nil"/>
              <w:bottom w:val="nil"/>
              <w:right w:val="nil"/>
            </w:tcBorders>
            <w:vAlign w:val="center"/>
          </w:tcPr>
          <w:p w:rsidR="009347BA" w:rsidRPr="007A423F" w:rsidRDefault="009347BA" w:rsidP="009347BA">
            <w:pPr>
              <w:jc w:val="center"/>
              <w:rPr>
                <w:rFonts w:ascii="Courier New" w:hAnsi="Courier New" w:cs="Courier New"/>
              </w:rPr>
            </w:pPr>
            <w:r>
              <w:rPr>
                <w:rFonts w:ascii="Courier New" w:hAnsi="Courier New" w:cs="Courier New"/>
              </w:rPr>
              <w:t>1</w:t>
            </w:r>
          </w:p>
        </w:tc>
        <w:tc>
          <w:tcPr>
            <w:tcW w:w="541" w:type="dxa"/>
            <w:tcBorders>
              <w:left w:val="nil"/>
              <w:bottom w:val="nil"/>
              <w:right w:val="nil"/>
            </w:tcBorders>
            <w:vAlign w:val="center"/>
          </w:tcPr>
          <w:p w:rsidR="009347BA" w:rsidRPr="007A423F" w:rsidRDefault="009347BA" w:rsidP="009347BA">
            <w:pPr>
              <w:jc w:val="center"/>
              <w:rPr>
                <w:rFonts w:ascii="Courier New" w:hAnsi="Courier New" w:cs="Courier New"/>
              </w:rPr>
            </w:pPr>
            <w:r>
              <w:rPr>
                <w:rFonts w:ascii="Courier New" w:hAnsi="Courier New" w:cs="Courier New"/>
              </w:rPr>
              <w:t>2</w:t>
            </w:r>
          </w:p>
        </w:tc>
        <w:tc>
          <w:tcPr>
            <w:tcW w:w="541" w:type="dxa"/>
            <w:tcBorders>
              <w:left w:val="nil"/>
              <w:bottom w:val="nil"/>
              <w:right w:val="nil"/>
            </w:tcBorders>
            <w:vAlign w:val="center"/>
          </w:tcPr>
          <w:p w:rsidR="009347BA" w:rsidRPr="007A423F" w:rsidRDefault="009347BA" w:rsidP="009347BA">
            <w:pPr>
              <w:jc w:val="center"/>
              <w:rPr>
                <w:rFonts w:ascii="Courier New" w:hAnsi="Courier New" w:cs="Courier New"/>
              </w:rPr>
            </w:pPr>
            <w:r>
              <w:rPr>
                <w:rFonts w:ascii="Courier New" w:hAnsi="Courier New" w:cs="Courier New"/>
              </w:rPr>
              <w:t>3</w:t>
            </w:r>
          </w:p>
        </w:tc>
        <w:tc>
          <w:tcPr>
            <w:tcW w:w="541" w:type="dxa"/>
            <w:tcBorders>
              <w:left w:val="nil"/>
              <w:bottom w:val="nil"/>
              <w:right w:val="nil"/>
            </w:tcBorders>
            <w:vAlign w:val="center"/>
          </w:tcPr>
          <w:p w:rsidR="009347BA" w:rsidRPr="007A423F" w:rsidRDefault="009347BA" w:rsidP="009347BA">
            <w:pPr>
              <w:jc w:val="center"/>
              <w:rPr>
                <w:rFonts w:ascii="Courier New" w:hAnsi="Courier New" w:cs="Courier New"/>
              </w:rPr>
            </w:pPr>
            <w:r>
              <w:rPr>
                <w:rFonts w:ascii="Courier New" w:hAnsi="Courier New" w:cs="Courier New"/>
              </w:rPr>
              <w:t>4</w:t>
            </w:r>
          </w:p>
        </w:tc>
        <w:tc>
          <w:tcPr>
            <w:tcW w:w="541" w:type="dxa"/>
            <w:tcBorders>
              <w:left w:val="nil"/>
              <w:bottom w:val="nil"/>
              <w:right w:val="nil"/>
            </w:tcBorders>
            <w:vAlign w:val="center"/>
          </w:tcPr>
          <w:p w:rsidR="009347BA" w:rsidRPr="007A423F" w:rsidRDefault="009347BA" w:rsidP="009347BA">
            <w:pPr>
              <w:jc w:val="center"/>
              <w:rPr>
                <w:rFonts w:ascii="Courier New" w:hAnsi="Courier New" w:cs="Courier New"/>
              </w:rPr>
            </w:pPr>
            <w:r>
              <w:rPr>
                <w:rFonts w:ascii="Courier New" w:hAnsi="Courier New" w:cs="Courier New"/>
              </w:rPr>
              <w:t>5</w:t>
            </w:r>
          </w:p>
        </w:tc>
        <w:tc>
          <w:tcPr>
            <w:tcW w:w="541" w:type="dxa"/>
            <w:tcBorders>
              <w:left w:val="nil"/>
              <w:bottom w:val="nil"/>
              <w:right w:val="nil"/>
            </w:tcBorders>
            <w:vAlign w:val="center"/>
          </w:tcPr>
          <w:p w:rsidR="009347BA" w:rsidRPr="007A423F" w:rsidRDefault="009347BA" w:rsidP="009347BA">
            <w:pPr>
              <w:jc w:val="center"/>
              <w:rPr>
                <w:rFonts w:ascii="Courier New" w:hAnsi="Courier New" w:cs="Courier New"/>
              </w:rPr>
            </w:pPr>
            <w:r>
              <w:rPr>
                <w:rFonts w:ascii="Courier New" w:hAnsi="Courier New" w:cs="Courier New"/>
              </w:rPr>
              <w:t>6</w:t>
            </w:r>
          </w:p>
        </w:tc>
      </w:tr>
    </w:tbl>
    <w:p w:rsidR="009347BA" w:rsidRDefault="009347BA" w:rsidP="009347BA">
      <w:pPr>
        <w:jc w:val="center"/>
        <w:rPr>
          <w:rFonts w:asciiTheme="majorBidi" w:hAnsiTheme="majorBidi" w:cstheme="majorBidi"/>
          <w:szCs w:val="24"/>
        </w:rPr>
      </w:pPr>
    </w:p>
    <w:p w:rsidR="009347BA" w:rsidRPr="00E12AEE" w:rsidRDefault="009347BA" w:rsidP="009347BA">
      <w:pPr>
        <w:rPr>
          <w:rFonts w:asciiTheme="majorBidi" w:hAnsiTheme="majorBidi" w:cstheme="majorBidi"/>
          <w:szCs w:val="24"/>
          <w:u w:val="single"/>
        </w:rPr>
      </w:pPr>
      <w:r>
        <w:rPr>
          <w:rFonts w:asciiTheme="majorBidi" w:hAnsiTheme="majorBidi" w:cstheme="majorBidi"/>
          <w:szCs w:val="24"/>
        </w:rPr>
        <w:t xml:space="preserve">→ </w:t>
      </w:r>
      <w:r w:rsidRPr="00E12AEE">
        <w:rPr>
          <w:rFonts w:asciiTheme="majorBidi" w:hAnsiTheme="majorBidi" w:cstheme="majorBidi"/>
          <w:szCs w:val="24"/>
          <w:u w:val="single"/>
        </w:rPr>
        <w:t xml:space="preserve">suivant l’axe </w:t>
      </w:r>
      <w:r>
        <w:rPr>
          <w:rFonts w:asciiTheme="majorBidi" w:hAnsiTheme="majorBidi" w:cstheme="majorBidi"/>
          <w:szCs w:val="24"/>
          <w:u w:val="single"/>
        </w:rPr>
        <w:t>y</w:t>
      </w:r>
      <w:r w:rsidRPr="00E12AEE">
        <w:rPr>
          <w:rFonts w:asciiTheme="majorBidi" w:hAnsiTheme="majorBidi" w:cstheme="majorBidi"/>
          <w:szCs w:val="24"/>
          <w:u w:val="single"/>
        </w:rPr>
        <w:t> :</w:t>
      </w:r>
    </w:p>
    <w:tbl>
      <w:tblPr>
        <w:tblStyle w:val="Grilledutableau"/>
        <w:tblW w:w="0" w:type="auto"/>
        <w:jc w:val="center"/>
        <w:tblLook w:val="04A0"/>
      </w:tblPr>
      <w:tblGrid>
        <w:gridCol w:w="541"/>
        <w:gridCol w:w="649"/>
        <w:gridCol w:w="541"/>
        <w:gridCol w:w="541"/>
        <w:gridCol w:w="541"/>
        <w:gridCol w:w="541"/>
        <w:gridCol w:w="541"/>
      </w:tblGrid>
      <w:tr w:rsidR="009347BA" w:rsidRPr="003E729D" w:rsidTr="008D447C">
        <w:trPr>
          <w:jc w:val="center"/>
        </w:trPr>
        <w:tc>
          <w:tcPr>
            <w:tcW w:w="541" w:type="dxa"/>
            <w:tcBorders>
              <w:bottom w:val="single" w:sz="4" w:space="0" w:color="auto"/>
            </w:tcBorders>
            <w:shd w:val="clear" w:color="auto" w:fill="008000"/>
            <w:vAlign w:val="center"/>
          </w:tcPr>
          <w:p w:rsidR="009347BA" w:rsidRPr="008D447C" w:rsidRDefault="009347BA" w:rsidP="009347BA">
            <w:pPr>
              <w:jc w:val="center"/>
              <w:rPr>
                <w:rFonts w:ascii="Courier New" w:hAnsi="Courier New" w:cs="Courier New"/>
                <w:color w:val="FFFFFF" w:themeColor="background1"/>
                <w:sz w:val="18"/>
                <w:szCs w:val="18"/>
              </w:rPr>
            </w:pPr>
            <w:r w:rsidRPr="008D447C">
              <w:rPr>
                <w:rFonts w:ascii="Courier New" w:hAnsi="Courier New" w:cs="Courier New"/>
                <w:color w:val="FFFFFF" w:themeColor="background1"/>
                <w:sz w:val="18"/>
                <w:szCs w:val="18"/>
              </w:rPr>
              <w:t>x03</w:t>
            </w:r>
          </w:p>
        </w:tc>
        <w:tc>
          <w:tcPr>
            <w:tcW w:w="649" w:type="dxa"/>
            <w:tcBorders>
              <w:bottom w:val="single" w:sz="4" w:space="0" w:color="auto"/>
            </w:tcBorders>
            <w:shd w:val="clear" w:color="auto" w:fill="008000"/>
            <w:vAlign w:val="center"/>
          </w:tcPr>
          <w:p w:rsidR="009347BA" w:rsidRPr="008D447C" w:rsidRDefault="009347BA" w:rsidP="009347BA">
            <w:pPr>
              <w:jc w:val="center"/>
              <w:rPr>
                <w:rFonts w:ascii="Courier New" w:hAnsi="Courier New" w:cs="Courier New"/>
                <w:color w:val="FFFFFF" w:themeColor="background1"/>
                <w:sz w:val="18"/>
                <w:szCs w:val="18"/>
              </w:rPr>
            </w:pPr>
            <w:r w:rsidRPr="008D447C">
              <w:rPr>
                <w:rFonts w:ascii="Courier New" w:hAnsi="Courier New" w:cs="Courier New"/>
                <w:color w:val="FFFFFF" w:themeColor="background1"/>
                <w:sz w:val="18"/>
                <w:szCs w:val="18"/>
              </w:rPr>
              <w:t>x07</w:t>
            </w:r>
          </w:p>
        </w:tc>
        <w:tc>
          <w:tcPr>
            <w:tcW w:w="541" w:type="dxa"/>
            <w:tcBorders>
              <w:bottom w:val="single" w:sz="4" w:space="0" w:color="auto"/>
            </w:tcBorders>
            <w:shd w:val="clear" w:color="auto" w:fill="008000"/>
            <w:vAlign w:val="center"/>
          </w:tcPr>
          <w:p w:rsidR="009347BA" w:rsidRPr="008D447C" w:rsidRDefault="009347BA" w:rsidP="009347BA">
            <w:pPr>
              <w:jc w:val="center"/>
              <w:rPr>
                <w:rFonts w:ascii="Courier New" w:hAnsi="Courier New" w:cs="Courier New"/>
                <w:color w:val="FFFFFF" w:themeColor="background1"/>
                <w:sz w:val="18"/>
                <w:szCs w:val="18"/>
              </w:rPr>
            </w:pPr>
            <w:r w:rsidRPr="008D447C">
              <w:rPr>
                <w:rFonts w:ascii="Courier New" w:hAnsi="Courier New" w:cs="Courier New"/>
                <w:color w:val="FFFFFF" w:themeColor="background1"/>
                <w:sz w:val="18"/>
                <w:szCs w:val="18"/>
              </w:rPr>
              <w:t>x04</w:t>
            </w:r>
          </w:p>
        </w:tc>
        <w:tc>
          <w:tcPr>
            <w:tcW w:w="541" w:type="dxa"/>
            <w:tcBorders>
              <w:bottom w:val="single" w:sz="4" w:space="0" w:color="auto"/>
            </w:tcBorders>
            <w:shd w:val="clear" w:color="auto" w:fill="008000"/>
            <w:vAlign w:val="center"/>
          </w:tcPr>
          <w:p w:rsidR="009347BA" w:rsidRPr="008D447C" w:rsidRDefault="009347BA" w:rsidP="009347BA">
            <w:pPr>
              <w:jc w:val="center"/>
              <w:rPr>
                <w:rFonts w:ascii="Courier New" w:hAnsi="Courier New" w:cs="Courier New"/>
                <w:color w:val="FFFFFF" w:themeColor="background1"/>
                <w:sz w:val="18"/>
                <w:szCs w:val="18"/>
              </w:rPr>
            </w:pPr>
            <w:r w:rsidRPr="008D447C">
              <w:rPr>
                <w:rFonts w:ascii="Courier New" w:hAnsi="Courier New" w:cs="Courier New"/>
                <w:color w:val="FFFFFF" w:themeColor="background1"/>
                <w:sz w:val="18"/>
                <w:szCs w:val="18"/>
              </w:rPr>
              <w:t>x00</w:t>
            </w:r>
          </w:p>
        </w:tc>
        <w:tc>
          <w:tcPr>
            <w:tcW w:w="541" w:type="dxa"/>
            <w:tcBorders>
              <w:bottom w:val="single" w:sz="4" w:space="0" w:color="auto"/>
            </w:tcBorders>
            <w:shd w:val="clear" w:color="auto" w:fill="008000"/>
            <w:vAlign w:val="center"/>
          </w:tcPr>
          <w:p w:rsidR="009347BA" w:rsidRPr="008D447C" w:rsidRDefault="009347BA" w:rsidP="009347BA">
            <w:pPr>
              <w:jc w:val="center"/>
              <w:rPr>
                <w:rFonts w:ascii="Courier New" w:hAnsi="Courier New" w:cs="Courier New"/>
                <w:color w:val="FFFFFF" w:themeColor="background1"/>
                <w:sz w:val="18"/>
                <w:szCs w:val="18"/>
              </w:rPr>
            </w:pPr>
            <w:r w:rsidRPr="008D447C">
              <w:rPr>
                <w:rFonts w:ascii="Courier New" w:hAnsi="Courier New" w:cs="Courier New"/>
                <w:color w:val="FFFFFF" w:themeColor="background1"/>
                <w:sz w:val="18"/>
                <w:szCs w:val="18"/>
              </w:rPr>
              <w:t>x00</w:t>
            </w:r>
          </w:p>
        </w:tc>
        <w:tc>
          <w:tcPr>
            <w:tcW w:w="541" w:type="dxa"/>
            <w:tcBorders>
              <w:bottom w:val="single" w:sz="4" w:space="0" w:color="auto"/>
            </w:tcBorders>
            <w:shd w:val="clear" w:color="auto" w:fill="008000"/>
            <w:vAlign w:val="center"/>
          </w:tcPr>
          <w:p w:rsidR="009347BA" w:rsidRPr="008D447C" w:rsidRDefault="009347BA" w:rsidP="009347BA">
            <w:pPr>
              <w:jc w:val="center"/>
              <w:rPr>
                <w:rFonts w:ascii="Courier New" w:hAnsi="Courier New" w:cs="Courier New"/>
                <w:color w:val="FFFFFF" w:themeColor="background1"/>
                <w:sz w:val="18"/>
                <w:szCs w:val="18"/>
              </w:rPr>
            </w:pPr>
            <w:r w:rsidRPr="008D447C">
              <w:rPr>
                <w:rFonts w:ascii="Courier New" w:hAnsi="Courier New" w:cs="Courier New"/>
                <w:color w:val="FFFFFF" w:themeColor="background1"/>
                <w:sz w:val="18"/>
                <w:szCs w:val="18"/>
              </w:rPr>
              <w:t>x00</w:t>
            </w:r>
          </w:p>
        </w:tc>
        <w:tc>
          <w:tcPr>
            <w:tcW w:w="541" w:type="dxa"/>
            <w:tcBorders>
              <w:bottom w:val="single" w:sz="4" w:space="0" w:color="auto"/>
            </w:tcBorders>
            <w:shd w:val="clear" w:color="auto" w:fill="008000"/>
            <w:vAlign w:val="center"/>
          </w:tcPr>
          <w:p w:rsidR="009347BA" w:rsidRPr="008D447C" w:rsidRDefault="009347BA" w:rsidP="009347BA">
            <w:pPr>
              <w:jc w:val="center"/>
              <w:rPr>
                <w:rFonts w:ascii="Courier New" w:hAnsi="Courier New" w:cs="Courier New"/>
                <w:color w:val="FFFFFF" w:themeColor="background1"/>
                <w:sz w:val="18"/>
                <w:szCs w:val="18"/>
              </w:rPr>
            </w:pPr>
            <w:r w:rsidRPr="008D447C">
              <w:rPr>
                <w:rFonts w:ascii="Courier New" w:hAnsi="Courier New" w:cs="Courier New"/>
                <w:color w:val="FFFFFF" w:themeColor="background1"/>
                <w:sz w:val="18"/>
                <w:szCs w:val="18"/>
              </w:rPr>
              <w:t>x00</w:t>
            </w:r>
          </w:p>
        </w:tc>
      </w:tr>
      <w:tr w:rsidR="009347BA" w:rsidRPr="007A423F" w:rsidTr="009347BA">
        <w:trPr>
          <w:jc w:val="center"/>
        </w:trPr>
        <w:tc>
          <w:tcPr>
            <w:tcW w:w="541" w:type="dxa"/>
            <w:tcBorders>
              <w:left w:val="nil"/>
              <w:bottom w:val="nil"/>
              <w:right w:val="nil"/>
            </w:tcBorders>
            <w:vAlign w:val="center"/>
          </w:tcPr>
          <w:p w:rsidR="009347BA" w:rsidRPr="007A423F" w:rsidRDefault="009347BA" w:rsidP="009347BA">
            <w:pPr>
              <w:jc w:val="center"/>
              <w:rPr>
                <w:rFonts w:ascii="Courier New" w:hAnsi="Courier New" w:cs="Courier New"/>
              </w:rPr>
            </w:pPr>
            <w:r>
              <w:rPr>
                <w:rFonts w:ascii="Courier New" w:hAnsi="Courier New" w:cs="Courier New"/>
              </w:rPr>
              <w:t>0</w:t>
            </w:r>
          </w:p>
        </w:tc>
        <w:tc>
          <w:tcPr>
            <w:tcW w:w="649" w:type="dxa"/>
            <w:tcBorders>
              <w:left w:val="nil"/>
              <w:bottom w:val="nil"/>
              <w:right w:val="nil"/>
            </w:tcBorders>
            <w:vAlign w:val="center"/>
          </w:tcPr>
          <w:p w:rsidR="009347BA" w:rsidRPr="007A423F" w:rsidRDefault="009347BA" w:rsidP="009347BA">
            <w:pPr>
              <w:jc w:val="center"/>
              <w:rPr>
                <w:rFonts w:ascii="Courier New" w:hAnsi="Courier New" w:cs="Courier New"/>
              </w:rPr>
            </w:pPr>
            <w:r>
              <w:rPr>
                <w:rFonts w:ascii="Courier New" w:hAnsi="Courier New" w:cs="Courier New"/>
              </w:rPr>
              <w:t>1</w:t>
            </w:r>
          </w:p>
        </w:tc>
        <w:tc>
          <w:tcPr>
            <w:tcW w:w="541" w:type="dxa"/>
            <w:tcBorders>
              <w:left w:val="nil"/>
              <w:bottom w:val="nil"/>
              <w:right w:val="nil"/>
            </w:tcBorders>
            <w:vAlign w:val="center"/>
          </w:tcPr>
          <w:p w:rsidR="009347BA" w:rsidRPr="007A423F" w:rsidRDefault="009347BA" w:rsidP="009347BA">
            <w:pPr>
              <w:jc w:val="center"/>
              <w:rPr>
                <w:rFonts w:ascii="Courier New" w:hAnsi="Courier New" w:cs="Courier New"/>
              </w:rPr>
            </w:pPr>
            <w:r>
              <w:rPr>
                <w:rFonts w:ascii="Courier New" w:hAnsi="Courier New" w:cs="Courier New"/>
              </w:rPr>
              <w:t>2</w:t>
            </w:r>
          </w:p>
        </w:tc>
        <w:tc>
          <w:tcPr>
            <w:tcW w:w="541" w:type="dxa"/>
            <w:tcBorders>
              <w:left w:val="nil"/>
              <w:bottom w:val="nil"/>
              <w:right w:val="nil"/>
            </w:tcBorders>
            <w:vAlign w:val="center"/>
          </w:tcPr>
          <w:p w:rsidR="009347BA" w:rsidRPr="007A423F" w:rsidRDefault="009347BA" w:rsidP="009347BA">
            <w:pPr>
              <w:jc w:val="center"/>
              <w:rPr>
                <w:rFonts w:ascii="Courier New" w:hAnsi="Courier New" w:cs="Courier New"/>
              </w:rPr>
            </w:pPr>
            <w:r>
              <w:rPr>
                <w:rFonts w:ascii="Courier New" w:hAnsi="Courier New" w:cs="Courier New"/>
              </w:rPr>
              <w:t>3</w:t>
            </w:r>
          </w:p>
        </w:tc>
        <w:tc>
          <w:tcPr>
            <w:tcW w:w="541" w:type="dxa"/>
            <w:tcBorders>
              <w:left w:val="nil"/>
              <w:bottom w:val="nil"/>
              <w:right w:val="nil"/>
            </w:tcBorders>
            <w:vAlign w:val="center"/>
          </w:tcPr>
          <w:p w:rsidR="009347BA" w:rsidRPr="007A423F" w:rsidRDefault="009347BA" w:rsidP="009347BA">
            <w:pPr>
              <w:jc w:val="center"/>
              <w:rPr>
                <w:rFonts w:ascii="Courier New" w:hAnsi="Courier New" w:cs="Courier New"/>
              </w:rPr>
            </w:pPr>
            <w:r>
              <w:rPr>
                <w:rFonts w:ascii="Courier New" w:hAnsi="Courier New" w:cs="Courier New"/>
              </w:rPr>
              <w:t>4</w:t>
            </w:r>
          </w:p>
        </w:tc>
        <w:tc>
          <w:tcPr>
            <w:tcW w:w="541" w:type="dxa"/>
            <w:tcBorders>
              <w:left w:val="nil"/>
              <w:bottom w:val="nil"/>
              <w:right w:val="nil"/>
            </w:tcBorders>
            <w:vAlign w:val="center"/>
          </w:tcPr>
          <w:p w:rsidR="009347BA" w:rsidRPr="007A423F" w:rsidRDefault="009347BA" w:rsidP="009347BA">
            <w:pPr>
              <w:jc w:val="center"/>
              <w:rPr>
                <w:rFonts w:ascii="Courier New" w:hAnsi="Courier New" w:cs="Courier New"/>
              </w:rPr>
            </w:pPr>
            <w:r>
              <w:rPr>
                <w:rFonts w:ascii="Courier New" w:hAnsi="Courier New" w:cs="Courier New"/>
              </w:rPr>
              <w:t>5</w:t>
            </w:r>
          </w:p>
        </w:tc>
        <w:tc>
          <w:tcPr>
            <w:tcW w:w="541" w:type="dxa"/>
            <w:tcBorders>
              <w:left w:val="nil"/>
              <w:bottom w:val="nil"/>
              <w:right w:val="nil"/>
            </w:tcBorders>
            <w:vAlign w:val="center"/>
          </w:tcPr>
          <w:p w:rsidR="009347BA" w:rsidRPr="007A423F" w:rsidRDefault="009347BA" w:rsidP="009347BA">
            <w:pPr>
              <w:jc w:val="center"/>
              <w:rPr>
                <w:rFonts w:ascii="Courier New" w:hAnsi="Courier New" w:cs="Courier New"/>
              </w:rPr>
            </w:pPr>
            <w:r>
              <w:rPr>
                <w:rFonts w:ascii="Courier New" w:hAnsi="Courier New" w:cs="Courier New"/>
              </w:rPr>
              <w:t>6</w:t>
            </w:r>
          </w:p>
        </w:tc>
      </w:tr>
    </w:tbl>
    <w:p w:rsidR="003C310C" w:rsidRDefault="003C310C" w:rsidP="005235D5">
      <w:pPr>
        <w:rPr>
          <w:rFonts w:asciiTheme="majorBidi" w:hAnsiTheme="majorBidi" w:cstheme="majorBidi"/>
          <w:szCs w:val="24"/>
        </w:rPr>
      </w:pPr>
    </w:p>
    <w:p w:rsidR="0096583C" w:rsidRDefault="0096583C" w:rsidP="005235D5">
      <w:pPr>
        <w:rPr>
          <w:rFonts w:asciiTheme="majorBidi" w:hAnsiTheme="majorBidi" w:cstheme="majorBidi"/>
          <w:szCs w:val="24"/>
        </w:rPr>
      </w:pPr>
      <w:r>
        <w:rPr>
          <w:rFonts w:asciiTheme="majorBidi" w:hAnsiTheme="majorBidi" w:cstheme="majorBidi"/>
          <w:szCs w:val="24"/>
        </w:rPr>
        <w:tab/>
        <w:t xml:space="preserve">- on utilise </w:t>
      </w:r>
      <w:r w:rsidR="006A6886">
        <w:rPr>
          <w:rFonts w:asciiTheme="majorBidi" w:hAnsiTheme="majorBidi" w:cstheme="majorBidi"/>
          <w:szCs w:val="24"/>
        </w:rPr>
        <w:t xml:space="preserve">ensuite </w:t>
      </w:r>
      <w:r w:rsidR="005235D5">
        <w:rPr>
          <w:rFonts w:asciiTheme="majorBidi" w:hAnsiTheme="majorBidi" w:cstheme="majorBidi"/>
          <w:szCs w:val="24"/>
        </w:rPr>
        <w:t>les listes de</w:t>
      </w:r>
      <w:r>
        <w:rPr>
          <w:rFonts w:asciiTheme="majorBidi" w:hAnsiTheme="majorBidi" w:cstheme="majorBidi"/>
          <w:szCs w:val="24"/>
        </w:rPr>
        <w:t xml:space="preserve"> candidats stockés</w:t>
      </w:r>
      <w:r w:rsidR="005235D5">
        <w:rPr>
          <w:rFonts w:asciiTheme="majorBidi" w:hAnsiTheme="majorBidi" w:cstheme="majorBidi"/>
          <w:szCs w:val="24"/>
        </w:rPr>
        <w:t>, aux bons indices</w:t>
      </w:r>
      <w:r>
        <w:rPr>
          <w:rFonts w:asciiTheme="majorBidi" w:hAnsiTheme="majorBidi" w:cstheme="majorBidi"/>
          <w:szCs w:val="24"/>
        </w:rPr>
        <w:t>. Dans le cas considéré, on aura :</w:t>
      </w:r>
    </w:p>
    <w:p w:rsidR="0096583C" w:rsidRPr="00B1531A" w:rsidRDefault="0096583C" w:rsidP="008A1CC2">
      <w:pPr>
        <w:rPr>
          <w:rFonts w:asciiTheme="majorBidi" w:hAnsiTheme="majorBidi" w:cstheme="majorBidi"/>
          <w:sz w:val="14"/>
          <w:szCs w:val="14"/>
        </w:rPr>
      </w:pPr>
    </w:p>
    <w:p w:rsidR="00E12AEE" w:rsidRPr="00E12AEE" w:rsidRDefault="00E12AEE" w:rsidP="008A1CC2">
      <w:pPr>
        <w:rPr>
          <w:rFonts w:asciiTheme="majorBidi" w:hAnsiTheme="majorBidi" w:cstheme="majorBidi"/>
          <w:szCs w:val="24"/>
          <w:u w:val="single"/>
        </w:rPr>
      </w:pPr>
      <w:r>
        <w:rPr>
          <w:rFonts w:asciiTheme="majorBidi" w:hAnsiTheme="majorBidi" w:cstheme="majorBidi"/>
          <w:szCs w:val="24"/>
        </w:rPr>
        <w:t xml:space="preserve">→ </w:t>
      </w:r>
      <w:r w:rsidRPr="00E12AEE">
        <w:rPr>
          <w:rFonts w:asciiTheme="majorBidi" w:hAnsiTheme="majorBidi" w:cstheme="majorBidi"/>
          <w:szCs w:val="24"/>
          <w:u w:val="single"/>
        </w:rPr>
        <w:t>suivant l’axe x :</w:t>
      </w:r>
    </w:p>
    <w:p w:rsidR="0096583C" w:rsidRDefault="00BA432A" w:rsidP="00E12AEE">
      <w:pPr>
        <w:rPr>
          <w:rFonts w:asciiTheme="majorBidi" w:hAnsiTheme="majorBidi" w:cstheme="majorBidi"/>
          <w:szCs w:val="24"/>
        </w:rPr>
      </w:pPr>
      <w:r w:rsidRPr="00BA432A">
        <w:rPr>
          <w:rFonts w:asciiTheme="majorBidi" w:hAnsiTheme="majorBidi" w:cstheme="majorBidi"/>
          <w:noProof/>
          <w:szCs w:val="24"/>
        </w:rPr>
        <w:pict>
          <v:shape id="_x0000_s1414" type="#_x0000_t202" style="position:absolute;left:0;text-align:left;margin-left:158.45pt;margin-top:10.35pt;width:269.55pt;height:19.45pt;z-index:251683328" filled="f" stroked="f">
            <v:textbox style="mso-next-textbox:#_x0000_s1414">
              <w:txbxContent>
                <w:p w:rsidR="002C02F0" w:rsidRPr="006804C2" w:rsidRDefault="002C02F0" w:rsidP="00223A92">
                  <w:pPr>
                    <w:rPr>
                      <w:lang w:val="fr-FR"/>
                    </w:rPr>
                  </w:pPr>
                  <w:r>
                    <w:rPr>
                      <w:lang w:val="fr-FR"/>
                    </w:rPr>
                    <w:t>ET binaire :</w:t>
                  </w:r>
                  <w:r w:rsidRPr="006804C2">
                    <w:rPr>
                      <w:rFonts w:asciiTheme="majorBidi" w:hAnsiTheme="majorBidi" w:cstheme="majorBidi"/>
                      <w:szCs w:val="24"/>
                    </w:rPr>
                    <w:t xml:space="preserve"> </w:t>
                  </w:r>
                  <w:r w:rsidRPr="006804C2">
                    <w:rPr>
                      <w:rFonts w:asciiTheme="majorBidi" w:hAnsiTheme="majorBidi" w:cstheme="majorBidi"/>
                      <w:color w:val="FF0000"/>
                      <w:szCs w:val="24"/>
                    </w:rPr>
                    <w:t>00000110</w:t>
                  </w:r>
                </w:p>
              </w:txbxContent>
            </v:textbox>
          </v:shape>
        </w:pict>
      </w:r>
      <w:r w:rsidRPr="00BA432A">
        <w:rPr>
          <w:rFonts w:asciiTheme="majorBidi" w:hAnsiTheme="majorBidi" w:cstheme="majorBidi"/>
          <w:noProof/>
          <w:szCs w:val="24"/>
        </w:rPr>
        <w:pict>
          <v:shape id="_x0000_s1413" type="#_x0000_t87" style="position:absolute;left:0;text-align:left;margin-left:151.3pt;margin-top:2.5pt;width:7.15pt;height:36pt;rotation:180;z-index:251682304"/>
        </w:pict>
      </w:r>
      <w:r w:rsidR="00E12AEE">
        <w:rPr>
          <w:rFonts w:asciiTheme="majorBidi" w:hAnsiTheme="majorBidi" w:cstheme="majorBidi"/>
          <w:szCs w:val="24"/>
        </w:rPr>
        <w:tab/>
        <w:t xml:space="preserve">* </w:t>
      </w:r>
      <w:r w:rsidR="003E70ED">
        <w:rPr>
          <w:rFonts w:asciiTheme="majorBidi" w:hAnsiTheme="majorBidi" w:cstheme="majorBidi"/>
          <w:szCs w:val="24"/>
        </w:rPr>
        <w:t>tranche 3</w:t>
      </w:r>
      <w:r w:rsidR="0096583C">
        <w:rPr>
          <w:rFonts w:asciiTheme="majorBidi" w:hAnsiTheme="majorBidi" w:cstheme="majorBidi"/>
          <w:szCs w:val="24"/>
        </w:rPr>
        <w:t xml:space="preserve"> : </w:t>
      </w:r>
      <w:r w:rsidR="0096583C" w:rsidRPr="00F71099">
        <w:rPr>
          <w:rFonts w:asciiTheme="majorBidi" w:hAnsiTheme="majorBidi" w:cstheme="majorBidi"/>
          <w:color w:val="008000"/>
          <w:szCs w:val="24"/>
        </w:rPr>
        <w:t>0</w:t>
      </w:r>
      <w:r w:rsidR="006804C2" w:rsidRPr="00F71099">
        <w:rPr>
          <w:rFonts w:asciiTheme="majorBidi" w:hAnsiTheme="majorBidi" w:cstheme="majorBidi"/>
          <w:color w:val="008000"/>
          <w:szCs w:val="24"/>
        </w:rPr>
        <w:t>0000110</w:t>
      </w:r>
    </w:p>
    <w:p w:rsidR="00E12AEE" w:rsidRPr="00E12AEE" w:rsidRDefault="00E12AEE" w:rsidP="00E12AEE">
      <w:pPr>
        <w:rPr>
          <w:rFonts w:asciiTheme="majorBidi" w:hAnsiTheme="majorBidi" w:cstheme="majorBidi"/>
          <w:szCs w:val="24"/>
          <w:u w:val="single"/>
        </w:rPr>
      </w:pPr>
      <w:r>
        <w:rPr>
          <w:rFonts w:asciiTheme="majorBidi" w:hAnsiTheme="majorBidi" w:cstheme="majorBidi"/>
          <w:szCs w:val="24"/>
        </w:rPr>
        <w:t xml:space="preserve">→ </w:t>
      </w:r>
      <w:r w:rsidRPr="00E12AEE">
        <w:rPr>
          <w:rFonts w:asciiTheme="majorBidi" w:hAnsiTheme="majorBidi" w:cstheme="majorBidi"/>
          <w:szCs w:val="24"/>
          <w:u w:val="single"/>
        </w:rPr>
        <w:t xml:space="preserve">suivant l’axe </w:t>
      </w:r>
      <w:r>
        <w:rPr>
          <w:rFonts w:asciiTheme="majorBidi" w:hAnsiTheme="majorBidi" w:cstheme="majorBidi"/>
          <w:szCs w:val="24"/>
          <w:u w:val="single"/>
        </w:rPr>
        <w:t>y</w:t>
      </w:r>
      <w:r w:rsidRPr="00E12AEE">
        <w:rPr>
          <w:rFonts w:asciiTheme="majorBidi" w:hAnsiTheme="majorBidi" w:cstheme="majorBidi"/>
          <w:szCs w:val="24"/>
          <w:u w:val="single"/>
        </w:rPr>
        <w:t> :</w:t>
      </w:r>
    </w:p>
    <w:p w:rsidR="00E12AEE" w:rsidRDefault="00E12AEE" w:rsidP="00E12AEE">
      <w:pPr>
        <w:rPr>
          <w:rFonts w:asciiTheme="majorBidi" w:hAnsiTheme="majorBidi" w:cstheme="majorBidi"/>
          <w:szCs w:val="24"/>
        </w:rPr>
      </w:pPr>
      <w:r>
        <w:rPr>
          <w:rFonts w:asciiTheme="majorBidi" w:hAnsiTheme="majorBidi" w:cstheme="majorBidi"/>
          <w:szCs w:val="24"/>
        </w:rPr>
        <w:tab/>
        <w:t xml:space="preserve">* tranche 1 : </w:t>
      </w:r>
      <w:r w:rsidRPr="00F71099">
        <w:rPr>
          <w:rFonts w:asciiTheme="majorBidi" w:hAnsiTheme="majorBidi" w:cstheme="majorBidi"/>
          <w:color w:val="008000"/>
          <w:szCs w:val="24"/>
        </w:rPr>
        <w:t>00000111</w:t>
      </w:r>
    </w:p>
    <w:p w:rsidR="006804C2" w:rsidRPr="00B1531A" w:rsidRDefault="006804C2" w:rsidP="008A1CC2">
      <w:pPr>
        <w:rPr>
          <w:rFonts w:asciiTheme="majorBidi" w:hAnsiTheme="majorBidi" w:cstheme="majorBidi"/>
          <w:sz w:val="14"/>
          <w:szCs w:val="14"/>
        </w:rPr>
      </w:pPr>
    </w:p>
    <w:p w:rsidR="005F1D2A" w:rsidRDefault="005F1D2A" w:rsidP="00B1531A">
      <w:r>
        <w:tab/>
        <w:t>L</w:t>
      </w:r>
      <w:r w:rsidR="006804C2">
        <w:t xml:space="preserve">e masque rouge ci-dessus est, par la suite, décodé par la méthode </w:t>
      </w:r>
      <w:r w:rsidR="006804C2">
        <w:rPr>
          <w:i/>
          <w:iCs/>
        </w:rPr>
        <w:t>Intersect</w:t>
      </w:r>
      <w:r w:rsidR="006804C2">
        <w:t>.</w:t>
      </w:r>
      <w:r w:rsidR="008A1CC2">
        <w:t xml:space="preserve"> Cette dernière renvoie les candidats dans un conteneur de type vector. En l’occurrence, ce dernier contiendra ici les index 0 et 1.</w:t>
      </w:r>
    </w:p>
    <w:p w:rsidR="00B1531A" w:rsidRDefault="00B1531A" w:rsidP="00B1531A"/>
    <w:p w:rsidR="00082682" w:rsidRDefault="00763C60" w:rsidP="00E030AD">
      <w:r>
        <w:tab/>
      </w:r>
      <w:r w:rsidR="00864CD8">
        <w:t>Des traitements plus complexes doivent être mis en œuvre</w:t>
      </w:r>
      <w:r w:rsidR="00A40A6C">
        <w:t xml:space="preserve"> dans certains cas, par exemple lorsque le point considéré est localisé sur la limite d’un voxel.</w:t>
      </w:r>
      <w:r w:rsidR="006A06CE">
        <w:t xml:space="preserve"> Prenons le cas du point violet.</w:t>
      </w:r>
      <w:r w:rsidR="005235D5">
        <w:t xml:space="preserve"> </w:t>
      </w:r>
      <w:r w:rsidR="00A17077">
        <w:t xml:space="preserve">Ce dernier est situé </w:t>
      </w:r>
      <w:r w:rsidR="00331241">
        <w:t>à la limite entre deux voxels. La recherche binaire donnerait (</w:t>
      </w:r>
      <w:r w:rsidR="00E030AD">
        <w:t>3</w:t>
      </w:r>
      <w:r w:rsidR="00331241">
        <w:t>,0). Dans ce qui a été décrit jusqu’à présent, nous aurions :</w:t>
      </w:r>
    </w:p>
    <w:p w:rsidR="00331241" w:rsidRPr="00B1531A" w:rsidRDefault="00331241" w:rsidP="00A40A6C">
      <w:pPr>
        <w:rPr>
          <w:sz w:val="14"/>
          <w:szCs w:val="14"/>
        </w:rPr>
      </w:pPr>
    </w:p>
    <w:p w:rsidR="00223A92" w:rsidRPr="00E12AEE" w:rsidRDefault="00223A92" w:rsidP="00223A92">
      <w:pPr>
        <w:rPr>
          <w:rFonts w:asciiTheme="majorBidi" w:hAnsiTheme="majorBidi" w:cstheme="majorBidi"/>
          <w:szCs w:val="24"/>
          <w:u w:val="single"/>
        </w:rPr>
      </w:pPr>
      <w:r>
        <w:rPr>
          <w:rFonts w:asciiTheme="majorBidi" w:hAnsiTheme="majorBidi" w:cstheme="majorBidi"/>
          <w:szCs w:val="24"/>
        </w:rPr>
        <w:t xml:space="preserve">→ </w:t>
      </w:r>
      <w:r w:rsidRPr="00E12AEE">
        <w:rPr>
          <w:rFonts w:asciiTheme="majorBidi" w:hAnsiTheme="majorBidi" w:cstheme="majorBidi"/>
          <w:szCs w:val="24"/>
          <w:u w:val="single"/>
        </w:rPr>
        <w:t>suivant l’axe x :</w:t>
      </w:r>
    </w:p>
    <w:p w:rsidR="00223A92" w:rsidRDefault="00BA432A" w:rsidP="00223A92">
      <w:pPr>
        <w:rPr>
          <w:rFonts w:asciiTheme="majorBidi" w:hAnsiTheme="majorBidi" w:cstheme="majorBidi"/>
          <w:szCs w:val="24"/>
        </w:rPr>
      </w:pPr>
      <w:r w:rsidRPr="00BA432A">
        <w:rPr>
          <w:rFonts w:asciiTheme="majorBidi" w:hAnsiTheme="majorBidi" w:cstheme="majorBidi"/>
          <w:noProof/>
          <w:szCs w:val="24"/>
        </w:rPr>
        <w:pict>
          <v:shape id="_x0000_s1428" type="#_x0000_t202" style="position:absolute;left:0;text-align:left;margin-left:158.45pt;margin-top:10.35pt;width:269.55pt;height:19.45pt;z-index:251685376" filled="f" stroked="f">
            <v:textbox style="mso-next-textbox:#_x0000_s1428">
              <w:txbxContent>
                <w:p w:rsidR="002C02F0" w:rsidRPr="006804C2" w:rsidRDefault="002C02F0" w:rsidP="00223A92">
                  <w:pPr>
                    <w:rPr>
                      <w:lang w:val="fr-FR"/>
                    </w:rPr>
                  </w:pPr>
                  <w:r>
                    <w:rPr>
                      <w:lang w:val="fr-FR"/>
                    </w:rPr>
                    <w:t>ET binaire :</w:t>
                  </w:r>
                  <w:r w:rsidRPr="006804C2">
                    <w:rPr>
                      <w:rFonts w:asciiTheme="majorBidi" w:hAnsiTheme="majorBidi" w:cstheme="majorBidi"/>
                      <w:szCs w:val="24"/>
                    </w:rPr>
                    <w:t xml:space="preserve"> </w:t>
                  </w:r>
                  <w:r w:rsidRPr="006804C2">
                    <w:rPr>
                      <w:rFonts w:asciiTheme="majorBidi" w:hAnsiTheme="majorBidi" w:cstheme="majorBidi"/>
                      <w:color w:val="FF0000"/>
                      <w:szCs w:val="24"/>
                    </w:rPr>
                    <w:t>00000</w:t>
                  </w:r>
                  <w:r>
                    <w:rPr>
                      <w:rFonts w:asciiTheme="majorBidi" w:hAnsiTheme="majorBidi" w:cstheme="majorBidi"/>
                      <w:color w:val="FF0000"/>
                      <w:szCs w:val="24"/>
                    </w:rPr>
                    <w:t>0</w:t>
                  </w:r>
                  <w:r w:rsidRPr="006804C2">
                    <w:rPr>
                      <w:rFonts w:asciiTheme="majorBidi" w:hAnsiTheme="majorBidi" w:cstheme="majorBidi"/>
                      <w:color w:val="FF0000"/>
                      <w:szCs w:val="24"/>
                    </w:rPr>
                    <w:t>10</w:t>
                  </w:r>
                </w:p>
              </w:txbxContent>
            </v:textbox>
          </v:shape>
        </w:pict>
      </w:r>
      <w:r w:rsidRPr="00BA432A">
        <w:rPr>
          <w:rFonts w:asciiTheme="majorBidi" w:hAnsiTheme="majorBidi" w:cstheme="majorBidi"/>
          <w:noProof/>
          <w:szCs w:val="24"/>
        </w:rPr>
        <w:pict>
          <v:shape id="_x0000_s1427" type="#_x0000_t87" style="position:absolute;left:0;text-align:left;margin-left:151.3pt;margin-top:2.5pt;width:7.15pt;height:36pt;rotation:180;z-index:251684352"/>
        </w:pict>
      </w:r>
      <w:r w:rsidR="00223A92">
        <w:rPr>
          <w:rFonts w:asciiTheme="majorBidi" w:hAnsiTheme="majorBidi" w:cstheme="majorBidi"/>
          <w:szCs w:val="24"/>
        </w:rPr>
        <w:tab/>
        <w:t xml:space="preserve">* tranche 3 : </w:t>
      </w:r>
      <w:r w:rsidR="00223A92" w:rsidRPr="00F71099">
        <w:rPr>
          <w:rFonts w:asciiTheme="majorBidi" w:hAnsiTheme="majorBidi" w:cstheme="majorBidi"/>
          <w:color w:val="008000"/>
          <w:szCs w:val="24"/>
        </w:rPr>
        <w:t>00000010</w:t>
      </w:r>
    </w:p>
    <w:p w:rsidR="00223A92" w:rsidRPr="00E12AEE" w:rsidRDefault="00223A92" w:rsidP="00223A92">
      <w:pPr>
        <w:rPr>
          <w:rFonts w:asciiTheme="majorBidi" w:hAnsiTheme="majorBidi" w:cstheme="majorBidi"/>
          <w:szCs w:val="24"/>
          <w:u w:val="single"/>
        </w:rPr>
      </w:pPr>
      <w:r>
        <w:rPr>
          <w:rFonts w:asciiTheme="majorBidi" w:hAnsiTheme="majorBidi" w:cstheme="majorBidi"/>
          <w:szCs w:val="24"/>
        </w:rPr>
        <w:t xml:space="preserve">→ </w:t>
      </w:r>
      <w:r w:rsidRPr="00E12AEE">
        <w:rPr>
          <w:rFonts w:asciiTheme="majorBidi" w:hAnsiTheme="majorBidi" w:cstheme="majorBidi"/>
          <w:szCs w:val="24"/>
          <w:u w:val="single"/>
        </w:rPr>
        <w:t xml:space="preserve">suivant l’axe </w:t>
      </w:r>
      <w:r>
        <w:rPr>
          <w:rFonts w:asciiTheme="majorBidi" w:hAnsiTheme="majorBidi" w:cstheme="majorBidi"/>
          <w:szCs w:val="24"/>
          <w:u w:val="single"/>
        </w:rPr>
        <w:t>y</w:t>
      </w:r>
      <w:r w:rsidRPr="00E12AEE">
        <w:rPr>
          <w:rFonts w:asciiTheme="majorBidi" w:hAnsiTheme="majorBidi" w:cstheme="majorBidi"/>
          <w:szCs w:val="24"/>
          <w:u w:val="single"/>
        </w:rPr>
        <w:t> :</w:t>
      </w:r>
    </w:p>
    <w:p w:rsidR="00223A92" w:rsidRDefault="00223A92" w:rsidP="00223A92">
      <w:pPr>
        <w:rPr>
          <w:rFonts w:asciiTheme="majorBidi" w:hAnsiTheme="majorBidi" w:cstheme="majorBidi"/>
          <w:szCs w:val="24"/>
        </w:rPr>
      </w:pPr>
      <w:r>
        <w:rPr>
          <w:rFonts w:asciiTheme="majorBidi" w:hAnsiTheme="majorBidi" w:cstheme="majorBidi"/>
          <w:szCs w:val="24"/>
        </w:rPr>
        <w:tab/>
        <w:t xml:space="preserve">* tranche 0 : </w:t>
      </w:r>
      <w:r w:rsidRPr="00F71099">
        <w:rPr>
          <w:rFonts w:asciiTheme="majorBidi" w:hAnsiTheme="majorBidi" w:cstheme="majorBidi"/>
          <w:color w:val="008000"/>
          <w:szCs w:val="24"/>
        </w:rPr>
        <w:t>00000011</w:t>
      </w:r>
    </w:p>
    <w:p w:rsidR="00331241" w:rsidRPr="00B1531A" w:rsidRDefault="00331241" w:rsidP="00A40A6C">
      <w:pPr>
        <w:rPr>
          <w:sz w:val="14"/>
          <w:szCs w:val="14"/>
        </w:rPr>
      </w:pPr>
    </w:p>
    <w:p w:rsidR="00082682" w:rsidRDefault="002E0769" w:rsidP="008A6590">
      <w:r>
        <w:t>Or, le solide 1 doit également être considéré comme étant un candidat possible pour le point violet. Cet écueil est résolu en considérant les candidats de la tranche précédente, lorsque le point passé est localisé sur la limite entre deux tranches. On effectue alors les opérations suivantes :</w:t>
      </w:r>
    </w:p>
    <w:p w:rsidR="002E0769" w:rsidRPr="00B1531A" w:rsidRDefault="002E0769" w:rsidP="002E0769">
      <w:pPr>
        <w:pStyle w:val="Niveau1"/>
        <w:numPr>
          <w:ilvl w:val="0"/>
          <w:numId w:val="0"/>
        </w:numPr>
        <w:jc w:val="both"/>
        <w:rPr>
          <w:rFonts w:asciiTheme="majorBidi" w:hAnsiTheme="majorBidi" w:cstheme="majorBidi"/>
          <w:sz w:val="14"/>
          <w:szCs w:val="14"/>
          <w:u w:val="none"/>
        </w:rPr>
      </w:pPr>
    </w:p>
    <w:p w:rsidR="00223A92" w:rsidRPr="00E12AEE" w:rsidRDefault="00223A92" w:rsidP="00223A92">
      <w:pPr>
        <w:rPr>
          <w:rFonts w:asciiTheme="majorBidi" w:hAnsiTheme="majorBidi" w:cstheme="majorBidi"/>
          <w:szCs w:val="24"/>
          <w:u w:val="single"/>
        </w:rPr>
      </w:pPr>
      <w:r>
        <w:rPr>
          <w:rFonts w:asciiTheme="majorBidi" w:hAnsiTheme="majorBidi" w:cstheme="majorBidi"/>
          <w:szCs w:val="24"/>
        </w:rPr>
        <w:t xml:space="preserve">→ </w:t>
      </w:r>
      <w:r w:rsidRPr="00E12AEE">
        <w:rPr>
          <w:rFonts w:asciiTheme="majorBidi" w:hAnsiTheme="majorBidi" w:cstheme="majorBidi"/>
          <w:szCs w:val="24"/>
          <w:u w:val="single"/>
        </w:rPr>
        <w:t>suivant l’axe x :</w:t>
      </w:r>
    </w:p>
    <w:p w:rsidR="00223A92" w:rsidRDefault="00223A92" w:rsidP="00223A92">
      <w:pPr>
        <w:rPr>
          <w:rFonts w:asciiTheme="majorBidi" w:hAnsiTheme="majorBidi" w:cstheme="majorBidi"/>
          <w:szCs w:val="24"/>
        </w:rPr>
      </w:pPr>
      <w:r>
        <w:rPr>
          <w:rFonts w:asciiTheme="majorBidi" w:hAnsiTheme="majorBidi" w:cstheme="majorBidi"/>
          <w:szCs w:val="24"/>
        </w:rPr>
        <w:tab/>
        <w:t>* tranche 3 : 00000010</w:t>
      </w:r>
    </w:p>
    <w:p w:rsidR="00223A92" w:rsidRDefault="00223A92" w:rsidP="00223A92">
      <w:pPr>
        <w:rPr>
          <w:rFonts w:asciiTheme="majorBidi" w:hAnsiTheme="majorBidi" w:cstheme="majorBidi"/>
          <w:szCs w:val="24"/>
        </w:rPr>
      </w:pPr>
      <w:r>
        <w:rPr>
          <w:rFonts w:asciiTheme="majorBidi" w:hAnsiTheme="majorBidi" w:cstheme="majorBidi"/>
          <w:szCs w:val="24"/>
        </w:rPr>
        <w:tab/>
        <w:t>* tranche 2 : 00000011</w:t>
      </w:r>
    </w:p>
    <w:p w:rsidR="00223A92" w:rsidRDefault="00BA432A" w:rsidP="00223A92">
      <w:pPr>
        <w:rPr>
          <w:rFonts w:asciiTheme="majorBidi" w:hAnsiTheme="majorBidi" w:cstheme="majorBidi"/>
          <w:szCs w:val="24"/>
        </w:rPr>
      </w:pPr>
      <w:r w:rsidRPr="00BA432A">
        <w:rPr>
          <w:rFonts w:asciiTheme="majorBidi" w:hAnsiTheme="majorBidi" w:cstheme="majorBidi"/>
          <w:noProof/>
          <w:szCs w:val="24"/>
        </w:rPr>
        <w:pict>
          <v:shape id="_x0000_s1430" type="#_x0000_t202" style="position:absolute;left:0;text-align:left;margin-left:158.45pt;margin-top:12.15pt;width:269.55pt;height:19.45pt;z-index:251687424" filled="f" stroked="f">
            <v:textbox style="mso-next-textbox:#_x0000_s1430">
              <w:txbxContent>
                <w:p w:rsidR="002C02F0" w:rsidRPr="006804C2" w:rsidRDefault="002C02F0" w:rsidP="00223A92">
                  <w:pPr>
                    <w:rPr>
                      <w:lang w:val="fr-FR"/>
                    </w:rPr>
                  </w:pPr>
                  <w:r>
                    <w:rPr>
                      <w:lang w:val="fr-FR"/>
                    </w:rPr>
                    <w:t>ET binaire :</w:t>
                  </w:r>
                  <w:r w:rsidRPr="006804C2">
                    <w:rPr>
                      <w:rFonts w:asciiTheme="majorBidi" w:hAnsiTheme="majorBidi" w:cstheme="majorBidi"/>
                      <w:szCs w:val="24"/>
                    </w:rPr>
                    <w:t xml:space="preserve"> </w:t>
                  </w:r>
                  <w:r w:rsidRPr="006804C2">
                    <w:rPr>
                      <w:rFonts w:asciiTheme="majorBidi" w:hAnsiTheme="majorBidi" w:cstheme="majorBidi"/>
                      <w:color w:val="FF0000"/>
                      <w:szCs w:val="24"/>
                    </w:rPr>
                    <w:t>00000</w:t>
                  </w:r>
                  <w:r>
                    <w:rPr>
                      <w:rFonts w:asciiTheme="majorBidi" w:hAnsiTheme="majorBidi" w:cstheme="majorBidi"/>
                      <w:color w:val="FF0000"/>
                      <w:szCs w:val="24"/>
                    </w:rPr>
                    <w:t>011</w:t>
                  </w:r>
                </w:p>
              </w:txbxContent>
            </v:textbox>
          </v:shape>
        </w:pict>
      </w:r>
      <w:r w:rsidRPr="00BA432A">
        <w:rPr>
          <w:rFonts w:asciiTheme="majorBidi" w:hAnsiTheme="majorBidi" w:cstheme="majorBidi"/>
          <w:noProof/>
          <w:szCs w:val="24"/>
        </w:rPr>
        <w:pict>
          <v:shape id="_x0000_s1429" type="#_x0000_t87" style="position:absolute;left:0;text-align:left;margin-left:151.3pt;margin-top:3.7pt;width:7.15pt;height:36pt;rotation:180;z-index:251686400"/>
        </w:pict>
      </w:r>
      <w:r w:rsidR="00223A92">
        <w:rPr>
          <w:rFonts w:asciiTheme="majorBidi" w:hAnsiTheme="majorBidi" w:cstheme="majorBidi"/>
          <w:szCs w:val="24"/>
        </w:rPr>
        <w:t xml:space="preserve">           </w:t>
      </w:r>
      <w:r w:rsidR="00223A92">
        <w:rPr>
          <w:rFonts w:asciiTheme="majorBidi" w:hAnsiTheme="majorBidi" w:cstheme="majorBidi"/>
          <w:sz w:val="2"/>
          <w:szCs w:val="2"/>
        </w:rPr>
        <w:t xml:space="preserve">   </w:t>
      </w:r>
      <w:r w:rsidR="00223A92">
        <w:rPr>
          <w:rFonts w:asciiTheme="majorBidi" w:hAnsiTheme="majorBidi" w:cstheme="majorBidi"/>
          <w:szCs w:val="24"/>
        </w:rPr>
        <w:t xml:space="preserve">OU binaire : </w:t>
      </w:r>
      <w:r w:rsidR="00223A92" w:rsidRPr="00F71099">
        <w:rPr>
          <w:rFonts w:asciiTheme="majorBidi" w:hAnsiTheme="majorBidi" w:cstheme="majorBidi"/>
          <w:color w:val="008000"/>
          <w:szCs w:val="24"/>
        </w:rPr>
        <w:t>00000011</w:t>
      </w:r>
    </w:p>
    <w:p w:rsidR="00223A92" w:rsidRPr="00E12AEE" w:rsidRDefault="00223A92" w:rsidP="00223A92">
      <w:pPr>
        <w:rPr>
          <w:rFonts w:asciiTheme="majorBidi" w:hAnsiTheme="majorBidi" w:cstheme="majorBidi"/>
          <w:szCs w:val="24"/>
          <w:u w:val="single"/>
        </w:rPr>
      </w:pPr>
      <w:r>
        <w:rPr>
          <w:rFonts w:asciiTheme="majorBidi" w:hAnsiTheme="majorBidi" w:cstheme="majorBidi"/>
          <w:szCs w:val="24"/>
        </w:rPr>
        <w:t xml:space="preserve">→ </w:t>
      </w:r>
      <w:r w:rsidRPr="00E12AEE">
        <w:rPr>
          <w:rFonts w:asciiTheme="majorBidi" w:hAnsiTheme="majorBidi" w:cstheme="majorBidi"/>
          <w:szCs w:val="24"/>
          <w:u w:val="single"/>
        </w:rPr>
        <w:t xml:space="preserve">suivant l’axe </w:t>
      </w:r>
      <w:r>
        <w:rPr>
          <w:rFonts w:asciiTheme="majorBidi" w:hAnsiTheme="majorBidi" w:cstheme="majorBidi"/>
          <w:szCs w:val="24"/>
          <w:u w:val="single"/>
        </w:rPr>
        <w:t>y</w:t>
      </w:r>
      <w:r w:rsidRPr="00E12AEE">
        <w:rPr>
          <w:rFonts w:asciiTheme="majorBidi" w:hAnsiTheme="majorBidi" w:cstheme="majorBidi"/>
          <w:szCs w:val="24"/>
          <w:u w:val="single"/>
        </w:rPr>
        <w:t> :</w:t>
      </w:r>
    </w:p>
    <w:p w:rsidR="00223A92" w:rsidRDefault="00223A92" w:rsidP="00223A92">
      <w:pPr>
        <w:rPr>
          <w:rFonts w:asciiTheme="majorBidi" w:hAnsiTheme="majorBidi" w:cstheme="majorBidi"/>
          <w:szCs w:val="24"/>
        </w:rPr>
      </w:pPr>
      <w:r>
        <w:rPr>
          <w:rFonts w:asciiTheme="majorBidi" w:hAnsiTheme="majorBidi" w:cstheme="majorBidi"/>
          <w:szCs w:val="24"/>
        </w:rPr>
        <w:tab/>
        <w:t xml:space="preserve">* tranche 0 : </w:t>
      </w:r>
      <w:r w:rsidRPr="00F71099">
        <w:rPr>
          <w:rFonts w:asciiTheme="majorBidi" w:hAnsiTheme="majorBidi" w:cstheme="majorBidi"/>
          <w:color w:val="008000"/>
          <w:szCs w:val="24"/>
        </w:rPr>
        <w:t>00000011</w:t>
      </w:r>
    </w:p>
    <w:p w:rsidR="005F1D2A" w:rsidRDefault="005F1D2A" w:rsidP="00314417">
      <w:pPr>
        <w:pStyle w:val="Niveau1"/>
        <w:numPr>
          <w:ilvl w:val="0"/>
          <w:numId w:val="0"/>
        </w:numPr>
        <w:rPr>
          <w:rFonts w:asciiTheme="majorBidi" w:hAnsiTheme="majorBidi" w:cstheme="majorBidi"/>
          <w:sz w:val="24"/>
          <w:szCs w:val="24"/>
          <w:u w:val="none"/>
          <w:lang w:val="fr-CA"/>
        </w:rPr>
      </w:pPr>
    </w:p>
    <w:p w:rsidR="003A3BC9" w:rsidRDefault="005F1D2A" w:rsidP="00C8619B">
      <w:r>
        <w:t>De cette façon, le décodage renverra les solides 0 et 1.</w:t>
      </w:r>
    </w:p>
    <w:p w:rsidR="003A3BC9" w:rsidRDefault="003A3BC9" w:rsidP="00C8619B"/>
    <w:p w:rsidR="00967125" w:rsidRPr="00836AA6" w:rsidRDefault="00CD2F6E" w:rsidP="004A02B8">
      <w:r>
        <w:tab/>
        <w:t>L’étape venant après la recherche binaire est celle où</w:t>
      </w:r>
      <w:r w:rsidR="00416658">
        <w:t xml:space="preserve"> l’on effectue les opérations sur les tableaux de bits. </w:t>
      </w:r>
      <w:r w:rsidR="00D61FCB">
        <w:t>Dans la façon qui était initialement implémentée, les opérations binaires étaient réalisées caractère par caractère.</w:t>
      </w:r>
      <w:r w:rsidR="00B15653">
        <w:t xml:space="preserve"> En utilisant un transtypage, il est possible de diviser le nombre d’opérations à réaliser. Sur la plupart des machines, une variable du type char a une taille de 1 octet, contre 4 octets pour une variable </w:t>
      </w:r>
      <w:r w:rsidR="00B15653" w:rsidRPr="00F92A8A">
        <w:rPr>
          <w:i/>
          <w:iCs/>
        </w:rPr>
        <w:t>unsigned int</w:t>
      </w:r>
      <w:r w:rsidR="00B15653">
        <w:t>.</w:t>
      </w:r>
      <w:r w:rsidR="008B0C3E">
        <w:t xml:space="preserve"> En utilisant cette astuce, on arrive donc à diviser par 4 le nombre de fois qu’on utilise le OU binaire.</w:t>
      </w:r>
    </w:p>
    <w:p w:rsidR="00082682" w:rsidRDefault="00CB1500" w:rsidP="00853CE4">
      <w:pPr>
        <w:pStyle w:val="Niveau1"/>
      </w:pPr>
      <w:bookmarkStart w:id="198" w:name="_Toc305622573"/>
      <w:r>
        <w:lastRenderedPageBreak/>
        <w:t xml:space="preserve">Opérations sur </w:t>
      </w:r>
      <w:r w:rsidR="00853CE4">
        <w:t>une instance de UMultiUnion</w:t>
      </w:r>
      <w:bookmarkEnd w:id="198"/>
    </w:p>
    <w:p w:rsidR="008362C7" w:rsidRDefault="008362C7" w:rsidP="008362C7"/>
    <w:p w:rsidR="004523DC" w:rsidRPr="00990A70" w:rsidRDefault="008362C7" w:rsidP="00990A70">
      <w:r>
        <w:t>Comme on l’a déjà évoqué, le but des opérations de voxélisation est d</w:t>
      </w:r>
      <w:r w:rsidR="000E3F84">
        <w:t>e pouvoir écrire des</w:t>
      </w:r>
      <w:r>
        <w:t xml:space="preserve"> algorithmes</w:t>
      </w:r>
      <w:r w:rsidR="000E3F84">
        <w:t xml:space="preserve"> performants</w:t>
      </w:r>
      <w:r>
        <w:t xml:space="preserve"> en terme de rapidité d’exécution.</w:t>
      </w:r>
      <w:r w:rsidR="00B65B71">
        <w:t xml:space="preserve"> </w:t>
      </w:r>
      <w:r w:rsidR="006234A5">
        <w:t xml:space="preserve">La classe </w:t>
      </w:r>
      <w:r w:rsidR="006234A5" w:rsidRPr="00F92A8A">
        <w:rPr>
          <w:i/>
          <w:iCs/>
        </w:rPr>
        <w:t>UMultiUnion</w:t>
      </w:r>
      <w:r w:rsidR="006234A5">
        <w:rPr>
          <w:i/>
          <w:iCs/>
        </w:rPr>
        <w:t xml:space="preserve"> </w:t>
      </w:r>
      <w:r w:rsidR="006234A5">
        <w:t>comprend  un certain nombre de méthode permettant d’effectuer des opérations sur le solide. Il s’agit notamment de :</w:t>
      </w:r>
      <w:r w:rsidR="006234A5">
        <w:rPr>
          <w:i/>
          <w:iCs/>
        </w:rPr>
        <w:t xml:space="preserve"> </w:t>
      </w:r>
      <w:r w:rsidR="00B65B71" w:rsidRPr="006234A5">
        <w:rPr>
          <w:i/>
          <w:iCs/>
        </w:rPr>
        <w:t>Inside</w:t>
      </w:r>
      <w:r w:rsidR="00B65B71">
        <w:t xml:space="preserve">, </w:t>
      </w:r>
      <w:r w:rsidR="00B65B71">
        <w:rPr>
          <w:i/>
          <w:iCs/>
        </w:rPr>
        <w:t>SafetyFromInside</w:t>
      </w:r>
      <w:r w:rsidR="00B65B71">
        <w:t xml:space="preserve">, </w:t>
      </w:r>
      <w:r w:rsidR="00B65B71">
        <w:rPr>
          <w:i/>
          <w:iCs/>
        </w:rPr>
        <w:t>SafetyFromOutside</w:t>
      </w:r>
      <w:r w:rsidR="00B65B71">
        <w:t xml:space="preserve">, </w:t>
      </w:r>
      <w:r w:rsidR="00FD2511">
        <w:rPr>
          <w:i/>
          <w:iCs/>
        </w:rPr>
        <w:t>Distanc</w:t>
      </w:r>
      <w:r w:rsidR="00B65B71">
        <w:rPr>
          <w:i/>
          <w:iCs/>
        </w:rPr>
        <w:t>eToIn</w:t>
      </w:r>
      <w:r w:rsidR="00B65B71">
        <w:t xml:space="preserve">, </w:t>
      </w:r>
      <w:r w:rsidR="00B65B71">
        <w:rPr>
          <w:i/>
          <w:iCs/>
        </w:rPr>
        <w:t>DistanceToOut</w:t>
      </w:r>
      <w:r w:rsidR="00B65B71">
        <w:t xml:space="preserve">, </w:t>
      </w:r>
      <w:r w:rsidR="00B65B71">
        <w:rPr>
          <w:i/>
          <w:iCs/>
        </w:rPr>
        <w:t>Normal</w:t>
      </w:r>
      <w:r w:rsidR="00B65B71">
        <w:t xml:space="preserve"> et </w:t>
      </w:r>
      <w:r w:rsidR="00B65B71">
        <w:rPr>
          <w:i/>
          <w:iCs/>
        </w:rPr>
        <w:t>Extent</w:t>
      </w:r>
      <w:r w:rsidR="00FD2511">
        <w:t>.</w:t>
      </w:r>
      <w:r w:rsidR="006234A5">
        <w:t xml:space="preserve"> Ces méthodes utilisent, autant que faire ce peut, les po</w:t>
      </w:r>
      <w:r w:rsidR="009D23CB">
        <w:t>ssibilités offertes par la voxél</w:t>
      </w:r>
      <w:r w:rsidR="006234A5">
        <w:t>isation.</w:t>
      </w:r>
      <w:r w:rsidR="00990A70">
        <w:t xml:space="preserve"> La méthode </w:t>
      </w:r>
      <w:r w:rsidR="00990A70">
        <w:rPr>
          <w:i/>
          <w:iCs/>
        </w:rPr>
        <w:t>DistanceToIn</w:t>
      </w:r>
      <w:r w:rsidR="00990A70">
        <w:t xml:space="preserve"> présentée dans les annexes est fonctionnelle, mais n’a pu être que très peu optimisée.</w:t>
      </w:r>
    </w:p>
    <w:p w:rsidR="00990A70" w:rsidRDefault="00990A70" w:rsidP="005F7088"/>
    <w:p w:rsidR="00FD7A3A" w:rsidRDefault="00052FAB" w:rsidP="005F7088">
      <w:r>
        <w:tab/>
      </w:r>
      <w:r w:rsidR="00C0533D">
        <w:t>On rappelle que l’intérêt majeur de la voxélisation est de pouvoir se concentrer sur les nœuds</w:t>
      </w:r>
      <w:r w:rsidR="0084517F">
        <w:t xml:space="preserve"> candidats</w:t>
      </w:r>
      <w:r w:rsidR="007B4A3C">
        <w:t xml:space="preserve"> correspondant à un point donné de l’espace.</w:t>
      </w:r>
      <w:r w:rsidR="00FD483A">
        <w:t xml:space="preserve"> On limite donc, du même effet, les boucles sur l’ensemble des nœuds, ce </w:t>
      </w:r>
      <w:r w:rsidR="00EF77FA">
        <w:t>qui</w:t>
      </w:r>
      <w:r w:rsidR="00F82449">
        <w:t xml:space="preserve"> </w:t>
      </w:r>
      <w:r w:rsidR="00EF77FA">
        <w:t>est</w:t>
      </w:r>
      <w:r w:rsidR="00F82449">
        <w:t xml:space="preserve"> très avantageux pour des structures en comportant un grand nombre.</w:t>
      </w:r>
      <w:r w:rsidR="005F7088">
        <w:t xml:space="preserve"> S</w:t>
      </w:r>
      <w:r w:rsidR="00FD7A3A">
        <w:t xml:space="preserve">omme toute, </w:t>
      </w:r>
      <w:r w:rsidR="002A1D28">
        <w:t xml:space="preserve">dans </w:t>
      </w:r>
      <w:r w:rsidR="00FD7A3A">
        <w:t>la réalisation des méthodes listées au-dessus</w:t>
      </w:r>
      <w:r w:rsidR="002A1D28">
        <w:t xml:space="preserve">, il s’est </w:t>
      </w:r>
      <w:r w:rsidR="00ED3F52">
        <w:t xml:space="preserve">parfois </w:t>
      </w:r>
      <w:r w:rsidR="002A1D28">
        <w:t>avéré nécessaire de préférer une solution approchée mais rapide et performante, à une solution exacte mais coûteuse en temps.</w:t>
      </w:r>
    </w:p>
    <w:p w:rsidR="005F7088" w:rsidRDefault="005F7088" w:rsidP="005F7088"/>
    <w:p w:rsidR="005F7088" w:rsidRDefault="005F7088" w:rsidP="005F7088">
      <w:r>
        <w:tab/>
        <w:t>On donnera, dans cette partie, les organigrammes relatifs aux principales méthodes qui ont été mises en place.</w:t>
      </w:r>
    </w:p>
    <w:p w:rsidR="00B1531A" w:rsidRDefault="00B1531A" w:rsidP="005F7088"/>
    <w:p w:rsidR="001D6B3B" w:rsidRDefault="00B1531A" w:rsidP="00B1531A">
      <w:pPr>
        <w:pStyle w:val="Niveau2"/>
      </w:pPr>
      <w:bookmarkStart w:id="199" w:name="_Toc305622574"/>
      <w:r>
        <w:t>Description des</w:t>
      </w:r>
      <w:r w:rsidR="003B49DB">
        <w:t xml:space="preserve"> principales</w:t>
      </w:r>
      <w:r>
        <w:t xml:space="preserve"> méthodes implémentées</w:t>
      </w:r>
      <w:bookmarkEnd w:id="199"/>
    </w:p>
    <w:p w:rsidR="00B1531A" w:rsidRDefault="00BA432A" w:rsidP="002A1D28">
      <w:r w:rsidRPr="00BA432A">
        <w:rPr>
          <w:noProof/>
        </w:rPr>
        <w:pict>
          <v:shape id="_x0000_s1910" type="#_x0000_t202" style="position:absolute;left:0;text-align:left;margin-left:189.6pt;margin-top:12.15pt;width:209.75pt;height:20.8pt;z-index:251717120" filled="f" stroked="f">
            <v:textbox>
              <w:txbxContent>
                <w:p w:rsidR="000071C9" w:rsidRDefault="000071C9" w:rsidP="000071C9">
                  <w:pPr>
                    <w:jc w:val="left"/>
                  </w:pPr>
                  <w:r>
                    <w:t xml:space="preserve">→ </w:t>
                  </w:r>
                  <w:r w:rsidRPr="000071C9">
                    <w:rPr>
                      <w:color w:val="7030A0"/>
                    </w:rPr>
                    <w:t xml:space="preserve">cf. </w:t>
                  </w:r>
                  <w:r w:rsidRPr="000071C9">
                    <w:rPr>
                      <w:b/>
                      <w:bCs/>
                      <w:color w:val="7030A0"/>
                    </w:rPr>
                    <w:t>annexe p. 3</w:t>
                  </w:r>
                  <w:r>
                    <w:rPr>
                      <w:b/>
                      <w:bCs/>
                      <w:color w:val="7030A0"/>
                    </w:rPr>
                    <w:t>8</w:t>
                  </w:r>
                  <w:r w:rsidRPr="007A06F9">
                    <w:rPr>
                      <w:color w:val="000000" w:themeColor="text1"/>
                    </w:rPr>
                    <w:t>, méthode</w:t>
                  </w:r>
                  <w:r>
                    <w:t xml:space="preserve"> </w:t>
                  </w:r>
                  <w:r>
                    <w:rPr>
                      <w:color w:val="7030A0"/>
                    </w:rPr>
                    <w:t>Inside</w:t>
                  </w:r>
                </w:p>
              </w:txbxContent>
            </v:textbox>
          </v:shape>
        </w:pict>
      </w:r>
    </w:p>
    <w:p w:rsidR="001D6B3B" w:rsidRDefault="001D6B3B" w:rsidP="00B1531A">
      <w:pPr>
        <w:pStyle w:val="Niveau3"/>
      </w:pPr>
      <w:bookmarkStart w:id="200" w:name="_Toc305622575"/>
      <w:r>
        <w:t xml:space="preserve">Méthode </w:t>
      </w:r>
      <w:r>
        <w:rPr>
          <w:i/>
          <w:iCs/>
        </w:rPr>
        <w:t>Inside</w:t>
      </w:r>
      <w:bookmarkEnd w:id="200"/>
    </w:p>
    <w:p w:rsidR="001D6B3B" w:rsidRDefault="001D6B3B" w:rsidP="001D6B3B"/>
    <w:p w:rsidR="00A91911" w:rsidRDefault="00BA432A" w:rsidP="00A91911">
      <w:r w:rsidRPr="00BA432A">
        <w:rPr>
          <w:noProof/>
        </w:rPr>
        <w:pict>
          <v:shape id="_x0000_s1898" type="#_x0000_t202" style="position:absolute;left:0;text-align:left;margin-left:0;margin-top:356.25pt;width:453.6pt;height:.05pt;z-index:251705856" stroked="f">
            <v:textbox style="mso-next-textbox:#_x0000_s1898;mso-fit-shape-to-text:t" inset="0,0,0,0">
              <w:txbxContent>
                <w:p w:rsidR="00755C85" w:rsidRPr="00755C85" w:rsidRDefault="00755C85" w:rsidP="00755C85">
                  <w:pPr>
                    <w:pStyle w:val="Lgende"/>
                    <w:jc w:val="center"/>
                    <w:rPr>
                      <w:color w:val="000000" w:themeColor="text1"/>
                      <w:sz w:val="24"/>
                      <w:szCs w:val="20"/>
                    </w:rPr>
                  </w:pPr>
                  <w:r w:rsidRPr="00755C85">
                    <w:rPr>
                      <w:b w:val="0"/>
                      <w:bCs w:val="0"/>
                      <w:color w:val="000000" w:themeColor="text1"/>
                    </w:rPr>
                    <w:t xml:space="preserve">Figure </w:t>
                  </w:r>
                  <w:r w:rsidR="00BA432A" w:rsidRPr="00755C85">
                    <w:rPr>
                      <w:b w:val="0"/>
                      <w:bCs w:val="0"/>
                      <w:color w:val="000000" w:themeColor="text1"/>
                    </w:rPr>
                    <w:fldChar w:fldCharType="begin"/>
                  </w:r>
                  <w:r w:rsidRPr="00755C85">
                    <w:rPr>
                      <w:b w:val="0"/>
                      <w:bCs w:val="0"/>
                      <w:color w:val="000000" w:themeColor="text1"/>
                    </w:rPr>
                    <w:instrText xml:space="preserve"> SEQ Figure \* ARABIC </w:instrText>
                  </w:r>
                  <w:r w:rsidR="00BA432A" w:rsidRPr="00755C85">
                    <w:rPr>
                      <w:b w:val="0"/>
                      <w:bCs w:val="0"/>
                      <w:color w:val="000000" w:themeColor="text1"/>
                    </w:rPr>
                    <w:fldChar w:fldCharType="separate"/>
                  </w:r>
                  <w:r w:rsidR="008172AA">
                    <w:rPr>
                      <w:b w:val="0"/>
                      <w:bCs w:val="0"/>
                      <w:noProof/>
                      <w:color w:val="000000" w:themeColor="text1"/>
                    </w:rPr>
                    <w:t>19</w:t>
                  </w:r>
                  <w:r w:rsidR="00BA432A" w:rsidRPr="00755C85">
                    <w:rPr>
                      <w:b w:val="0"/>
                      <w:bCs w:val="0"/>
                      <w:color w:val="000000" w:themeColor="text1"/>
                    </w:rPr>
                    <w:fldChar w:fldCharType="end"/>
                  </w:r>
                  <w:r>
                    <w:rPr>
                      <w:b w:val="0"/>
                      <w:bCs w:val="0"/>
                      <w:color w:val="000000" w:themeColor="text1"/>
                    </w:rPr>
                    <w:t xml:space="preserve">   </w:t>
                  </w:r>
                  <w:r>
                    <w:rPr>
                      <w:color w:val="000000" w:themeColor="text1"/>
                    </w:rPr>
                    <w:t>Fonctionnement de la méthode UMultiUnion::Inside</w:t>
                  </w:r>
                </w:p>
              </w:txbxContent>
            </v:textbox>
          </v:shape>
        </w:pict>
      </w:r>
      <w:r w:rsidRPr="00BA432A">
        <w:pict>
          <v:group id="_x0000_s1670" editas="canvas" style="position:absolute;margin-left:0;margin-top:0;width:453.6pt;height:351.75pt;z-index:251609600;mso-position-horizontal-relative:char;mso-position-vertical-relative:line" coordorigin="1424,1795" coordsize="9072,7035">
            <o:lock v:ext="edit" aspectratio="t"/>
            <v:shape id="_x0000_s1671" type="#_x0000_t75" style="position:absolute;left:1424;top:1795;width:9072;height:7035" o:preferrelative="f">
              <v:fill o:detectmouseclick="t"/>
              <v:path o:extrusionok="t" o:connecttype="none"/>
              <o:lock v:ext="edit" text="t"/>
            </v:shape>
            <v:rect id="_x0000_s1672" style="position:absolute;left:2302;top:3214;width:3083;height:726;v-text-anchor:middle">
              <v:textbox style="mso-next-textbox:#_x0000_s1672">
                <w:txbxContent>
                  <w:p w:rsidR="002C02F0" w:rsidRPr="00DB1BE8" w:rsidRDefault="002C02F0" w:rsidP="003707EC">
                    <w:pPr>
                      <w:jc w:val="center"/>
                      <w:rPr>
                        <w:rFonts w:asciiTheme="majorBidi" w:hAnsiTheme="majorBidi" w:cstheme="majorBidi"/>
                        <w:sz w:val="22"/>
                        <w:szCs w:val="22"/>
                        <w:lang w:val="fr-FR"/>
                      </w:rPr>
                    </w:pPr>
                    <w:r>
                      <w:rPr>
                        <w:rFonts w:asciiTheme="majorBidi" w:hAnsiTheme="majorBidi" w:cstheme="majorBidi"/>
                        <w:sz w:val="22"/>
                        <w:szCs w:val="22"/>
                        <w:lang w:val="fr-FR"/>
                      </w:rPr>
                      <w:t>Détermination de la liste des candidats pour le point passé</w:t>
                    </w:r>
                  </w:p>
                </w:txbxContent>
              </v:textbox>
            </v:rect>
            <v:roundrect id="_x0000_s1673" style="position:absolute;left:2903;top:1873;width:1877;height:469;v-text-anchor:middle" arcsize="10923f">
              <v:textbox style="mso-next-textbox:#_x0000_s1673">
                <w:txbxContent>
                  <w:p w:rsidR="002C02F0" w:rsidRPr="00FF05DD" w:rsidRDefault="002C02F0" w:rsidP="003707EC">
                    <w:pPr>
                      <w:jc w:val="center"/>
                      <w:rPr>
                        <w:sz w:val="22"/>
                        <w:szCs w:val="22"/>
                        <w:lang w:val="fr-FR"/>
                      </w:rPr>
                    </w:pPr>
                    <w:r>
                      <w:rPr>
                        <w:sz w:val="22"/>
                        <w:szCs w:val="22"/>
                        <w:lang w:val="fr-FR"/>
                      </w:rPr>
                      <w:t>Inside</w:t>
                    </w:r>
                  </w:p>
                </w:txbxContent>
              </v:textbox>
            </v:roundrect>
            <v:shape id="_x0000_s1683" type="#_x0000_t32" style="position:absolute;left:3844;top:3940;width:1;height:211" o:connectortype="straight">
              <v:stroke endarrow="block"/>
            </v:shape>
            <v:shape id="_x0000_s1704" type="#_x0000_t4" style="position:absolute;left:2477;top:4151;width:2734;height:1359;v-text-anchor:middle">
              <v:textbox style="mso-next-textbox:#_x0000_s1704">
                <w:txbxContent>
                  <w:p w:rsidR="002C02F0" w:rsidRPr="009175DF" w:rsidRDefault="002C02F0" w:rsidP="003707EC">
                    <w:pPr>
                      <w:jc w:val="center"/>
                      <w:rPr>
                        <w:rFonts w:asciiTheme="majorBidi" w:hAnsiTheme="majorBidi" w:cstheme="majorBidi"/>
                        <w:sz w:val="22"/>
                        <w:szCs w:val="22"/>
                      </w:rPr>
                    </w:pPr>
                    <w:r>
                      <w:rPr>
                        <w:sz w:val="22"/>
                        <w:szCs w:val="22"/>
                        <w:lang w:val="fr-FR"/>
                      </w:rPr>
                      <w:t>Boucle sur les candidats</w:t>
                    </w:r>
                  </w:p>
                  <w:p w:rsidR="002C02F0" w:rsidRPr="009175DF" w:rsidRDefault="002C02F0" w:rsidP="003707EC">
                    <w:pPr>
                      <w:jc w:val="center"/>
                      <w:rPr>
                        <w:sz w:val="22"/>
                        <w:szCs w:val="22"/>
                        <w:lang w:val="fr-FR"/>
                      </w:rPr>
                    </w:pPr>
                  </w:p>
                </w:txbxContent>
              </v:textbox>
            </v:shape>
            <v:rect id="_x0000_s1705" style="position:absolute;left:1816;top:5877;width:4063;height:726;v-text-anchor:middle">
              <v:textbox style="mso-next-textbox:#_x0000_s1705">
                <w:txbxContent>
                  <w:p w:rsidR="002C02F0" w:rsidRPr="00DB1BE8" w:rsidRDefault="002C02F0" w:rsidP="003707EC">
                    <w:pPr>
                      <w:jc w:val="center"/>
                      <w:rPr>
                        <w:rFonts w:asciiTheme="majorBidi" w:hAnsiTheme="majorBidi" w:cstheme="majorBidi"/>
                        <w:sz w:val="22"/>
                        <w:szCs w:val="22"/>
                        <w:lang w:val="fr-FR"/>
                      </w:rPr>
                    </w:pPr>
                    <w:r>
                      <w:rPr>
                        <w:rFonts w:asciiTheme="majorBidi" w:hAnsiTheme="majorBidi" w:cstheme="majorBidi"/>
                        <w:sz w:val="22"/>
                        <w:szCs w:val="22"/>
                        <w:lang w:val="fr-FR"/>
                      </w:rPr>
                      <w:t>Conversion du point au système d’axe local pour le solide candidat considéré</w:t>
                    </w:r>
                  </w:p>
                </w:txbxContent>
              </v:textbox>
            </v:rect>
            <v:shape id="_x0000_s1706" type="#_x0000_t32" style="position:absolute;left:3844;top:5510;width:4;height:367" o:connectortype="straight">
              <v:stroke endarrow="block"/>
            </v:shape>
            <v:rect id="_x0000_s1707" style="position:absolute;left:1816;top:6913;width:4063;height:726;v-text-anchor:middle">
              <v:textbox style="mso-next-textbox:#_x0000_s1707">
                <w:txbxContent>
                  <w:p w:rsidR="002C02F0" w:rsidRPr="00C2799F" w:rsidRDefault="002C02F0" w:rsidP="003707EC">
                    <w:pPr>
                      <w:jc w:val="center"/>
                      <w:rPr>
                        <w:rFonts w:asciiTheme="majorBidi" w:hAnsiTheme="majorBidi" w:cstheme="majorBidi"/>
                        <w:sz w:val="22"/>
                        <w:szCs w:val="22"/>
                        <w:lang w:val="fr-FR"/>
                      </w:rPr>
                    </w:pPr>
                    <w:r>
                      <w:rPr>
                        <w:rFonts w:asciiTheme="majorBidi" w:hAnsiTheme="majorBidi" w:cstheme="majorBidi"/>
                        <w:sz w:val="22"/>
                        <w:szCs w:val="22"/>
                        <w:lang w:val="fr-FR"/>
                      </w:rPr>
                      <w:t xml:space="preserve">Application de la fonction </w:t>
                    </w:r>
                    <w:r>
                      <w:rPr>
                        <w:rFonts w:asciiTheme="majorBidi" w:hAnsiTheme="majorBidi" w:cstheme="majorBidi"/>
                        <w:i/>
                        <w:iCs/>
                        <w:sz w:val="22"/>
                        <w:szCs w:val="22"/>
                        <w:lang w:val="fr-FR"/>
                      </w:rPr>
                      <w:t>Inside</w:t>
                    </w:r>
                    <w:r>
                      <w:rPr>
                        <w:rFonts w:asciiTheme="majorBidi" w:hAnsiTheme="majorBidi" w:cstheme="majorBidi"/>
                        <w:sz w:val="22"/>
                        <w:szCs w:val="22"/>
                        <w:lang w:val="fr-FR"/>
                      </w:rPr>
                      <w:t xml:space="preserve"> pour le nœud considéré et le point converti</w:t>
                    </w:r>
                  </w:p>
                </w:txbxContent>
              </v:textbox>
            </v:rect>
            <v:shape id="_x0000_s1708" type="#_x0000_t32" style="position:absolute;left:3848;top:6603;width:1;height:310" o:connectortype="straight">
              <v:stroke endarrow="block"/>
            </v:shape>
            <v:shape id="_x0000_s1709" type="#_x0000_t32" style="position:absolute;left:5879;top:7276;width:2817;height:2" o:connectortype="straight">
              <v:stroke endarrow="block"/>
            </v:shape>
            <v:rect id="_x0000_s1710" style="position:absolute;left:8696;top:6969;width:1723;height:618;v-text-anchor:middle">
              <v:textbox style="mso-next-textbox:#_x0000_s1710">
                <w:txbxContent>
                  <w:p w:rsidR="002C02F0" w:rsidRPr="00C2799F" w:rsidRDefault="002C02F0" w:rsidP="003707EC">
                    <w:pPr>
                      <w:jc w:val="center"/>
                      <w:rPr>
                        <w:rFonts w:asciiTheme="majorBidi" w:hAnsiTheme="majorBidi" w:cstheme="majorBidi"/>
                        <w:i/>
                        <w:iCs/>
                        <w:sz w:val="22"/>
                        <w:szCs w:val="22"/>
                        <w:lang w:val="fr-FR"/>
                      </w:rPr>
                    </w:pPr>
                    <w:r>
                      <w:rPr>
                        <w:rFonts w:asciiTheme="majorBidi" w:hAnsiTheme="majorBidi" w:cstheme="majorBidi"/>
                        <w:sz w:val="22"/>
                        <w:szCs w:val="22"/>
                        <w:lang w:val="fr-FR"/>
                      </w:rPr>
                      <w:t xml:space="preserve">return </w:t>
                    </w:r>
                    <w:r w:rsidRPr="00C2799F">
                      <w:rPr>
                        <w:rFonts w:asciiTheme="majorBidi" w:hAnsiTheme="majorBidi" w:cstheme="majorBidi"/>
                        <w:b/>
                        <w:bCs/>
                        <w:sz w:val="22"/>
                        <w:szCs w:val="22"/>
                        <w:lang w:val="fr-FR"/>
                      </w:rPr>
                      <w:t>eInside</w:t>
                    </w:r>
                  </w:p>
                </w:txbxContent>
              </v:textbox>
            </v:rect>
            <v:rect id="_x0000_s1711" style="position:absolute;left:6675;top:6763;width:1276;height:529;v-text-anchor:middle" filled="f" stroked="f">
              <v:textbox style="mso-next-textbox:#_x0000_s1711">
                <w:txbxContent>
                  <w:p w:rsidR="002C02F0" w:rsidRPr="00C2799F" w:rsidRDefault="002C02F0" w:rsidP="003707EC">
                    <w:pPr>
                      <w:jc w:val="center"/>
                      <w:rPr>
                        <w:rFonts w:asciiTheme="majorBidi" w:hAnsiTheme="majorBidi" w:cstheme="majorBidi"/>
                        <w:i/>
                        <w:iCs/>
                        <w:sz w:val="22"/>
                        <w:szCs w:val="22"/>
                        <w:lang w:val="fr-FR"/>
                      </w:rPr>
                    </w:pPr>
                    <w:r w:rsidRPr="00C2799F">
                      <w:rPr>
                        <w:rFonts w:asciiTheme="majorBidi" w:hAnsiTheme="majorBidi" w:cstheme="majorBidi"/>
                        <w:b/>
                        <w:bCs/>
                        <w:sz w:val="22"/>
                        <w:szCs w:val="22"/>
                        <w:lang w:val="fr-FR"/>
                      </w:rPr>
                      <w:t>eInside</w:t>
                    </w:r>
                    <w:r>
                      <w:rPr>
                        <w:rFonts w:asciiTheme="majorBidi" w:hAnsiTheme="majorBidi" w:cstheme="majorBidi"/>
                        <w:sz w:val="22"/>
                        <w:szCs w:val="22"/>
                        <w:lang w:val="fr-FR"/>
                      </w:rPr>
                      <w:t> ?</w:t>
                    </w:r>
                  </w:p>
                </w:txbxContent>
              </v:textbox>
            </v:rect>
            <v:rect id="_x0000_s1712" style="position:absolute;left:2772;top:2553;width:2138;height:442;v-text-anchor:middle">
              <v:textbox style="mso-next-textbox:#_x0000_s1712">
                <w:txbxContent>
                  <w:p w:rsidR="002C02F0" w:rsidRPr="00C2799F" w:rsidRDefault="002C02F0" w:rsidP="003707EC">
                    <w:pPr>
                      <w:jc w:val="center"/>
                      <w:rPr>
                        <w:rFonts w:asciiTheme="majorBidi" w:hAnsiTheme="majorBidi" w:cstheme="majorBidi"/>
                        <w:i/>
                        <w:iCs/>
                        <w:sz w:val="22"/>
                        <w:szCs w:val="22"/>
                        <w:lang w:val="fr-FR"/>
                      </w:rPr>
                    </w:pPr>
                    <w:r>
                      <w:rPr>
                        <w:rFonts w:asciiTheme="majorBidi" w:hAnsiTheme="majorBidi" w:cstheme="majorBidi"/>
                        <w:sz w:val="22"/>
                        <w:szCs w:val="22"/>
                        <w:lang w:val="fr-FR"/>
                      </w:rPr>
                      <w:t>boolSurface = false</w:t>
                    </w:r>
                  </w:p>
                </w:txbxContent>
              </v:textbox>
            </v:rect>
            <v:shape id="_x0000_s1713" type="#_x0000_t32" style="position:absolute;left:3841;top:2342;width:1;height:211;flip:x" o:connectortype="straight">
              <v:stroke endarrow="block"/>
            </v:shape>
            <v:shape id="_x0000_s1714" type="#_x0000_t32" style="position:absolute;left:3841;top:2995;width:3;height:219" o:connectortype="straight">
              <v:stroke endarrow="block"/>
            </v:shape>
            <v:rect id="_x0000_s1715" style="position:absolute;left:2477;top:7639;width:1276;height:529;v-text-anchor:middle" filled="f" stroked="f">
              <v:textbox style="mso-next-textbox:#_x0000_s1715">
                <w:txbxContent>
                  <w:p w:rsidR="002C02F0" w:rsidRPr="00C2799F" w:rsidRDefault="002C02F0" w:rsidP="003707EC">
                    <w:pPr>
                      <w:jc w:val="center"/>
                      <w:rPr>
                        <w:rFonts w:asciiTheme="majorBidi" w:hAnsiTheme="majorBidi" w:cstheme="majorBidi"/>
                        <w:i/>
                        <w:iCs/>
                        <w:sz w:val="22"/>
                        <w:szCs w:val="22"/>
                        <w:lang w:val="fr-FR"/>
                      </w:rPr>
                    </w:pPr>
                    <w:r>
                      <w:rPr>
                        <w:rFonts w:asciiTheme="majorBidi" w:hAnsiTheme="majorBidi" w:cstheme="majorBidi"/>
                        <w:b/>
                        <w:bCs/>
                        <w:sz w:val="22"/>
                        <w:szCs w:val="22"/>
                        <w:lang w:val="fr-FR"/>
                      </w:rPr>
                      <w:t>eSurface</w:t>
                    </w:r>
                    <w:r>
                      <w:rPr>
                        <w:rFonts w:asciiTheme="majorBidi" w:hAnsiTheme="majorBidi" w:cstheme="majorBidi"/>
                        <w:sz w:val="22"/>
                        <w:szCs w:val="22"/>
                        <w:lang w:val="fr-FR"/>
                      </w:rPr>
                      <w:t> ?</w:t>
                    </w:r>
                  </w:p>
                </w:txbxContent>
              </v:textbox>
            </v:rect>
            <v:shape id="_x0000_s1716" type="#_x0000_t32" style="position:absolute;left:3841;top:7639;width:7;height:461;flip:x" o:connectortype="straight">
              <v:stroke endarrow="block"/>
            </v:shape>
            <v:rect id="_x0000_s1717" style="position:absolute;left:2772;top:8100;width:2138;height:618;v-text-anchor:middle">
              <v:textbox style="mso-next-textbox:#_x0000_s1717">
                <w:txbxContent>
                  <w:p w:rsidR="002C02F0" w:rsidRPr="00C2799F" w:rsidRDefault="002C02F0" w:rsidP="003707EC">
                    <w:pPr>
                      <w:jc w:val="center"/>
                      <w:rPr>
                        <w:rFonts w:asciiTheme="majorBidi" w:hAnsiTheme="majorBidi" w:cstheme="majorBidi"/>
                        <w:i/>
                        <w:iCs/>
                        <w:sz w:val="22"/>
                        <w:szCs w:val="22"/>
                        <w:lang w:val="fr-FR"/>
                      </w:rPr>
                    </w:pPr>
                    <w:r>
                      <w:rPr>
                        <w:rFonts w:asciiTheme="majorBidi" w:hAnsiTheme="majorBidi" w:cstheme="majorBidi"/>
                        <w:sz w:val="22"/>
                        <w:szCs w:val="22"/>
                        <w:lang w:val="fr-FR"/>
                      </w:rPr>
                      <w:t>boolSurface = true</w:t>
                    </w:r>
                  </w:p>
                </w:txbxContent>
              </v:textbox>
            </v:rect>
            <v:rect id="_x0000_s1720" style="position:absolute;left:4455;top:4112;width:1905;height:430;v-text-anchor:middle" filled="f" stroked="f">
              <v:textbox style="mso-next-textbox:#_x0000_s1720">
                <w:txbxContent>
                  <w:p w:rsidR="002C02F0" w:rsidRPr="00C2799F" w:rsidRDefault="002C02F0" w:rsidP="003707EC">
                    <w:pPr>
                      <w:jc w:val="center"/>
                      <w:rPr>
                        <w:rFonts w:asciiTheme="majorBidi" w:hAnsiTheme="majorBidi" w:cstheme="majorBidi"/>
                        <w:i/>
                        <w:iCs/>
                        <w:sz w:val="22"/>
                        <w:szCs w:val="22"/>
                        <w:lang w:val="fr-FR"/>
                      </w:rPr>
                    </w:pPr>
                    <w:r>
                      <w:rPr>
                        <w:rFonts w:asciiTheme="majorBidi" w:hAnsiTheme="majorBidi" w:cstheme="majorBidi"/>
                        <w:sz w:val="22"/>
                        <w:szCs w:val="22"/>
                        <w:lang w:val="fr-FR"/>
                      </w:rPr>
                      <w:t>plus de candidats</w:t>
                    </w:r>
                  </w:p>
                </w:txbxContent>
              </v:textbox>
            </v:rect>
            <v:shape id="_x0000_s1721" type="#_x0000_t4" style="position:absolute;left:5603;top:4151;width:2491;height:1359;v-text-anchor:middle">
              <v:textbox style="mso-next-textbox:#_x0000_s1721">
                <w:txbxContent>
                  <w:p w:rsidR="002C02F0" w:rsidRPr="009175DF" w:rsidRDefault="002C02F0" w:rsidP="003707EC">
                    <w:pPr>
                      <w:jc w:val="center"/>
                      <w:rPr>
                        <w:rFonts w:asciiTheme="majorBidi" w:hAnsiTheme="majorBidi" w:cstheme="majorBidi"/>
                        <w:sz w:val="22"/>
                        <w:szCs w:val="22"/>
                      </w:rPr>
                    </w:pPr>
                    <w:r>
                      <w:rPr>
                        <w:sz w:val="22"/>
                        <w:szCs w:val="22"/>
                        <w:lang w:val="fr-FR"/>
                      </w:rPr>
                      <w:t>boolSurface = true ?</w:t>
                    </w:r>
                  </w:p>
                  <w:p w:rsidR="002C02F0" w:rsidRPr="009175DF" w:rsidRDefault="002C02F0" w:rsidP="003707EC">
                    <w:pPr>
                      <w:jc w:val="center"/>
                      <w:rPr>
                        <w:sz w:val="22"/>
                        <w:szCs w:val="22"/>
                        <w:lang w:val="fr-FR"/>
                      </w:rPr>
                    </w:pPr>
                  </w:p>
                </w:txbxContent>
              </v:textbox>
            </v:shape>
            <v:shape id="_x0000_s1722" type="#_x0000_t32" style="position:absolute;left:5211;top:4831;width:392;height:1" o:connectortype="straight">
              <v:stroke endarrow="block"/>
            </v:shape>
            <v:rect id="_x0000_s1723" style="position:absolute;left:8643;top:4514;width:1723;height:618;v-text-anchor:middle">
              <v:textbox style="mso-next-textbox:#_x0000_s1723">
                <w:txbxContent>
                  <w:p w:rsidR="002C02F0" w:rsidRPr="00C2799F" w:rsidRDefault="002C02F0" w:rsidP="003707EC">
                    <w:pPr>
                      <w:jc w:val="center"/>
                      <w:rPr>
                        <w:rFonts w:asciiTheme="majorBidi" w:hAnsiTheme="majorBidi" w:cstheme="majorBidi"/>
                        <w:i/>
                        <w:iCs/>
                        <w:sz w:val="22"/>
                        <w:szCs w:val="22"/>
                        <w:lang w:val="fr-FR"/>
                      </w:rPr>
                    </w:pPr>
                    <w:r>
                      <w:rPr>
                        <w:rFonts w:asciiTheme="majorBidi" w:hAnsiTheme="majorBidi" w:cstheme="majorBidi"/>
                        <w:sz w:val="22"/>
                        <w:szCs w:val="22"/>
                        <w:lang w:val="fr-FR"/>
                      </w:rPr>
                      <w:t xml:space="preserve">return </w:t>
                    </w:r>
                    <w:r>
                      <w:rPr>
                        <w:rFonts w:asciiTheme="majorBidi" w:hAnsiTheme="majorBidi" w:cstheme="majorBidi"/>
                        <w:b/>
                        <w:bCs/>
                        <w:sz w:val="22"/>
                        <w:szCs w:val="22"/>
                        <w:lang w:val="fr-FR"/>
                      </w:rPr>
                      <w:t>eSurface</w:t>
                    </w:r>
                  </w:p>
                </w:txbxContent>
              </v:textbox>
            </v:rect>
            <v:rect id="_x0000_s1724" style="position:absolute;left:7424;top:5400;width:1723;height:618;v-text-anchor:middle" filled="f" stroked="f">
              <v:textbox style="mso-next-textbox:#_x0000_s1724">
                <w:txbxContent>
                  <w:p w:rsidR="002C02F0" w:rsidRPr="00C2799F" w:rsidRDefault="002C02F0" w:rsidP="003707EC">
                    <w:pPr>
                      <w:jc w:val="center"/>
                      <w:rPr>
                        <w:rFonts w:asciiTheme="majorBidi" w:hAnsiTheme="majorBidi" w:cstheme="majorBidi"/>
                        <w:i/>
                        <w:iCs/>
                        <w:sz w:val="22"/>
                        <w:szCs w:val="22"/>
                        <w:lang w:val="fr-FR"/>
                      </w:rPr>
                    </w:pPr>
                    <w:r>
                      <w:rPr>
                        <w:rFonts w:asciiTheme="majorBidi" w:hAnsiTheme="majorBidi" w:cstheme="majorBidi"/>
                        <w:sz w:val="22"/>
                        <w:szCs w:val="22"/>
                        <w:lang w:val="fr-FR"/>
                      </w:rPr>
                      <w:t>NON</w:t>
                    </w:r>
                  </w:p>
                </w:txbxContent>
              </v:textbox>
            </v:rect>
            <v:rect id="_x0000_s1725" style="position:absolute;left:7438;top:4266;width:1723;height:618;v-text-anchor:middle" filled="f" stroked="f">
              <v:textbox style="mso-next-textbox:#_x0000_s1725">
                <w:txbxContent>
                  <w:p w:rsidR="002C02F0" w:rsidRPr="00C2799F" w:rsidRDefault="002C02F0" w:rsidP="003707EC">
                    <w:pPr>
                      <w:jc w:val="center"/>
                      <w:rPr>
                        <w:rFonts w:asciiTheme="majorBidi" w:hAnsiTheme="majorBidi" w:cstheme="majorBidi"/>
                        <w:i/>
                        <w:iCs/>
                        <w:sz w:val="22"/>
                        <w:szCs w:val="22"/>
                        <w:lang w:val="fr-FR"/>
                      </w:rPr>
                    </w:pPr>
                    <w:r>
                      <w:rPr>
                        <w:rFonts w:asciiTheme="majorBidi" w:hAnsiTheme="majorBidi" w:cstheme="majorBidi"/>
                        <w:sz w:val="22"/>
                        <w:szCs w:val="22"/>
                        <w:lang w:val="fr-FR"/>
                      </w:rPr>
                      <w:t>OUI</w:t>
                    </w:r>
                  </w:p>
                </w:txbxContent>
              </v:textbox>
            </v:rect>
            <v:shape id="_x0000_s1726" type="#_x0000_t32" style="position:absolute;left:8094;top:4823;width:549;height:8;flip:y" o:connectortype="straight">
              <v:stroke endarrow="block"/>
            </v:shape>
            <v:rect id="_x0000_s1727" style="position:absolute;left:8643;top:5601;width:1723;height:618;v-text-anchor:middle">
              <v:textbox style="mso-next-textbox:#_x0000_s1727">
                <w:txbxContent>
                  <w:p w:rsidR="002C02F0" w:rsidRPr="00C2799F" w:rsidRDefault="002C02F0" w:rsidP="003707EC">
                    <w:pPr>
                      <w:jc w:val="center"/>
                      <w:rPr>
                        <w:rFonts w:asciiTheme="majorBidi" w:hAnsiTheme="majorBidi" w:cstheme="majorBidi"/>
                        <w:i/>
                        <w:iCs/>
                        <w:sz w:val="22"/>
                        <w:szCs w:val="22"/>
                        <w:lang w:val="fr-FR"/>
                      </w:rPr>
                    </w:pPr>
                    <w:r>
                      <w:rPr>
                        <w:rFonts w:asciiTheme="majorBidi" w:hAnsiTheme="majorBidi" w:cstheme="majorBidi"/>
                        <w:sz w:val="22"/>
                        <w:szCs w:val="22"/>
                        <w:lang w:val="fr-FR"/>
                      </w:rPr>
                      <w:t xml:space="preserve">return </w:t>
                    </w:r>
                    <w:r>
                      <w:rPr>
                        <w:rFonts w:asciiTheme="majorBidi" w:hAnsiTheme="majorBidi" w:cstheme="majorBidi"/>
                        <w:b/>
                        <w:bCs/>
                        <w:sz w:val="22"/>
                        <w:szCs w:val="22"/>
                        <w:lang w:val="fr-FR"/>
                      </w:rPr>
                      <w:t>eOutside</w:t>
                    </w:r>
                  </w:p>
                </w:txbxContent>
              </v:textbox>
            </v:rect>
            <v:shape id="_x0000_s1728" type="#_x0000_t33" style="position:absolute;left:7546;top:4813;width:400;height:1794;rotation:90;flip:x" o:connectortype="elbow" adj="-369468,139870,-369468">
              <v:stroke endarrow="block"/>
            </v:shape>
            <v:shape id="_x0000_s1729" type="#_x0000_t34" style="position:absolute;left:2477;top:4831;width:295;height:3578;rotation:180" o:connectortype="elbow" adj="87351,-87632,-202454">
              <v:stroke endarrow="block"/>
            </v:shape>
          </v:group>
        </w:pict>
      </w:r>
      <w:r>
        <w:pict>
          <v:shape id="_x0000_i1030" type="#_x0000_t75" style="width:453.9pt;height:351.85pt">
            <v:imagedata croptop="-65520f" cropbottom="65520f"/>
          </v:shape>
        </w:pict>
      </w:r>
      <w:bookmarkStart w:id="201" w:name="_Toc301172333"/>
      <w:bookmarkStart w:id="202" w:name="_Toc301172356"/>
      <w:bookmarkStart w:id="203" w:name="_Toc301172557"/>
    </w:p>
    <w:p w:rsidR="007511CC" w:rsidRPr="00905965" w:rsidRDefault="00BA432A" w:rsidP="00B1531A">
      <w:pPr>
        <w:pStyle w:val="Niveau3"/>
      </w:pPr>
      <w:r>
        <w:rPr>
          <w:noProof/>
          <w:lang w:eastAsia="fr-FR"/>
        </w:rPr>
        <w:lastRenderedPageBreak/>
        <w:pict>
          <v:shape id="_x0000_s1911" type="#_x0000_t202" style="position:absolute;left:0;text-align:left;margin-left:246.15pt;margin-top:-2.1pt;width:250.7pt;height:20.8pt;z-index:251718144" filled="f" stroked="f">
            <v:textbox>
              <w:txbxContent>
                <w:p w:rsidR="000071C9" w:rsidRDefault="000071C9" w:rsidP="000071C9">
                  <w:pPr>
                    <w:jc w:val="left"/>
                  </w:pPr>
                  <w:r>
                    <w:t xml:space="preserve">→ </w:t>
                  </w:r>
                  <w:r w:rsidRPr="000071C9">
                    <w:rPr>
                      <w:color w:val="7030A0"/>
                    </w:rPr>
                    <w:t xml:space="preserve">cf. </w:t>
                  </w:r>
                  <w:r w:rsidRPr="000071C9">
                    <w:rPr>
                      <w:b/>
                      <w:bCs/>
                      <w:color w:val="7030A0"/>
                    </w:rPr>
                    <w:t>annexe p. 3</w:t>
                  </w:r>
                  <w:r>
                    <w:rPr>
                      <w:b/>
                      <w:bCs/>
                      <w:color w:val="7030A0"/>
                    </w:rPr>
                    <w:t>9</w:t>
                  </w:r>
                  <w:r w:rsidRPr="007A06F9">
                    <w:rPr>
                      <w:color w:val="000000" w:themeColor="text1"/>
                    </w:rPr>
                    <w:t>, méthode</w:t>
                  </w:r>
                  <w:r>
                    <w:t xml:space="preserve"> </w:t>
                  </w:r>
                  <w:r>
                    <w:rPr>
                      <w:color w:val="7030A0"/>
                    </w:rPr>
                    <w:t>SafetyFromInside</w:t>
                  </w:r>
                </w:p>
              </w:txbxContent>
            </v:textbox>
          </v:shape>
        </w:pict>
      </w:r>
      <w:bookmarkStart w:id="204" w:name="_Toc305622576"/>
      <w:r w:rsidR="007511CC">
        <w:t>Méthode SafetyFromInside</w:t>
      </w:r>
      <w:bookmarkEnd w:id="204"/>
    </w:p>
    <w:p w:rsidR="00905965" w:rsidRPr="00FE603A" w:rsidRDefault="00905965" w:rsidP="00905965">
      <w:pPr>
        <w:rPr>
          <w:szCs w:val="24"/>
        </w:rPr>
      </w:pPr>
    </w:p>
    <w:p w:rsidR="007511CC" w:rsidRDefault="00905965" w:rsidP="00223692">
      <w:r>
        <w:t>La méthode SafetyFromInside permet, on le rappelle, d’obtenir une estimation de la distance du point considéré jusqu’à la surface du solide. En suivant l’algorithme ci-dessous, on n’aboutit pas, dans le cas général, à un résultat exact, mais on obtient une val</w:t>
      </w:r>
      <w:r w:rsidR="002B77D5">
        <w:t>eur sous-estimée de la véritable quantité safety.</w:t>
      </w:r>
    </w:p>
    <w:p w:rsidR="007511CC" w:rsidRDefault="00BA432A" w:rsidP="00223692">
      <w:r w:rsidRPr="00BA432A">
        <w:rPr>
          <w:noProof/>
        </w:rPr>
        <w:pict>
          <v:shape id="_x0000_s1900" type="#_x0000_t202" style="position:absolute;left:0;text-align:left;margin-left:0;margin-top:521pt;width:453.6pt;height:20.35pt;z-index:251706880" filled="f" stroked="f">
            <v:textbox style="mso-next-textbox:#_x0000_s1900;mso-fit-shape-to-text:t" inset="0,0,0,0">
              <w:txbxContent>
                <w:p w:rsidR="00755C85" w:rsidRPr="00755C85" w:rsidRDefault="00755C85" w:rsidP="00755C85">
                  <w:pPr>
                    <w:pStyle w:val="Lgende"/>
                    <w:jc w:val="center"/>
                    <w:rPr>
                      <w:color w:val="000000" w:themeColor="text1"/>
                      <w:sz w:val="24"/>
                      <w:szCs w:val="20"/>
                    </w:rPr>
                  </w:pPr>
                  <w:r w:rsidRPr="00755C85">
                    <w:rPr>
                      <w:b w:val="0"/>
                      <w:bCs w:val="0"/>
                      <w:color w:val="000000" w:themeColor="text1"/>
                    </w:rPr>
                    <w:t xml:space="preserve">Figure </w:t>
                  </w:r>
                  <w:r w:rsidR="00BA432A" w:rsidRPr="00755C85">
                    <w:rPr>
                      <w:b w:val="0"/>
                      <w:bCs w:val="0"/>
                      <w:color w:val="000000" w:themeColor="text1"/>
                    </w:rPr>
                    <w:fldChar w:fldCharType="begin"/>
                  </w:r>
                  <w:r w:rsidRPr="00755C85">
                    <w:rPr>
                      <w:b w:val="0"/>
                      <w:bCs w:val="0"/>
                      <w:color w:val="000000" w:themeColor="text1"/>
                    </w:rPr>
                    <w:instrText xml:space="preserve"> SEQ Figure \* ARABIC </w:instrText>
                  </w:r>
                  <w:r w:rsidR="00BA432A" w:rsidRPr="00755C85">
                    <w:rPr>
                      <w:b w:val="0"/>
                      <w:bCs w:val="0"/>
                      <w:color w:val="000000" w:themeColor="text1"/>
                    </w:rPr>
                    <w:fldChar w:fldCharType="separate"/>
                  </w:r>
                  <w:r w:rsidR="008172AA">
                    <w:rPr>
                      <w:b w:val="0"/>
                      <w:bCs w:val="0"/>
                      <w:noProof/>
                      <w:color w:val="000000" w:themeColor="text1"/>
                    </w:rPr>
                    <w:t>20</w:t>
                  </w:r>
                  <w:r w:rsidR="00BA432A" w:rsidRPr="00755C85">
                    <w:rPr>
                      <w:b w:val="0"/>
                      <w:bCs w:val="0"/>
                      <w:color w:val="000000" w:themeColor="text1"/>
                    </w:rPr>
                    <w:fldChar w:fldCharType="end"/>
                  </w:r>
                  <w:r>
                    <w:rPr>
                      <w:b w:val="0"/>
                      <w:bCs w:val="0"/>
                      <w:color w:val="000000" w:themeColor="text1"/>
                    </w:rPr>
                    <w:t xml:space="preserve">   </w:t>
                  </w:r>
                  <w:r>
                    <w:rPr>
                      <w:color w:val="000000" w:themeColor="text1"/>
                    </w:rPr>
                    <w:t>Fonctionnement de la méthode UMultiUnion::SafetyFromInside</w:t>
                  </w:r>
                </w:p>
              </w:txbxContent>
            </v:textbox>
          </v:shape>
        </w:pict>
      </w:r>
      <w:r>
        <w:pict>
          <v:group id="_x0000_s1730" editas="canvas" style="width:453.6pt;height:524.3pt;mso-position-horizontal-relative:char;mso-position-vertical-relative:line" coordorigin="1424,1795" coordsize="9072,10486">
            <o:lock v:ext="edit" aspectratio="t"/>
            <v:shape id="_x0000_s1731" type="#_x0000_t75" style="position:absolute;left:1424;top:1795;width:9072;height:10486" o:preferrelative="f">
              <v:fill o:detectmouseclick="t"/>
              <v:path o:extrusionok="t" o:connecttype="none"/>
              <o:lock v:ext="edit" text="t"/>
            </v:shape>
            <v:rect id="_x0000_s1732" style="position:absolute;left:4408;top:3214;width:3083;height:726;v-text-anchor:middle">
              <v:textbox style="mso-next-textbox:#_x0000_s1732">
                <w:txbxContent>
                  <w:p w:rsidR="002C02F0" w:rsidRPr="007511CC" w:rsidRDefault="002C02F0" w:rsidP="000E5329">
                    <w:pPr>
                      <w:jc w:val="center"/>
                      <w:rPr>
                        <w:rFonts w:asciiTheme="majorBidi" w:hAnsiTheme="majorBidi" w:cstheme="majorBidi"/>
                        <w:sz w:val="22"/>
                        <w:szCs w:val="22"/>
                        <w:lang w:val="fr-FR"/>
                      </w:rPr>
                    </w:pPr>
                    <w:r w:rsidRPr="007511CC">
                      <w:rPr>
                        <w:rFonts w:asciiTheme="majorBidi" w:hAnsiTheme="majorBidi" w:cstheme="majorBidi"/>
                        <w:sz w:val="22"/>
                        <w:szCs w:val="22"/>
                        <w:lang w:val="fr-FR"/>
                      </w:rPr>
                      <w:t>Détermination de la liste des candidats pour le point passé</w:t>
                    </w:r>
                  </w:p>
                </w:txbxContent>
              </v:textbox>
            </v:rect>
            <v:roundrect id="_x0000_s1733" style="position:absolute;left:4905;top:1873;width:2073;height:469;v-text-anchor:middle" arcsize="10923f">
              <v:textbox style="mso-next-textbox:#_x0000_s1733">
                <w:txbxContent>
                  <w:p w:rsidR="002C02F0" w:rsidRPr="007511CC" w:rsidRDefault="002C02F0" w:rsidP="000E5329">
                    <w:pPr>
                      <w:jc w:val="center"/>
                      <w:rPr>
                        <w:sz w:val="22"/>
                        <w:szCs w:val="22"/>
                        <w:lang w:val="fr-FR"/>
                      </w:rPr>
                    </w:pPr>
                    <w:r>
                      <w:rPr>
                        <w:sz w:val="22"/>
                        <w:szCs w:val="22"/>
                        <w:lang w:val="fr-FR"/>
                      </w:rPr>
                      <w:t>SafetyFromInside</w:t>
                    </w:r>
                  </w:p>
                </w:txbxContent>
              </v:textbox>
            </v:roundrect>
            <v:shape id="_x0000_s1734" type="#_x0000_t32" style="position:absolute;left:5950;top:3940;width:1;height:211" o:connectortype="straight">
              <v:stroke endarrow="block"/>
            </v:shape>
            <v:shape id="_x0000_s1735" type="#_x0000_t4" style="position:absolute;left:4583;top:4151;width:2734;height:1359;v-text-anchor:middle">
              <v:textbox style="mso-next-textbox:#_x0000_s1735">
                <w:txbxContent>
                  <w:p w:rsidR="002C02F0" w:rsidRPr="007511CC" w:rsidRDefault="002C02F0" w:rsidP="000E5329">
                    <w:pPr>
                      <w:jc w:val="center"/>
                      <w:rPr>
                        <w:rFonts w:asciiTheme="majorBidi" w:hAnsiTheme="majorBidi" w:cstheme="majorBidi"/>
                        <w:sz w:val="22"/>
                        <w:szCs w:val="22"/>
                      </w:rPr>
                    </w:pPr>
                    <w:r w:rsidRPr="007511CC">
                      <w:rPr>
                        <w:sz w:val="22"/>
                        <w:szCs w:val="22"/>
                        <w:lang w:val="fr-FR"/>
                      </w:rPr>
                      <w:t>Boucle sur les candidats</w:t>
                    </w:r>
                  </w:p>
                  <w:p w:rsidR="002C02F0" w:rsidRPr="007511CC" w:rsidRDefault="002C02F0" w:rsidP="000E5329">
                    <w:pPr>
                      <w:jc w:val="center"/>
                      <w:rPr>
                        <w:sz w:val="22"/>
                        <w:szCs w:val="22"/>
                        <w:lang w:val="fr-FR"/>
                      </w:rPr>
                    </w:pPr>
                  </w:p>
                </w:txbxContent>
              </v:textbox>
            </v:shape>
            <v:rect id="_x0000_s1736" style="position:absolute;left:3922;top:5709;width:4063;height:726;v-text-anchor:middle">
              <v:textbox style="mso-next-textbox:#_x0000_s1736">
                <w:txbxContent>
                  <w:p w:rsidR="002C02F0" w:rsidRPr="007511CC" w:rsidRDefault="002C02F0" w:rsidP="000E5329">
                    <w:pPr>
                      <w:jc w:val="center"/>
                      <w:rPr>
                        <w:rFonts w:asciiTheme="majorBidi" w:hAnsiTheme="majorBidi" w:cstheme="majorBidi"/>
                        <w:sz w:val="22"/>
                        <w:szCs w:val="22"/>
                        <w:lang w:val="fr-FR"/>
                      </w:rPr>
                    </w:pPr>
                    <w:r w:rsidRPr="007511CC">
                      <w:rPr>
                        <w:rFonts w:asciiTheme="majorBidi" w:hAnsiTheme="majorBidi" w:cstheme="majorBidi"/>
                        <w:sz w:val="22"/>
                        <w:szCs w:val="22"/>
                        <w:lang w:val="fr-FR"/>
                      </w:rPr>
                      <w:t>Conversion du point au système d’axe local pour le solide candidat considéré</w:t>
                    </w:r>
                  </w:p>
                </w:txbxContent>
              </v:textbox>
            </v:rect>
            <v:shape id="_x0000_s1737" type="#_x0000_t32" style="position:absolute;left:5950;top:5510;width:4;height:199" o:connectortype="straight">
              <v:stroke endarrow="block"/>
            </v:shape>
            <v:shape id="_x0000_s1739" type="#_x0000_t32" style="position:absolute;left:5954;top:6435;width:6;height:258" o:connectortype="straight">
              <v:stroke endarrow="block"/>
            </v:shape>
            <v:rect id="_x0000_s1743" style="position:absolute;left:4878;top:2553;width:2138;height:442;v-text-anchor:middle">
              <v:textbox style="mso-next-textbox:#_x0000_s1743">
                <w:txbxContent>
                  <w:p w:rsidR="002C02F0" w:rsidRPr="007511CC" w:rsidRDefault="002C02F0" w:rsidP="000E5329">
                    <w:pPr>
                      <w:jc w:val="center"/>
                      <w:rPr>
                        <w:rFonts w:asciiTheme="majorBidi" w:hAnsiTheme="majorBidi" w:cstheme="majorBidi"/>
                        <w:i/>
                        <w:iCs/>
                        <w:sz w:val="22"/>
                        <w:szCs w:val="22"/>
                        <w:lang w:val="fr-FR"/>
                      </w:rPr>
                    </w:pPr>
                    <w:r>
                      <w:rPr>
                        <w:rFonts w:asciiTheme="majorBidi" w:hAnsiTheme="majorBidi" w:cstheme="majorBidi"/>
                        <w:sz w:val="22"/>
                        <w:szCs w:val="22"/>
                        <w:lang w:val="fr-FR"/>
                      </w:rPr>
                      <w:t>safetyMax</w:t>
                    </w:r>
                    <w:r w:rsidRPr="007511CC">
                      <w:rPr>
                        <w:rFonts w:asciiTheme="majorBidi" w:hAnsiTheme="majorBidi" w:cstheme="majorBidi"/>
                        <w:sz w:val="22"/>
                        <w:szCs w:val="22"/>
                        <w:lang w:val="fr-FR"/>
                      </w:rPr>
                      <w:t xml:space="preserve"> = </w:t>
                    </w:r>
                    <w:r>
                      <w:rPr>
                        <w:rFonts w:asciiTheme="majorBidi" w:hAnsiTheme="majorBidi" w:cstheme="majorBidi"/>
                        <w:sz w:val="22"/>
                        <w:szCs w:val="22"/>
                        <w:lang w:val="fr-FR"/>
                      </w:rPr>
                      <w:t>0</w:t>
                    </w:r>
                  </w:p>
                </w:txbxContent>
              </v:textbox>
            </v:rect>
            <v:shape id="_x0000_s1744" type="#_x0000_t32" style="position:absolute;left:5942;top:2342;width:5;height:211" o:connectortype="straight">
              <v:stroke endarrow="block"/>
            </v:shape>
            <v:shape id="_x0000_s1745" type="#_x0000_t32" style="position:absolute;left:5947;top:2995;width:3;height:219" o:connectortype="straight">
              <v:stroke endarrow="block"/>
            </v:shape>
            <v:shape id="_x0000_s1759" type="#_x0000_t4" style="position:absolute;left:4154;top:6693;width:3611;height:2104;v-text-anchor:middle">
              <v:textbox style="mso-next-textbox:#_x0000_s1759">
                <w:txbxContent>
                  <w:p w:rsidR="002C02F0" w:rsidRDefault="002C02F0" w:rsidP="000E5329">
                    <w:pPr>
                      <w:jc w:val="center"/>
                      <w:rPr>
                        <w:sz w:val="22"/>
                        <w:szCs w:val="22"/>
                        <w:lang w:val="fr-FR"/>
                      </w:rPr>
                    </w:pPr>
                    <w:r>
                      <w:rPr>
                        <w:sz w:val="22"/>
                        <w:szCs w:val="22"/>
                        <w:lang w:val="fr-FR"/>
                      </w:rPr>
                      <w:t>Le point converti est-il dans le candidat ?</w:t>
                    </w:r>
                  </w:p>
                  <w:p w:rsidR="002C02F0" w:rsidRPr="007511CC" w:rsidRDefault="002C02F0" w:rsidP="000E5329">
                    <w:pPr>
                      <w:jc w:val="center"/>
                      <w:rPr>
                        <w:rFonts w:asciiTheme="majorBidi" w:hAnsiTheme="majorBidi" w:cstheme="majorBidi"/>
                        <w:sz w:val="22"/>
                        <w:szCs w:val="22"/>
                      </w:rPr>
                    </w:pPr>
                    <w:r>
                      <w:rPr>
                        <w:sz w:val="22"/>
                        <w:szCs w:val="22"/>
                        <w:lang w:val="fr-FR"/>
                      </w:rPr>
                      <w:t>(eInside)</w:t>
                    </w:r>
                  </w:p>
                  <w:p w:rsidR="002C02F0" w:rsidRPr="007511CC" w:rsidRDefault="002C02F0" w:rsidP="000E5329">
                    <w:pPr>
                      <w:jc w:val="center"/>
                      <w:rPr>
                        <w:sz w:val="22"/>
                        <w:szCs w:val="22"/>
                        <w:lang w:val="fr-FR"/>
                      </w:rPr>
                    </w:pPr>
                  </w:p>
                </w:txbxContent>
              </v:textbox>
            </v:shape>
            <v:rect id="_x0000_s1760" style="position:absolute;left:3155;top:7255;width:1723;height:618;v-text-anchor:middle" filled="f" stroked="f">
              <v:textbox style="mso-next-textbox:#_x0000_s1760">
                <w:txbxContent>
                  <w:p w:rsidR="002C02F0" w:rsidRPr="00C2799F" w:rsidRDefault="002C02F0" w:rsidP="000E5329">
                    <w:pPr>
                      <w:jc w:val="center"/>
                      <w:rPr>
                        <w:rFonts w:asciiTheme="majorBidi" w:hAnsiTheme="majorBidi" w:cstheme="majorBidi"/>
                        <w:i/>
                        <w:iCs/>
                        <w:sz w:val="22"/>
                        <w:szCs w:val="22"/>
                        <w:lang w:val="fr-FR"/>
                      </w:rPr>
                    </w:pPr>
                    <w:r>
                      <w:rPr>
                        <w:rFonts w:asciiTheme="majorBidi" w:hAnsiTheme="majorBidi" w:cstheme="majorBidi"/>
                        <w:sz w:val="22"/>
                        <w:szCs w:val="22"/>
                        <w:lang w:val="fr-FR"/>
                      </w:rPr>
                      <w:t>NON</w:t>
                    </w:r>
                  </w:p>
                </w:txbxContent>
              </v:textbox>
            </v:rect>
            <v:shape id="_x0000_s1761" type="#_x0000_t34" style="position:absolute;left:4154;top:4831;width:429;height:2914;rotation:180;flip:x" o:connectortype="elbow" adj="-73662,-67224,208800">
              <v:stroke endarrow="block"/>
            </v:shape>
            <v:rect id="_x0000_s1762" style="position:absolute;left:4601;top:8476;width:1723;height:618;v-text-anchor:middle" filled="f" stroked="f">
              <v:textbox style="mso-next-textbox:#_x0000_s1762">
                <w:txbxContent>
                  <w:p w:rsidR="002C02F0" w:rsidRPr="00C2799F" w:rsidRDefault="002C02F0" w:rsidP="000E5329">
                    <w:pPr>
                      <w:jc w:val="center"/>
                      <w:rPr>
                        <w:rFonts w:asciiTheme="majorBidi" w:hAnsiTheme="majorBidi" w:cstheme="majorBidi"/>
                        <w:i/>
                        <w:iCs/>
                        <w:sz w:val="22"/>
                        <w:szCs w:val="22"/>
                        <w:lang w:val="fr-FR"/>
                      </w:rPr>
                    </w:pPr>
                    <w:r>
                      <w:rPr>
                        <w:rFonts w:asciiTheme="majorBidi" w:hAnsiTheme="majorBidi" w:cstheme="majorBidi"/>
                        <w:sz w:val="22"/>
                        <w:szCs w:val="22"/>
                        <w:lang w:val="fr-FR"/>
                      </w:rPr>
                      <w:t>OUI</w:t>
                    </w:r>
                  </w:p>
                </w:txbxContent>
              </v:textbox>
            </v:rect>
            <v:rect id="_x0000_s1781" style="position:absolute;left:3512;top:9005;width:4902;height:925;v-text-anchor:middle">
              <v:textbox style="mso-next-textbox:#_x0000_s1781">
                <w:txbxContent>
                  <w:p w:rsidR="002C02F0" w:rsidRPr="00C45293" w:rsidRDefault="002C02F0" w:rsidP="000E5329">
                    <w:pPr>
                      <w:jc w:val="center"/>
                      <w:rPr>
                        <w:rFonts w:asciiTheme="majorBidi" w:hAnsiTheme="majorBidi" w:cstheme="majorBidi"/>
                        <w:i/>
                        <w:iCs/>
                        <w:sz w:val="22"/>
                        <w:szCs w:val="22"/>
                        <w:lang w:val="fr-FR"/>
                      </w:rPr>
                    </w:pPr>
                    <w:r>
                      <w:rPr>
                        <w:rFonts w:asciiTheme="majorBidi" w:hAnsiTheme="majorBidi" w:cstheme="majorBidi"/>
                        <w:sz w:val="22"/>
                        <w:szCs w:val="22"/>
                        <w:lang w:val="fr-FR"/>
                      </w:rPr>
                      <w:t xml:space="preserve">Application de la fonction </w:t>
                    </w:r>
                    <w:r>
                      <w:rPr>
                        <w:rFonts w:asciiTheme="majorBidi" w:hAnsiTheme="majorBidi" w:cstheme="majorBidi"/>
                        <w:i/>
                        <w:iCs/>
                        <w:sz w:val="22"/>
                        <w:szCs w:val="22"/>
                        <w:lang w:val="fr-FR"/>
                      </w:rPr>
                      <w:t>SafetyFromInside</w:t>
                    </w:r>
                    <w:r>
                      <w:rPr>
                        <w:rFonts w:asciiTheme="majorBidi" w:hAnsiTheme="majorBidi" w:cstheme="majorBidi"/>
                        <w:sz w:val="22"/>
                        <w:szCs w:val="22"/>
                        <w:lang w:val="fr-FR"/>
                      </w:rPr>
                      <w:t xml:space="preserve"> pour le nœud considéré et le point converti. On en tire la variable </w:t>
                    </w:r>
                    <w:r>
                      <w:rPr>
                        <w:rFonts w:asciiTheme="majorBidi" w:hAnsiTheme="majorBidi" w:cstheme="majorBidi"/>
                        <w:i/>
                        <w:iCs/>
                        <w:sz w:val="22"/>
                        <w:szCs w:val="22"/>
                        <w:lang w:val="fr-FR"/>
                      </w:rPr>
                      <w:t>safetyTemp</w:t>
                    </w:r>
                  </w:p>
                </w:txbxContent>
              </v:textbox>
            </v:rect>
            <v:shape id="_x0000_s1782" type="#_x0000_t32" style="position:absolute;left:5960;top:8797;width:3;height:208" o:connectortype="straight">
              <v:stroke endarrow="block"/>
            </v:shape>
            <v:shape id="_x0000_s1783" type="#_x0000_t4" style="position:absolute;left:4538;top:10114;width:2862;height:1359;v-text-anchor:middle">
              <v:textbox style="mso-next-textbox:#_x0000_s1783">
                <w:txbxContent>
                  <w:p w:rsidR="002C02F0" w:rsidRPr="007511CC" w:rsidRDefault="002C02F0" w:rsidP="000E5329">
                    <w:pPr>
                      <w:jc w:val="center"/>
                      <w:rPr>
                        <w:rFonts w:asciiTheme="majorBidi" w:hAnsiTheme="majorBidi" w:cstheme="majorBidi"/>
                        <w:sz w:val="22"/>
                        <w:szCs w:val="22"/>
                      </w:rPr>
                    </w:pPr>
                    <w:r>
                      <w:rPr>
                        <w:sz w:val="22"/>
                        <w:szCs w:val="22"/>
                        <w:lang w:val="fr-FR"/>
                      </w:rPr>
                      <w:t>safetyTemp &gt; safetyMax ?</w:t>
                    </w:r>
                  </w:p>
                  <w:p w:rsidR="002C02F0" w:rsidRPr="007511CC" w:rsidRDefault="002C02F0" w:rsidP="000E5329">
                    <w:pPr>
                      <w:jc w:val="center"/>
                      <w:rPr>
                        <w:sz w:val="22"/>
                        <w:szCs w:val="22"/>
                        <w:lang w:val="fr-FR"/>
                      </w:rPr>
                    </w:pPr>
                  </w:p>
                </w:txbxContent>
              </v:textbox>
            </v:shape>
            <v:shape id="_x0000_s1784" type="#_x0000_t32" style="position:absolute;left:5963;top:9930;width:6;height:184" o:connectortype="straight">
              <v:stroke endarrow="block"/>
            </v:shape>
            <v:rect id="_x0000_s1785" style="position:absolute;left:4715;top:11198;width:1723;height:618;v-text-anchor:middle" filled="f" stroked="f">
              <v:textbox style="mso-next-textbox:#_x0000_s1785">
                <w:txbxContent>
                  <w:p w:rsidR="002C02F0" w:rsidRPr="00C2799F" w:rsidRDefault="002C02F0" w:rsidP="000E5329">
                    <w:pPr>
                      <w:jc w:val="center"/>
                      <w:rPr>
                        <w:rFonts w:asciiTheme="majorBidi" w:hAnsiTheme="majorBidi" w:cstheme="majorBidi"/>
                        <w:i/>
                        <w:iCs/>
                        <w:sz w:val="22"/>
                        <w:szCs w:val="22"/>
                        <w:lang w:val="fr-FR"/>
                      </w:rPr>
                    </w:pPr>
                    <w:r>
                      <w:rPr>
                        <w:rFonts w:asciiTheme="majorBidi" w:hAnsiTheme="majorBidi" w:cstheme="majorBidi"/>
                        <w:sz w:val="22"/>
                        <w:szCs w:val="22"/>
                        <w:lang w:val="fr-FR"/>
                      </w:rPr>
                      <w:t>OUI</w:t>
                    </w:r>
                  </w:p>
                </w:txbxContent>
              </v:textbox>
            </v:rect>
            <v:rect id="_x0000_s1786" style="position:absolute;left:3862;top:10102;width:1723;height:618;v-text-anchor:middle" filled="f" stroked="f">
              <v:textbox style="mso-next-textbox:#_x0000_s1786">
                <w:txbxContent>
                  <w:p w:rsidR="002C02F0" w:rsidRPr="00C2799F" w:rsidRDefault="002C02F0" w:rsidP="000E5329">
                    <w:pPr>
                      <w:jc w:val="center"/>
                      <w:rPr>
                        <w:rFonts w:asciiTheme="majorBidi" w:hAnsiTheme="majorBidi" w:cstheme="majorBidi"/>
                        <w:i/>
                        <w:iCs/>
                        <w:sz w:val="22"/>
                        <w:szCs w:val="22"/>
                        <w:lang w:val="fr-FR"/>
                      </w:rPr>
                    </w:pPr>
                    <w:r>
                      <w:rPr>
                        <w:rFonts w:asciiTheme="majorBidi" w:hAnsiTheme="majorBidi" w:cstheme="majorBidi"/>
                        <w:sz w:val="22"/>
                        <w:szCs w:val="22"/>
                        <w:lang w:val="fr-FR"/>
                      </w:rPr>
                      <w:t>NON</w:t>
                    </w:r>
                  </w:p>
                </w:txbxContent>
              </v:textbox>
            </v:rect>
            <v:rect id="_x0000_s1789" style="position:absolute;left:4600;top:11693;width:2740;height:442;v-text-anchor:middle">
              <v:textbox style="mso-next-textbox:#_x0000_s1789">
                <w:txbxContent>
                  <w:p w:rsidR="002C02F0" w:rsidRPr="007511CC" w:rsidRDefault="002C02F0" w:rsidP="000E5329">
                    <w:pPr>
                      <w:jc w:val="center"/>
                      <w:rPr>
                        <w:rFonts w:asciiTheme="majorBidi" w:hAnsiTheme="majorBidi" w:cstheme="majorBidi"/>
                        <w:i/>
                        <w:iCs/>
                        <w:sz w:val="22"/>
                        <w:szCs w:val="22"/>
                        <w:lang w:val="fr-FR"/>
                      </w:rPr>
                    </w:pPr>
                    <w:r>
                      <w:rPr>
                        <w:rFonts w:asciiTheme="majorBidi" w:hAnsiTheme="majorBidi" w:cstheme="majorBidi"/>
                        <w:sz w:val="22"/>
                        <w:szCs w:val="22"/>
                        <w:lang w:val="fr-FR"/>
                      </w:rPr>
                      <w:t>safetyMax</w:t>
                    </w:r>
                    <w:r w:rsidRPr="007511CC">
                      <w:rPr>
                        <w:rFonts w:asciiTheme="majorBidi" w:hAnsiTheme="majorBidi" w:cstheme="majorBidi"/>
                        <w:sz w:val="22"/>
                        <w:szCs w:val="22"/>
                        <w:lang w:val="fr-FR"/>
                      </w:rPr>
                      <w:t xml:space="preserve"> = </w:t>
                    </w:r>
                    <w:r>
                      <w:rPr>
                        <w:rFonts w:asciiTheme="majorBidi" w:hAnsiTheme="majorBidi" w:cstheme="majorBidi"/>
                        <w:sz w:val="22"/>
                        <w:szCs w:val="22"/>
                        <w:lang w:val="fr-FR"/>
                      </w:rPr>
                      <w:t>safetyTemp</w:t>
                    </w:r>
                  </w:p>
                </w:txbxContent>
              </v:textbox>
            </v:rect>
            <v:shape id="_x0000_s1790" type="#_x0000_t32" style="position:absolute;left:5969;top:11473;width:1;height:220" o:connectortype="straight">
              <v:stroke endarrow="block"/>
            </v:shape>
            <v:shape id="_x0000_s1791" type="#_x0000_t34" style="position:absolute;left:4583;top:4831;width:17;height:7083;rotation:180" o:connectortype="elbow" adj="2430635,-40370,-5835812">
              <v:stroke endarrow="block"/>
            </v:shape>
            <v:shape id="_x0000_s1792" type="#_x0000_t32" style="position:absolute;left:7317;top:4831;width:668;height:8" o:connectortype="straight">
              <v:stroke endarrow="block"/>
            </v:shape>
            <v:rect id="_x0000_s1793" style="position:absolute;left:7985;top:4618;width:2138;height:442;v-text-anchor:middle">
              <v:textbox style="mso-next-textbox:#_x0000_s1793">
                <w:txbxContent>
                  <w:p w:rsidR="002C02F0" w:rsidRPr="007511CC" w:rsidRDefault="002C02F0" w:rsidP="000E5329">
                    <w:pPr>
                      <w:jc w:val="center"/>
                      <w:rPr>
                        <w:rFonts w:asciiTheme="majorBidi" w:hAnsiTheme="majorBidi" w:cstheme="majorBidi"/>
                        <w:i/>
                        <w:iCs/>
                        <w:sz w:val="22"/>
                        <w:szCs w:val="22"/>
                        <w:lang w:val="fr-FR"/>
                      </w:rPr>
                    </w:pPr>
                    <w:r>
                      <w:rPr>
                        <w:rFonts w:asciiTheme="majorBidi" w:hAnsiTheme="majorBidi" w:cstheme="majorBidi"/>
                        <w:sz w:val="22"/>
                        <w:szCs w:val="22"/>
                        <w:lang w:val="fr-FR"/>
                      </w:rPr>
                      <w:t>return safetyMax</w:t>
                    </w:r>
                  </w:p>
                </w:txbxContent>
              </v:textbox>
            </v:rect>
            <v:rect id="_x0000_s1794" style="position:absolute;left:6509;top:4151;width:1905;height:430;v-text-anchor:middle" filled="f" stroked="f">
              <v:textbox style="mso-next-textbox:#_x0000_s1794">
                <w:txbxContent>
                  <w:p w:rsidR="002C02F0" w:rsidRPr="00C2799F" w:rsidRDefault="002C02F0" w:rsidP="000E5329">
                    <w:pPr>
                      <w:jc w:val="center"/>
                      <w:rPr>
                        <w:rFonts w:asciiTheme="majorBidi" w:hAnsiTheme="majorBidi" w:cstheme="majorBidi"/>
                        <w:i/>
                        <w:iCs/>
                        <w:sz w:val="22"/>
                        <w:szCs w:val="22"/>
                        <w:lang w:val="fr-FR"/>
                      </w:rPr>
                    </w:pPr>
                    <w:r>
                      <w:rPr>
                        <w:rFonts w:asciiTheme="majorBidi" w:hAnsiTheme="majorBidi" w:cstheme="majorBidi"/>
                        <w:sz w:val="22"/>
                        <w:szCs w:val="22"/>
                        <w:lang w:val="fr-FR"/>
                      </w:rPr>
                      <w:t>plus de candidats</w:t>
                    </w:r>
                  </w:p>
                </w:txbxContent>
              </v:textbox>
            </v:rect>
            <v:shape id="_x0000_s1886" type="#_x0000_t34" style="position:absolute;left:4538;top:4831;width:45;height:5963;rotation:180;flip:x" o:connectortype="elbow" adj="-888000,-43895,2174880">
              <v:stroke endarrow="block"/>
            </v:shape>
            <w10:wrap type="none"/>
            <w10:anchorlock/>
          </v:group>
        </w:pict>
      </w:r>
    </w:p>
    <w:p w:rsidR="00FE603A" w:rsidRDefault="00FE603A" w:rsidP="00223692"/>
    <w:p w:rsidR="002E5582" w:rsidRPr="007511CC" w:rsidRDefault="00BA432A" w:rsidP="00223692">
      <w:r>
        <w:rPr>
          <w:noProof/>
          <w:lang w:val="fr-FR"/>
        </w:rPr>
        <w:pict>
          <v:shape id="_x0000_s1912" type="#_x0000_t202" style="position:absolute;left:0;text-align:left;margin-left:253.9pt;margin-top:11.2pt;width:256.05pt;height:20.8pt;z-index:251719168" filled="f" stroked="f">
            <v:textbox>
              <w:txbxContent>
                <w:p w:rsidR="000071C9" w:rsidRDefault="000071C9" w:rsidP="000071C9">
                  <w:pPr>
                    <w:jc w:val="left"/>
                  </w:pPr>
                  <w:r>
                    <w:t xml:space="preserve">→ </w:t>
                  </w:r>
                  <w:r w:rsidRPr="000071C9">
                    <w:rPr>
                      <w:color w:val="7030A0"/>
                    </w:rPr>
                    <w:t xml:space="preserve">cf. </w:t>
                  </w:r>
                  <w:r w:rsidRPr="000071C9">
                    <w:rPr>
                      <w:b/>
                      <w:bCs/>
                      <w:color w:val="7030A0"/>
                    </w:rPr>
                    <w:t>annexe p. 3</w:t>
                  </w:r>
                  <w:r>
                    <w:rPr>
                      <w:b/>
                      <w:bCs/>
                      <w:color w:val="7030A0"/>
                    </w:rPr>
                    <w:t>9</w:t>
                  </w:r>
                  <w:r w:rsidRPr="007A06F9">
                    <w:rPr>
                      <w:color w:val="000000" w:themeColor="text1"/>
                    </w:rPr>
                    <w:t>, méthode</w:t>
                  </w:r>
                  <w:r>
                    <w:t xml:space="preserve"> </w:t>
                  </w:r>
                  <w:r>
                    <w:rPr>
                      <w:color w:val="7030A0"/>
                    </w:rPr>
                    <w:t>SafetyFromOutside</w:t>
                  </w:r>
                </w:p>
              </w:txbxContent>
            </v:textbox>
          </v:shape>
        </w:pict>
      </w:r>
    </w:p>
    <w:p w:rsidR="00A91911" w:rsidRPr="00512716" w:rsidRDefault="00512716" w:rsidP="00223692">
      <w:pPr>
        <w:pStyle w:val="Niveau3"/>
      </w:pPr>
      <w:bookmarkStart w:id="205" w:name="_Toc305622577"/>
      <w:r>
        <w:t>Méthode</w:t>
      </w:r>
      <w:r w:rsidR="0050542A">
        <w:t xml:space="preserve"> </w:t>
      </w:r>
      <w:r>
        <w:t>SafetyFrom</w:t>
      </w:r>
      <w:r w:rsidR="004B0301">
        <w:t>Outside</w:t>
      </w:r>
      <w:bookmarkEnd w:id="205"/>
    </w:p>
    <w:p w:rsidR="00512716" w:rsidRPr="00FE603A" w:rsidRDefault="00512716" w:rsidP="00223692">
      <w:pPr>
        <w:rPr>
          <w:szCs w:val="24"/>
        </w:rPr>
      </w:pPr>
    </w:p>
    <w:p w:rsidR="00B87101" w:rsidRDefault="00512716" w:rsidP="00223692">
      <w:r>
        <w:t>L’implémentation de cette méthode résulte de la transposition d’une méthode déjà implémentée dans le logiciel ROOT. Son implémentation ne sera donc pas ici détaillée.</w:t>
      </w:r>
    </w:p>
    <w:p w:rsidR="002C49D0" w:rsidRDefault="00BA432A" w:rsidP="002C49D0">
      <w:pPr>
        <w:pStyle w:val="Niveau3"/>
      </w:pPr>
      <w:r>
        <w:rPr>
          <w:noProof/>
          <w:lang w:eastAsia="fr-FR"/>
        </w:rPr>
        <w:lastRenderedPageBreak/>
        <w:pict>
          <v:shape id="_x0000_s1914" type="#_x0000_t202" style="position:absolute;left:0;text-align:left;margin-left:235.3pt;margin-top:-2.75pt;width:250.7pt;height:20.8pt;z-index:251720192" filled="f" stroked="f">
            <v:textbox>
              <w:txbxContent>
                <w:p w:rsidR="000071C9" w:rsidRDefault="000071C9" w:rsidP="000071C9">
                  <w:pPr>
                    <w:jc w:val="left"/>
                  </w:pPr>
                  <w:r>
                    <w:t xml:space="preserve">→ </w:t>
                  </w:r>
                  <w:r w:rsidRPr="000071C9">
                    <w:rPr>
                      <w:color w:val="7030A0"/>
                    </w:rPr>
                    <w:t xml:space="preserve">cf. </w:t>
                  </w:r>
                  <w:r w:rsidRPr="000071C9">
                    <w:rPr>
                      <w:b/>
                      <w:bCs/>
                      <w:color w:val="7030A0"/>
                    </w:rPr>
                    <w:t>annexe p. 3</w:t>
                  </w:r>
                  <w:r>
                    <w:rPr>
                      <w:b/>
                      <w:bCs/>
                      <w:color w:val="7030A0"/>
                    </w:rPr>
                    <w:t>8</w:t>
                  </w:r>
                  <w:r w:rsidRPr="007A06F9">
                    <w:rPr>
                      <w:color w:val="000000" w:themeColor="text1"/>
                    </w:rPr>
                    <w:t>, méthode</w:t>
                  </w:r>
                  <w:r>
                    <w:t xml:space="preserve"> </w:t>
                  </w:r>
                  <w:r>
                    <w:rPr>
                      <w:color w:val="7030A0"/>
                    </w:rPr>
                    <w:t>DistanceToOut</w:t>
                  </w:r>
                </w:p>
              </w:txbxContent>
            </v:textbox>
          </v:shape>
        </w:pict>
      </w:r>
      <w:bookmarkStart w:id="206" w:name="_Toc305622578"/>
      <w:r w:rsidR="002C49D0">
        <w:t>Méthode DistanceToOut</w:t>
      </w:r>
      <w:bookmarkEnd w:id="206"/>
    </w:p>
    <w:p w:rsidR="00D82C89" w:rsidRDefault="00D82C89" w:rsidP="00D82C89">
      <w:pPr>
        <w:pStyle w:val="Niveau1"/>
        <w:numPr>
          <w:ilvl w:val="0"/>
          <w:numId w:val="0"/>
        </w:numPr>
      </w:pPr>
    </w:p>
    <w:p w:rsidR="00C15979" w:rsidRDefault="00BA432A" w:rsidP="002C49D0">
      <w:r w:rsidRPr="00BA432A">
        <w:rPr>
          <w:noProof/>
        </w:rPr>
        <w:pict>
          <v:shape id="_x0000_s1901" type="#_x0000_t202" style="position:absolute;left:0;text-align:left;margin-left:0;margin-top:617.2pt;width:453.6pt;height:.05pt;z-index:251707904" stroked="f">
            <v:textbox style="mso-next-textbox:#_x0000_s1901;mso-fit-shape-to-text:t" inset="0,0,0,0">
              <w:txbxContent>
                <w:p w:rsidR="00755C85" w:rsidRPr="00755C85" w:rsidRDefault="00755C85" w:rsidP="00755C85">
                  <w:pPr>
                    <w:pStyle w:val="Lgende"/>
                    <w:jc w:val="center"/>
                    <w:rPr>
                      <w:color w:val="000000" w:themeColor="text1"/>
                      <w:sz w:val="24"/>
                      <w:szCs w:val="20"/>
                    </w:rPr>
                  </w:pPr>
                  <w:r w:rsidRPr="00755C85">
                    <w:rPr>
                      <w:b w:val="0"/>
                      <w:bCs w:val="0"/>
                      <w:color w:val="000000" w:themeColor="text1"/>
                    </w:rPr>
                    <w:t xml:space="preserve">Figure </w:t>
                  </w:r>
                  <w:r w:rsidR="00BA432A" w:rsidRPr="00755C85">
                    <w:rPr>
                      <w:b w:val="0"/>
                      <w:bCs w:val="0"/>
                      <w:color w:val="000000" w:themeColor="text1"/>
                    </w:rPr>
                    <w:fldChar w:fldCharType="begin"/>
                  </w:r>
                  <w:r w:rsidRPr="00755C85">
                    <w:rPr>
                      <w:b w:val="0"/>
                      <w:bCs w:val="0"/>
                      <w:color w:val="000000" w:themeColor="text1"/>
                    </w:rPr>
                    <w:instrText xml:space="preserve"> SEQ Figure \* ARABIC </w:instrText>
                  </w:r>
                  <w:r w:rsidR="00BA432A" w:rsidRPr="00755C85">
                    <w:rPr>
                      <w:b w:val="0"/>
                      <w:bCs w:val="0"/>
                      <w:color w:val="000000" w:themeColor="text1"/>
                    </w:rPr>
                    <w:fldChar w:fldCharType="separate"/>
                  </w:r>
                  <w:r w:rsidR="008172AA">
                    <w:rPr>
                      <w:b w:val="0"/>
                      <w:bCs w:val="0"/>
                      <w:noProof/>
                      <w:color w:val="000000" w:themeColor="text1"/>
                    </w:rPr>
                    <w:t>21</w:t>
                  </w:r>
                  <w:r w:rsidR="00BA432A" w:rsidRPr="00755C85">
                    <w:rPr>
                      <w:b w:val="0"/>
                      <w:bCs w:val="0"/>
                      <w:color w:val="000000" w:themeColor="text1"/>
                    </w:rPr>
                    <w:fldChar w:fldCharType="end"/>
                  </w:r>
                  <w:r>
                    <w:rPr>
                      <w:b w:val="0"/>
                      <w:bCs w:val="0"/>
                      <w:color w:val="000000" w:themeColor="text1"/>
                    </w:rPr>
                    <w:t xml:space="preserve">   </w:t>
                  </w:r>
                  <w:r>
                    <w:rPr>
                      <w:color w:val="000000" w:themeColor="text1"/>
                    </w:rPr>
                    <w:t>Fonctionnement de la méthode UMultiUnion::DistanceToOut</w:t>
                  </w:r>
                </w:p>
              </w:txbxContent>
            </v:textbox>
          </v:shape>
        </w:pict>
      </w:r>
      <w:r w:rsidRPr="00BA432A">
        <w:pict>
          <v:group id="_x0000_s1795" editas="canvas" style="position:absolute;margin-left:0;margin-top:0;width:453.6pt;height:612.7pt;z-index:251608576;mso-position-horizontal-relative:char;mso-position-vertical-relative:line" coordorigin="1424,1795" coordsize="9072,12254">
            <o:lock v:ext="edit" aspectratio="t"/>
            <v:shape id="_x0000_s1796" type="#_x0000_t75" style="position:absolute;left:1424;top:1795;width:9072;height:12254" o:preferrelative="f">
              <v:fill o:detectmouseclick="t"/>
              <v:path o:extrusionok="t" o:connecttype="none"/>
              <o:lock v:ext="edit" text="t"/>
            </v:shape>
            <v:rect id="_x0000_s1797" style="position:absolute;left:4927;top:3196;width:4522;height:399;v-text-anchor:middle">
              <v:textbox style="mso-next-textbox:#_x0000_s1797">
                <w:txbxContent>
                  <w:p w:rsidR="002C02F0" w:rsidRPr="005E72CA" w:rsidRDefault="002C02F0" w:rsidP="006E1A74">
                    <w:pPr>
                      <w:jc w:val="center"/>
                      <w:rPr>
                        <w:rFonts w:asciiTheme="majorBidi" w:hAnsiTheme="majorBidi" w:cstheme="majorBidi"/>
                        <w:sz w:val="18"/>
                        <w:szCs w:val="18"/>
                        <w:lang w:val="fr-FR"/>
                      </w:rPr>
                    </w:pPr>
                    <w:r w:rsidRPr="005E72CA">
                      <w:rPr>
                        <w:rFonts w:asciiTheme="majorBidi" w:hAnsiTheme="majorBidi" w:cstheme="majorBidi"/>
                        <w:sz w:val="18"/>
                        <w:szCs w:val="18"/>
                        <w:lang w:val="fr-FR"/>
                      </w:rPr>
                      <w:t>Détermination de la liste des candidats pour le point passé</w:t>
                    </w:r>
                  </w:p>
                </w:txbxContent>
              </v:textbox>
            </v:rect>
            <v:roundrect id="_x0000_s1798" style="position:absolute;left:6390;top:1873;width:1580;height:353;v-text-anchor:middle" arcsize="10923f">
              <v:textbox style="mso-next-textbox:#_x0000_s1798">
                <w:txbxContent>
                  <w:p w:rsidR="002C02F0" w:rsidRPr="005E72CA" w:rsidRDefault="002C02F0" w:rsidP="006E1A74">
                    <w:pPr>
                      <w:jc w:val="center"/>
                      <w:rPr>
                        <w:sz w:val="18"/>
                        <w:szCs w:val="18"/>
                        <w:lang w:val="fr-FR"/>
                      </w:rPr>
                    </w:pPr>
                    <w:r w:rsidRPr="005E72CA">
                      <w:rPr>
                        <w:sz w:val="18"/>
                        <w:szCs w:val="18"/>
                        <w:lang w:val="fr-FR"/>
                      </w:rPr>
                      <w:t>DistanceToOut</w:t>
                    </w:r>
                  </w:p>
                </w:txbxContent>
              </v:textbox>
            </v:roundrect>
            <v:shape id="_x0000_s1824" type="#_x0000_t4" style="position:absolute;left:6576;top:3835;width:1234;height:899;v-text-anchor:middle">
              <v:textbox style="mso-next-textbox:#_x0000_s1824">
                <w:txbxContent>
                  <w:p w:rsidR="002C02F0" w:rsidRPr="005E72CA" w:rsidRDefault="002C02F0" w:rsidP="006E1A74">
                    <w:pPr>
                      <w:jc w:val="center"/>
                      <w:rPr>
                        <w:rFonts w:asciiTheme="majorBidi" w:hAnsiTheme="majorBidi" w:cstheme="majorBidi"/>
                        <w:sz w:val="18"/>
                        <w:szCs w:val="18"/>
                      </w:rPr>
                    </w:pPr>
                    <w:r w:rsidRPr="005E72CA">
                      <w:rPr>
                        <w:sz w:val="18"/>
                        <w:szCs w:val="18"/>
                        <w:lang w:val="fr-FR"/>
                      </w:rPr>
                      <w:t>Liste vide ?</w:t>
                    </w:r>
                  </w:p>
                  <w:p w:rsidR="002C02F0" w:rsidRPr="007511CC" w:rsidRDefault="002C02F0" w:rsidP="006E1A74">
                    <w:pPr>
                      <w:jc w:val="center"/>
                      <w:rPr>
                        <w:sz w:val="22"/>
                        <w:szCs w:val="22"/>
                        <w:lang w:val="fr-FR"/>
                      </w:rPr>
                    </w:pPr>
                  </w:p>
                </w:txbxContent>
              </v:textbox>
            </v:shape>
            <v:shape id="_x0000_s1825" type="#_x0000_t32" style="position:absolute;left:7188;top:3595;width:5;height:240" o:connectortype="straight">
              <v:stroke endarrow="block"/>
            </v:shape>
            <v:shape id="_x0000_s1800" type="#_x0000_t4" style="position:absolute;left:6221;top:5646;width:1940;height:1313;v-text-anchor:middle">
              <v:textbox style="mso-next-textbox:#_x0000_s1800">
                <w:txbxContent>
                  <w:p w:rsidR="002C02F0" w:rsidRPr="005E72CA" w:rsidRDefault="002C02F0" w:rsidP="006E1A74">
                    <w:pPr>
                      <w:jc w:val="center"/>
                      <w:rPr>
                        <w:rFonts w:asciiTheme="majorBidi" w:hAnsiTheme="majorBidi" w:cstheme="majorBidi"/>
                        <w:sz w:val="18"/>
                        <w:szCs w:val="18"/>
                      </w:rPr>
                    </w:pPr>
                    <w:r w:rsidRPr="005E72CA">
                      <w:rPr>
                        <w:sz w:val="18"/>
                        <w:szCs w:val="18"/>
                        <w:lang w:val="fr-FR"/>
                      </w:rPr>
                      <w:t>Boucle sur les candidats</w:t>
                    </w:r>
                  </w:p>
                  <w:p w:rsidR="002C02F0" w:rsidRPr="007511CC" w:rsidRDefault="002C02F0" w:rsidP="006E1A74">
                    <w:pPr>
                      <w:jc w:val="center"/>
                      <w:rPr>
                        <w:sz w:val="22"/>
                        <w:szCs w:val="22"/>
                        <w:lang w:val="fr-FR"/>
                      </w:rPr>
                    </w:pPr>
                  </w:p>
                </w:txbxContent>
              </v:textbox>
            </v:shape>
            <v:rect id="_x0000_s1826" style="position:absolute;left:5655;top:3714;width:1723;height:618;v-text-anchor:middle" filled="f" stroked="f">
              <v:textbox style="mso-next-textbox:#_x0000_s1826">
                <w:txbxContent>
                  <w:p w:rsidR="002C02F0" w:rsidRPr="00C2799F" w:rsidRDefault="002C02F0" w:rsidP="006E1A74">
                    <w:pPr>
                      <w:jc w:val="center"/>
                      <w:rPr>
                        <w:rFonts w:asciiTheme="majorBidi" w:hAnsiTheme="majorBidi" w:cstheme="majorBidi"/>
                        <w:i/>
                        <w:iCs/>
                        <w:sz w:val="22"/>
                        <w:szCs w:val="22"/>
                        <w:lang w:val="fr-FR"/>
                      </w:rPr>
                    </w:pPr>
                    <w:r w:rsidRPr="005E72CA">
                      <w:rPr>
                        <w:rFonts w:asciiTheme="majorBidi" w:hAnsiTheme="majorBidi" w:cstheme="majorBidi"/>
                        <w:sz w:val="18"/>
                        <w:szCs w:val="18"/>
                        <w:lang w:val="fr-FR"/>
                      </w:rPr>
                      <w:t>OUI</w:t>
                    </w:r>
                  </w:p>
                </w:txbxContent>
              </v:textbox>
            </v:rect>
            <v:rect id="_x0000_s1827" style="position:absolute;left:6034;top:8336;width:1723;height:618;v-text-anchor:middle" filled="f" stroked="f">
              <v:textbox style="mso-next-textbox:#_x0000_s1827">
                <w:txbxContent>
                  <w:p w:rsidR="002C02F0" w:rsidRPr="005E72CA" w:rsidRDefault="002C02F0" w:rsidP="006E1A74">
                    <w:pPr>
                      <w:jc w:val="center"/>
                      <w:rPr>
                        <w:rFonts w:asciiTheme="majorBidi" w:hAnsiTheme="majorBidi" w:cstheme="majorBidi"/>
                        <w:i/>
                        <w:iCs/>
                        <w:sz w:val="18"/>
                        <w:szCs w:val="18"/>
                        <w:lang w:val="fr-FR"/>
                      </w:rPr>
                    </w:pPr>
                    <w:r w:rsidRPr="005E72CA">
                      <w:rPr>
                        <w:rFonts w:asciiTheme="majorBidi" w:hAnsiTheme="majorBidi" w:cstheme="majorBidi"/>
                        <w:sz w:val="18"/>
                        <w:szCs w:val="18"/>
                        <w:lang w:val="fr-FR"/>
                      </w:rPr>
                      <w:t>NON</w:t>
                    </w:r>
                  </w:p>
                </w:txbxContent>
              </v:textbox>
            </v:rect>
            <v:rect id="_x0000_s1830" style="position:absolute;left:6309;top:2434;width:1749;height:552;v-text-anchor:middle">
              <v:textbox style="mso-next-textbox:#_x0000_s1830">
                <w:txbxContent>
                  <w:p w:rsidR="002C02F0" w:rsidRPr="005E72CA" w:rsidRDefault="002C02F0" w:rsidP="006E1A74">
                    <w:pPr>
                      <w:jc w:val="center"/>
                      <w:rPr>
                        <w:rFonts w:asciiTheme="majorBidi" w:hAnsiTheme="majorBidi" w:cstheme="majorBidi"/>
                        <w:sz w:val="18"/>
                        <w:szCs w:val="18"/>
                        <w:lang w:val="fr-FR"/>
                      </w:rPr>
                    </w:pPr>
                    <w:r w:rsidRPr="005E72CA">
                      <w:rPr>
                        <w:rFonts w:asciiTheme="majorBidi" w:hAnsiTheme="majorBidi" w:cstheme="majorBidi"/>
                        <w:sz w:val="18"/>
                        <w:szCs w:val="18"/>
                        <w:lang w:val="fr-FR"/>
                      </w:rPr>
                      <w:t>forbiddenNode = -1</w:t>
                    </w:r>
                  </w:p>
                  <w:p w:rsidR="002C02F0" w:rsidRPr="005E72CA" w:rsidRDefault="002C02F0" w:rsidP="006E1A74">
                    <w:pPr>
                      <w:jc w:val="center"/>
                      <w:rPr>
                        <w:rFonts w:asciiTheme="majorBidi" w:hAnsiTheme="majorBidi" w:cstheme="majorBidi"/>
                        <w:sz w:val="18"/>
                        <w:szCs w:val="18"/>
                        <w:lang w:val="fr-FR"/>
                      </w:rPr>
                    </w:pPr>
                    <w:r w:rsidRPr="005E72CA">
                      <w:rPr>
                        <w:rFonts w:asciiTheme="majorBidi" w:hAnsiTheme="majorBidi" w:cstheme="majorBidi"/>
                        <w:sz w:val="18"/>
                        <w:szCs w:val="18"/>
                        <w:lang w:val="fr-FR"/>
                      </w:rPr>
                      <w:t>dist = 0</w:t>
                    </w:r>
                  </w:p>
                </w:txbxContent>
              </v:textbox>
            </v:rect>
            <v:shape id="_x0000_s1831" type="#_x0000_t32" style="position:absolute;left:7180;top:2226;width:4;height:208" o:connectortype="straight">
              <v:stroke endarrow="block"/>
            </v:shape>
            <v:shape id="_x0000_s1832" type="#_x0000_t32" style="position:absolute;left:7184;top:2986;width:4;height:210" o:connectortype="straight">
              <v:stroke endarrow="block"/>
            </v:shape>
            <v:shape id="_x0000_s1833" type="#_x0000_t4" style="position:absolute;left:5935;top:7190;width:2526;height:1359;v-text-anchor:middle">
              <v:textbox style="mso-next-textbox:#_x0000_s1833">
                <w:txbxContent>
                  <w:p w:rsidR="002C02F0" w:rsidRPr="005E72CA" w:rsidRDefault="002C02F0" w:rsidP="006E1A74">
                    <w:pPr>
                      <w:jc w:val="center"/>
                      <w:rPr>
                        <w:rFonts w:asciiTheme="majorBidi" w:hAnsiTheme="majorBidi" w:cstheme="majorBidi"/>
                        <w:sz w:val="18"/>
                        <w:szCs w:val="18"/>
                      </w:rPr>
                    </w:pPr>
                    <w:r w:rsidRPr="005E72CA">
                      <w:rPr>
                        <w:sz w:val="18"/>
                        <w:szCs w:val="18"/>
                        <w:lang w:val="fr-FR"/>
                      </w:rPr>
                      <w:t>candidat = forbiddenNode ?</w:t>
                    </w:r>
                  </w:p>
                  <w:p w:rsidR="002C02F0" w:rsidRPr="007511CC" w:rsidRDefault="002C02F0" w:rsidP="006E1A74">
                    <w:pPr>
                      <w:jc w:val="center"/>
                      <w:rPr>
                        <w:sz w:val="22"/>
                        <w:szCs w:val="22"/>
                        <w:lang w:val="fr-FR"/>
                      </w:rPr>
                    </w:pPr>
                  </w:p>
                </w:txbxContent>
              </v:textbox>
            </v:shape>
            <v:shape id="_x0000_s1834" type="#_x0000_t32" style="position:absolute;left:7191;top:6959;width:7;height:231" o:connectortype="straight">
              <v:stroke endarrow="block"/>
            </v:shape>
            <v:rect id="_x0000_s1836" style="position:absolute;left:4988;top:7368;width:1723;height:618;v-text-anchor:middle" filled="f" stroked="f">
              <v:textbox style="mso-next-textbox:#_x0000_s1836">
                <w:txbxContent>
                  <w:p w:rsidR="002C02F0" w:rsidRPr="005E72CA" w:rsidRDefault="002C02F0" w:rsidP="006E1A74">
                    <w:pPr>
                      <w:jc w:val="center"/>
                      <w:rPr>
                        <w:rFonts w:asciiTheme="majorBidi" w:hAnsiTheme="majorBidi" w:cstheme="majorBidi"/>
                        <w:i/>
                        <w:iCs/>
                        <w:sz w:val="18"/>
                        <w:szCs w:val="18"/>
                        <w:lang w:val="fr-FR"/>
                      </w:rPr>
                    </w:pPr>
                    <w:r w:rsidRPr="005E72CA">
                      <w:rPr>
                        <w:rFonts w:asciiTheme="majorBidi" w:hAnsiTheme="majorBidi" w:cstheme="majorBidi"/>
                        <w:sz w:val="18"/>
                        <w:szCs w:val="18"/>
                        <w:lang w:val="fr-FR"/>
                      </w:rPr>
                      <w:t>OUI</w:t>
                    </w:r>
                  </w:p>
                </w:txbxContent>
              </v:textbox>
            </v:rect>
            <v:shape id="_x0000_s1837" type="#_x0000_t34" style="position:absolute;left:5935;top:6303;width:286;height:1567;rotation:180;flip:x" o:connectortype="elbow" adj="-233598,-112149,447709">
              <v:stroke endarrow="block"/>
            </v:shape>
            <v:rect id="_x0000_s1838" style="position:absolute;left:5456;top:8851;width:3478;height:635;v-text-anchor:middle">
              <v:textbox style="mso-next-textbox:#_x0000_s1838">
                <w:txbxContent>
                  <w:p w:rsidR="002C02F0" w:rsidRPr="005E72CA" w:rsidRDefault="002C02F0" w:rsidP="006E1A74">
                    <w:pPr>
                      <w:jc w:val="center"/>
                      <w:rPr>
                        <w:rFonts w:asciiTheme="majorBidi" w:hAnsiTheme="majorBidi" w:cstheme="majorBidi"/>
                        <w:sz w:val="18"/>
                        <w:szCs w:val="18"/>
                        <w:lang w:val="fr-FR"/>
                      </w:rPr>
                    </w:pPr>
                    <w:r w:rsidRPr="005E72CA">
                      <w:rPr>
                        <w:rFonts w:asciiTheme="majorBidi" w:hAnsiTheme="majorBidi" w:cstheme="majorBidi"/>
                        <w:sz w:val="18"/>
                        <w:szCs w:val="18"/>
                        <w:lang w:val="fr-FR"/>
                      </w:rPr>
                      <w:t>Conversion du point au système d’axe local pour le solide candidat considéré</w:t>
                    </w:r>
                  </w:p>
                </w:txbxContent>
              </v:textbox>
            </v:rect>
            <v:shape id="_x0000_s1839" type="#_x0000_t32" style="position:absolute;left:7195;top:8549;width:3;height:302;flip:x" o:connectortype="straight">
              <v:stroke endarrow="block"/>
            </v:shape>
            <v:rect id="_x0000_s1840" style="position:absolute;left:5534;top:9671;width:3317;height:536;v-text-anchor:middle">
              <v:textbox style="mso-next-textbox:#_x0000_s1840">
                <w:txbxContent>
                  <w:p w:rsidR="002C02F0" w:rsidRPr="005E72CA" w:rsidRDefault="002C02F0" w:rsidP="006E1A74">
                    <w:pPr>
                      <w:jc w:val="center"/>
                      <w:rPr>
                        <w:rFonts w:asciiTheme="majorBidi" w:hAnsiTheme="majorBidi" w:cstheme="majorBidi"/>
                        <w:sz w:val="18"/>
                        <w:szCs w:val="18"/>
                        <w:lang w:val="fr-FR"/>
                      </w:rPr>
                    </w:pPr>
                    <w:r w:rsidRPr="005E72CA">
                      <w:rPr>
                        <w:rFonts w:asciiTheme="majorBidi" w:hAnsiTheme="majorBidi" w:cstheme="majorBidi"/>
                        <w:sz w:val="18"/>
                        <w:szCs w:val="18"/>
                        <w:lang w:val="fr-FR"/>
                      </w:rPr>
                      <w:t xml:space="preserve">Application de la fonction </w:t>
                    </w:r>
                    <w:r w:rsidRPr="005E72CA">
                      <w:rPr>
                        <w:rFonts w:asciiTheme="majorBidi" w:hAnsiTheme="majorBidi" w:cstheme="majorBidi"/>
                        <w:i/>
                        <w:iCs/>
                        <w:sz w:val="18"/>
                        <w:szCs w:val="18"/>
                        <w:lang w:val="fr-FR"/>
                      </w:rPr>
                      <w:t>Inside</w:t>
                    </w:r>
                    <w:r w:rsidRPr="005E72CA">
                      <w:rPr>
                        <w:rFonts w:asciiTheme="majorBidi" w:hAnsiTheme="majorBidi" w:cstheme="majorBidi"/>
                        <w:sz w:val="18"/>
                        <w:szCs w:val="18"/>
                        <w:lang w:val="fr-FR"/>
                      </w:rPr>
                      <w:t xml:space="preserve"> pour le nœud considéré et le point converti</w:t>
                    </w:r>
                  </w:p>
                </w:txbxContent>
              </v:textbox>
            </v:rect>
            <v:shape id="_x0000_s1841" type="#_x0000_t32" style="position:absolute;left:7193;top:9486;width:2;height:185;flip:x" o:connectortype="straight">
              <v:stroke endarrow="block"/>
            </v:shape>
            <v:rect id="_x0000_s1842" style="position:absolute;left:6712;top:4990;width:955;height:442;v-text-anchor:middle" strokecolor="#00b050">
              <v:textbox style="mso-next-textbox:#_x0000_s1842">
                <w:txbxContent>
                  <w:p w:rsidR="002C02F0" w:rsidRPr="005E72CA" w:rsidRDefault="002C02F0" w:rsidP="006E1A74">
                    <w:pPr>
                      <w:jc w:val="center"/>
                      <w:rPr>
                        <w:rFonts w:asciiTheme="majorBidi" w:hAnsiTheme="majorBidi" w:cstheme="majorBidi"/>
                        <w:i/>
                        <w:iCs/>
                        <w:color w:val="00B050"/>
                        <w:sz w:val="18"/>
                        <w:szCs w:val="18"/>
                        <w:lang w:val="fr-FR"/>
                      </w:rPr>
                    </w:pPr>
                    <w:r w:rsidRPr="005E72CA">
                      <w:rPr>
                        <w:rFonts w:asciiTheme="majorBidi" w:hAnsiTheme="majorBidi" w:cstheme="majorBidi"/>
                        <w:color w:val="00B050"/>
                        <w:sz w:val="18"/>
                        <w:szCs w:val="18"/>
                        <w:lang w:val="fr-FR"/>
                      </w:rPr>
                      <w:t>FAIRE</w:t>
                    </w:r>
                  </w:p>
                </w:txbxContent>
              </v:textbox>
            </v:rect>
            <v:shape id="_x0000_s1843" type="#_x0000_t32" style="position:absolute;left:7190;top:4734;width:3;height:256;flip:x" o:connectortype="straight">
              <v:stroke endarrow="block"/>
            </v:shape>
            <v:shape id="_x0000_s1844" type="#_x0000_t32" style="position:absolute;left:7190;top:5432;width:1;height:214" o:connectortype="straight">
              <v:stroke endarrow="block"/>
            </v:shape>
            <v:shape id="_x0000_s1845" type="#_x0000_t34" style="position:absolute;left:5534;top:6303;width:687;height:3636;rotation:180;flip:x" o:connectortype="elbow" adj="-84545,-60624,173775">
              <v:stroke endarrow="block"/>
            </v:shape>
            <v:rect id="_x0000_s1846" style="position:absolute;left:4115;top:9455;width:1276;height:529;v-text-anchor:middle" filled="f" stroked="f">
              <v:textbox style="mso-next-textbox:#_x0000_s1846">
                <w:txbxContent>
                  <w:p w:rsidR="002C02F0" w:rsidRPr="005E72CA" w:rsidRDefault="002C02F0" w:rsidP="006E1A74">
                    <w:pPr>
                      <w:jc w:val="center"/>
                      <w:rPr>
                        <w:rFonts w:asciiTheme="majorBidi" w:hAnsiTheme="majorBidi" w:cstheme="majorBidi"/>
                        <w:i/>
                        <w:iCs/>
                        <w:sz w:val="18"/>
                        <w:szCs w:val="18"/>
                        <w:lang w:val="fr-FR"/>
                      </w:rPr>
                    </w:pPr>
                    <w:r w:rsidRPr="005E72CA">
                      <w:rPr>
                        <w:rFonts w:asciiTheme="majorBidi" w:hAnsiTheme="majorBidi" w:cstheme="majorBidi"/>
                        <w:b/>
                        <w:bCs/>
                        <w:sz w:val="18"/>
                        <w:szCs w:val="18"/>
                        <w:lang w:val="fr-FR"/>
                      </w:rPr>
                      <w:t>eOutside</w:t>
                    </w:r>
                    <w:r w:rsidRPr="005E72CA">
                      <w:rPr>
                        <w:rFonts w:asciiTheme="majorBidi" w:hAnsiTheme="majorBidi" w:cstheme="majorBidi"/>
                        <w:sz w:val="18"/>
                        <w:szCs w:val="18"/>
                        <w:lang w:val="fr-FR"/>
                      </w:rPr>
                      <w:t> ?</w:t>
                    </w:r>
                  </w:p>
                </w:txbxContent>
              </v:textbox>
            </v:rect>
            <v:rect id="_x0000_s1847" style="position:absolute;left:4995;top:10075;width:2424;height:529;v-text-anchor:middle" filled="f" stroked="f">
              <v:textbox style="mso-next-textbox:#_x0000_s1847">
                <w:txbxContent>
                  <w:p w:rsidR="002C02F0" w:rsidRPr="005E72CA" w:rsidRDefault="002C02F0" w:rsidP="006E1A74">
                    <w:pPr>
                      <w:jc w:val="center"/>
                      <w:rPr>
                        <w:rFonts w:asciiTheme="majorBidi" w:hAnsiTheme="majorBidi" w:cstheme="majorBidi"/>
                        <w:i/>
                        <w:iCs/>
                        <w:sz w:val="18"/>
                        <w:szCs w:val="18"/>
                        <w:lang w:val="fr-FR"/>
                      </w:rPr>
                    </w:pPr>
                    <w:r w:rsidRPr="005E72CA">
                      <w:rPr>
                        <w:rFonts w:asciiTheme="majorBidi" w:hAnsiTheme="majorBidi" w:cstheme="majorBidi"/>
                        <w:b/>
                        <w:bCs/>
                        <w:sz w:val="18"/>
                        <w:szCs w:val="18"/>
                        <w:lang w:val="fr-FR"/>
                      </w:rPr>
                      <w:t xml:space="preserve">eInside </w:t>
                    </w:r>
                    <w:r w:rsidRPr="005E72CA">
                      <w:rPr>
                        <w:rFonts w:asciiTheme="majorBidi" w:hAnsiTheme="majorBidi" w:cstheme="majorBidi"/>
                        <w:sz w:val="18"/>
                        <w:szCs w:val="18"/>
                        <w:lang w:val="fr-FR"/>
                      </w:rPr>
                      <w:t>ou</w:t>
                    </w:r>
                    <w:r w:rsidRPr="005E72CA">
                      <w:rPr>
                        <w:rFonts w:asciiTheme="majorBidi" w:hAnsiTheme="majorBidi" w:cstheme="majorBidi"/>
                        <w:b/>
                        <w:bCs/>
                        <w:sz w:val="18"/>
                        <w:szCs w:val="18"/>
                        <w:lang w:val="fr-FR"/>
                      </w:rPr>
                      <w:t xml:space="preserve"> eSurface</w:t>
                    </w:r>
                    <w:r w:rsidRPr="005E72CA">
                      <w:rPr>
                        <w:rFonts w:asciiTheme="majorBidi" w:hAnsiTheme="majorBidi" w:cstheme="majorBidi"/>
                        <w:sz w:val="18"/>
                        <w:szCs w:val="18"/>
                        <w:lang w:val="fr-FR"/>
                      </w:rPr>
                      <w:t> ?</w:t>
                    </w:r>
                  </w:p>
                </w:txbxContent>
              </v:textbox>
            </v:rect>
            <v:rect id="_x0000_s1848" style="position:absolute;left:5631;top:10487;width:3106;height:442;v-text-anchor:middle">
              <v:textbox style="mso-next-textbox:#_x0000_s1848">
                <w:txbxContent>
                  <w:p w:rsidR="002C02F0" w:rsidRPr="005E72CA" w:rsidRDefault="002C02F0" w:rsidP="006E1A74">
                    <w:pPr>
                      <w:jc w:val="center"/>
                      <w:rPr>
                        <w:rFonts w:asciiTheme="majorBidi" w:hAnsiTheme="majorBidi" w:cstheme="majorBidi"/>
                        <w:i/>
                        <w:iCs/>
                        <w:sz w:val="18"/>
                        <w:szCs w:val="18"/>
                        <w:lang w:val="fr-FR"/>
                      </w:rPr>
                    </w:pPr>
                    <w:r w:rsidRPr="005E72CA">
                      <w:rPr>
                        <w:rFonts w:asciiTheme="majorBidi" w:hAnsiTheme="majorBidi" w:cstheme="majorBidi"/>
                        <w:sz w:val="18"/>
                        <w:szCs w:val="18"/>
                        <w:lang w:val="fr-FR"/>
                      </w:rPr>
                      <w:t>forbiddenNode = nœud courant</w:t>
                    </w:r>
                  </w:p>
                </w:txbxContent>
              </v:textbox>
            </v:rect>
            <v:rect id="_x0000_s1849" style="position:absolute;left:4245;top:11163;width:5853;height:535;v-text-anchor:middle">
              <v:textbox style="mso-next-textbox:#_x0000_s1849">
                <w:txbxContent>
                  <w:p w:rsidR="002C02F0" w:rsidRPr="005E72CA" w:rsidRDefault="002C02F0" w:rsidP="006E1A74">
                    <w:pPr>
                      <w:jc w:val="center"/>
                      <w:rPr>
                        <w:rFonts w:asciiTheme="majorBidi" w:hAnsiTheme="majorBidi" w:cstheme="majorBidi"/>
                        <w:i/>
                        <w:iCs/>
                        <w:sz w:val="18"/>
                        <w:szCs w:val="18"/>
                        <w:lang w:val="fr-FR"/>
                      </w:rPr>
                    </w:pPr>
                    <w:r w:rsidRPr="005E72CA">
                      <w:rPr>
                        <w:rFonts w:asciiTheme="majorBidi" w:hAnsiTheme="majorBidi" w:cstheme="majorBidi"/>
                        <w:sz w:val="18"/>
                        <w:szCs w:val="18"/>
                        <w:lang w:val="fr-FR"/>
                      </w:rPr>
                      <w:t xml:space="preserve">Application de la fonction </w:t>
                    </w:r>
                    <w:r w:rsidRPr="005E72CA">
                      <w:rPr>
                        <w:rFonts w:asciiTheme="majorBidi" w:hAnsiTheme="majorBidi" w:cstheme="majorBidi"/>
                        <w:i/>
                        <w:iCs/>
                        <w:sz w:val="18"/>
                        <w:szCs w:val="18"/>
                        <w:lang w:val="fr-FR"/>
                      </w:rPr>
                      <w:t>DistanceToOut</w:t>
                    </w:r>
                    <w:r w:rsidRPr="005E72CA">
                      <w:rPr>
                        <w:rFonts w:asciiTheme="majorBidi" w:hAnsiTheme="majorBidi" w:cstheme="majorBidi"/>
                        <w:sz w:val="18"/>
                        <w:szCs w:val="18"/>
                        <w:lang w:val="fr-FR"/>
                      </w:rPr>
                      <w:t xml:space="preserve"> pour le nœud considéré, le point et la direction convertis. On en tire la variable </w:t>
                    </w:r>
                    <w:r w:rsidRPr="005E72CA">
                      <w:rPr>
                        <w:rFonts w:asciiTheme="majorBidi" w:hAnsiTheme="majorBidi" w:cstheme="majorBidi"/>
                        <w:i/>
                        <w:iCs/>
                        <w:sz w:val="18"/>
                        <w:szCs w:val="18"/>
                        <w:lang w:val="fr-FR"/>
                      </w:rPr>
                      <w:t>tempDist</w:t>
                    </w:r>
                  </w:p>
                </w:txbxContent>
              </v:textbox>
            </v:rect>
            <v:shape id="_x0000_s1851" type="#_x0000_t32" style="position:absolute;left:7184;top:10207;width:9;height:280;flip:x" o:connectortype="straight">
              <v:stroke endarrow="block"/>
            </v:shape>
            <v:shape id="_x0000_s1852" type="#_x0000_t32" style="position:absolute;left:7172;top:10929;width:12;height:234;flip:x" o:connectortype="straight">
              <v:stroke endarrow="block"/>
            </v:shape>
            <v:rect id="_x0000_s1853" style="position:absolute;left:5332;top:11959;width:3680;height:373;v-text-anchor:middle">
              <v:textbox style="mso-next-textbox:#_x0000_s1853">
                <w:txbxContent>
                  <w:p w:rsidR="002C02F0" w:rsidRPr="005E72CA" w:rsidRDefault="002C02F0" w:rsidP="006E1A74">
                    <w:pPr>
                      <w:jc w:val="center"/>
                      <w:rPr>
                        <w:rFonts w:asciiTheme="majorBidi" w:hAnsiTheme="majorBidi" w:cstheme="majorBidi"/>
                        <w:i/>
                        <w:iCs/>
                        <w:sz w:val="18"/>
                        <w:szCs w:val="18"/>
                        <w:lang w:val="fr-FR"/>
                      </w:rPr>
                    </w:pPr>
                    <w:r w:rsidRPr="005E72CA">
                      <w:rPr>
                        <w:rFonts w:asciiTheme="majorBidi" w:hAnsiTheme="majorBidi" w:cstheme="majorBidi"/>
                        <w:sz w:val="18"/>
                        <w:szCs w:val="18"/>
                        <w:lang w:val="fr-FR"/>
                      </w:rPr>
                      <w:t>dist += tempDist</w:t>
                    </w:r>
                    <w:r>
                      <w:rPr>
                        <w:rFonts w:asciiTheme="majorBidi" w:hAnsiTheme="majorBidi" w:cstheme="majorBidi"/>
                        <w:sz w:val="18"/>
                        <w:szCs w:val="18"/>
                        <w:lang w:val="fr-FR"/>
                      </w:rPr>
                      <w:t> ;</w:t>
                    </w:r>
                    <w:r w:rsidRPr="005E72CA">
                      <w:rPr>
                        <w:rFonts w:asciiTheme="majorBidi" w:hAnsiTheme="majorBidi" w:cstheme="majorBidi"/>
                        <w:sz w:val="18"/>
                        <w:szCs w:val="18"/>
                        <w:lang w:val="fr-FR"/>
                      </w:rPr>
                      <w:t xml:space="preserve"> mise à jour de la normale</w:t>
                    </w:r>
                  </w:p>
                </w:txbxContent>
              </v:textbox>
            </v:rect>
            <v:shape id="_x0000_s1854" type="#_x0000_t32" style="position:absolute;left:7172;top:11698;width:1;height:261" o:connectortype="straight">
              <v:stroke endarrow="block"/>
            </v:shape>
            <v:rect id="_x0000_s1859" style="position:absolute;left:4770;top:12647;width:4812;height:406;v-text-anchor:middle">
              <v:textbox style="mso-next-textbox:#_x0000_s1859">
                <w:txbxContent>
                  <w:p w:rsidR="002C02F0" w:rsidRPr="005E72CA" w:rsidRDefault="002C02F0" w:rsidP="00B23DC7">
                    <w:pPr>
                      <w:jc w:val="center"/>
                      <w:rPr>
                        <w:rFonts w:asciiTheme="majorBidi" w:hAnsiTheme="majorBidi" w:cstheme="majorBidi"/>
                        <w:i/>
                        <w:iCs/>
                        <w:sz w:val="18"/>
                        <w:szCs w:val="18"/>
                        <w:lang w:val="fr-FR"/>
                      </w:rPr>
                    </w:pPr>
                    <w:r>
                      <w:rPr>
                        <w:rFonts w:asciiTheme="majorBidi" w:hAnsiTheme="majorBidi" w:cstheme="majorBidi"/>
                        <w:sz w:val="18"/>
                        <w:szCs w:val="18"/>
                        <w:lang w:val="fr-FR"/>
                      </w:rPr>
                      <w:t xml:space="preserve">Mise à jour </w:t>
                    </w:r>
                    <w:r w:rsidRPr="005E72CA">
                      <w:rPr>
                        <w:rFonts w:asciiTheme="majorBidi" w:hAnsiTheme="majorBidi" w:cstheme="majorBidi"/>
                        <w:sz w:val="18"/>
                        <w:szCs w:val="18"/>
                        <w:lang w:val="fr-FR"/>
                      </w:rPr>
                      <w:t>du point coura</w:t>
                    </w:r>
                    <w:r>
                      <w:rPr>
                        <w:rFonts w:asciiTheme="majorBidi" w:hAnsiTheme="majorBidi" w:cstheme="majorBidi"/>
                        <w:sz w:val="18"/>
                        <w:szCs w:val="18"/>
                        <w:lang w:val="fr-FR"/>
                      </w:rPr>
                      <w:t>nt suivant la direction donnée</w:t>
                    </w:r>
                  </w:p>
                </w:txbxContent>
              </v:textbox>
            </v:rect>
            <v:shape id="_x0000_s1860" type="#_x0000_t32" style="position:absolute;left:7172;top:12332;width:4;height:315" o:connectortype="straight">
              <v:stroke endarrow="block"/>
            </v:shape>
            <v:shape id="_x0000_s1861" type="#_x0000_t4" style="position:absolute;left:1737;top:12054;width:2199;height:1594;v-text-anchor:middle">
              <v:textbox style="mso-next-textbox:#_x0000_s1861">
                <w:txbxContent>
                  <w:p w:rsidR="002C02F0" w:rsidRPr="00CD16E9" w:rsidRDefault="002C02F0" w:rsidP="006E1A74">
                    <w:pPr>
                      <w:jc w:val="center"/>
                      <w:rPr>
                        <w:sz w:val="16"/>
                        <w:szCs w:val="16"/>
                        <w:lang w:val="fr-FR"/>
                      </w:rPr>
                    </w:pPr>
                    <w:r w:rsidRPr="00CD16E9">
                      <w:rPr>
                        <w:sz w:val="16"/>
                        <w:szCs w:val="16"/>
                        <w:lang w:val="fr-FR"/>
                      </w:rPr>
                      <w:t>Le nouveau point</w:t>
                    </w:r>
                  </w:p>
                  <w:p w:rsidR="002C02F0" w:rsidRPr="005E72CA" w:rsidRDefault="002C02F0" w:rsidP="006E1A74">
                    <w:pPr>
                      <w:jc w:val="center"/>
                      <w:rPr>
                        <w:sz w:val="16"/>
                        <w:szCs w:val="16"/>
                        <w:lang w:val="fr-FR"/>
                      </w:rPr>
                    </w:pPr>
                    <w:r w:rsidRPr="00CD16E9">
                      <w:rPr>
                        <w:sz w:val="16"/>
                        <w:szCs w:val="16"/>
                        <w:lang w:val="fr-FR"/>
                      </w:rPr>
                      <w:t xml:space="preserve">est-il Inside de la structure </w:t>
                    </w:r>
                    <w:r w:rsidRPr="005E72CA">
                      <w:rPr>
                        <w:sz w:val="18"/>
                        <w:szCs w:val="18"/>
                        <w:lang w:val="fr-FR"/>
                      </w:rPr>
                      <w:t>globale</w:t>
                    </w:r>
                    <w:r w:rsidRPr="005E72CA">
                      <w:rPr>
                        <w:sz w:val="16"/>
                        <w:szCs w:val="16"/>
                        <w:lang w:val="fr-FR"/>
                      </w:rPr>
                      <w:t> ?</w:t>
                    </w:r>
                  </w:p>
                </w:txbxContent>
              </v:textbox>
            </v:shape>
            <v:shape id="_x0000_s1862" type="#_x0000_t32" style="position:absolute;left:3936;top:12850;width:834;height:1;flip:x" o:connectortype="straight">
              <v:stroke endarrow="block"/>
            </v:shape>
            <v:rect id="_x0000_s1863" style="position:absolute;left:2583;top:13229;width:1723;height:618;v-text-anchor:middle" filled="f" stroked="f">
              <v:textbox style="mso-next-textbox:#_x0000_s1863">
                <w:txbxContent>
                  <w:p w:rsidR="002C02F0" w:rsidRPr="005E72CA" w:rsidRDefault="002C02F0" w:rsidP="006E1A74">
                    <w:pPr>
                      <w:jc w:val="center"/>
                      <w:rPr>
                        <w:rFonts w:asciiTheme="majorBidi" w:hAnsiTheme="majorBidi" w:cstheme="majorBidi"/>
                        <w:i/>
                        <w:iCs/>
                        <w:sz w:val="18"/>
                        <w:szCs w:val="18"/>
                        <w:lang w:val="fr-FR"/>
                      </w:rPr>
                    </w:pPr>
                    <w:r w:rsidRPr="005E72CA">
                      <w:rPr>
                        <w:rFonts w:asciiTheme="majorBidi" w:hAnsiTheme="majorBidi" w:cstheme="majorBidi"/>
                        <w:sz w:val="18"/>
                        <w:szCs w:val="18"/>
                        <w:lang w:val="fr-FR"/>
                      </w:rPr>
                      <w:t>NON</w:t>
                    </w:r>
                  </w:p>
                </w:txbxContent>
              </v:textbox>
            </v:rect>
            <v:rect id="_x0000_s1864" style="position:absolute;left:6569;top:13483;width:1137;height:442;v-text-anchor:middle">
              <v:textbox style="mso-next-textbox:#_x0000_s1864">
                <w:txbxContent>
                  <w:p w:rsidR="002C02F0" w:rsidRPr="005E72CA" w:rsidRDefault="002C02F0" w:rsidP="006E1A74">
                    <w:pPr>
                      <w:jc w:val="center"/>
                      <w:rPr>
                        <w:rFonts w:asciiTheme="majorBidi" w:hAnsiTheme="majorBidi" w:cstheme="majorBidi"/>
                        <w:i/>
                        <w:iCs/>
                        <w:sz w:val="18"/>
                        <w:szCs w:val="18"/>
                        <w:lang w:val="fr-FR"/>
                      </w:rPr>
                    </w:pPr>
                    <w:r w:rsidRPr="005E72CA">
                      <w:rPr>
                        <w:rFonts w:asciiTheme="majorBidi" w:hAnsiTheme="majorBidi" w:cstheme="majorBidi"/>
                        <w:sz w:val="18"/>
                        <w:szCs w:val="18"/>
                        <w:lang w:val="fr-FR"/>
                      </w:rPr>
                      <w:t>return dist</w:t>
                    </w:r>
                  </w:p>
                </w:txbxContent>
              </v:textbox>
            </v:rect>
            <v:rect id="_x0000_s1868" style="position:absolute;left:1710;top:11371;width:2255;height:473;v-text-anchor:middle">
              <v:textbox style="mso-next-textbox:#_x0000_s1868">
                <w:txbxContent>
                  <w:p w:rsidR="002C02F0" w:rsidRPr="005E72CA" w:rsidRDefault="002C02F0" w:rsidP="006E1A74">
                    <w:pPr>
                      <w:jc w:val="center"/>
                      <w:rPr>
                        <w:rFonts w:asciiTheme="majorBidi" w:hAnsiTheme="majorBidi" w:cstheme="majorBidi"/>
                        <w:sz w:val="18"/>
                        <w:szCs w:val="18"/>
                        <w:lang w:val="fr-FR"/>
                      </w:rPr>
                    </w:pPr>
                    <w:r w:rsidRPr="005E72CA">
                      <w:rPr>
                        <w:rFonts w:asciiTheme="majorBidi" w:hAnsiTheme="majorBidi" w:cstheme="majorBidi"/>
                        <w:sz w:val="18"/>
                        <w:szCs w:val="18"/>
                        <w:lang w:val="fr-FR"/>
                      </w:rPr>
                      <w:t>Nouvelle liste de candidats</w:t>
                    </w:r>
                  </w:p>
                </w:txbxContent>
              </v:textbox>
            </v:rect>
            <v:shape id="_x0000_s1869" type="#_x0000_t32" style="position:absolute;left:2837;top:11844;width:1;height:210;flip:y" o:connectortype="straight">
              <v:stroke endarrow="block"/>
            </v:shape>
            <v:rect id="_x0000_s1870" style="position:absolute;left:2288;top:11714;width:1723;height:618;v-text-anchor:middle" filled="f" stroked="f">
              <v:textbox style="mso-next-textbox:#_x0000_s1870">
                <w:txbxContent>
                  <w:p w:rsidR="002C02F0" w:rsidRPr="005E72CA" w:rsidRDefault="002C02F0" w:rsidP="006E1A74">
                    <w:pPr>
                      <w:jc w:val="center"/>
                      <w:rPr>
                        <w:rFonts w:asciiTheme="majorBidi" w:hAnsiTheme="majorBidi" w:cstheme="majorBidi"/>
                        <w:i/>
                        <w:iCs/>
                        <w:sz w:val="18"/>
                        <w:szCs w:val="18"/>
                        <w:lang w:val="fr-FR"/>
                      </w:rPr>
                    </w:pPr>
                    <w:r w:rsidRPr="005E72CA">
                      <w:rPr>
                        <w:rFonts w:asciiTheme="majorBidi" w:hAnsiTheme="majorBidi" w:cstheme="majorBidi"/>
                        <w:sz w:val="18"/>
                        <w:szCs w:val="18"/>
                        <w:lang w:val="fr-FR"/>
                      </w:rPr>
                      <w:t>OUI</w:t>
                    </w:r>
                  </w:p>
                </w:txbxContent>
              </v:textbox>
            </v:rect>
            <v:shape id="_x0000_s1871" type="#_x0000_t33" style="position:absolute;left:4675;top:11810;width:56;height:3732;rotation:90;flip:x" o:connectortype="elbow" adj="-1091571,80531,-1091571">
              <v:stroke endarrow="block"/>
            </v:shape>
            <v:rect id="_x0000_s1872" style="position:absolute;left:7198;top:5432;width:1905;height:430;v-text-anchor:middle" filled="f" stroked="f">
              <v:textbox style="mso-next-textbox:#_x0000_s1872">
                <w:txbxContent>
                  <w:p w:rsidR="002C02F0" w:rsidRPr="00335C4B" w:rsidRDefault="002C02F0" w:rsidP="006E1A74">
                    <w:pPr>
                      <w:jc w:val="center"/>
                      <w:rPr>
                        <w:rFonts w:asciiTheme="majorBidi" w:hAnsiTheme="majorBidi" w:cstheme="majorBidi"/>
                        <w:i/>
                        <w:iCs/>
                        <w:sz w:val="18"/>
                        <w:szCs w:val="18"/>
                        <w:lang w:val="fr-FR"/>
                      </w:rPr>
                    </w:pPr>
                    <w:r w:rsidRPr="00335C4B">
                      <w:rPr>
                        <w:rFonts w:asciiTheme="majorBidi" w:hAnsiTheme="majorBidi" w:cstheme="majorBidi"/>
                        <w:sz w:val="18"/>
                        <w:szCs w:val="18"/>
                        <w:lang w:val="fr-FR"/>
                      </w:rPr>
                      <w:t>plus de candidats</w:t>
                    </w:r>
                  </w:p>
                </w:txbxContent>
              </v:textbox>
            </v:rect>
            <v:rect id="_x0000_s1873" style="position:absolute;left:8326;top:5786;width:2052;height:1019;v-text-anchor:middle" strokecolor="#00b050">
              <v:textbox style="mso-next-textbox:#_x0000_s1873">
                <w:txbxContent>
                  <w:p w:rsidR="002C02F0" w:rsidRPr="005E72CA" w:rsidRDefault="002C02F0" w:rsidP="006E1A74">
                    <w:pPr>
                      <w:jc w:val="center"/>
                      <w:rPr>
                        <w:rFonts w:asciiTheme="majorBidi" w:hAnsiTheme="majorBidi" w:cstheme="majorBidi"/>
                        <w:i/>
                        <w:iCs/>
                        <w:color w:val="00B050"/>
                        <w:sz w:val="18"/>
                        <w:szCs w:val="18"/>
                        <w:lang w:val="fr-FR"/>
                      </w:rPr>
                    </w:pPr>
                    <w:r>
                      <w:rPr>
                        <w:rFonts w:asciiTheme="majorBidi" w:hAnsiTheme="majorBidi" w:cstheme="majorBidi"/>
                        <w:color w:val="00B050"/>
                        <w:sz w:val="18"/>
                        <w:szCs w:val="18"/>
                        <w:lang w:val="fr-FR"/>
                      </w:rPr>
                      <w:t>Tant que SafetyFromInside pour le point courant est supérieur à 1</w:t>
                    </w:r>
                    <w:r w:rsidRPr="006E1A74">
                      <w:rPr>
                        <w:rFonts w:asciiTheme="majorBidi" w:hAnsiTheme="majorBidi" w:cstheme="majorBidi"/>
                        <w:color w:val="00B050"/>
                        <w:sz w:val="18"/>
                        <w:szCs w:val="18"/>
                        <w:vertAlign w:val="superscript"/>
                        <w:lang w:val="fr-FR"/>
                      </w:rPr>
                      <w:t>E</w:t>
                    </w:r>
                    <w:r>
                      <w:rPr>
                        <w:rFonts w:asciiTheme="majorBidi" w:hAnsiTheme="majorBidi" w:cstheme="majorBidi"/>
                        <w:color w:val="00B050"/>
                        <w:sz w:val="18"/>
                        <w:szCs w:val="18"/>
                        <w:lang w:val="fr-FR"/>
                      </w:rPr>
                      <w:t>-5</w:t>
                    </w:r>
                  </w:p>
                </w:txbxContent>
              </v:textbox>
            </v:rect>
            <v:shape id="_x0000_s1874" type="#_x0000_t33" style="position:absolute;left:2156;top:6329;width:5724;height:4360;rotation:270" o:connectortype="elbow" adj="-10683,-57651,-10683">
              <v:stroke endarrow="block"/>
            </v:shape>
            <v:shape id="_x0000_s1875" type="#_x0000_t32" style="position:absolute;left:8161;top:6296;width:165;height:7;flip:y" o:connectortype="straight">
              <v:stroke endarrow="block"/>
            </v:shape>
            <v:rect id="_x0000_s1876" style="position:absolute;left:8784;top:7544;width:1137;height:442;v-text-anchor:middle">
              <v:textbox style="mso-next-textbox:#_x0000_s1876">
                <w:txbxContent>
                  <w:p w:rsidR="002C02F0" w:rsidRPr="005E72CA" w:rsidRDefault="002C02F0" w:rsidP="006E1A74">
                    <w:pPr>
                      <w:jc w:val="center"/>
                      <w:rPr>
                        <w:rFonts w:asciiTheme="majorBidi" w:hAnsiTheme="majorBidi" w:cstheme="majorBidi"/>
                        <w:i/>
                        <w:iCs/>
                        <w:sz w:val="18"/>
                        <w:szCs w:val="18"/>
                        <w:lang w:val="fr-FR"/>
                      </w:rPr>
                    </w:pPr>
                    <w:r w:rsidRPr="005E72CA">
                      <w:rPr>
                        <w:rFonts w:asciiTheme="majorBidi" w:hAnsiTheme="majorBidi" w:cstheme="majorBidi"/>
                        <w:sz w:val="18"/>
                        <w:szCs w:val="18"/>
                        <w:lang w:val="fr-FR"/>
                      </w:rPr>
                      <w:t>return dist</w:t>
                    </w:r>
                  </w:p>
                </w:txbxContent>
              </v:textbox>
            </v:rect>
            <v:rect id="_x0000_s1877" style="position:absolute;left:8208;top:6995;width:2288;height:373;v-text-anchor:middle">
              <v:textbox style="mso-next-textbox:#_x0000_s1877">
                <w:txbxContent>
                  <w:p w:rsidR="002C02F0" w:rsidRPr="005E72CA" w:rsidRDefault="002C02F0" w:rsidP="006E1A74">
                    <w:pPr>
                      <w:jc w:val="center"/>
                      <w:rPr>
                        <w:rFonts w:asciiTheme="majorBidi" w:hAnsiTheme="majorBidi" w:cstheme="majorBidi"/>
                        <w:i/>
                        <w:iCs/>
                        <w:sz w:val="18"/>
                        <w:szCs w:val="18"/>
                        <w:lang w:val="fr-FR"/>
                      </w:rPr>
                    </w:pPr>
                    <w:r>
                      <w:rPr>
                        <w:rFonts w:asciiTheme="majorBidi" w:hAnsiTheme="majorBidi" w:cstheme="majorBidi"/>
                        <w:sz w:val="18"/>
                        <w:szCs w:val="18"/>
                        <w:lang w:val="fr-FR"/>
                      </w:rPr>
                      <w:t>M</w:t>
                    </w:r>
                    <w:r w:rsidRPr="005E72CA">
                      <w:rPr>
                        <w:rFonts w:asciiTheme="majorBidi" w:hAnsiTheme="majorBidi" w:cstheme="majorBidi"/>
                        <w:sz w:val="18"/>
                        <w:szCs w:val="18"/>
                        <w:lang w:val="fr-FR"/>
                      </w:rPr>
                      <w:t>ise à jour de la normale</w:t>
                    </w:r>
                  </w:p>
                </w:txbxContent>
              </v:textbox>
            </v:rect>
            <v:shape id="_x0000_s1878" type="#_x0000_t32" style="position:absolute;left:9352;top:6805;width:1;height:190" o:connectortype="straight">
              <v:stroke endarrow="block"/>
            </v:shape>
            <v:shape id="_x0000_s1879" type="#_x0000_t32" style="position:absolute;left:9352;top:7368;width:1;height:176" o:connectortype="straight">
              <v:stroke endarrow="block"/>
            </v:shape>
            <v:rect id="_x0000_s1880" style="position:absolute;left:6805;top:4409;width:1723;height:618;v-text-anchor:middle" filled="f" stroked="f">
              <v:textbox style="mso-next-textbox:#_x0000_s1880">
                <w:txbxContent>
                  <w:p w:rsidR="002C02F0" w:rsidRPr="0066722E" w:rsidRDefault="002C02F0" w:rsidP="006E1A74">
                    <w:pPr>
                      <w:jc w:val="center"/>
                      <w:rPr>
                        <w:rFonts w:asciiTheme="majorBidi" w:hAnsiTheme="majorBidi" w:cstheme="majorBidi"/>
                        <w:i/>
                        <w:iCs/>
                        <w:color w:val="FF0000"/>
                        <w:sz w:val="22"/>
                        <w:szCs w:val="22"/>
                        <w:lang w:val="fr-FR"/>
                      </w:rPr>
                    </w:pPr>
                    <w:r w:rsidRPr="0066722E">
                      <w:rPr>
                        <w:rFonts w:asciiTheme="majorBidi" w:hAnsiTheme="majorBidi" w:cstheme="majorBidi"/>
                        <w:color w:val="FF0000"/>
                        <w:sz w:val="18"/>
                        <w:szCs w:val="18"/>
                        <w:lang w:val="fr-FR"/>
                      </w:rPr>
                      <w:t>NON</w:t>
                    </w:r>
                  </w:p>
                </w:txbxContent>
              </v:textbox>
            </v:rect>
            <v:rect id="_x0000_s1881" style="position:absolute;left:1749;top:3835;width:4094;height:1509;v-text-anchor:middle">
              <v:textbox style="mso-next-textbox:#_x0000_s1881">
                <w:txbxContent>
                  <w:p w:rsidR="002C02F0" w:rsidRDefault="002C02F0" w:rsidP="006E1A74">
                    <w:pPr>
                      <w:jc w:val="center"/>
                      <w:rPr>
                        <w:rFonts w:asciiTheme="majorBidi" w:hAnsiTheme="majorBidi" w:cstheme="majorBidi"/>
                        <w:sz w:val="18"/>
                        <w:szCs w:val="18"/>
                        <w:lang w:val="fr-FR"/>
                      </w:rPr>
                    </w:pPr>
                    <w:r>
                      <w:rPr>
                        <w:rFonts w:asciiTheme="majorBidi" w:hAnsiTheme="majorBidi" w:cstheme="majorBidi"/>
                        <w:sz w:val="18"/>
                        <w:szCs w:val="18"/>
                        <w:lang w:val="fr-FR"/>
                      </w:rPr>
                      <w:t>Utilisation d’une tolérance pour vérifier s’il existe ou non des candidats dans une zone très proche autour du point initial.</w:t>
                    </w:r>
                  </w:p>
                  <w:p w:rsidR="002C02F0" w:rsidRPr="005E72CA" w:rsidRDefault="002C02F0" w:rsidP="004F49CA">
                    <w:pPr>
                      <w:jc w:val="center"/>
                      <w:rPr>
                        <w:rFonts w:asciiTheme="majorBidi" w:hAnsiTheme="majorBidi" w:cstheme="majorBidi"/>
                        <w:sz w:val="18"/>
                        <w:szCs w:val="18"/>
                        <w:lang w:val="fr-FR"/>
                      </w:rPr>
                    </w:pPr>
                    <w:r>
                      <w:rPr>
                        <w:rFonts w:asciiTheme="majorBidi" w:hAnsiTheme="majorBidi" w:cstheme="majorBidi"/>
                        <w:sz w:val="18"/>
                        <w:szCs w:val="18"/>
                        <w:lang w:val="fr-FR"/>
                      </w:rPr>
                      <w:t>Si on trouve un point possédant une liste non vide, on utilise ce dernier pour effectuer l’algorithme qui commence à</w:t>
                    </w:r>
                    <w:r w:rsidRPr="004F49CA">
                      <w:rPr>
                        <w:rFonts w:asciiTheme="majorBidi" w:hAnsiTheme="majorBidi" w:cstheme="majorBidi"/>
                        <w:color w:val="FF0000"/>
                        <w:sz w:val="18"/>
                        <w:szCs w:val="18"/>
                        <w:lang w:val="fr-FR"/>
                      </w:rPr>
                      <w:t xml:space="preserve"> NON</w:t>
                    </w:r>
                  </w:p>
                </w:txbxContent>
              </v:textbox>
            </v:rect>
            <v:shape id="_x0000_s1885" type="#_x0000_t34" style="position:absolute;left:5843;top:4285;width:733;height:305;rotation:180;flip:y" o:connectortype="elbow" adj="10785,322300,-193575">
              <v:stroke endarrow="block"/>
            </v:shape>
          </v:group>
        </w:pict>
      </w:r>
      <w:r>
        <w:pict>
          <v:shape id="_x0000_i1031" type="#_x0000_t75" style="width:453.9pt;height:612.95pt">
            <v:imagedata croptop="-65520f" cropbottom="65520f"/>
          </v:shape>
        </w:pict>
      </w:r>
    </w:p>
    <w:p w:rsidR="00A91911" w:rsidRDefault="00A91911" w:rsidP="00A91911"/>
    <w:p w:rsidR="00B87101" w:rsidRDefault="00B87101" w:rsidP="00A91911"/>
    <w:p w:rsidR="00261D21" w:rsidRDefault="00261D21" w:rsidP="00A91911"/>
    <w:p w:rsidR="00261D21" w:rsidRDefault="00BA432A" w:rsidP="00261D21">
      <w:pPr>
        <w:pStyle w:val="Niveau3"/>
      </w:pPr>
      <w:r>
        <w:rPr>
          <w:noProof/>
          <w:lang w:eastAsia="fr-FR"/>
        </w:rPr>
        <w:lastRenderedPageBreak/>
        <w:pict>
          <v:shape id="_x0000_s1915" type="#_x0000_t202" style="position:absolute;left:0;text-align:left;margin-left:194pt;margin-top:-2.05pt;width:250.7pt;height:20.8pt;z-index:251721216" filled="f" stroked="f">
            <v:textbox>
              <w:txbxContent>
                <w:p w:rsidR="000071C9" w:rsidRDefault="000071C9" w:rsidP="000071C9">
                  <w:pPr>
                    <w:jc w:val="left"/>
                  </w:pPr>
                  <w:r>
                    <w:t xml:space="preserve">→ </w:t>
                  </w:r>
                  <w:r w:rsidRPr="000071C9">
                    <w:rPr>
                      <w:color w:val="7030A0"/>
                    </w:rPr>
                    <w:t xml:space="preserve">cf. </w:t>
                  </w:r>
                  <w:r w:rsidRPr="000071C9">
                    <w:rPr>
                      <w:b/>
                      <w:bCs/>
                      <w:color w:val="7030A0"/>
                    </w:rPr>
                    <w:t>annexe p. 3</w:t>
                  </w:r>
                  <w:r>
                    <w:rPr>
                      <w:b/>
                      <w:bCs/>
                      <w:color w:val="7030A0"/>
                    </w:rPr>
                    <w:t>9</w:t>
                  </w:r>
                  <w:r w:rsidRPr="007A06F9">
                    <w:rPr>
                      <w:color w:val="000000" w:themeColor="text1"/>
                    </w:rPr>
                    <w:t>, méthode</w:t>
                  </w:r>
                  <w:r>
                    <w:t xml:space="preserve"> </w:t>
                  </w:r>
                  <w:r>
                    <w:rPr>
                      <w:color w:val="7030A0"/>
                    </w:rPr>
                    <w:t>Normal</w:t>
                  </w:r>
                </w:p>
              </w:txbxContent>
            </v:textbox>
          </v:shape>
        </w:pict>
      </w:r>
      <w:bookmarkStart w:id="207" w:name="_Toc305622579"/>
      <w:r w:rsidR="00261D21">
        <w:t>Méthode Normal</w:t>
      </w:r>
      <w:bookmarkEnd w:id="207"/>
    </w:p>
    <w:p w:rsidR="00B87101" w:rsidRDefault="00B87101" w:rsidP="00A91911"/>
    <w:p w:rsidR="00261D21" w:rsidRDefault="00261F59" w:rsidP="00A91911">
      <w:r>
        <w:t>Bien vouloir se référer aux annexes pour la description de cette méthode.</w:t>
      </w:r>
    </w:p>
    <w:p w:rsidR="00261D21" w:rsidRDefault="00261D21" w:rsidP="00A91911"/>
    <w:p w:rsidR="00903840" w:rsidRDefault="00D74AAD" w:rsidP="00264686">
      <w:pPr>
        <w:pStyle w:val="Niveau2"/>
      </w:pPr>
      <w:bookmarkStart w:id="208" w:name="_Toc305622580"/>
      <w:r>
        <w:t>Test des algorithmes</w:t>
      </w:r>
      <w:bookmarkEnd w:id="201"/>
      <w:bookmarkEnd w:id="202"/>
      <w:bookmarkEnd w:id="203"/>
      <w:bookmarkEnd w:id="208"/>
    </w:p>
    <w:p w:rsidR="00CB1DC4" w:rsidRDefault="00CB1DC4" w:rsidP="00CB1DC4">
      <w:pPr>
        <w:pStyle w:val="Niveau1"/>
        <w:numPr>
          <w:ilvl w:val="0"/>
          <w:numId w:val="0"/>
        </w:numPr>
      </w:pPr>
    </w:p>
    <w:p w:rsidR="00CB1DC4" w:rsidRDefault="00CB1DC4" w:rsidP="00CB1DC4">
      <w:pPr>
        <w:pStyle w:val="Niveau3"/>
      </w:pPr>
      <w:bookmarkStart w:id="209" w:name="_Toc305622581"/>
      <w:r>
        <w:t>Test d’efficacité de la voxélisation, méthode Inside</w:t>
      </w:r>
      <w:bookmarkEnd w:id="209"/>
    </w:p>
    <w:p w:rsidR="000002FE" w:rsidRDefault="000002FE" w:rsidP="000002FE">
      <w:pPr>
        <w:pStyle w:val="Niveau1"/>
        <w:numPr>
          <w:ilvl w:val="0"/>
          <w:numId w:val="0"/>
        </w:numPr>
        <w:rPr>
          <w:rFonts w:asciiTheme="majorBidi" w:hAnsiTheme="majorBidi" w:cstheme="majorBidi"/>
          <w:sz w:val="24"/>
          <w:szCs w:val="24"/>
          <w:u w:val="none"/>
        </w:rPr>
      </w:pPr>
    </w:p>
    <w:p w:rsidR="00CB1DC4" w:rsidRDefault="00CB1DC4" w:rsidP="00B72BF3">
      <w:r>
        <w:t xml:space="preserve">Dans le but de connaître l’efficacité de la voxélisation, on a implémenté les fonctions </w:t>
      </w:r>
      <w:r>
        <w:rPr>
          <w:i/>
          <w:iCs/>
        </w:rPr>
        <w:t>Inside</w:t>
      </w:r>
      <w:r w:rsidR="00B72BF3">
        <w:t xml:space="preserve"> et </w:t>
      </w:r>
      <w:r w:rsidR="00B72BF3">
        <w:rPr>
          <w:i/>
          <w:iCs/>
        </w:rPr>
        <w:t xml:space="preserve"> InsideDummy</w:t>
      </w:r>
      <w:r w:rsidR="00B72BF3">
        <w:t xml:space="preserve">, qui déterminent le statut d’un point (ie. dedans, dehors ou sur une surface) vis-à-vis de la structure </w:t>
      </w:r>
      <w:r w:rsidR="00B72BF3" w:rsidRPr="00106BA5">
        <w:t>UMultiUnion</w:t>
      </w:r>
      <w:r w:rsidR="00B72BF3">
        <w:t xml:space="preserve">. Ces deux méthodes ont, par conséquent, le même but, mais  n’y arrivent pas de la même manière ; en effet, </w:t>
      </w:r>
      <w:r w:rsidR="00B72BF3">
        <w:rPr>
          <w:i/>
          <w:iCs/>
        </w:rPr>
        <w:t>Inside</w:t>
      </w:r>
      <w:r w:rsidR="00B72BF3">
        <w:t xml:space="preserve"> utilise les résultats issus de la voxélisation, tandis que </w:t>
      </w:r>
      <w:r w:rsidR="00B72BF3">
        <w:rPr>
          <w:i/>
          <w:iCs/>
        </w:rPr>
        <w:t>InsideDummy</w:t>
      </w:r>
      <w:r w:rsidR="00B72BF3">
        <w:t xml:space="preserve"> ne le fait pas.</w:t>
      </w:r>
    </w:p>
    <w:p w:rsidR="00C064A1" w:rsidRPr="00B72BF3" w:rsidRDefault="00C064A1" w:rsidP="00B72BF3">
      <w:r>
        <w:tab/>
        <w:t>On ne détaille pas ici l’implémentation de ces méthodes. Pour en savoir plus, bien vouloir se référer aux annexes.</w:t>
      </w:r>
    </w:p>
    <w:p w:rsidR="00CB1DC4" w:rsidRPr="00C064A1" w:rsidRDefault="00CB1DC4" w:rsidP="000002FE">
      <w:pPr>
        <w:pStyle w:val="Niveau1"/>
        <w:numPr>
          <w:ilvl w:val="0"/>
          <w:numId w:val="0"/>
        </w:numPr>
        <w:rPr>
          <w:rFonts w:asciiTheme="majorBidi" w:hAnsiTheme="majorBidi" w:cstheme="majorBidi"/>
          <w:sz w:val="24"/>
          <w:szCs w:val="24"/>
          <w:u w:val="none"/>
          <w:lang w:val="fr-CA"/>
        </w:rPr>
      </w:pPr>
    </w:p>
    <w:p w:rsidR="00C064A1" w:rsidRDefault="00B72BF3" w:rsidP="008B3AAD">
      <w:r>
        <w:tab/>
      </w:r>
      <w:r w:rsidR="00405671">
        <w:t xml:space="preserve">On commence par créer une structure </w:t>
      </w:r>
      <w:r w:rsidR="00763B33">
        <w:t>comportant un nombre défini de nœuds cubiques identiqu</w:t>
      </w:r>
      <w:r w:rsidR="00E512A6">
        <w:t>es disposés régulièrement dans l’espace à trois dimensions.</w:t>
      </w:r>
      <w:r w:rsidR="00D51191">
        <w:t xml:space="preserve"> </w:t>
      </w:r>
      <w:r w:rsidR="00E512A6">
        <w:t xml:space="preserve">Par la suite, on génère </w:t>
      </w:r>
      <w:r w:rsidR="00BD1591">
        <w:t>aléatoirement un million de points, ces derniers étant situés sur les trois axes entre les coordonnées -2000 et 2000.</w:t>
      </w:r>
      <w:r w:rsidR="00D51191">
        <w:t xml:space="preserve"> Avec une fonction faisant office de chronomètre, on teste la méthode Inside() pour un nombre de nœuds </w:t>
      </w:r>
      <w:r w:rsidR="004E07DE">
        <w:t xml:space="preserve">allant de 1 à 8000. Enfin, on affiche les points situés à l’intérieur de la structure de type </w:t>
      </w:r>
      <w:r w:rsidR="004E07DE" w:rsidRPr="00106BA5">
        <w:t>UMultiUnion</w:t>
      </w:r>
      <w:r w:rsidR="004E07DE">
        <w:t>,</w:t>
      </w:r>
      <w:r w:rsidR="00A12555">
        <w:t xml:space="preserve"> ce qui permet</w:t>
      </w:r>
      <w:r w:rsidR="004E07DE">
        <w:t xml:space="preserve"> aussi d’avoir un aperçu en 3D de la structure.</w:t>
      </w:r>
    </w:p>
    <w:p w:rsidR="00BD043C" w:rsidRDefault="00C064A1" w:rsidP="00C805D0">
      <w:r>
        <w:rPr>
          <w:noProof/>
          <w:lang w:val="fr-FR"/>
        </w:rPr>
        <w:drawing>
          <wp:anchor distT="36576" distB="36576" distL="36576" distR="36576" simplePos="0" relativeHeight="251598336" behindDoc="0" locked="0" layoutInCell="1" allowOverlap="1">
            <wp:simplePos x="0" y="0"/>
            <wp:positionH relativeFrom="column">
              <wp:posOffset>3039248</wp:posOffset>
            </wp:positionH>
            <wp:positionV relativeFrom="paragraph">
              <wp:posOffset>-33103</wp:posOffset>
            </wp:positionV>
            <wp:extent cx="2859322" cy="2814762"/>
            <wp:effectExtent l="19050" t="0" r="0" b="0"/>
            <wp:wrapNone/>
            <wp:docPr id="223" name="Image 223" descr="Screensho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Screenshot-1[1]"/>
                    <pic:cNvPicPr>
                      <a:picLocks noChangeAspect="1" noChangeArrowheads="1"/>
                    </pic:cNvPicPr>
                  </pic:nvPicPr>
                  <pic:blipFill>
                    <a:blip r:embed="rId45" cstate="print">
                      <a:clrChange>
                        <a:clrFrom>
                          <a:srgbClr val="FFFFFF"/>
                        </a:clrFrom>
                        <a:clrTo>
                          <a:srgbClr val="FFFFFF">
                            <a:alpha val="0"/>
                          </a:srgbClr>
                        </a:clrTo>
                      </a:clrChange>
                    </a:blip>
                    <a:srcRect l="26741" t="22417" r="27492" b="5626"/>
                    <a:stretch>
                      <a:fillRect/>
                    </a:stretch>
                  </pic:blipFill>
                  <pic:spPr bwMode="auto">
                    <a:xfrm>
                      <a:off x="0" y="0"/>
                      <a:ext cx="2859322" cy="2814762"/>
                    </a:xfrm>
                    <a:prstGeom prst="rect">
                      <a:avLst/>
                    </a:prstGeom>
                    <a:noFill/>
                    <a:ln w="9525" algn="in">
                      <a:noFill/>
                      <a:miter lim="800000"/>
                      <a:headEnd/>
                      <a:tailEnd/>
                    </a:ln>
                    <a:effectLst/>
                  </pic:spPr>
                </pic:pic>
              </a:graphicData>
            </a:graphic>
          </wp:anchor>
        </w:drawing>
      </w:r>
    </w:p>
    <w:p w:rsidR="00C805D0" w:rsidRDefault="00C805D0" w:rsidP="00C805D0"/>
    <w:p w:rsidR="00BD043C" w:rsidRDefault="00BD043C" w:rsidP="00A63BBE"/>
    <w:p w:rsidR="004F218A" w:rsidRDefault="00C064A1" w:rsidP="00634165">
      <w:r>
        <w:rPr>
          <w:noProof/>
          <w:lang w:val="fr-FR"/>
        </w:rPr>
        <w:drawing>
          <wp:anchor distT="0" distB="0" distL="114300" distR="114300" simplePos="0" relativeHeight="251597312" behindDoc="0" locked="0" layoutInCell="1" allowOverlap="1">
            <wp:simplePos x="0" y="0"/>
            <wp:positionH relativeFrom="column">
              <wp:posOffset>-181030</wp:posOffset>
            </wp:positionH>
            <wp:positionV relativeFrom="paragraph">
              <wp:posOffset>45416</wp:posOffset>
            </wp:positionV>
            <wp:extent cx="3431816" cy="1932167"/>
            <wp:effectExtent l="19050" t="0" r="0" b="0"/>
            <wp:wrapNone/>
            <wp:docPr id="221" name="Image 221" descr="Screensho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Screenshot[1]"/>
                    <pic:cNvPicPr>
                      <a:picLocks noChangeAspect="1" noChangeArrowheads="1"/>
                    </pic:cNvPicPr>
                  </pic:nvPicPr>
                  <pic:blipFill>
                    <a:blip r:embed="rId46" cstate="print"/>
                    <a:srcRect l="34126" t="58858" r="28836" b="7813"/>
                    <a:stretch>
                      <a:fillRect/>
                    </a:stretch>
                  </pic:blipFill>
                  <pic:spPr bwMode="auto">
                    <a:xfrm>
                      <a:off x="0" y="0"/>
                      <a:ext cx="3431816" cy="1932167"/>
                    </a:xfrm>
                    <a:prstGeom prst="rect">
                      <a:avLst/>
                    </a:prstGeom>
                    <a:noFill/>
                    <a:ln w="9525" algn="in">
                      <a:noFill/>
                      <a:miter lim="800000"/>
                      <a:headEnd/>
                      <a:tailEnd/>
                    </a:ln>
                    <a:effectLst/>
                  </pic:spPr>
                </pic:pic>
              </a:graphicData>
            </a:graphic>
          </wp:anchor>
        </w:drawing>
      </w:r>
    </w:p>
    <w:p w:rsidR="004F218A" w:rsidRDefault="004F218A" w:rsidP="00634165"/>
    <w:p w:rsidR="00BD043C" w:rsidRDefault="00BD043C" w:rsidP="00634165"/>
    <w:p w:rsidR="00BD043C" w:rsidRDefault="00BD043C" w:rsidP="00634165"/>
    <w:p w:rsidR="00741E0E" w:rsidRDefault="00741E0E" w:rsidP="00634165"/>
    <w:p w:rsidR="00BD043C" w:rsidRDefault="00BD043C" w:rsidP="00634165"/>
    <w:p w:rsidR="00BD043C" w:rsidRDefault="00BD043C" w:rsidP="00634165"/>
    <w:p w:rsidR="00BD043C" w:rsidRDefault="00BD043C" w:rsidP="00634165"/>
    <w:p w:rsidR="00C064A1" w:rsidRDefault="00C064A1" w:rsidP="00634165"/>
    <w:p w:rsidR="00C064A1" w:rsidRDefault="00C064A1" w:rsidP="00634165"/>
    <w:p w:rsidR="00C064A1" w:rsidRDefault="00C064A1" w:rsidP="00634165"/>
    <w:p w:rsidR="00C064A1" w:rsidRDefault="00C064A1" w:rsidP="00634165"/>
    <w:p w:rsidR="00C064A1" w:rsidRDefault="00BA432A" w:rsidP="00634165">
      <w:r w:rsidRPr="00BA432A">
        <w:rPr>
          <w:noProof/>
        </w:rPr>
        <w:pict>
          <v:shape id="_x0000_s1902" type="#_x0000_t202" style="position:absolute;left:0;text-align:left;margin-left:83.6pt;margin-top:8.3pt;width:270.2pt;height:20.35pt;z-index:251708928" stroked="f">
            <v:textbox style="mso-next-textbox:#_x0000_s1902;mso-fit-shape-to-text:t" inset="0,0,0,0">
              <w:txbxContent>
                <w:p w:rsidR="008B3AAD" w:rsidRPr="008B3AAD" w:rsidRDefault="008B3AAD" w:rsidP="008B3AAD">
                  <w:pPr>
                    <w:pStyle w:val="Lgende"/>
                    <w:rPr>
                      <w:noProof/>
                      <w:color w:val="000000" w:themeColor="text1"/>
                      <w:sz w:val="24"/>
                      <w:szCs w:val="20"/>
                    </w:rPr>
                  </w:pPr>
                  <w:r w:rsidRPr="008B3AAD">
                    <w:rPr>
                      <w:b w:val="0"/>
                      <w:bCs w:val="0"/>
                      <w:color w:val="000000" w:themeColor="text1"/>
                    </w:rPr>
                    <w:t xml:space="preserve">Figure </w:t>
                  </w:r>
                  <w:r w:rsidR="00BA432A" w:rsidRPr="008B3AAD">
                    <w:rPr>
                      <w:b w:val="0"/>
                      <w:bCs w:val="0"/>
                      <w:color w:val="000000" w:themeColor="text1"/>
                    </w:rPr>
                    <w:fldChar w:fldCharType="begin"/>
                  </w:r>
                  <w:r w:rsidRPr="008B3AAD">
                    <w:rPr>
                      <w:b w:val="0"/>
                      <w:bCs w:val="0"/>
                      <w:color w:val="000000" w:themeColor="text1"/>
                    </w:rPr>
                    <w:instrText xml:space="preserve"> SEQ Figure \* ARABIC </w:instrText>
                  </w:r>
                  <w:r w:rsidR="00BA432A" w:rsidRPr="008B3AAD">
                    <w:rPr>
                      <w:b w:val="0"/>
                      <w:bCs w:val="0"/>
                      <w:color w:val="000000" w:themeColor="text1"/>
                    </w:rPr>
                    <w:fldChar w:fldCharType="separate"/>
                  </w:r>
                  <w:r w:rsidR="008172AA">
                    <w:rPr>
                      <w:b w:val="0"/>
                      <w:bCs w:val="0"/>
                      <w:noProof/>
                      <w:color w:val="000000" w:themeColor="text1"/>
                    </w:rPr>
                    <w:t>22</w:t>
                  </w:r>
                  <w:r w:rsidR="00BA432A" w:rsidRPr="008B3AAD">
                    <w:rPr>
                      <w:b w:val="0"/>
                      <w:bCs w:val="0"/>
                      <w:color w:val="000000" w:themeColor="text1"/>
                    </w:rPr>
                    <w:fldChar w:fldCharType="end"/>
                  </w:r>
                  <w:r>
                    <w:rPr>
                      <w:b w:val="0"/>
                      <w:bCs w:val="0"/>
                      <w:color w:val="000000" w:themeColor="text1"/>
                    </w:rPr>
                    <w:t xml:space="preserve">   </w:t>
                  </w:r>
                  <w:r>
                    <w:rPr>
                      <w:color w:val="000000" w:themeColor="text1"/>
                    </w:rPr>
                    <w:t>Structure à 500 nœuds testée à l’aide de la fonction Inside</w:t>
                  </w:r>
                </w:p>
              </w:txbxContent>
            </v:textbox>
          </v:shape>
        </w:pict>
      </w:r>
    </w:p>
    <w:p w:rsidR="00BD043C" w:rsidRDefault="00BD043C" w:rsidP="00634165"/>
    <w:p w:rsidR="008B3AAD" w:rsidRDefault="008B3AAD" w:rsidP="00634165"/>
    <w:p w:rsidR="00915AF4" w:rsidRDefault="00915AF4" w:rsidP="000B60C5">
      <w:r>
        <w:tab/>
      </w:r>
      <w:r w:rsidR="000B60C5">
        <w:t>Sur les deux images précédents, l</w:t>
      </w:r>
      <w:r>
        <w:t>es points rouges sont les points pour lesquels la méthode</w:t>
      </w:r>
      <w:r w:rsidR="00E512A6">
        <w:t xml:space="preserve"> </w:t>
      </w:r>
      <w:r>
        <w:t xml:space="preserve">Inside() a renvoyé </w:t>
      </w:r>
      <w:r>
        <w:rPr>
          <w:i/>
          <w:iCs/>
        </w:rPr>
        <w:t>eInside</w:t>
      </w:r>
      <w:r>
        <w:t>, ce qui signifie que le point passé en</w:t>
      </w:r>
      <w:r w:rsidR="00E512A6">
        <w:t xml:space="preserve"> </w:t>
      </w:r>
      <w:r>
        <w:t>argument</w:t>
      </w:r>
      <w:r w:rsidR="00204A52">
        <w:t xml:space="preserve"> </w:t>
      </w:r>
      <w:r w:rsidR="000B60C5">
        <w:t>est localisé à l’intérieur d’un nœud de la structure</w:t>
      </w:r>
      <w:r w:rsidR="00204A52">
        <w:t>.</w:t>
      </w:r>
      <w:r w:rsidR="003D3D9E">
        <w:t xml:space="preserve"> La méthode Inside semble bien fonctionner dans la mesure où aucun point rouge </w:t>
      </w:r>
      <w:r w:rsidR="00CB1DC4">
        <w:t>n’est situé en dehors des cubes.</w:t>
      </w:r>
    </w:p>
    <w:p w:rsidR="00CB1DC4" w:rsidRDefault="00CB1DC4" w:rsidP="000B60C5"/>
    <w:p w:rsidR="0025580E" w:rsidRPr="00915AF4" w:rsidRDefault="00CB1DC4" w:rsidP="00CB1DC4">
      <w:r>
        <w:tab/>
        <w:t>Ce test visuel ayant été effectué, regardons ce qu’il en est pour la durée d’exécution en fonction du nombre de nœuds. On obtient les graphiques suivants :</w:t>
      </w:r>
    </w:p>
    <w:p w:rsidR="00197114" w:rsidRDefault="00197114" w:rsidP="00197114">
      <w:pPr>
        <w:pStyle w:val="Niveau1"/>
        <w:numPr>
          <w:ilvl w:val="0"/>
          <w:numId w:val="0"/>
        </w:numPr>
        <w:jc w:val="both"/>
        <w:rPr>
          <w:rFonts w:asciiTheme="majorBidi" w:hAnsiTheme="majorBidi" w:cstheme="majorBidi"/>
          <w:sz w:val="24"/>
          <w:szCs w:val="24"/>
          <w:u w:val="none"/>
        </w:rPr>
      </w:pPr>
    </w:p>
    <w:p w:rsidR="005718B8" w:rsidRPr="00177664" w:rsidRDefault="00BA432A" w:rsidP="005F0550">
      <w:pPr>
        <w:pStyle w:val="Niveau1"/>
        <w:numPr>
          <w:ilvl w:val="0"/>
          <w:numId w:val="0"/>
        </w:numPr>
        <w:jc w:val="center"/>
        <w:rPr>
          <w:rFonts w:asciiTheme="majorBidi" w:hAnsiTheme="majorBidi" w:cstheme="majorBidi"/>
          <w:sz w:val="24"/>
          <w:szCs w:val="24"/>
          <w:u w:val="none"/>
        </w:rPr>
      </w:pPr>
      <w:r>
        <w:rPr>
          <w:rFonts w:asciiTheme="majorBidi" w:hAnsiTheme="majorBidi" w:cstheme="majorBidi"/>
          <w:noProof/>
          <w:sz w:val="24"/>
          <w:szCs w:val="24"/>
          <w:u w:val="none"/>
          <w:lang w:eastAsia="fr-FR"/>
        </w:rPr>
        <w:lastRenderedPageBreak/>
        <w:pict>
          <v:shape id="_x0000_s1249" type="#_x0000_t202" style="position:absolute;left:0;text-align:left;margin-left:20.55pt;margin-top:293.5pt;width:68.85pt;height:22.55pt;z-index:251634176" filled="f" stroked="f">
            <v:textbox style="mso-next-textbox:#_x0000_s1249">
              <w:txbxContent>
                <w:p w:rsidR="002C02F0" w:rsidRPr="005718B8" w:rsidRDefault="002C02F0">
                  <w:pPr>
                    <w:rPr>
                      <w:color w:val="33CC33"/>
                      <w:lang w:val="fr-FR"/>
                    </w:rPr>
                  </w:pPr>
                  <w:r w:rsidRPr="005718B8">
                    <w:rPr>
                      <w:color w:val="33CC33"/>
                      <w:lang w:val="fr-FR"/>
                    </w:rPr>
                    <w:t>zoom</w:t>
                  </w:r>
                </w:p>
              </w:txbxContent>
            </v:textbox>
          </v:shape>
        </w:pict>
      </w:r>
      <w:r>
        <w:rPr>
          <w:rFonts w:asciiTheme="majorBidi" w:hAnsiTheme="majorBidi" w:cstheme="majorBidi"/>
          <w:noProof/>
          <w:sz w:val="24"/>
          <w:szCs w:val="24"/>
          <w:u w:val="none"/>
          <w:lang w:eastAsia="fr-FR"/>
        </w:rPr>
        <w:pict>
          <v:shape id="_x0000_s1291" style="position:absolute;left:0;text-align:left;margin-left:3.3pt;margin-top:268.05pt;width:61.8pt;height:68.6pt;z-index:251661824" coordsize="1236,1372" path="m585,c292,177,,354,109,583v109,229,952,660,1127,789e" filled="f" strokecolor="#3c3" strokeweight="1.5pt">
            <v:stroke endarrow="block"/>
            <v:path arrowok="t"/>
          </v:shape>
        </w:pict>
      </w:r>
      <w:r>
        <w:rPr>
          <w:rFonts w:asciiTheme="majorBidi" w:hAnsiTheme="majorBidi" w:cstheme="majorBidi"/>
          <w:noProof/>
          <w:sz w:val="24"/>
          <w:szCs w:val="24"/>
          <w:u w:val="none"/>
          <w:lang w:eastAsia="fr-FR"/>
        </w:rPr>
        <w:pict>
          <v:oval id="_x0000_s1290" style="position:absolute;left:0;text-align:left;margin-left:30.6pt;margin-top:255.05pt;width:15.6pt;height:15.6pt;z-index:251660800" filled="f" strokecolor="#3c3" strokeweight="2.25pt"/>
        </w:pict>
      </w:r>
      <w:r w:rsidR="00177664" w:rsidRPr="00177664">
        <w:rPr>
          <w:rFonts w:asciiTheme="majorBidi" w:hAnsiTheme="majorBidi" w:cstheme="majorBidi"/>
          <w:noProof/>
          <w:sz w:val="24"/>
          <w:szCs w:val="24"/>
          <w:u w:val="none"/>
          <w:lang w:eastAsia="fr-FR"/>
        </w:rPr>
        <w:drawing>
          <wp:inline distT="0" distB="0" distL="0" distR="0">
            <wp:extent cx="5760720" cy="3710253"/>
            <wp:effectExtent l="19050" t="0" r="0" b="0"/>
            <wp:docPr id="2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srcRect/>
                    <a:stretch>
                      <a:fillRect/>
                    </a:stretch>
                  </pic:blipFill>
                  <pic:spPr bwMode="auto">
                    <a:xfrm>
                      <a:off x="0" y="0"/>
                      <a:ext cx="5760720" cy="3710253"/>
                    </a:xfrm>
                    <a:prstGeom prst="rect">
                      <a:avLst/>
                    </a:prstGeom>
                    <a:noFill/>
                    <a:ln w="9525">
                      <a:noFill/>
                      <a:miter lim="800000"/>
                      <a:headEnd/>
                      <a:tailEnd/>
                    </a:ln>
                  </pic:spPr>
                </pic:pic>
              </a:graphicData>
            </a:graphic>
          </wp:inline>
        </w:drawing>
      </w:r>
    </w:p>
    <w:p w:rsidR="005718B8" w:rsidRDefault="005718B8" w:rsidP="005630AF">
      <w:pPr>
        <w:pStyle w:val="Niveau1"/>
        <w:numPr>
          <w:ilvl w:val="0"/>
          <w:numId w:val="0"/>
        </w:numPr>
        <w:rPr>
          <w:rFonts w:asciiTheme="majorBidi" w:hAnsiTheme="majorBidi" w:cstheme="majorBidi"/>
          <w:sz w:val="24"/>
          <w:szCs w:val="24"/>
          <w:u w:val="single"/>
        </w:rPr>
      </w:pPr>
    </w:p>
    <w:p w:rsidR="00B45EE4" w:rsidRPr="008401DF" w:rsidRDefault="00B45EE4" w:rsidP="005630AF">
      <w:pPr>
        <w:pStyle w:val="Niveau1"/>
        <w:numPr>
          <w:ilvl w:val="0"/>
          <w:numId w:val="0"/>
        </w:numPr>
        <w:rPr>
          <w:rFonts w:asciiTheme="majorBidi" w:hAnsiTheme="majorBidi" w:cstheme="majorBidi"/>
          <w:sz w:val="24"/>
          <w:szCs w:val="24"/>
          <w:u w:val="none"/>
        </w:rPr>
      </w:pPr>
    </w:p>
    <w:p w:rsidR="00B45EE4" w:rsidRDefault="00177664" w:rsidP="00B45EE4">
      <w:pPr>
        <w:pStyle w:val="Niveau1"/>
        <w:numPr>
          <w:ilvl w:val="0"/>
          <w:numId w:val="0"/>
        </w:numPr>
        <w:jc w:val="center"/>
        <w:rPr>
          <w:rFonts w:asciiTheme="majorBidi" w:hAnsiTheme="majorBidi" w:cstheme="majorBidi"/>
          <w:sz w:val="24"/>
          <w:szCs w:val="24"/>
          <w:u w:val="single"/>
        </w:rPr>
      </w:pPr>
      <w:r w:rsidRPr="00177664">
        <w:rPr>
          <w:rFonts w:asciiTheme="majorBidi" w:hAnsiTheme="majorBidi" w:cstheme="majorBidi"/>
          <w:noProof/>
          <w:sz w:val="24"/>
          <w:szCs w:val="24"/>
          <w:u w:val="none"/>
          <w:lang w:eastAsia="fr-FR"/>
        </w:rPr>
        <w:drawing>
          <wp:inline distT="0" distB="0" distL="0" distR="0">
            <wp:extent cx="4129353" cy="2647785"/>
            <wp:effectExtent l="19050" t="0" r="4497" b="0"/>
            <wp:docPr id="2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srcRect/>
                    <a:stretch>
                      <a:fillRect/>
                    </a:stretch>
                  </pic:blipFill>
                  <pic:spPr bwMode="auto">
                    <a:xfrm>
                      <a:off x="0" y="0"/>
                      <a:ext cx="4142231" cy="2656042"/>
                    </a:xfrm>
                    <a:prstGeom prst="rect">
                      <a:avLst/>
                    </a:prstGeom>
                    <a:noFill/>
                    <a:ln w="9525">
                      <a:noFill/>
                      <a:miter lim="800000"/>
                      <a:headEnd/>
                      <a:tailEnd/>
                    </a:ln>
                  </pic:spPr>
                </pic:pic>
              </a:graphicData>
            </a:graphic>
          </wp:inline>
        </w:drawing>
      </w:r>
    </w:p>
    <w:p w:rsidR="005718B8" w:rsidRDefault="005718B8" w:rsidP="005630AF">
      <w:pPr>
        <w:pStyle w:val="Niveau1"/>
        <w:numPr>
          <w:ilvl w:val="0"/>
          <w:numId w:val="0"/>
        </w:numPr>
        <w:rPr>
          <w:rFonts w:asciiTheme="majorBidi" w:hAnsiTheme="majorBidi" w:cstheme="majorBidi"/>
          <w:sz w:val="24"/>
          <w:szCs w:val="24"/>
          <w:u w:val="single"/>
        </w:rPr>
      </w:pPr>
    </w:p>
    <w:p w:rsidR="005630AF" w:rsidRPr="00F31069" w:rsidRDefault="009904DA" w:rsidP="00634165">
      <w:pPr>
        <w:rPr>
          <w:u w:val="single"/>
        </w:rPr>
      </w:pPr>
      <w:r>
        <w:rPr>
          <w:u w:val="single"/>
        </w:rPr>
        <w:t>A</w:t>
      </w:r>
      <w:r w:rsidR="00EC0685">
        <w:rPr>
          <w:u w:val="single"/>
        </w:rPr>
        <w:t>nalyse des résultats</w:t>
      </w:r>
      <w:r>
        <w:rPr>
          <w:u w:val="single"/>
        </w:rPr>
        <w:t>, bilan</w:t>
      </w:r>
      <w:r w:rsidR="00817520" w:rsidRPr="00F31069">
        <w:rPr>
          <w:u w:val="single"/>
        </w:rPr>
        <w:t> :</w:t>
      </w:r>
    </w:p>
    <w:p w:rsidR="005630AF" w:rsidRDefault="005630AF" w:rsidP="00634165"/>
    <w:p w:rsidR="00053016" w:rsidRDefault="005630AF" w:rsidP="00406EBD">
      <w:r>
        <w:t>D’après les courbes ci-dessus, on constate que l</w:t>
      </w:r>
      <w:r w:rsidR="00177664">
        <w:t>’</w:t>
      </w:r>
      <w:r>
        <w:t xml:space="preserve">algorithme utilisant des techniques de voxélisation </w:t>
      </w:r>
      <w:r w:rsidR="00177664">
        <w:t>est plus rapide</w:t>
      </w:r>
      <w:r>
        <w:t xml:space="preserve"> que l’algorithme élémentaire</w:t>
      </w:r>
      <w:r w:rsidR="007373B7">
        <w:t>,</w:t>
      </w:r>
      <w:r>
        <w:t xml:space="preserve"> pourvu que la structure </w:t>
      </w:r>
      <w:r w:rsidRPr="00106BA5">
        <w:t>UMultiUnion</w:t>
      </w:r>
      <w:r>
        <w:t xml:space="preserve"> comporte au moins </w:t>
      </w:r>
      <w:r w:rsidR="008401DF">
        <w:t>environ 2</w:t>
      </w:r>
      <w:r w:rsidR="00177664">
        <w:t>5</w:t>
      </w:r>
      <w:r w:rsidR="008401DF">
        <w:t xml:space="preserve"> </w:t>
      </w:r>
      <w:r w:rsidR="00C7333C">
        <w:t>nœuds</w:t>
      </w:r>
      <w:r w:rsidR="008401DF">
        <w:t>.</w:t>
      </w:r>
      <w:r w:rsidR="00406EBD">
        <w:t xml:space="preserve"> </w:t>
      </w:r>
      <w:r w:rsidR="00053016">
        <w:t>Les deux tracés obtenus semblent être assimilables à des droites dont la différence majeure est la pente ; dans le cas d’une structure voxélisée, on obtient une pente beaucoup plus faible que dans le cas basique. Cela semble confirmer l’utilité de la voxélisation en terme de rapidité.</w:t>
      </w:r>
    </w:p>
    <w:p w:rsidR="002D540D" w:rsidRDefault="00FF0DDF" w:rsidP="002D540D">
      <w:r>
        <w:tab/>
        <w:t>Les courbes</w:t>
      </w:r>
      <w:r w:rsidR="0093790A">
        <w:t xml:space="preserve"> </w:t>
      </w:r>
      <w:r>
        <w:t>sont valables pour un nombre de points déterminé</w:t>
      </w:r>
      <w:r w:rsidR="0093790A">
        <w:t>, dans le cas présent, un millions</w:t>
      </w:r>
      <w:r>
        <w:t xml:space="preserve">. Malgré tout, on peut affirmer que la </w:t>
      </w:r>
      <w:r w:rsidR="0013287A">
        <w:t>voxélisation est très avantageuse</w:t>
      </w:r>
      <w:r>
        <w:t xml:space="preserve"> par rapport à </w:t>
      </w:r>
      <w:r>
        <w:lastRenderedPageBreak/>
        <w:t>l’algorithme de base (</w:t>
      </w:r>
      <w:r w:rsidR="0013287A">
        <w:t xml:space="preserve">en effet, </w:t>
      </w:r>
      <w:r>
        <w:t xml:space="preserve">pour 8000 nœuds, l’algorithme simple prend environ </w:t>
      </w:r>
      <w:r w:rsidR="0093790A">
        <w:t>vingt</w:t>
      </w:r>
      <w:r>
        <w:t xml:space="preserve"> fois plus de temps que </w:t>
      </w:r>
      <w:r w:rsidR="0093790A">
        <w:t>celui utilisant</w:t>
      </w:r>
      <w:r>
        <w:t xml:space="preserve"> les techniques de voxélisation).</w:t>
      </w:r>
    </w:p>
    <w:p w:rsidR="00406EBD" w:rsidRDefault="00406EBD" w:rsidP="002D540D"/>
    <w:p w:rsidR="00406EBD" w:rsidRDefault="00954E0D" w:rsidP="00406EBD">
      <w:r>
        <w:tab/>
        <w:t>Par ailleurs, il est possible d’utiliser un logiciel permettant de connaître le temps relatif que prend</w:t>
      </w:r>
      <w:r w:rsidR="00613D95">
        <w:t xml:space="preserve"> chacune des méthodes utilisées afin de connaître les méthodes à optimiser dans le code. On utilise ici les outils </w:t>
      </w:r>
      <w:r w:rsidR="00613D95">
        <w:rPr>
          <w:i/>
          <w:iCs/>
        </w:rPr>
        <w:t>Callgrind</w:t>
      </w:r>
      <w:r w:rsidR="00613D95">
        <w:t xml:space="preserve"> et </w:t>
      </w:r>
      <w:r w:rsidR="00613D95">
        <w:rPr>
          <w:i/>
          <w:iCs/>
        </w:rPr>
        <w:t>kCachegrind</w:t>
      </w:r>
      <w:r w:rsidR="00613D95">
        <w:t>.</w:t>
      </w:r>
    </w:p>
    <w:p w:rsidR="00635639" w:rsidRDefault="00406EBD" w:rsidP="00406EBD">
      <w:r>
        <w:tab/>
        <w:t>Voici les résultats obtenus d</w:t>
      </w:r>
      <w:r w:rsidR="006D28B9">
        <w:t>ans le cas où l’on considère l’exemple précéde</w:t>
      </w:r>
      <w:r w:rsidR="00264761">
        <w:t>nt avec 100 nœuds et un million</w:t>
      </w:r>
      <w:r w:rsidR="006D28B9">
        <w:t xml:space="preserve"> de points générés aléatoirement, le temps d’exécution est réparti</w:t>
      </w:r>
      <w:r>
        <w:t xml:space="preserve"> (en pourcentage du temps total d’exécution)</w:t>
      </w:r>
      <w:r w:rsidR="006D28B9">
        <w:t xml:space="preserve"> de la façon présentée sur le</w:t>
      </w:r>
      <w:r w:rsidR="00635639">
        <w:t>s</w:t>
      </w:r>
      <w:r w:rsidR="006D28B9">
        <w:t xml:space="preserve"> graphe</w:t>
      </w:r>
      <w:r w:rsidR="00635639">
        <w:t>s</w:t>
      </w:r>
      <w:r w:rsidR="006D28B9">
        <w:t xml:space="preserve"> ci-dessous</w:t>
      </w:r>
      <w:r w:rsidR="00EA7781">
        <w:t> :</w:t>
      </w:r>
    </w:p>
    <w:p w:rsidR="00881833" w:rsidRDefault="00881833" w:rsidP="00634165"/>
    <w:p w:rsidR="00881833" w:rsidRPr="001179EA" w:rsidRDefault="00881833" w:rsidP="00634165">
      <w:pPr>
        <w:rPr>
          <w:u w:val="dotted"/>
        </w:rPr>
      </w:pPr>
      <w:r>
        <w:tab/>
      </w:r>
      <w:r w:rsidR="00793ABB" w:rsidRPr="001179EA">
        <w:rPr>
          <w:u w:val="dotted"/>
        </w:rPr>
        <w:t>a)</w:t>
      </w:r>
      <w:r w:rsidRPr="001179EA">
        <w:rPr>
          <w:u w:val="dotted"/>
        </w:rPr>
        <w:t xml:space="preserve"> implémentation de base </w:t>
      </w:r>
      <w:r w:rsidR="0029108C" w:rsidRPr="001179EA">
        <w:rPr>
          <w:u w:val="dotted"/>
        </w:rPr>
        <w:t>-</w:t>
      </w:r>
      <w:r w:rsidR="005A790E" w:rsidRPr="001179EA">
        <w:rPr>
          <w:u w:val="dotted"/>
        </w:rPr>
        <w:t xml:space="preserve"> 100 </w:t>
      </w:r>
      <w:r w:rsidR="0029108C" w:rsidRPr="001179EA">
        <w:rPr>
          <w:u w:val="dotted"/>
        </w:rPr>
        <w:t xml:space="preserve">noeuds </w:t>
      </w:r>
      <w:r w:rsidRPr="001179EA">
        <w:rPr>
          <w:u w:val="dotted"/>
        </w:rPr>
        <w:t>:</w:t>
      </w:r>
    </w:p>
    <w:p w:rsidR="00881833" w:rsidRDefault="00881833" w:rsidP="00635639">
      <w:pPr>
        <w:pStyle w:val="Niveau1"/>
        <w:numPr>
          <w:ilvl w:val="0"/>
          <w:numId w:val="0"/>
        </w:numPr>
        <w:jc w:val="both"/>
        <w:rPr>
          <w:rFonts w:asciiTheme="majorBidi" w:hAnsiTheme="majorBidi" w:cstheme="majorBidi"/>
          <w:sz w:val="24"/>
          <w:szCs w:val="24"/>
          <w:u w:val="none"/>
        </w:rPr>
      </w:pPr>
    </w:p>
    <w:p w:rsidR="00881833" w:rsidRDefault="001A6392" w:rsidP="00881833">
      <w:pPr>
        <w:pStyle w:val="Niveau1"/>
        <w:numPr>
          <w:ilvl w:val="0"/>
          <w:numId w:val="0"/>
        </w:numPr>
        <w:jc w:val="center"/>
        <w:rPr>
          <w:rFonts w:asciiTheme="majorBidi" w:hAnsiTheme="majorBidi" w:cstheme="majorBidi"/>
          <w:sz w:val="24"/>
          <w:szCs w:val="24"/>
          <w:u w:val="none"/>
        </w:rPr>
      </w:pPr>
      <w:r>
        <w:rPr>
          <w:noProof/>
          <w:sz w:val="24"/>
          <w:szCs w:val="24"/>
          <w:u w:val="none"/>
          <w:lang w:eastAsia="fr-FR"/>
        </w:rPr>
        <w:drawing>
          <wp:inline distT="0" distB="0" distL="0" distR="0">
            <wp:extent cx="4635276" cy="1893679"/>
            <wp:effectExtent l="19050" t="0" r="0" b="0"/>
            <wp:docPr id="273" name="Imag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49" cstate="print"/>
                    <a:stretch>
                      <a:fillRect/>
                    </a:stretch>
                  </pic:blipFill>
                  <pic:spPr bwMode="auto">
                    <a:xfrm>
                      <a:off x="0" y="0"/>
                      <a:ext cx="4635276" cy="1893679"/>
                    </a:xfrm>
                    <a:prstGeom prst="rect">
                      <a:avLst/>
                    </a:prstGeom>
                    <a:noFill/>
                    <a:ln w="9525" algn="in">
                      <a:noFill/>
                      <a:miter lim="800000"/>
                      <a:headEnd/>
                      <a:tailEnd/>
                    </a:ln>
                    <a:effectLst/>
                  </pic:spPr>
                </pic:pic>
              </a:graphicData>
            </a:graphic>
          </wp:inline>
        </w:drawing>
      </w:r>
    </w:p>
    <w:p w:rsidR="00881833" w:rsidRDefault="00881833" w:rsidP="00881833">
      <w:pPr>
        <w:pStyle w:val="Niveau1"/>
        <w:numPr>
          <w:ilvl w:val="0"/>
          <w:numId w:val="0"/>
        </w:numPr>
        <w:jc w:val="center"/>
        <w:rPr>
          <w:rFonts w:asciiTheme="majorBidi" w:hAnsiTheme="majorBidi" w:cstheme="majorBidi"/>
          <w:sz w:val="24"/>
          <w:szCs w:val="24"/>
          <w:u w:val="none"/>
        </w:rPr>
      </w:pPr>
    </w:p>
    <w:p w:rsidR="00881833" w:rsidRPr="001179EA" w:rsidRDefault="00881833" w:rsidP="00634165">
      <w:pPr>
        <w:rPr>
          <w:u w:val="dotted"/>
        </w:rPr>
      </w:pPr>
      <w:r>
        <w:tab/>
      </w:r>
      <w:r w:rsidR="00793ABB" w:rsidRPr="001179EA">
        <w:rPr>
          <w:u w:val="dotted"/>
        </w:rPr>
        <w:t>b)</w:t>
      </w:r>
      <w:r w:rsidRPr="001179EA">
        <w:rPr>
          <w:u w:val="dotted"/>
        </w:rPr>
        <w:t xml:space="preserve"> implémentation utilisant la voxélisation</w:t>
      </w:r>
      <w:r w:rsidR="0029108C" w:rsidRPr="001179EA">
        <w:rPr>
          <w:u w:val="dotted"/>
        </w:rPr>
        <w:t xml:space="preserve"> - 100 nœuds </w:t>
      </w:r>
      <w:r w:rsidRPr="001179EA">
        <w:rPr>
          <w:u w:val="dotted"/>
        </w:rPr>
        <w:t>:</w:t>
      </w:r>
    </w:p>
    <w:p w:rsidR="00881833" w:rsidRDefault="00881833" w:rsidP="00881833">
      <w:pPr>
        <w:pStyle w:val="Niveau1"/>
        <w:numPr>
          <w:ilvl w:val="0"/>
          <w:numId w:val="0"/>
        </w:numPr>
        <w:rPr>
          <w:rFonts w:asciiTheme="majorBidi" w:hAnsiTheme="majorBidi" w:cstheme="majorBidi"/>
          <w:sz w:val="24"/>
          <w:szCs w:val="24"/>
          <w:u w:val="none"/>
        </w:rPr>
      </w:pPr>
    </w:p>
    <w:p w:rsidR="00881833" w:rsidRDefault="001A6392" w:rsidP="00881833">
      <w:pPr>
        <w:pStyle w:val="Niveau1"/>
        <w:numPr>
          <w:ilvl w:val="0"/>
          <w:numId w:val="0"/>
        </w:numPr>
        <w:jc w:val="center"/>
        <w:rPr>
          <w:rFonts w:asciiTheme="majorBidi" w:hAnsiTheme="majorBidi" w:cstheme="majorBidi"/>
          <w:sz w:val="24"/>
          <w:szCs w:val="24"/>
          <w:u w:val="none"/>
        </w:rPr>
      </w:pPr>
      <w:r w:rsidRPr="001A6392">
        <w:rPr>
          <w:rFonts w:asciiTheme="majorBidi" w:hAnsiTheme="majorBidi" w:cstheme="majorBidi"/>
          <w:noProof/>
          <w:sz w:val="24"/>
          <w:szCs w:val="24"/>
          <w:u w:val="none"/>
          <w:lang w:eastAsia="fr-FR"/>
        </w:rPr>
        <w:drawing>
          <wp:inline distT="0" distB="0" distL="0" distR="0">
            <wp:extent cx="4548934" cy="1860025"/>
            <wp:effectExtent l="19050" t="0" r="4016" b="0"/>
            <wp:docPr id="28" name="Imag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50" cstate="print"/>
                    <a:stretch>
                      <a:fillRect/>
                    </a:stretch>
                  </pic:blipFill>
                  <pic:spPr bwMode="auto">
                    <a:xfrm>
                      <a:off x="0" y="0"/>
                      <a:ext cx="4548934" cy="1860025"/>
                    </a:xfrm>
                    <a:prstGeom prst="rect">
                      <a:avLst/>
                    </a:prstGeom>
                    <a:noFill/>
                    <a:ln w="9525" algn="in">
                      <a:noFill/>
                      <a:miter lim="800000"/>
                      <a:headEnd/>
                      <a:tailEnd/>
                    </a:ln>
                    <a:effectLst/>
                  </pic:spPr>
                </pic:pic>
              </a:graphicData>
            </a:graphic>
          </wp:inline>
        </w:drawing>
      </w:r>
    </w:p>
    <w:p w:rsidR="00EC360A" w:rsidRDefault="00EC360A" w:rsidP="00881833">
      <w:pPr>
        <w:pStyle w:val="Niveau1"/>
        <w:numPr>
          <w:ilvl w:val="0"/>
          <w:numId w:val="0"/>
        </w:numPr>
        <w:jc w:val="center"/>
        <w:rPr>
          <w:rFonts w:asciiTheme="majorBidi" w:hAnsiTheme="majorBidi" w:cstheme="majorBidi"/>
          <w:sz w:val="24"/>
          <w:szCs w:val="24"/>
          <w:u w:val="none"/>
        </w:rPr>
      </w:pPr>
    </w:p>
    <w:p w:rsidR="00406EBD" w:rsidRDefault="00CA6413" w:rsidP="00406EBD">
      <w:r w:rsidRPr="00634165">
        <w:t xml:space="preserve">Les </w:t>
      </w:r>
      <w:r w:rsidR="00A277B7" w:rsidRPr="00634165">
        <w:t>deux</w:t>
      </w:r>
      <w:r w:rsidRPr="00634165">
        <w:t xml:space="preserve"> cadres ci-dessus présentent </w:t>
      </w:r>
      <w:r w:rsidR="00AD5BDE" w:rsidRPr="00634165">
        <w:t>la distribution du temps d’exécution</w:t>
      </w:r>
      <w:r w:rsidRPr="00634165">
        <w:t xml:space="preserve"> en fonction des méthodes implémentées. Le programme utilisé pour tester la fonction </w:t>
      </w:r>
      <w:r w:rsidRPr="00634165">
        <w:rPr>
          <w:i/>
          <w:iCs/>
        </w:rPr>
        <w:t>Inside()</w:t>
      </w:r>
      <w:r w:rsidRPr="00634165">
        <w:t xml:space="preserve"> est appelé </w:t>
      </w:r>
      <w:r w:rsidRPr="00634165">
        <w:rPr>
          <w:i/>
          <w:iCs/>
        </w:rPr>
        <w:t>TestMultiUnion</w:t>
      </w:r>
      <w:r w:rsidRPr="00634165">
        <w:t>, c’est pourquoi il apparaît comme le cadre englobant tous les autres.</w:t>
      </w:r>
      <w:r w:rsidR="00CC0E48" w:rsidRPr="00634165">
        <w:t xml:space="preserve"> En réalité, l’exécution du programme nécessite aussi des traitements internes, voilà pourquoi les pourcentages associés à </w:t>
      </w:r>
      <w:r w:rsidR="00CC0E48" w:rsidRPr="00634165">
        <w:rPr>
          <w:i/>
          <w:iCs/>
        </w:rPr>
        <w:t>TestMultiUnion</w:t>
      </w:r>
      <w:r w:rsidR="00CC0E48" w:rsidRPr="00634165">
        <w:t xml:space="preserve"> ne sont pas égaux à 100 %.</w:t>
      </w:r>
    </w:p>
    <w:p w:rsidR="0033256D" w:rsidRPr="00634165" w:rsidRDefault="00406EBD" w:rsidP="00406EBD">
      <w:r>
        <w:tab/>
      </w:r>
      <w:r w:rsidR="00D3789D" w:rsidRPr="00634165">
        <w:t>Plus précisément, à supposer qu</w:t>
      </w:r>
      <w:r w:rsidR="00610B9C">
        <w:t xml:space="preserve">e les traitements internes </w:t>
      </w:r>
      <w:r w:rsidR="00D3789D" w:rsidRPr="00634165">
        <w:t xml:space="preserve">qu’on a juste évoqués soient d’une durée d’exécution constante dans les trois cas, </w:t>
      </w:r>
      <w:r w:rsidR="00385D6F" w:rsidRPr="00634165">
        <w:t xml:space="preserve">une diminution du quota lié à </w:t>
      </w:r>
      <w:r w:rsidR="00385D6F" w:rsidRPr="00634165">
        <w:rPr>
          <w:i/>
          <w:iCs/>
        </w:rPr>
        <w:t>TestMultiUnion</w:t>
      </w:r>
      <w:r w:rsidR="00385D6F" w:rsidRPr="00634165">
        <w:t xml:space="preserve"> suggère une plus grande rapidité de l’algorithme</w:t>
      </w:r>
      <w:r w:rsidR="0039281A" w:rsidRPr="00634165">
        <w:t xml:space="preserve"> dans le cas où l’on utilise la voxélisation, et </w:t>
      </w:r>
      <w:r w:rsidR="00C10B3D" w:rsidRPr="00634165">
        <w:t>plus encore lorsqu’</w:t>
      </w:r>
      <w:r w:rsidR="0039281A" w:rsidRPr="00634165">
        <w:t>on utilise un</w:t>
      </w:r>
      <w:r w:rsidR="00C56734" w:rsidRPr="00634165">
        <w:t>e</w:t>
      </w:r>
      <w:r w:rsidR="0039281A" w:rsidRPr="00634165">
        <w:t xml:space="preserve"> ROM.</w:t>
      </w:r>
    </w:p>
    <w:p w:rsidR="005A790E" w:rsidRDefault="005A790E" w:rsidP="00634165"/>
    <w:p w:rsidR="001159D2" w:rsidRDefault="001159D2" w:rsidP="00634165">
      <w:r>
        <w:tab/>
        <w:t>Par ailleurs, en faisant passer, dans le second cas, le nombre de nœuds de 100 à 500, on obtient le graphique suivant :</w:t>
      </w:r>
    </w:p>
    <w:p w:rsidR="001159D2" w:rsidRDefault="001159D2" w:rsidP="005A790E">
      <w:pPr>
        <w:pStyle w:val="Niveau1"/>
        <w:numPr>
          <w:ilvl w:val="0"/>
          <w:numId w:val="0"/>
        </w:numPr>
        <w:rPr>
          <w:rFonts w:asciiTheme="majorBidi" w:hAnsiTheme="majorBidi" w:cstheme="majorBidi"/>
          <w:sz w:val="24"/>
          <w:szCs w:val="24"/>
          <w:u w:val="none"/>
        </w:rPr>
      </w:pPr>
    </w:p>
    <w:p w:rsidR="005A790E" w:rsidRPr="001179EA" w:rsidRDefault="001159D2" w:rsidP="00CC5129">
      <w:pPr>
        <w:rPr>
          <w:u w:val="dotted"/>
        </w:rPr>
      </w:pPr>
      <w:r>
        <w:lastRenderedPageBreak/>
        <w:tab/>
      </w:r>
      <w:bookmarkStart w:id="210" w:name="_Toc301172334"/>
      <w:bookmarkStart w:id="211" w:name="_Toc301172357"/>
      <w:r w:rsidR="005A790E" w:rsidRPr="001179EA">
        <w:rPr>
          <w:u w:val="dotted"/>
        </w:rPr>
        <w:t>c) implémentation utilisant la voxélisation</w:t>
      </w:r>
      <w:r w:rsidR="004618DE" w:rsidRPr="001179EA">
        <w:rPr>
          <w:u w:val="dotted"/>
        </w:rPr>
        <w:t xml:space="preserve"> - 500 noeuds</w:t>
      </w:r>
      <w:r w:rsidR="005A790E" w:rsidRPr="001179EA">
        <w:rPr>
          <w:u w:val="dotted"/>
        </w:rPr>
        <w:t> :</w:t>
      </w:r>
      <w:bookmarkEnd w:id="210"/>
      <w:bookmarkEnd w:id="211"/>
    </w:p>
    <w:p w:rsidR="00011202" w:rsidRDefault="00011202" w:rsidP="00CC5129">
      <w:pPr>
        <w:rPr>
          <w:rFonts w:asciiTheme="majorBidi" w:hAnsiTheme="majorBidi" w:cstheme="majorBidi"/>
          <w:szCs w:val="24"/>
        </w:rPr>
      </w:pPr>
    </w:p>
    <w:p w:rsidR="00BF6BA2" w:rsidRDefault="00011202" w:rsidP="00CC5129">
      <w:pPr>
        <w:jc w:val="center"/>
        <w:rPr>
          <w:rFonts w:asciiTheme="majorBidi" w:hAnsiTheme="majorBidi" w:cstheme="majorBidi"/>
          <w:szCs w:val="24"/>
        </w:rPr>
      </w:pPr>
      <w:r>
        <w:rPr>
          <w:rFonts w:asciiTheme="majorBidi" w:hAnsiTheme="majorBidi" w:cstheme="majorBidi"/>
          <w:noProof/>
          <w:szCs w:val="24"/>
          <w:lang w:val="fr-FR"/>
        </w:rPr>
        <w:drawing>
          <wp:inline distT="0" distB="0" distL="0" distR="0">
            <wp:extent cx="4548934" cy="1868170"/>
            <wp:effectExtent l="19050" t="0" r="4016" b="0"/>
            <wp:docPr id="288" name="Image 288" descr="vox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vox3[1]"/>
                    <pic:cNvPicPr>
                      <a:picLocks noChangeAspect="1" noChangeArrowheads="1"/>
                    </pic:cNvPicPr>
                  </pic:nvPicPr>
                  <pic:blipFill>
                    <a:blip r:embed="rId51" cstate="print"/>
                    <a:stretch>
                      <a:fillRect/>
                    </a:stretch>
                  </pic:blipFill>
                  <pic:spPr bwMode="auto">
                    <a:xfrm>
                      <a:off x="0" y="0"/>
                      <a:ext cx="4548934" cy="1868170"/>
                    </a:xfrm>
                    <a:prstGeom prst="rect">
                      <a:avLst/>
                    </a:prstGeom>
                    <a:noFill/>
                    <a:ln w="9525" algn="in">
                      <a:noFill/>
                      <a:miter lim="800000"/>
                      <a:headEnd/>
                      <a:tailEnd/>
                    </a:ln>
                    <a:effectLst/>
                  </pic:spPr>
                </pic:pic>
              </a:graphicData>
            </a:graphic>
          </wp:inline>
        </w:drawing>
      </w:r>
    </w:p>
    <w:p w:rsidR="00011202" w:rsidRDefault="00011202" w:rsidP="00CC5129">
      <w:pPr>
        <w:rPr>
          <w:rFonts w:asciiTheme="majorBidi" w:hAnsiTheme="majorBidi" w:cstheme="majorBidi"/>
          <w:szCs w:val="24"/>
        </w:rPr>
      </w:pPr>
    </w:p>
    <w:p w:rsidR="00EC360A" w:rsidRDefault="00BA2558" w:rsidP="00BA2558">
      <w:pPr>
        <w:rPr>
          <w:rFonts w:asciiTheme="majorBidi" w:hAnsiTheme="majorBidi" w:cstheme="majorBidi"/>
          <w:szCs w:val="24"/>
        </w:rPr>
      </w:pPr>
      <w:bookmarkStart w:id="212" w:name="_Toc301172335"/>
      <w:bookmarkStart w:id="213" w:name="_Toc301172358"/>
      <w:r>
        <w:rPr>
          <w:rFonts w:asciiTheme="majorBidi" w:hAnsiTheme="majorBidi" w:cstheme="majorBidi"/>
          <w:szCs w:val="24"/>
        </w:rPr>
        <w:tab/>
      </w:r>
      <w:r w:rsidR="00011202">
        <w:rPr>
          <w:rFonts w:asciiTheme="majorBidi" w:hAnsiTheme="majorBidi" w:cstheme="majorBidi"/>
          <w:szCs w:val="24"/>
        </w:rPr>
        <w:t xml:space="preserve">On constate que la différence majeure entre les graphiques </w:t>
      </w:r>
      <w:r w:rsidR="001159D2">
        <w:rPr>
          <w:rFonts w:asciiTheme="majorBidi" w:hAnsiTheme="majorBidi" w:cstheme="majorBidi"/>
          <w:szCs w:val="24"/>
        </w:rPr>
        <w:t>b</w:t>
      </w:r>
      <w:r w:rsidR="00011202">
        <w:rPr>
          <w:rFonts w:asciiTheme="majorBidi" w:hAnsiTheme="majorBidi" w:cstheme="majorBidi"/>
          <w:szCs w:val="24"/>
        </w:rPr>
        <w:t xml:space="preserve">) et </w:t>
      </w:r>
      <w:r w:rsidR="001159D2">
        <w:rPr>
          <w:rFonts w:asciiTheme="majorBidi" w:hAnsiTheme="majorBidi" w:cstheme="majorBidi"/>
          <w:szCs w:val="24"/>
        </w:rPr>
        <w:t>c</w:t>
      </w:r>
      <w:r w:rsidR="00011202">
        <w:rPr>
          <w:rFonts w:asciiTheme="majorBidi" w:hAnsiTheme="majorBidi" w:cstheme="majorBidi"/>
          <w:szCs w:val="24"/>
        </w:rPr>
        <w:t xml:space="preserve">) provient de la partie non séparée de la méthode </w:t>
      </w:r>
      <w:r w:rsidR="00011202">
        <w:rPr>
          <w:rFonts w:asciiTheme="majorBidi" w:hAnsiTheme="majorBidi" w:cstheme="majorBidi"/>
          <w:i/>
          <w:iCs/>
          <w:szCs w:val="24"/>
        </w:rPr>
        <w:t>GetCandidatesVoxelArray</w:t>
      </w:r>
      <w:r w:rsidR="008C7E09">
        <w:rPr>
          <w:rFonts w:asciiTheme="majorBidi" w:hAnsiTheme="majorBidi" w:cstheme="majorBidi"/>
          <w:szCs w:val="24"/>
        </w:rPr>
        <w:t>, c’est-à-dire à la détermination des masques.</w:t>
      </w:r>
      <w:bookmarkEnd w:id="212"/>
      <w:bookmarkEnd w:id="213"/>
      <w:r>
        <w:rPr>
          <w:rFonts w:asciiTheme="majorBidi" w:hAnsiTheme="majorBidi" w:cstheme="majorBidi"/>
          <w:szCs w:val="24"/>
        </w:rPr>
        <w:t xml:space="preserve"> Les résultats obtenus ont été considérés comme suffisants, c’est pourquoi une nouvelle optimisation à ce niveau a été reportée à plus tard.</w:t>
      </w:r>
    </w:p>
    <w:p w:rsidR="00F82449" w:rsidRDefault="00F82449" w:rsidP="00F82449">
      <w:pPr>
        <w:rPr>
          <w:rFonts w:asciiTheme="majorBidi" w:hAnsiTheme="majorBidi" w:cstheme="majorBidi"/>
          <w:szCs w:val="24"/>
        </w:rPr>
      </w:pPr>
    </w:p>
    <w:p w:rsidR="00C2336D" w:rsidRDefault="00C805D0" w:rsidP="00EC360A">
      <w:pPr>
        <w:pStyle w:val="Niveau3"/>
      </w:pPr>
      <w:bookmarkStart w:id="214" w:name="_Toc305622582"/>
      <w:r>
        <w:t>Autres résultats</w:t>
      </w:r>
      <w:bookmarkEnd w:id="214"/>
    </w:p>
    <w:p w:rsidR="00EC360A" w:rsidRDefault="00EC360A" w:rsidP="00661143"/>
    <w:p w:rsidR="00C2336D" w:rsidRDefault="00661143" w:rsidP="00661143">
      <w:pPr>
        <w:rPr>
          <w:rFonts w:asciiTheme="majorBidi" w:hAnsiTheme="majorBidi" w:cstheme="majorBidi"/>
          <w:szCs w:val="24"/>
        </w:rPr>
      </w:pPr>
      <w:r>
        <w:rPr>
          <w:rFonts w:asciiTheme="majorBidi" w:hAnsiTheme="majorBidi" w:cstheme="majorBidi"/>
          <w:szCs w:val="24"/>
        </w:rPr>
        <w:t xml:space="preserve">On présente dans cette partie les tests effectués, ainsi que les résultats obtenus sur les méthodes implémentées au sein de la classe </w:t>
      </w:r>
      <w:r w:rsidRPr="00361364">
        <w:rPr>
          <w:rFonts w:asciiTheme="majorBidi" w:hAnsiTheme="majorBidi" w:cstheme="majorBidi"/>
          <w:szCs w:val="24"/>
        </w:rPr>
        <w:t>UMultiUnion</w:t>
      </w:r>
      <w:r>
        <w:rPr>
          <w:rFonts w:asciiTheme="majorBidi" w:hAnsiTheme="majorBidi" w:cstheme="majorBidi"/>
          <w:szCs w:val="24"/>
        </w:rPr>
        <w:t>.</w:t>
      </w:r>
    </w:p>
    <w:p w:rsidR="00D02A27" w:rsidRDefault="00101347" w:rsidP="008B5634">
      <w:pPr>
        <w:rPr>
          <w:rFonts w:asciiTheme="majorBidi" w:hAnsiTheme="majorBidi" w:cstheme="majorBidi"/>
          <w:szCs w:val="24"/>
        </w:rPr>
      </w:pPr>
      <w:r>
        <w:rPr>
          <w:rFonts w:asciiTheme="majorBidi" w:hAnsiTheme="majorBidi" w:cstheme="majorBidi"/>
          <w:szCs w:val="24"/>
        </w:rPr>
        <w:tab/>
        <w:t>Les tests directs des méthodes par des affichages</w:t>
      </w:r>
      <w:r w:rsidR="008A6695">
        <w:rPr>
          <w:rFonts w:asciiTheme="majorBidi" w:hAnsiTheme="majorBidi" w:cstheme="majorBidi"/>
          <w:szCs w:val="24"/>
        </w:rPr>
        <w:t>, par exemple dans un terminal,</w:t>
      </w:r>
      <w:r>
        <w:rPr>
          <w:rFonts w:asciiTheme="majorBidi" w:hAnsiTheme="majorBidi" w:cstheme="majorBidi"/>
          <w:szCs w:val="24"/>
        </w:rPr>
        <w:t xml:space="preserve"> sont complétés par l’utilisation de tests beaucoup plus élaborés et déjà mis en œuvre pour le logiciel ROOT. En utilisant la </w:t>
      </w:r>
      <w:r>
        <w:rPr>
          <w:rFonts w:asciiTheme="majorBidi" w:hAnsiTheme="majorBidi" w:cstheme="majorBidi"/>
          <w:i/>
          <w:iCs/>
          <w:szCs w:val="24"/>
        </w:rPr>
        <w:t>bridge class</w:t>
      </w:r>
      <w:r>
        <w:rPr>
          <w:rFonts w:asciiTheme="majorBidi" w:hAnsiTheme="majorBidi" w:cstheme="majorBidi"/>
          <w:szCs w:val="24"/>
        </w:rPr>
        <w:t xml:space="preserve"> (cf. p. 1</w:t>
      </w:r>
      <w:r w:rsidR="008B5634">
        <w:rPr>
          <w:rFonts w:asciiTheme="majorBidi" w:hAnsiTheme="majorBidi" w:cstheme="majorBidi"/>
          <w:szCs w:val="24"/>
        </w:rPr>
        <w:t>3</w:t>
      </w:r>
      <w:r>
        <w:rPr>
          <w:rFonts w:asciiTheme="majorBidi" w:hAnsiTheme="majorBidi" w:cstheme="majorBidi"/>
          <w:szCs w:val="24"/>
        </w:rPr>
        <w:t xml:space="preserve">), on peut utiliser ces tests pour la classe </w:t>
      </w:r>
      <w:r w:rsidRPr="00361364">
        <w:rPr>
          <w:rFonts w:asciiTheme="majorBidi" w:hAnsiTheme="majorBidi" w:cstheme="majorBidi"/>
          <w:szCs w:val="24"/>
        </w:rPr>
        <w:t>UMultiUnion</w:t>
      </w:r>
      <w:r>
        <w:rPr>
          <w:rFonts w:asciiTheme="majorBidi" w:hAnsiTheme="majorBidi" w:cstheme="majorBidi"/>
          <w:szCs w:val="24"/>
        </w:rPr>
        <w:t>.</w:t>
      </w:r>
    </w:p>
    <w:p w:rsidR="004972B3" w:rsidRDefault="004972B3" w:rsidP="004972B3">
      <w:pPr>
        <w:rPr>
          <w:rFonts w:asciiTheme="majorBidi" w:hAnsiTheme="majorBidi" w:cstheme="majorBidi"/>
          <w:szCs w:val="24"/>
        </w:rPr>
      </w:pPr>
    </w:p>
    <w:tbl>
      <w:tblPr>
        <w:tblStyle w:val="Grilledutableau"/>
        <w:tblW w:w="8724" w:type="dxa"/>
        <w:jc w:val="center"/>
        <w:tblLook w:val="04A0"/>
      </w:tblPr>
      <w:tblGrid>
        <w:gridCol w:w="521"/>
        <w:gridCol w:w="1783"/>
        <w:gridCol w:w="2954"/>
        <w:gridCol w:w="3466"/>
      </w:tblGrid>
      <w:tr w:rsidR="000B5ED0" w:rsidTr="004972B3">
        <w:trPr>
          <w:jc w:val="center"/>
        </w:trPr>
        <w:tc>
          <w:tcPr>
            <w:tcW w:w="521" w:type="dxa"/>
            <w:vAlign w:val="center"/>
          </w:tcPr>
          <w:p w:rsidR="00661143" w:rsidRPr="004972B3" w:rsidRDefault="00826B0B" w:rsidP="00C87CF1">
            <w:pPr>
              <w:jc w:val="center"/>
              <w:rPr>
                <w:rFonts w:asciiTheme="majorBidi" w:hAnsiTheme="majorBidi" w:cstheme="majorBidi"/>
                <w:sz w:val="20"/>
              </w:rPr>
            </w:pPr>
            <w:r w:rsidRPr="004972B3">
              <w:rPr>
                <w:rFonts w:eastAsiaTheme="minorHAnsi"/>
                <w:sz w:val="20"/>
                <w:lang w:val="fr-FR" w:eastAsia="en-US"/>
              </w:rPr>
              <w:t>№</w:t>
            </w:r>
            <w:r w:rsidR="00D364A5" w:rsidRPr="004972B3">
              <w:rPr>
                <w:sz w:val="20"/>
              </w:rPr>
              <w:t xml:space="preserve"> test</w:t>
            </w:r>
          </w:p>
        </w:tc>
        <w:tc>
          <w:tcPr>
            <w:tcW w:w="1783" w:type="dxa"/>
            <w:vAlign w:val="center"/>
          </w:tcPr>
          <w:p w:rsidR="00661143" w:rsidRPr="004972B3" w:rsidRDefault="00826B0B" w:rsidP="00C87CF1">
            <w:pPr>
              <w:jc w:val="center"/>
              <w:rPr>
                <w:rFonts w:asciiTheme="majorBidi" w:hAnsiTheme="majorBidi" w:cstheme="majorBidi"/>
                <w:sz w:val="20"/>
              </w:rPr>
            </w:pPr>
            <w:r w:rsidRPr="004972B3">
              <w:rPr>
                <w:rFonts w:asciiTheme="majorBidi" w:hAnsiTheme="majorBidi" w:cstheme="majorBidi"/>
                <w:sz w:val="20"/>
              </w:rPr>
              <w:t>Méthode(s) concernée(s)</w:t>
            </w:r>
          </w:p>
        </w:tc>
        <w:tc>
          <w:tcPr>
            <w:tcW w:w="2954" w:type="dxa"/>
            <w:vAlign w:val="center"/>
          </w:tcPr>
          <w:p w:rsidR="00661143" w:rsidRPr="004972B3" w:rsidRDefault="00826B0B" w:rsidP="00C87CF1">
            <w:pPr>
              <w:jc w:val="center"/>
              <w:rPr>
                <w:rFonts w:asciiTheme="majorBidi" w:hAnsiTheme="majorBidi" w:cstheme="majorBidi"/>
                <w:sz w:val="20"/>
              </w:rPr>
            </w:pPr>
            <w:r w:rsidRPr="004972B3">
              <w:rPr>
                <w:rFonts w:asciiTheme="majorBidi" w:hAnsiTheme="majorBidi" w:cstheme="majorBidi"/>
                <w:sz w:val="20"/>
              </w:rPr>
              <w:t>Nature du (des) test(s)</w:t>
            </w:r>
          </w:p>
        </w:tc>
        <w:tc>
          <w:tcPr>
            <w:tcW w:w="3466" w:type="dxa"/>
            <w:vAlign w:val="center"/>
          </w:tcPr>
          <w:p w:rsidR="00661143" w:rsidRPr="004972B3" w:rsidRDefault="00826B0B" w:rsidP="00C87CF1">
            <w:pPr>
              <w:jc w:val="center"/>
              <w:rPr>
                <w:rFonts w:asciiTheme="majorBidi" w:hAnsiTheme="majorBidi" w:cstheme="majorBidi"/>
                <w:sz w:val="20"/>
              </w:rPr>
            </w:pPr>
            <w:r w:rsidRPr="004972B3">
              <w:rPr>
                <w:rFonts w:asciiTheme="majorBidi" w:hAnsiTheme="majorBidi" w:cstheme="majorBidi"/>
                <w:sz w:val="20"/>
              </w:rPr>
              <w:t>Résultats</w:t>
            </w:r>
          </w:p>
        </w:tc>
      </w:tr>
      <w:tr w:rsidR="000B5ED0" w:rsidTr="004972B3">
        <w:trPr>
          <w:jc w:val="center"/>
        </w:trPr>
        <w:tc>
          <w:tcPr>
            <w:tcW w:w="521" w:type="dxa"/>
            <w:vAlign w:val="center"/>
          </w:tcPr>
          <w:p w:rsidR="00661143" w:rsidRPr="004972B3" w:rsidRDefault="00826B0B" w:rsidP="00C87CF1">
            <w:pPr>
              <w:jc w:val="center"/>
              <w:rPr>
                <w:rFonts w:asciiTheme="majorBidi" w:hAnsiTheme="majorBidi" w:cstheme="majorBidi"/>
                <w:sz w:val="20"/>
              </w:rPr>
            </w:pPr>
            <w:r w:rsidRPr="004972B3">
              <w:rPr>
                <w:rFonts w:asciiTheme="majorBidi" w:hAnsiTheme="majorBidi" w:cstheme="majorBidi"/>
                <w:sz w:val="20"/>
              </w:rPr>
              <w:t>1</w:t>
            </w:r>
          </w:p>
        </w:tc>
        <w:tc>
          <w:tcPr>
            <w:tcW w:w="1783" w:type="dxa"/>
            <w:vAlign w:val="center"/>
          </w:tcPr>
          <w:p w:rsidR="00661143" w:rsidRPr="004972B3" w:rsidRDefault="00826B0B" w:rsidP="00C87CF1">
            <w:pPr>
              <w:jc w:val="center"/>
              <w:rPr>
                <w:rFonts w:asciiTheme="majorBidi" w:hAnsiTheme="majorBidi" w:cstheme="majorBidi"/>
                <w:sz w:val="20"/>
              </w:rPr>
            </w:pPr>
            <w:r w:rsidRPr="004972B3">
              <w:rPr>
                <w:rFonts w:asciiTheme="majorBidi" w:hAnsiTheme="majorBidi" w:cstheme="majorBidi"/>
                <w:sz w:val="20"/>
              </w:rPr>
              <w:t>Extent</w:t>
            </w:r>
          </w:p>
        </w:tc>
        <w:tc>
          <w:tcPr>
            <w:tcW w:w="2954" w:type="dxa"/>
            <w:vAlign w:val="center"/>
          </w:tcPr>
          <w:p w:rsidR="00661143" w:rsidRPr="004972B3" w:rsidRDefault="00826B0B" w:rsidP="00C87CF1">
            <w:pPr>
              <w:jc w:val="center"/>
              <w:rPr>
                <w:rFonts w:asciiTheme="majorBidi" w:hAnsiTheme="majorBidi" w:cstheme="majorBidi"/>
                <w:sz w:val="20"/>
              </w:rPr>
            </w:pPr>
            <w:r w:rsidRPr="004972B3">
              <w:rPr>
                <w:rFonts w:asciiTheme="majorBidi" w:hAnsiTheme="majorBidi" w:cstheme="majorBidi"/>
                <w:sz w:val="20"/>
              </w:rPr>
              <w:t>Affichage dans un terminal des limites inférieures et supérieures</w:t>
            </w:r>
          </w:p>
        </w:tc>
        <w:tc>
          <w:tcPr>
            <w:tcW w:w="3466" w:type="dxa"/>
            <w:vAlign w:val="center"/>
          </w:tcPr>
          <w:p w:rsidR="00661143" w:rsidRPr="004972B3" w:rsidRDefault="00826B0B" w:rsidP="00C87CF1">
            <w:pPr>
              <w:jc w:val="center"/>
              <w:rPr>
                <w:rFonts w:asciiTheme="majorBidi" w:hAnsiTheme="majorBidi" w:cstheme="majorBidi"/>
                <w:sz w:val="20"/>
              </w:rPr>
            </w:pPr>
            <w:r w:rsidRPr="004972B3">
              <w:rPr>
                <w:rFonts w:asciiTheme="majorBidi" w:hAnsiTheme="majorBidi" w:cstheme="majorBidi"/>
                <w:sz w:val="20"/>
              </w:rPr>
              <w:t>Les limites affichées correspondent bien au placement des nœuds dans l'espace</w:t>
            </w:r>
          </w:p>
        </w:tc>
      </w:tr>
      <w:tr w:rsidR="000B5ED0" w:rsidTr="004972B3">
        <w:trPr>
          <w:jc w:val="center"/>
        </w:trPr>
        <w:tc>
          <w:tcPr>
            <w:tcW w:w="521" w:type="dxa"/>
            <w:vAlign w:val="center"/>
          </w:tcPr>
          <w:p w:rsidR="00661143" w:rsidRPr="004972B3" w:rsidRDefault="00826B0B" w:rsidP="00C87CF1">
            <w:pPr>
              <w:jc w:val="center"/>
              <w:rPr>
                <w:rFonts w:asciiTheme="majorBidi" w:hAnsiTheme="majorBidi" w:cstheme="majorBidi"/>
                <w:sz w:val="20"/>
              </w:rPr>
            </w:pPr>
            <w:r w:rsidRPr="004972B3">
              <w:rPr>
                <w:rFonts w:asciiTheme="majorBidi" w:hAnsiTheme="majorBidi" w:cstheme="majorBidi"/>
                <w:sz w:val="20"/>
              </w:rPr>
              <w:t>2</w:t>
            </w:r>
          </w:p>
        </w:tc>
        <w:tc>
          <w:tcPr>
            <w:tcW w:w="1783" w:type="dxa"/>
            <w:vAlign w:val="center"/>
          </w:tcPr>
          <w:p w:rsidR="00826B0B" w:rsidRPr="004972B3" w:rsidRDefault="00826B0B" w:rsidP="00C87CF1">
            <w:pPr>
              <w:jc w:val="center"/>
              <w:rPr>
                <w:rFonts w:asciiTheme="majorBidi" w:hAnsiTheme="majorBidi" w:cstheme="majorBidi"/>
                <w:sz w:val="20"/>
              </w:rPr>
            </w:pPr>
            <w:r w:rsidRPr="004972B3">
              <w:rPr>
                <w:rFonts w:asciiTheme="majorBidi" w:hAnsiTheme="majorBidi" w:cstheme="majorBidi"/>
                <w:sz w:val="20"/>
              </w:rPr>
              <w:t>SafetyFromInside</w:t>
            </w:r>
          </w:p>
        </w:tc>
        <w:tc>
          <w:tcPr>
            <w:tcW w:w="2954" w:type="dxa"/>
            <w:vAlign w:val="center"/>
          </w:tcPr>
          <w:p w:rsidR="00661143" w:rsidRPr="004972B3" w:rsidRDefault="00826B0B" w:rsidP="00C87CF1">
            <w:pPr>
              <w:jc w:val="center"/>
              <w:rPr>
                <w:rFonts w:asciiTheme="majorBidi" w:hAnsiTheme="majorBidi" w:cstheme="majorBidi"/>
                <w:sz w:val="20"/>
              </w:rPr>
            </w:pPr>
            <w:r w:rsidRPr="004972B3">
              <w:rPr>
                <w:rFonts w:asciiTheme="majorBidi" w:hAnsiTheme="majorBidi" w:cstheme="majorBidi"/>
                <w:sz w:val="20"/>
              </w:rPr>
              <w:t xml:space="preserve">Affichage dans un terminal </w:t>
            </w:r>
            <w:r w:rsidR="00062E84" w:rsidRPr="004972B3">
              <w:rPr>
                <w:rFonts w:asciiTheme="majorBidi" w:hAnsiTheme="majorBidi" w:cstheme="majorBidi"/>
                <w:sz w:val="20"/>
              </w:rPr>
              <w:t xml:space="preserve">des </w:t>
            </w:r>
            <w:r w:rsidRPr="004972B3">
              <w:rPr>
                <w:rFonts w:asciiTheme="majorBidi" w:hAnsiTheme="majorBidi" w:cstheme="majorBidi"/>
                <w:i/>
                <w:iCs/>
                <w:sz w:val="20"/>
              </w:rPr>
              <w:t>safeties</w:t>
            </w:r>
            <w:r w:rsidRPr="004972B3">
              <w:rPr>
                <w:rFonts w:asciiTheme="majorBidi" w:hAnsiTheme="majorBidi" w:cstheme="majorBidi"/>
                <w:sz w:val="20"/>
              </w:rPr>
              <w:t>, pour des points et des dire</w:t>
            </w:r>
            <w:r w:rsidR="00062E84" w:rsidRPr="004972B3">
              <w:rPr>
                <w:rFonts w:asciiTheme="majorBidi" w:hAnsiTheme="majorBidi" w:cstheme="majorBidi"/>
                <w:sz w:val="20"/>
              </w:rPr>
              <w:t>ctions donné</w:t>
            </w:r>
            <w:r w:rsidRPr="004972B3">
              <w:rPr>
                <w:rFonts w:asciiTheme="majorBidi" w:hAnsiTheme="majorBidi" w:cstheme="majorBidi"/>
                <w:sz w:val="20"/>
              </w:rPr>
              <w:t>s</w:t>
            </w:r>
          </w:p>
        </w:tc>
        <w:tc>
          <w:tcPr>
            <w:tcW w:w="3466" w:type="dxa"/>
            <w:vAlign w:val="center"/>
          </w:tcPr>
          <w:p w:rsidR="00661143" w:rsidRPr="004972B3" w:rsidRDefault="00326681" w:rsidP="00C87CF1">
            <w:pPr>
              <w:jc w:val="center"/>
              <w:rPr>
                <w:rFonts w:asciiTheme="majorBidi" w:hAnsiTheme="majorBidi" w:cstheme="majorBidi"/>
                <w:sz w:val="20"/>
              </w:rPr>
            </w:pPr>
            <w:r>
              <w:rPr>
                <w:rFonts w:asciiTheme="majorBidi" w:hAnsiTheme="majorBidi" w:cstheme="majorBidi"/>
                <w:sz w:val="20"/>
              </w:rPr>
              <w:t>Une distance cohérente est retrouvée dans les cas testés</w:t>
            </w:r>
          </w:p>
        </w:tc>
      </w:tr>
      <w:tr w:rsidR="0042395B" w:rsidTr="004972B3">
        <w:trPr>
          <w:jc w:val="center"/>
        </w:trPr>
        <w:tc>
          <w:tcPr>
            <w:tcW w:w="521" w:type="dxa"/>
            <w:vAlign w:val="center"/>
          </w:tcPr>
          <w:p w:rsidR="0042395B" w:rsidRPr="004972B3" w:rsidRDefault="0042395B" w:rsidP="00C87CF1">
            <w:pPr>
              <w:jc w:val="center"/>
              <w:rPr>
                <w:rFonts w:asciiTheme="majorBidi" w:hAnsiTheme="majorBidi" w:cstheme="majorBidi"/>
                <w:sz w:val="20"/>
              </w:rPr>
            </w:pPr>
            <w:r w:rsidRPr="004972B3">
              <w:rPr>
                <w:rFonts w:asciiTheme="majorBidi" w:hAnsiTheme="majorBidi" w:cstheme="majorBidi"/>
                <w:sz w:val="20"/>
              </w:rPr>
              <w:t>3</w:t>
            </w:r>
          </w:p>
        </w:tc>
        <w:tc>
          <w:tcPr>
            <w:tcW w:w="1783" w:type="dxa"/>
            <w:vAlign w:val="center"/>
          </w:tcPr>
          <w:p w:rsidR="0042395B" w:rsidRPr="004972B3" w:rsidRDefault="0042395B" w:rsidP="00C87CF1">
            <w:pPr>
              <w:jc w:val="center"/>
              <w:rPr>
                <w:rFonts w:asciiTheme="majorBidi" w:hAnsiTheme="majorBidi" w:cstheme="majorBidi"/>
                <w:sz w:val="20"/>
              </w:rPr>
            </w:pPr>
            <w:r w:rsidRPr="004972B3">
              <w:rPr>
                <w:rFonts w:asciiTheme="majorBidi" w:hAnsiTheme="majorBidi" w:cstheme="majorBidi"/>
                <w:sz w:val="20"/>
              </w:rPr>
              <w:t>SafetyFromOutside</w:t>
            </w:r>
          </w:p>
        </w:tc>
        <w:tc>
          <w:tcPr>
            <w:tcW w:w="2954" w:type="dxa"/>
            <w:vAlign w:val="center"/>
          </w:tcPr>
          <w:p w:rsidR="0042395B" w:rsidRPr="004972B3" w:rsidRDefault="0042395B" w:rsidP="00C87CF1">
            <w:pPr>
              <w:jc w:val="center"/>
              <w:rPr>
                <w:rFonts w:asciiTheme="majorBidi" w:hAnsiTheme="majorBidi" w:cstheme="majorBidi"/>
                <w:sz w:val="20"/>
              </w:rPr>
            </w:pPr>
            <w:r w:rsidRPr="004972B3">
              <w:rPr>
                <w:rFonts w:asciiTheme="majorBidi" w:hAnsiTheme="majorBidi" w:cstheme="majorBidi"/>
                <w:sz w:val="20"/>
              </w:rPr>
              <w:t xml:space="preserve">Affichage dans un terminal </w:t>
            </w:r>
            <w:r w:rsidR="00062E84" w:rsidRPr="004972B3">
              <w:rPr>
                <w:rFonts w:asciiTheme="majorBidi" w:hAnsiTheme="majorBidi" w:cstheme="majorBidi"/>
                <w:sz w:val="20"/>
              </w:rPr>
              <w:t xml:space="preserve">des </w:t>
            </w:r>
            <w:r w:rsidRPr="004972B3">
              <w:rPr>
                <w:rFonts w:asciiTheme="majorBidi" w:hAnsiTheme="majorBidi" w:cstheme="majorBidi"/>
                <w:i/>
                <w:iCs/>
                <w:sz w:val="20"/>
              </w:rPr>
              <w:t>safeties</w:t>
            </w:r>
            <w:r w:rsidRPr="004972B3">
              <w:rPr>
                <w:rFonts w:asciiTheme="majorBidi" w:hAnsiTheme="majorBidi" w:cstheme="majorBidi"/>
                <w:sz w:val="20"/>
              </w:rPr>
              <w:t>, pour des</w:t>
            </w:r>
            <w:r w:rsidR="00062E84" w:rsidRPr="004972B3">
              <w:rPr>
                <w:rFonts w:asciiTheme="majorBidi" w:hAnsiTheme="majorBidi" w:cstheme="majorBidi"/>
                <w:sz w:val="20"/>
              </w:rPr>
              <w:t xml:space="preserve"> points et des directions donné</w:t>
            </w:r>
            <w:r w:rsidRPr="004972B3">
              <w:rPr>
                <w:rFonts w:asciiTheme="majorBidi" w:hAnsiTheme="majorBidi" w:cstheme="majorBidi"/>
                <w:sz w:val="20"/>
              </w:rPr>
              <w:t>s</w:t>
            </w:r>
          </w:p>
        </w:tc>
        <w:tc>
          <w:tcPr>
            <w:tcW w:w="3466" w:type="dxa"/>
            <w:vAlign w:val="center"/>
          </w:tcPr>
          <w:p w:rsidR="0042395B" w:rsidRPr="004972B3" w:rsidRDefault="00326681" w:rsidP="00C87CF1">
            <w:pPr>
              <w:jc w:val="center"/>
              <w:rPr>
                <w:rFonts w:asciiTheme="majorBidi" w:hAnsiTheme="majorBidi" w:cstheme="majorBidi"/>
                <w:sz w:val="20"/>
              </w:rPr>
            </w:pPr>
            <w:r>
              <w:rPr>
                <w:rFonts w:asciiTheme="majorBidi" w:hAnsiTheme="majorBidi" w:cstheme="majorBidi"/>
                <w:sz w:val="20"/>
              </w:rPr>
              <w:t>Une distance cohérente est retrouvée dans les cas testés</w:t>
            </w:r>
          </w:p>
        </w:tc>
      </w:tr>
      <w:tr w:rsidR="000B5ED0" w:rsidTr="004972B3">
        <w:trPr>
          <w:jc w:val="center"/>
        </w:trPr>
        <w:tc>
          <w:tcPr>
            <w:tcW w:w="521" w:type="dxa"/>
            <w:vAlign w:val="center"/>
          </w:tcPr>
          <w:p w:rsidR="0042395B" w:rsidRPr="004972B3" w:rsidRDefault="0042395B" w:rsidP="00C87CF1">
            <w:pPr>
              <w:jc w:val="center"/>
              <w:rPr>
                <w:rFonts w:asciiTheme="majorBidi" w:hAnsiTheme="majorBidi" w:cstheme="majorBidi"/>
                <w:sz w:val="20"/>
              </w:rPr>
            </w:pPr>
            <w:r w:rsidRPr="004972B3">
              <w:rPr>
                <w:rFonts w:asciiTheme="majorBidi" w:hAnsiTheme="majorBidi" w:cstheme="majorBidi"/>
                <w:sz w:val="20"/>
              </w:rPr>
              <w:t>4</w:t>
            </w:r>
          </w:p>
        </w:tc>
        <w:tc>
          <w:tcPr>
            <w:tcW w:w="1783" w:type="dxa"/>
            <w:vAlign w:val="center"/>
          </w:tcPr>
          <w:p w:rsidR="0042395B" w:rsidRPr="004972B3" w:rsidRDefault="0042395B" w:rsidP="00C87CF1">
            <w:pPr>
              <w:jc w:val="center"/>
              <w:rPr>
                <w:rFonts w:asciiTheme="majorBidi" w:hAnsiTheme="majorBidi" w:cstheme="majorBidi"/>
                <w:sz w:val="20"/>
              </w:rPr>
            </w:pPr>
            <w:r w:rsidRPr="004972B3">
              <w:rPr>
                <w:rFonts w:asciiTheme="majorBidi" w:hAnsiTheme="majorBidi" w:cstheme="majorBidi"/>
                <w:sz w:val="20"/>
              </w:rPr>
              <w:t>SafetyFromInside</w:t>
            </w:r>
          </w:p>
          <w:p w:rsidR="0042395B" w:rsidRPr="004972B3" w:rsidRDefault="0042395B" w:rsidP="00C87CF1">
            <w:pPr>
              <w:jc w:val="center"/>
              <w:rPr>
                <w:rFonts w:asciiTheme="majorBidi" w:hAnsiTheme="majorBidi" w:cstheme="majorBidi"/>
                <w:sz w:val="20"/>
              </w:rPr>
            </w:pPr>
            <w:r w:rsidRPr="004972B3">
              <w:rPr>
                <w:rFonts w:asciiTheme="majorBidi" w:hAnsiTheme="majorBidi" w:cstheme="majorBidi"/>
                <w:sz w:val="20"/>
              </w:rPr>
              <w:t>SafetyFromOutside</w:t>
            </w:r>
          </w:p>
        </w:tc>
        <w:tc>
          <w:tcPr>
            <w:tcW w:w="2954" w:type="dxa"/>
            <w:vAlign w:val="center"/>
          </w:tcPr>
          <w:p w:rsidR="0042395B" w:rsidRPr="004972B3" w:rsidRDefault="0042395B" w:rsidP="00C87CF1">
            <w:pPr>
              <w:jc w:val="center"/>
              <w:rPr>
                <w:rFonts w:asciiTheme="majorBidi" w:hAnsiTheme="majorBidi" w:cstheme="majorBidi"/>
                <w:i/>
                <w:iCs/>
                <w:sz w:val="20"/>
              </w:rPr>
            </w:pPr>
            <w:r w:rsidRPr="004972B3">
              <w:rPr>
                <w:rFonts w:asciiTheme="majorBidi" w:hAnsiTheme="majorBidi" w:cstheme="majorBidi"/>
                <w:sz w:val="20"/>
              </w:rPr>
              <w:t xml:space="preserve">Utilisation </w:t>
            </w:r>
            <w:r w:rsidR="00D14A8C" w:rsidRPr="004972B3">
              <w:rPr>
                <w:rFonts w:asciiTheme="majorBidi" w:hAnsiTheme="majorBidi" w:cstheme="majorBidi"/>
                <w:sz w:val="20"/>
              </w:rPr>
              <w:t>du</w:t>
            </w:r>
            <w:r w:rsidRPr="004972B3">
              <w:rPr>
                <w:rFonts w:asciiTheme="majorBidi" w:hAnsiTheme="majorBidi" w:cstheme="majorBidi"/>
                <w:sz w:val="20"/>
              </w:rPr>
              <w:t xml:space="preserve"> de la </w:t>
            </w:r>
            <w:r w:rsidRPr="004972B3">
              <w:rPr>
                <w:rFonts w:asciiTheme="majorBidi" w:hAnsiTheme="majorBidi" w:cstheme="majorBidi"/>
                <w:i/>
                <w:iCs/>
                <w:sz w:val="20"/>
              </w:rPr>
              <w:t>bridge class</w:t>
            </w:r>
            <w:r w:rsidRPr="004972B3">
              <w:rPr>
                <w:rFonts w:asciiTheme="majorBidi" w:hAnsiTheme="majorBidi" w:cstheme="majorBidi"/>
                <w:sz w:val="20"/>
              </w:rPr>
              <w:t xml:space="preserve"> </w:t>
            </w:r>
            <w:r w:rsidR="00D14A8C" w:rsidRPr="004972B3">
              <w:rPr>
                <w:rFonts w:asciiTheme="majorBidi" w:hAnsiTheme="majorBidi" w:cstheme="majorBidi"/>
                <w:sz w:val="20"/>
              </w:rPr>
              <w:t xml:space="preserve">pour les </w:t>
            </w:r>
            <w:r w:rsidR="00D14A8C" w:rsidRPr="004972B3">
              <w:rPr>
                <w:rFonts w:asciiTheme="majorBidi" w:hAnsiTheme="majorBidi" w:cstheme="majorBidi"/>
                <w:i/>
                <w:iCs/>
                <w:sz w:val="20"/>
              </w:rPr>
              <w:t>safety</w:t>
            </w:r>
          </w:p>
        </w:tc>
        <w:tc>
          <w:tcPr>
            <w:tcW w:w="3466" w:type="dxa"/>
            <w:vAlign w:val="center"/>
          </w:tcPr>
          <w:p w:rsidR="0042395B" w:rsidRPr="004972B3" w:rsidRDefault="0042395B" w:rsidP="00C87CF1">
            <w:pPr>
              <w:jc w:val="center"/>
              <w:rPr>
                <w:rFonts w:asciiTheme="majorBidi" w:hAnsiTheme="majorBidi" w:cstheme="majorBidi"/>
                <w:sz w:val="20"/>
              </w:rPr>
            </w:pPr>
            <w:r w:rsidRPr="004972B3">
              <w:rPr>
                <w:rFonts w:asciiTheme="majorBidi" w:hAnsiTheme="majorBidi" w:cstheme="majorBidi"/>
                <w:sz w:val="20"/>
              </w:rPr>
              <w:t xml:space="preserve">Le test renvoie un résultat </w:t>
            </w:r>
            <w:r w:rsidR="00D14A8C" w:rsidRPr="004972B3">
              <w:rPr>
                <w:rFonts w:asciiTheme="majorBidi" w:hAnsiTheme="majorBidi" w:cstheme="majorBidi"/>
                <w:sz w:val="20"/>
              </w:rPr>
              <w:t>valide</w:t>
            </w:r>
          </w:p>
        </w:tc>
      </w:tr>
      <w:tr w:rsidR="0042395B" w:rsidTr="004972B3">
        <w:trPr>
          <w:jc w:val="center"/>
        </w:trPr>
        <w:tc>
          <w:tcPr>
            <w:tcW w:w="521" w:type="dxa"/>
            <w:vAlign w:val="center"/>
          </w:tcPr>
          <w:p w:rsidR="0042395B" w:rsidRPr="004972B3" w:rsidRDefault="0042395B" w:rsidP="00C87CF1">
            <w:pPr>
              <w:jc w:val="center"/>
              <w:rPr>
                <w:rFonts w:asciiTheme="majorBidi" w:hAnsiTheme="majorBidi" w:cstheme="majorBidi"/>
                <w:sz w:val="20"/>
              </w:rPr>
            </w:pPr>
            <w:r w:rsidRPr="004972B3">
              <w:rPr>
                <w:rFonts w:asciiTheme="majorBidi" w:hAnsiTheme="majorBidi" w:cstheme="majorBidi"/>
                <w:sz w:val="20"/>
              </w:rPr>
              <w:t>5</w:t>
            </w:r>
          </w:p>
        </w:tc>
        <w:tc>
          <w:tcPr>
            <w:tcW w:w="1783" w:type="dxa"/>
            <w:vAlign w:val="center"/>
          </w:tcPr>
          <w:p w:rsidR="0042395B" w:rsidRPr="004972B3" w:rsidRDefault="0042395B" w:rsidP="00C87CF1">
            <w:pPr>
              <w:jc w:val="center"/>
              <w:rPr>
                <w:rFonts w:asciiTheme="majorBidi" w:hAnsiTheme="majorBidi" w:cstheme="majorBidi"/>
                <w:sz w:val="20"/>
              </w:rPr>
            </w:pPr>
            <w:r w:rsidRPr="004972B3">
              <w:rPr>
                <w:rFonts w:asciiTheme="majorBidi" w:hAnsiTheme="majorBidi" w:cstheme="majorBidi"/>
                <w:sz w:val="20"/>
              </w:rPr>
              <w:t>DistanceToIn</w:t>
            </w:r>
          </w:p>
        </w:tc>
        <w:tc>
          <w:tcPr>
            <w:tcW w:w="2954" w:type="dxa"/>
            <w:vAlign w:val="center"/>
          </w:tcPr>
          <w:p w:rsidR="0042395B" w:rsidRPr="004972B3" w:rsidRDefault="0042395B" w:rsidP="00C87CF1">
            <w:pPr>
              <w:jc w:val="center"/>
              <w:rPr>
                <w:rFonts w:asciiTheme="majorBidi" w:hAnsiTheme="majorBidi" w:cstheme="majorBidi"/>
                <w:sz w:val="20"/>
              </w:rPr>
            </w:pPr>
            <w:r w:rsidRPr="004972B3">
              <w:rPr>
                <w:rFonts w:asciiTheme="majorBidi" w:hAnsiTheme="majorBidi" w:cstheme="majorBidi"/>
                <w:sz w:val="20"/>
              </w:rPr>
              <w:t>Affichage, dans un terminal</w:t>
            </w:r>
            <w:r w:rsidR="0081255C" w:rsidRPr="004972B3">
              <w:rPr>
                <w:rFonts w:asciiTheme="majorBidi" w:hAnsiTheme="majorBidi" w:cstheme="majorBidi"/>
                <w:sz w:val="20"/>
              </w:rPr>
              <w:t>, de la distance vers l’intérieur, à partir d’un point et d’une direction donnés</w:t>
            </w:r>
          </w:p>
        </w:tc>
        <w:tc>
          <w:tcPr>
            <w:tcW w:w="3466" w:type="dxa"/>
            <w:vAlign w:val="center"/>
          </w:tcPr>
          <w:p w:rsidR="0042395B" w:rsidRPr="004972B3" w:rsidRDefault="00D14A8C" w:rsidP="00C87CF1">
            <w:pPr>
              <w:jc w:val="center"/>
              <w:rPr>
                <w:rFonts w:asciiTheme="majorBidi" w:hAnsiTheme="majorBidi" w:cstheme="majorBidi"/>
                <w:sz w:val="20"/>
              </w:rPr>
            </w:pPr>
            <w:r w:rsidRPr="004972B3">
              <w:rPr>
                <w:rFonts w:asciiTheme="majorBidi" w:hAnsiTheme="majorBidi" w:cstheme="majorBidi"/>
                <w:sz w:val="20"/>
              </w:rPr>
              <w:t>Les tests renvoient des distances concordantes avec des calculs effectués « à la main »</w:t>
            </w:r>
          </w:p>
        </w:tc>
      </w:tr>
      <w:tr w:rsidR="0042395B" w:rsidTr="004972B3">
        <w:trPr>
          <w:jc w:val="center"/>
        </w:trPr>
        <w:tc>
          <w:tcPr>
            <w:tcW w:w="521" w:type="dxa"/>
            <w:vAlign w:val="center"/>
          </w:tcPr>
          <w:p w:rsidR="0042395B" w:rsidRPr="004972B3" w:rsidRDefault="0042395B" w:rsidP="00C87CF1">
            <w:pPr>
              <w:jc w:val="center"/>
              <w:rPr>
                <w:rFonts w:asciiTheme="majorBidi" w:hAnsiTheme="majorBidi" w:cstheme="majorBidi"/>
                <w:sz w:val="20"/>
              </w:rPr>
            </w:pPr>
            <w:r w:rsidRPr="004972B3">
              <w:rPr>
                <w:rFonts w:asciiTheme="majorBidi" w:hAnsiTheme="majorBidi" w:cstheme="majorBidi"/>
                <w:sz w:val="20"/>
              </w:rPr>
              <w:t>6</w:t>
            </w:r>
          </w:p>
        </w:tc>
        <w:tc>
          <w:tcPr>
            <w:tcW w:w="1783" w:type="dxa"/>
            <w:vAlign w:val="center"/>
          </w:tcPr>
          <w:p w:rsidR="0042395B" w:rsidRPr="004972B3" w:rsidRDefault="0042395B" w:rsidP="00C87CF1">
            <w:pPr>
              <w:jc w:val="center"/>
              <w:rPr>
                <w:rFonts w:asciiTheme="majorBidi" w:hAnsiTheme="majorBidi" w:cstheme="majorBidi"/>
                <w:sz w:val="20"/>
              </w:rPr>
            </w:pPr>
            <w:r w:rsidRPr="004972B3">
              <w:rPr>
                <w:rFonts w:asciiTheme="majorBidi" w:hAnsiTheme="majorBidi" w:cstheme="majorBidi"/>
                <w:sz w:val="20"/>
              </w:rPr>
              <w:t>DistanceToOut</w:t>
            </w:r>
          </w:p>
        </w:tc>
        <w:tc>
          <w:tcPr>
            <w:tcW w:w="2954" w:type="dxa"/>
            <w:vAlign w:val="center"/>
          </w:tcPr>
          <w:p w:rsidR="0042395B" w:rsidRPr="004972B3" w:rsidRDefault="0081255C" w:rsidP="00C87CF1">
            <w:pPr>
              <w:jc w:val="center"/>
              <w:rPr>
                <w:rFonts w:asciiTheme="majorBidi" w:hAnsiTheme="majorBidi" w:cstheme="majorBidi"/>
                <w:sz w:val="20"/>
              </w:rPr>
            </w:pPr>
            <w:r w:rsidRPr="004972B3">
              <w:rPr>
                <w:rFonts w:asciiTheme="majorBidi" w:hAnsiTheme="majorBidi" w:cstheme="majorBidi"/>
                <w:sz w:val="20"/>
              </w:rPr>
              <w:t>Affichage, dans un terminal, de la distance vers l’extérieur, à partir d’un point et d’une direction donnés</w:t>
            </w:r>
          </w:p>
        </w:tc>
        <w:tc>
          <w:tcPr>
            <w:tcW w:w="3466" w:type="dxa"/>
            <w:vAlign w:val="center"/>
          </w:tcPr>
          <w:p w:rsidR="0042395B" w:rsidRPr="004972B3" w:rsidRDefault="00D14A8C" w:rsidP="00C87CF1">
            <w:pPr>
              <w:jc w:val="center"/>
              <w:rPr>
                <w:rFonts w:asciiTheme="majorBidi" w:hAnsiTheme="majorBidi" w:cstheme="majorBidi"/>
                <w:sz w:val="20"/>
              </w:rPr>
            </w:pPr>
            <w:r w:rsidRPr="004972B3">
              <w:rPr>
                <w:rFonts w:asciiTheme="majorBidi" w:hAnsiTheme="majorBidi" w:cstheme="majorBidi"/>
                <w:sz w:val="20"/>
              </w:rPr>
              <w:t>Les tests renvoient des distances concordantes avec des calculs effectués « à la main »</w:t>
            </w:r>
          </w:p>
        </w:tc>
      </w:tr>
      <w:tr w:rsidR="000B5ED0" w:rsidTr="004972B3">
        <w:trPr>
          <w:jc w:val="center"/>
        </w:trPr>
        <w:tc>
          <w:tcPr>
            <w:tcW w:w="521" w:type="dxa"/>
            <w:vAlign w:val="center"/>
          </w:tcPr>
          <w:p w:rsidR="00D14A8C" w:rsidRPr="004972B3" w:rsidRDefault="00D14A8C" w:rsidP="00C87CF1">
            <w:pPr>
              <w:jc w:val="center"/>
              <w:rPr>
                <w:rFonts w:asciiTheme="majorBidi" w:hAnsiTheme="majorBidi" w:cstheme="majorBidi"/>
                <w:sz w:val="20"/>
              </w:rPr>
            </w:pPr>
            <w:r w:rsidRPr="004972B3">
              <w:rPr>
                <w:rFonts w:asciiTheme="majorBidi" w:hAnsiTheme="majorBidi" w:cstheme="majorBidi"/>
                <w:sz w:val="20"/>
              </w:rPr>
              <w:t>7</w:t>
            </w:r>
          </w:p>
        </w:tc>
        <w:tc>
          <w:tcPr>
            <w:tcW w:w="1783" w:type="dxa"/>
            <w:vAlign w:val="center"/>
          </w:tcPr>
          <w:p w:rsidR="00D14A8C" w:rsidRPr="004972B3" w:rsidRDefault="00D14A8C" w:rsidP="00C87CF1">
            <w:pPr>
              <w:jc w:val="center"/>
              <w:rPr>
                <w:rFonts w:asciiTheme="majorBidi" w:hAnsiTheme="majorBidi" w:cstheme="majorBidi"/>
                <w:sz w:val="20"/>
              </w:rPr>
            </w:pPr>
            <w:r w:rsidRPr="004972B3">
              <w:rPr>
                <w:rFonts w:asciiTheme="majorBidi" w:hAnsiTheme="majorBidi" w:cstheme="majorBidi"/>
                <w:sz w:val="20"/>
              </w:rPr>
              <w:t>DistanceToIn</w:t>
            </w:r>
          </w:p>
          <w:p w:rsidR="00D14A8C" w:rsidRPr="004972B3" w:rsidRDefault="00D14A8C" w:rsidP="00C87CF1">
            <w:pPr>
              <w:jc w:val="center"/>
              <w:rPr>
                <w:rFonts w:asciiTheme="majorBidi" w:hAnsiTheme="majorBidi" w:cstheme="majorBidi"/>
                <w:sz w:val="20"/>
              </w:rPr>
            </w:pPr>
            <w:r w:rsidRPr="004972B3">
              <w:rPr>
                <w:rFonts w:asciiTheme="majorBidi" w:hAnsiTheme="majorBidi" w:cstheme="majorBidi"/>
                <w:sz w:val="20"/>
              </w:rPr>
              <w:t>DistanceToOut</w:t>
            </w:r>
          </w:p>
        </w:tc>
        <w:tc>
          <w:tcPr>
            <w:tcW w:w="2954" w:type="dxa"/>
            <w:vAlign w:val="center"/>
          </w:tcPr>
          <w:p w:rsidR="00D14A8C" w:rsidRPr="004972B3" w:rsidRDefault="00D14A8C" w:rsidP="00C87CF1">
            <w:pPr>
              <w:jc w:val="center"/>
              <w:rPr>
                <w:rFonts w:asciiTheme="majorBidi" w:hAnsiTheme="majorBidi" w:cstheme="majorBidi"/>
                <w:i/>
                <w:iCs/>
                <w:sz w:val="20"/>
              </w:rPr>
            </w:pPr>
            <w:r w:rsidRPr="004972B3">
              <w:rPr>
                <w:rFonts w:asciiTheme="majorBidi" w:hAnsiTheme="majorBidi" w:cstheme="majorBidi"/>
                <w:sz w:val="20"/>
              </w:rPr>
              <w:t xml:space="preserve">Utilisation du de la </w:t>
            </w:r>
            <w:r w:rsidRPr="004972B3">
              <w:rPr>
                <w:rFonts w:asciiTheme="majorBidi" w:hAnsiTheme="majorBidi" w:cstheme="majorBidi"/>
                <w:i/>
                <w:iCs/>
                <w:sz w:val="20"/>
              </w:rPr>
              <w:t>bridge class</w:t>
            </w:r>
            <w:r w:rsidRPr="004972B3">
              <w:rPr>
                <w:rFonts w:asciiTheme="majorBidi" w:hAnsiTheme="majorBidi" w:cstheme="majorBidi"/>
                <w:sz w:val="20"/>
              </w:rPr>
              <w:t xml:space="preserve"> pour les </w:t>
            </w:r>
            <w:r w:rsidRPr="004972B3">
              <w:rPr>
                <w:rFonts w:asciiTheme="majorBidi" w:hAnsiTheme="majorBidi" w:cstheme="majorBidi"/>
                <w:i/>
                <w:iCs/>
                <w:sz w:val="20"/>
              </w:rPr>
              <w:t>distances</w:t>
            </w:r>
          </w:p>
        </w:tc>
        <w:tc>
          <w:tcPr>
            <w:tcW w:w="3466" w:type="dxa"/>
            <w:vAlign w:val="center"/>
          </w:tcPr>
          <w:p w:rsidR="00D14A8C" w:rsidRPr="004972B3" w:rsidRDefault="00D14A8C" w:rsidP="00C87CF1">
            <w:pPr>
              <w:jc w:val="center"/>
              <w:rPr>
                <w:rFonts w:asciiTheme="majorBidi" w:hAnsiTheme="majorBidi" w:cstheme="majorBidi"/>
                <w:sz w:val="20"/>
              </w:rPr>
            </w:pPr>
            <w:r w:rsidRPr="004972B3">
              <w:rPr>
                <w:rFonts w:asciiTheme="majorBidi" w:hAnsiTheme="majorBidi" w:cstheme="majorBidi"/>
                <w:sz w:val="20"/>
              </w:rPr>
              <w:t>Le test renvoie un résultat valide</w:t>
            </w:r>
          </w:p>
        </w:tc>
      </w:tr>
      <w:tr w:rsidR="000B5ED0" w:rsidTr="004972B3">
        <w:trPr>
          <w:jc w:val="center"/>
        </w:trPr>
        <w:tc>
          <w:tcPr>
            <w:tcW w:w="521" w:type="dxa"/>
            <w:vAlign w:val="center"/>
          </w:tcPr>
          <w:p w:rsidR="000B5ED0" w:rsidRPr="004972B3" w:rsidRDefault="000B5ED0" w:rsidP="00C87CF1">
            <w:pPr>
              <w:jc w:val="center"/>
              <w:rPr>
                <w:rFonts w:asciiTheme="majorBidi" w:hAnsiTheme="majorBidi" w:cstheme="majorBidi"/>
                <w:sz w:val="20"/>
              </w:rPr>
            </w:pPr>
            <w:r w:rsidRPr="004972B3">
              <w:rPr>
                <w:rFonts w:asciiTheme="majorBidi" w:hAnsiTheme="majorBidi" w:cstheme="majorBidi"/>
                <w:sz w:val="20"/>
              </w:rPr>
              <w:t>8</w:t>
            </w:r>
          </w:p>
        </w:tc>
        <w:tc>
          <w:tcPr>
            <w:tcW w:w="1783" w:type="dxa"/>
            <w:vAlign w:val="center"/>
          </w:tcPr>
          <w:p w:rsidR="000B5ED0" w:rsidRPr="004972B3" w:rsidRDefault="000B5ED0" w:rsidP="00C87CF1">
            <w:pPr>
              <w:jc w:val="center"/>
              <w:rPr>
                <w:rFonts w:asciiTheme="majorBidi" w:hAnsiTheme="majorBidi" w:cstheme="majorBidi"/>
                <w:sz w:val="20"/>
              </w:rPr>
            </w:pPr>
            <w:r w:rsidRPr="004972B3">
              <w:rPr>
                <w:rFonts w:asciiTheme="majorBidi" w:hAnsiTheme="majorBidi" w:cstheme="majorBidi"/>
                <w:sz w:val="20"/>
              </w:rPr>
              <w:t>Normal</w:t>
            </w:r>
          </w:p>
        </w:tc>
        <w:tc>
          <w:tcPr>
            <w:tcW w:w="2954" w:type="dxa"/>
            <w:vAlign w:val="center"/>
          </w:tcPr>
          <w:p w:rsidR="000B5ED0" w:rsidRPr="004972B3" w:rsidRDefault="000B5ED0" w:rsidP="00C87CF1">
            <w:pPr>
              <w:jc w:val="center"/>
              <w:rPr>
                <w:rFonts w:asciiTheme="majorBidi" w:hAnsiTheme="majorBidi" w:cstheme="majorBidi"/>
                <w:sz w:val="20"/>
              </w:rPr>
            </w:pPr>
            <w:r w:rsidRPr="004972B3">
              <w:rPr>
                <w:rFonts w:asciiTheme="majorBidi" w:hAnsiTheme="majorBidi" w:cstheme="majorBidi"/>
                <w:sz w:val="20"/>
              </w:rPr>
              <w:t>Détermination de la normale correspondant à un point, même non localisé sur une surface</w:t>
            </w:r>
          </w:p>
        </w:tc>
        <w:tc>
          <w:tcPr>
            <w:tcW w:w="3466" w:type="dxa"/>
            <w:vAlign w:val="center"/>
          </w:tcPr>
          <w:p w:rsidR="000B5ED0" w:rsidRPr="004972B3" w:rsidRDefault="00E32CD5" w:rsidP="00C87CF1">
            <w:pPr>
              <w:jc w:val="center"/>
              <w:rPr>
                <w:rFonts w:asciiTheme="majorBidi" w:hAnsiTheme="majorBidi" w:cstheme="majorBidi"/>
                <w:sz w:val="20"/>
              </w:rPr>
            </w:pPr>
            <w:r w:rsidRPr="004972B3">
              <w:rPr>
                <w:rFonts w:asciiTheme="majorBidi" w:hAnsiTheme="majorBidi" w:cstheme="majorBidi"/>
                <w:sz w:val="20"/>
              </w:rPr>
              <w:t>Pour la majorité des cas testés, la normale retournée est cohérente</w:t>
            </w:r>
          </w:p>
        </w:tc>
      </w:tr>
      <w:tr w:rsidR="000B5ED0" w:rsidTr="004972B3">
        <w:trPr>
          <w:jc w:val="center"/>
        </w:trPr>
        <w:tc>
          <w:tcPr>
            <w:tcW w:w="521" w:type="dxa"/>
            <w:vAlign w:val="center"/>
          </w:tcPr>
          <w:p w:rsidR="000B5ED0" w:rsidRPr="004972B3" w:rsidRDefault="000B5ED0" w:rsidP="00C87CF1">
            <w:pPr>
              <w:jc w:val="center"/>
              <w:rPr>
                <w:rFonts w:asciiTheme="majorBidi" w:hAnsiTheme="majorBidi" w:cstheme="majorBidi"/>
                <w:sz w:val="20"/>
              </w:rPr>
            </w:pPr>
            <w:r w:rsidRPr="004972B3">
              <w:rPr>
                <w:rFonts w:asciiTheme="majorBidi" w:hAnsiTheme="majorBidi" w:cstheme="majorBidi"/>
                <w:sz w:val="20"/>
              </w:rPr>
              <w:t>9</w:t>
            </w:r>
          </w:p>
        </w:tc>
        <w:tc>
          <w:tcPr>
            <w:tcW w:w="1783" w:type="dxa"/>
            <w:vAlign w:val="center"/>
          </w:tcPr>
          <w:p w:rsidR="000B5ED0" w:rsidRPr="004972B3" w:rsidRDefault="000B5ED0" w:rsidP="00C87CF1">
            <w:pPr>
              <w:jc w:val="center"/>
              <w:rPr>
                <w:rFonts w:asciiTheme="majorBidi" w:hAnsiTheme="majorBidi" w:cstheme="majorBidi"/>
                <w:sz w:val="20"/>
              </w:rPr>
            </w:pPr>
            <w:r w:rsidRPr="004972B3">
              <w:rPr>
                <w:rFonts w:asciiTheme="majorBidi" w:hAnsiTheme="majorBidi" w:cstheme="majorBidi"/>
                <w:sz w:val="20"/>
              </w:rPr>
              <w:t>Normal</w:t>
            </w:r>
          </w:p>
        </w:tc>
        <w:tc>
          <w:tcPr>
            <w:tcW w:w="2954" w:type="dxa"/>
            <w:vAlign w:val="center"/>
          </w:tcPr>
          <w:p w:rsidR="000B5ED0" w:rsidRPr="004972B3" w:rsidRDefault="0088697A" w:rsidP="00C87CF1">
            <w:pPr>
              <w:jc w:val="center"/>
              <w:rPr>
                <w:rFonts w:asciiTheme="majorBidi" w:hAnsiTheme="majorBidi" w:cstheme="majorBidi"/>
                <w:sz w:val="20"/>
              </w:rPr>
            </w:pPr>
            <w:r w:rsidRPr="004972B3">
              <w:rPr>
                <w:rFonts w:asciiTheme="majorBidi" w:hAnsiTheme="majorBidi" w:cstheme="majorBidi"/>
                <w:sz w:val="20"/>
              </w:rPr>
              <w:t xml:space="preserve">Utilisation du de la </w:t>
            </w:r>
            <w:r w:rsidRPr="004972B3">
              <w:rPr>
                <w:rFonts w:asciiTheme="majorBidi" w:hAnsiTheme="majorBidi" w:cstheme="majorBidi"/>
                <w:i/>
                <w:iCs/>
                <w:sz w:val="20"/>
              </w:rPr>
              <w:t>bridge class</w:t>
            </w:r>
            <w:r w:rsidRPr="004972B3">
              <w:rPr>
                <w:rFonts w:asciiTheme="majorBidi" w:hAnsiTheme="majorBidi" w:cstheme="majorBidi"/>
                <w:sz w:val="20"/>
              </w:rPr>
              <w:t xml:space="preserve"> pour les </w:t>
            </w:r>
            <w:r w:rsidRPr="004972B3">
              <w:rPr>
                <w:rFonts w:asciiTheme="majorBidi" w:hAnsiTheme="majorBidi" w:cstheme="majorBidi"/>
                <w:i/>
                <w:iCs/>
                <w:sz w:val="20"/>
              </w:rPr>
              <w:t>normals</w:t>
            </w:r>
          </w:p>
        </w:tc>
        <w:tc>
          <w:tcPr>
            <w:tcW w:w="3466" w:type="dxa"/>
            <w:vAlign w:val="center"/>
          </w:tcPr>
          <w:p w:rsidR="000B5ED0" w:rsidRPr="004972B3" w:rsidRDefault="005331B2" w:rsidP="00C87CF1">
            <w:pPr>
              <w:jc w:val="center"/>
              <w:rPr>
                <w:rFonts w:asciiTheme="majorBidi" w:hAnsiTheme="majorBidi" w:cstheme="majorBidi"/>
                <w:sz w:val="20"/>
              </w:rPr>
            </w:pPr>
            <w:r>
              <w:rPr>
                <w:rFonts w:asciiTheme="majorBidi" w:hAnsiTheme="majorBidi" w:cstheme="majorBidi"/>
                <w:sz w:val="20"/>
              </w:rPr>
              <w:t>cf (*)</w:t>
            </w:r>
          </w:p>
        </w:tc>
      </w:tr>
    </w:tbl>
    <w:p w:rsidR="009A7E32" w:rsidRDefault="009A7E32" w:rsidP="003011B9">
      <w:r>
        <w:lastRenderedPageBreak/>
        <w:t>(*) Dans le cas du test de la fonction Normal avec les bridge tests de ROOT, le test arrive bien à son terme (100 %), mais des messages d’erreur sont affichés au cours de l’exécution.</w:t>
      </w:r>
      <w:r w:rsidR="00427873">
        <w:t xml:space="preserve"> Apparemment, ces messages proviennent d’un souci d’implémentation au sein des tests eux-mêmes. Nous n’en tiendrons donc pas </w:t>
      </w:r>
      <w:r w:rsidR="003011B9">
        <w:t>compte</w:t>
      </w:r>
      <w:r w:rsidR="00427873">
        <w:t xml:space="preserve"> ici.</w:t>
      </w:r>
    </w:p>
    <w:p w:rsidR="009A7E32" w:rsidRDefault="009A7E32" w:rsidP="00507B47"/>
    <w:p w:rsidR="00427873" w:rsidRDefault="004972B3" w:rsidP="00B94B45">
      <w:r>
        <w:tab/>
      </w:r>
      <w:r w:rsidR="00CE5928">
        <w:t xml:space="preserve">Dans l’ensemble, les résultats </w:t>
      </w:r>
      <w:r w:rsidR="00427873">
        <w:t xml:space="preserve">obtenus </w:t>
      </w:r>
      <w:r w:rsidR="00CE5928">
        <w:t>montrent que les fonctions implémentées permettent d’obtenir les comportements décrits dans la description des méthodes (cf. p. </w:t>
      </w:r>
      <w:r w:rsidR="00507B47">
        <w:t>1</w:t>
      </w:r>
      <w:r w:rsidR="00B94B45">
        <w:t>1</w:t>
      </w:r>
      <w:r w:rsidR="00CE5928">
        <w:t>).</w:t>
      </w:r>
    </w:p>
    <w:p w:rsidR="00CE5928" w:rsidRDefault="002C1047" w:rsidP="00427873">
      <w:r>
        <w:t>Malgré tout, l</w:t>
      </w:r>
      <w:r w:rsidR="00427873">
        <w:t xml:space="preserve">a méthode DistanceToIn demeure à perfectionner. </w:t>
      </w:r>
      <w:r w:rsidR="005C342B">
        <w:t>D’autre part, la complexité dans l’implémentation des</w:t>
      </w:r>
      <w:r w:rsidR="00006703">
        <w:t xml:space="preserve"> autres</w:t>
      </w:r>
      <w:r w:rsidR="005C342B">
        <w:t xml:space="preserve"> méthodes ci-dessus a empêché la réalisation de tests de vitesse poussés.</w:t>
      </w:r>
    </w:p>
    <w:p w:rsidR="00C2336D" w:rsidRDefault="00C2336D" w:rsidP="00C56734">
      <w:pPr>
        <w:pStyle w:val="Niveau1"/>
        <w:numPr>
          <w:ilvl w:val="0"/>
          <w:numId w:val="0"/>
        </w:numPr>
        <w:jc w:val="both"/>
        <w:rPr>
          <w:rFonts w:asciiTheme="majorBidi" w:hAnsiTheme="majorBidi" w:cstheme="majorBidi"/>
          <w:sz w:val="24"/>
          <w:szCs w:val="24"/>
          <w:u w:val="none"/>
        </w:rPr>
      </w:pPr>
    </w:p>
    <w:p w:rsidR="00C2336D" w:rsidRDefault="00C2336D" w:rsidP="00C2336D">
      <w:pPr>
        <w:pStyle w:val="Niveau1"/>
      </w:pPr>
      <w:bookmarkStart w:id="215" w:name="_Toc305622583"/>
      <w:r>
        <w:t>Conclusion</w:t>
      </w:r>
      <w:bookmarkEnd w:id="215"/>
    </w:p>
    <w:p w:rsidR="0012227E" w:rsidRDefault="0012227E" w:rsidP="0012227E">
      <w:pPr>
        <w:pStyle w:val="Niveau1"/>
        <w:numPr>
          <w:ilvl w:val="0"/>
          <w:numId w:val="0"/>
        </w:numPr>
      </w:pPr>
    </w:p>
    <w:p w:rsidR="002C7C4B" w:rsidRDefault="00772F28" w:rsidP="002F5B67">
      <w:pPr>
        <w:rPr>
          <w:lang w:val="fr-LU"/>
        </w:rPr>
      </w:pPr>
      <w:r>
        <w:t xml:space="preserve">L’objectif initial du projet </w:t>
      </w:r>
      <w:r w:rsidR="002F5B67">
        <w:t xml:space="preserve">visant à l’amélioration des performances d’un modeleur géométrique basé sur le logiciel ROOT </w:t>
      </w:r>
      <w:r>
        <w:t>était de créer une classe d’objets représentant l’union booléenne de plusieurs solides</w:t>
      </w:r>
      <w:r w:rsidR="002F5B67">
        <w:t xml:space="preserve">. </w:t>
      </w:r>
      <w:r w:rsidR="002F5B67">
        <w:rPr>
          <w:lang w:val="fr-LU"/>
        </w:rPr>
        <w:t>À cet effet, la classe UMultiUnion a été implémentée. Au sein d’une telle structure, les différents solides placés dans l’espace sont définis comme des nœuds ; à chacun d’entre eux correspond donc une forme intrinsèque (dans l’état d’avancement du projet USolids, il s’agissait seulement de parallélépipèdes rectangles) ainsi qu’une transformation permettant le placement et la rotation du sous-solide dans l’espace à trois dimensions.</w:t>
      </w:r>
    </w:p>
    <w:p w:rsidR="002C7C4B" w:rsidRDefault="00A876EE" w:rsidP="00F227DA">
      <w:pPr>
        <w:rPr>
          <w:lang w:val="fr-LU"/>
        </w:rPr>
      </w:pPr>
      <w:r>
        <w:rPr>
          <w:lang w:val="fr-LU"/>
        </w:rPr>
        <w:tab/>
        <w:t>Par la suite ont été mises en œuvre</w:t>
      </w:r>
      <w:r w:rsidR="001401E2">
        <w:rPr>
          <w:lang w:val="fr-LU"/>
        </w:rPr>
        <w:t>,</w:t>
      </w:r>
      <w:r>
        <w:rPr>
          <w:lang w:val="fr-LU"/>
        </w:rPr>
        <w:t xml:space="preserve"> </w:t>
      </w:r>
      <w:r w:rsidR="001401E2">
        <w:rPr>
          <w:lang w:val="fr-LU"/>
        </w:rPr>
        <w:t xml:space="preserve">au sein de la classe UVoxelFinder, </w:t>
      </w:r>
      <w:r>
        <w:rPr>
          <w:lang w:val="fr-LU"/>
        </w:rPr>
        <w:t>des techniques de voxélisation permettant de créer un quadrillage virtuel non régulier utilisant les position</w:t>
      </w:r>
      <w:r w:rsidR="00893638">
        <w:rPr>
          <w:lang w:val="fr-LU"/>
        </w:rPr>
        <w:t>s</w:t>
      </w:r>
      <w:r>
        <w:rPr>
          <w:lang w:val="fr-LU"/>
        </w:rPr>
        <w:t xml:space="preserve"> extrémales de chaque nœud </w:t>
      </w:r>
      <w:r w:rsidR="0034631B">
        <w:rPr>
          <w:lang w:val="fr-LU"/>
        </w:rPr>
        <w:t>sur les trois axes</w:t>
      </w:r>
      <w:r w:rsidR="00BA6C64">
        <w:rPr>
          <w:lang w:val="fr-LU"/>
        </w:rPr>
        <w:t xml:space="preserve">. </w:t>
      </w:r>
      <w:r w:rsidR="00FA5FF0">
        <w:rPr>
          <w:lang w:val="fr-LU"/>
        </w:rPr>
        <w:t xml:space="preserve">Une fois le quadrillage déterminé sur un axe, le stockage des nœuds localisés dans chaque tranche a été réalisé. </w:t>
      </w:r>
      <w:r w:rsidR="00F53220">
        <w:rPr>
          <w:lang w:val="fr-LU"/>
        </w:rPr>
        <w:t>À partir de la connaissance des trois index d’un voxel à considérer, et en utilisant des opérations logiques pour manipuler les mémoires créées pour les candidats sur chacun des trois axes, il est possible de dresser une liste des candidats présents à l’intérieur du voxel. Des manipulations subs</w:t>
      </w:r>
      <w:r w:rsidR="00D93F50">
        <w:rPr>
          <w:lang w:val="fr-LU"/>
        </w:rPr>
        <w:t>équentes ont permis</w:t>
      </w:r>
      <w:r w:rsidR="00F53220">
        <w:rPr>
          <w:lang w:val="fr-LU"/>
        </w:rPr>
        <w:t xml:space="preserve"> de pouvoir</w:t>
      </w:r>
      <w:r w:rsidR="00D93F50">
        <w:rPr>
          <w:lang w:val="fr-LU"/>
        </w:rPr>
        <w:t xml:space="preserve"> obtenir</w:t>
      </w:r>
      <w:r w:rsidR="00F53220">
        <w:rPr>
          <w:lang w:val="fr-LU"/>
        </w:rPr>
        <w:t xml:space="preserve"> </w:t>
      </w:r>
      <w:r w:rsidR="00D93F50">
        <w:rPr>
          <w:lang w:val="fr-LU"/>
        </w:rPr>
        <w:t>la</w:t>
      </w:r>
      <w:r w:rsidR="00F53220">
        <w:rPr>
          <w:lang w:val="fr-LU"/>
        </w:rPr>
        <w:t xml:space="preserve"> liste de candidats à partir des coordonnées d’un point, et non plus seulement à partir des index du voxel.</w:t>
      </w:r>
      <w:r w:rsidR="00D93F50">
        <w:rPr>
          <w:lang w:val="fr-LU"/>
        </w:rPr>
        <w:t xml:space="preserve"> </w:t>
      </w:r>
      <w:r w:rsidR="00C64686">
        <w:rPr>
          <w:lang w:val="fr-LU"/>
        </w:rPr>
        <w:t>Le cas de points situés à la limite de deux voxels a rendu la tâche plus complexe que prévue initialement.</w:t>
      </w:r>
      <w:r w:rsidR="003040BD">
        <w:rPr>
          <w:lang w:val="fr-LU"/>
        </w:rPr>
        <w:t xml:space="preserve"> En outre, les algorithmes de voxélisation ne se sont pas seulement contentés de répondre au fonctionnement voulu. Ils ont, en effet, été optimisés de façon à rendre plus rapide l’exécution.</w:t>
      </w:r>
    </w:p>
    <w:p w:rsidR="00075606" w:rsidRPr="00CE5E04" w:rsidRDefault="00CE5E04" w:rsidP="0076281B">
      <w:pPr>
        <w:rPr>
          <w:lang w:val="fr-LU"/>
        </w:rPr>
      </w:pPr>
      <w:r>
        <w:rPr>
          <w:lang w:val="fr-LU"/>
        </w:rPr>
        <w:tab/>
      </w:r>
      <w:r w:rsidR="004C5F21">
        <w:rPr>
          <w:lang w:val="fr-LU"/>
        </w:rPr>
        <w:t>La voxélisation a</w:t>
      </w:r>
      <w:r>
        <w:rPr>
          <w:lang w:val="fr-LU"/>
        </w:rPr>
        <w:t xml:space="preserve"> </w:t>
      </w:r>
      <w:r w:rsidR="009C0AA5">
        <w:rPr>
          <w:lang w:val="fr-LU"/>
        </w:rPr>
        <w:t>ensuite</w:t>
      </w:r>
      <w:r>
        <w:rPr>
          <w:lang w:val="fr-LU"/>
        </w:rPr>
        <w:t xml:space="preserve"> été utilisée pour implémenter la méthode Inside de la classe UMultiUnion. </w:t>
      </w:r>
      <w:r w:rsidR="00E868A6">
        <w:rPr>
          <w:lang w:val="fr-LU"/>
        </w:rPr>
        <w:t>Cela a rendu possible une comparaison</w:t>
      </w:r>
      <w:r w:rsidR="00E375AF">
        <w:rPr>
          <w:lang w:val="fr-LU"/>
        </w:rPr>
        <w:t xml:space="preserve"> avec une</w:t>
      </w:r>
      <w:r w:rsidR="00752282">
        <w:rPr>
          <w:lang w:val="fr-LU"/>
        </w:rPr>
        <w:t xml:space="preserve"> méthode de fonctionnement similaire mais n’utilisant pas la voxélisation.</w:t>
      </w:r>
      <w:r w:rsidR="009C0AA5">
        <w:rPr>
          <w:lang w:val="fr-LU"/>
        </w:rPr>
        <w:t xml:space="preserve"> Il a alors été observé que la voxélisation apportai</w:t>
      </w:r>
      <w:r w:rsidR="00E375AF">
        <w:rPr>
          <w:lang w:val="fr-LU"/>
        </w:rPr>
        <w:t>t un gain de temps considérable lorsque le nombre de nœuds de la structure devient important.</w:t>
      </w:r>
      <w:r w:rsidR="00075606">
        <w:rPr>
          <w:lang w:val="fr-LU"/>
        </w:rPr>
        <w:t xml:space="preserve"> Enfin, d’autres méthodes d’analyse d’une structure UMultiUnion ont été mises en place.</w:t>
      </w:r>
    </w:p>
    <w:p w:rsidR="002C7C4B" w:rsidRDefault="002C7C4B" w:rsidP="0012227E">
      <w:pPr>
        <w:pStyle w:val="Niveau1"/>
        <w:numPr>
          <w:ilvl w:val="0"/>
          <w:numId w:val="0"/>
        </w:numPr>
      </w:pPr>
    </w:p>
    <w:p w:rsidR="002C7C4B" w:rsidRDefault="002C7C4B" w:rsidP="0012227E">
      <w:pPr>
        <w:pStyle w:val="Niveau1"/>
        <w:numPr>
          <w:ilvl w:val="0"/>
          <w:numId w:val="0"/>
        </w:numPr>
      </w:pPr>
    </w:p>
    <w:p w:rsidR="002C7C4B" w:rsidRDefault="002C7C4B" w:rsidP="0012227E">
      <w:pPr>
        <w:pStyle w:val="Niveau1"/>
        <w:numPr>
          <w:ilvl w:val="0"/>
          <w:numId w:val="0"/>
        </w:numPr>
      </w:pPr>
    </w:p>
    <w:p w:rsidR="0047047E" w:rsidRDefault="0047047E" w:rsidP="0012227E">
      <w:pPr>
        <w:pStyle w:val="Niveau1"/>
        <w:numPr>
          <w:ilvl w:val="0"/>
          <w:numId w:val="0"/>
        </w:numPr>
      </w:pPr>
    </w:p>
    <w:p w:rsidR="002C7C4B" w:rsidRDefault="0047047E" w:rsidP="0047047E">
      <w:pPr>
        <w:jc w:val="center"/>
      </w:pPr>
      <w:r>
        <w:t>*</w:t>
      </w:r>
    </w:p>
    <w:p w:rsidR="0047047E" w:rsidRDefault="0047047E" w:rsidP="0047047E">
      <w:pPr>
        <w:jc w:val="center"/>
      </w:pPr>
      <w:r>
        <w:t>*     *</w:t>
      </w:r>
    </w:p>
    <w:p w:rsidR="002C7C4B" w:rsidRDefault="002C7C4B" w:rsidP="0012227E">
      <w:pPr>
        <w:pStyle w:val="Niveau1"/>
        <w:numPr>
          <w:ilvl w:val="0"/>
          <w:numId w:val="0"/>
        </w:numPr>
      </w:pPr>
    </w:p>
    <w:p w:rsidR="002C7C4B" w:rsidRDefault="002C7C4B" w:rsidP="0012227E">
      <w:pPr>
        <w:pStyle w:val="Niveau1"/>
        <w:numPr>
          <w:ilvl w:val="0"/>
          <w:numId w:val="0"/>
        </w:numPr>
      </w:pPr>
    </w:p>
    <w:p w:rsidR="002C7C4B" w:rsidRDefault="002C7C4B" w:rsidP="0012227E">
      <w:pPr>
        <w:pStyle w:val="Niveau1"/>
        <w:numPr>
          <w:ilvl w:val="0"/>
          <w:numId w:val="0"/>
        </w:numPr>
      </w:pPr>
    </w:p>
    <w:p w:rsidR="002C7C4B" w:rsidRDefault="002C7C4B" w:rsidP="0012227E">
      <w:pPr>
        <w:pStyle w:val="Niveau1"/>
        <w:numPr>
          <w:ilvl w:val="0"/>
          <w:numId w:val="0"/>
        </w:numPr>
      </w:pPr>
    </w:p>
    <w:p w:rsidR="00C2336D" w:rsidRDefault="00492D47" w:rsidP="00C2336D">
      <w:pPr>
        <w:pStyle w:val="Niveau1"/>
      </w:pPr>
      <w:bookmarkStart w:id="216" w:name="_Toc305622584"/>
      <w:r>
        <w:lastRenderedPageBreak/>
        <w:t>Références bibliographiques</w:t>
      </w:r>
      <w:bookmarkEnd w:id="216"/>
    </w:p>
    <w:p w:rsidR="00941080" w:rsidRDefault="00941080" w:rsidP="00941080"/>
    <w:p w:rsidR="00941080" w:rsidRPr="00941080" w:rsidRDefault="00941080" w:rsidP="00941080">
      <w:pPr>
        <w:rPr>
          <w:lang w:val="fr-FR"/>
        </w:rPr>
      </w:pPr>
      <w:r w:rsidRPr="00941080">
        <w:rPr>
          <w:lang w:val="fr-FR"/>
        </w:rPr>
        <w:t xml:space="preserve">[1] Site internet de ROOT, </w:t>
      </w:r>
      <w:hyperlink r:id="rId52" w:history="1">
        <w:r w:rsidRPr="00FA1E64">
          <w:rPr>
            <w:rStyle w:val="Lienhypertexte"/>
          </w:rPr>
          <w:t>http://root.cern.ch</w:t>
        </w:r>
      </w:hyperlink>
    </w:p>
    <w:p w:rsidR="00941080" w:rsidRPr="00E72075" w:rsidRDefault="00941080" w:rsidP="00941080">
      <w:pPr>
        <w:rPr>
          <w:rFonts w:eastAsiaTheme="minorEastAsia"/>
          <w:szCs w:val="24"/>
          <w:lang w:val="fr-FR"/>
        </w:rPr>
      </w:pPr>
    </w:p>
    <w:p w:rsidR="00941080" w:rsidRPr="00941080" w:rsidRDefault="00941080" w:rsidP="00941080">
      <w:pPr>
        <w:rPr>
          <w:rFonts w:eastAsiaTheme="minorEastAsia"/>
          <w:szCs w:val="24"/>
          <w:lang w:val="fr-FR"/>
        </w:rPr>
      </w:pPr>
      <w:r w:rsidRPr="00941080">
        <w:rPr>
          <w:rFonts w:eastAsiaTheme="minorEastAsia"/>
          <w:szCs w:val="24"/>
          <w:lang w:val="fr-FR"/>
        </w:rPr>
        <w:t xml:space="preserve">[2] Site internet de GEANT4, </w:t>
      </w:r>
      <w:hyperlink r:id="rId53" w:history="1">
        <w:r w:rsidRPr="00FA1E64">
          <w:rPr>
            <w:rStyle w:val="Lienhypertexte"/>
          </w:rPr>
          <w:t>http://geant4.cern.ch</w:t>
        </w:r>
      </w:hyperlink>
    </w:p>
    <w:p w:rsidR="00941080" w:rsidRDefault="00941080" w:rsidP="00941080">
      <w:pPr>
        <w:rPr>
          <w:lang w:val="fr-FR"/>
        </w:rPr>
      </w:pPr>
    </w:p>
    <w:p w:rsidR="008B3AE0" w:rsidRPr="008B3AE0" w:rsidRDefault="008B3AE0" w:rsidP="008B3AE0">
      <w:pPr>
        <w:rPr>
          <w:rFonts w:eastAsiaTheme="minorEastAsia"/>
          <w:szCs w:val="24"/>
          <w:lang w:val="fr-FR"/>
        </w:rPr>
      </w:pPr>
      <w:r w:rsidRPr="000B792D">
        <w:rPr>
          <w:rFonts w:eastAsiaTheme="minorEastAsia"/>
          <w:szCs w:val="24"/>
          <w:lang w:val="fr-FR"/>
        </w:rPr>
        <w:t>[</w:t>
      </w:r>
      <w:r>
        <w:rPr>
          <w:rFonts w:eastAsiaTheme="minorEastAsia"/>
          <w:szCs w:val="24"/>
          <w:lang w:val="fr-FR"/>
        </w:rPr>
        <w:t>3</w:t>
      </w:r>
      <w:r w:rsidRPr="000B792D">
        <w:rPr>
          <w:rFonts w:eastAsiaTheme="minorEastAsia"/>
          <w:szCs w:val="24"/>
          <w:lang w:val="fr-FR"/>
        </w:rPr>
        <w:t xml:space="preserve">] </w:t>
      </w:r>
      <w:r>
        <w:t>Claude Delannoy,</w:t>
      </w:r>
      <w:r>
        <w:rPr>
          <w:i/>
          <w:iCs/>
        </w:rPr>
        <w:t xml:space="preserve"> C++ pour les programmeurs C</w:t>
      </w:r>
      <w:r>
        <w:t>, Eyrolles, 2007</w:t>
      </w:r>
    </w:p>
    <w:p w:rsidR="008B3AE0" w:rsidRDefault="008B3AE0" w:rsidP="00941080">
      <w:pPr>
        <w:rPr>
          <w:lang w:val="fr-FR"/>
        </w:rPr>
      </w:pPr>
    </w:p>
    <w:p w:rsidR="008B3AE0" w:rsidRPr="00DB75A7" w:rsidRDefault="008B3AE0" w:rsidP="008B3AE0">
      <w:pPr>
        <w:rPr>
          <w:rFonts w:eastAsiaTheme="minorEastAsia"/>
          <w:szCs w:val="24"/>
          <w:lang w:val="en-GB"/>
        </w:rPr>
      </w:pPr>
      <w:r w:rsidRPr="00DB75A7">
        <w:rPr>
          <w:rFonts w:eastAsiaTheme="minorEastAsia"/>
          <w:szCs w:val="24"/>
          <w:lang w:val="en-GB"/>
        </w:rPr>
        <w:t xml:space="preserve">[4] </w:t>
      </w:r>
      <w:hyperlink r:id="rId54" w:history="1">
        <w:r w:rsidRPr="00DB75A7">
          <w:rPr>
            <w:rStyle w:val="Lienhypertexte"/>
            <w:lang w:val="en-GB"/>
          </w:rPr>
          <w:t>http://www.cplusplus.com</w:t>
        </w:r>
      </w:hyperlink>
      <w:r w:rsidRPr="00DB75A7">
        <w:rPr>
          <w:lang w:val="en-GB"/>
        </w:rPr>
        <w:t xml:space="preserve"> </w:t>
      </w:r>
    </w:p>
    <w:p w:rsidR="008B3AE0" w:rsidRPr="00DB75A7" w:rsidRDefault="008B3AE0" w:rsidP="00941080">
      <w:pPr>
        <w:rPr>
          <w:lang w:val="en-GB"/>
        </w:rPr>
      </w:pPr>
    </w:p>
    <w:p w:rsidR="00941080" w:rsidRPr="00941080" w:rsidRDefault="00941080" w:rsidP="008B3AE0">
      <w:pPr>
        <w:rPr>
          <w:lang w:val="en-GB"/>
        </w:rPr>
      </w:pPr>
      <w:r w:rsidRPr="00941080">
        <w:rPr>
          <w:lang w:val="en-GB"/>
        </w:rPr>
        <w:t>[</w:t>
      </w:r>
      <w:r w:rsidR="008B3AE0">
        <w:rPr>
          <w:lang w:val="en-GB"/>
        </w:rPr>
        <w:t>5</w:t>
      </w:r>
      <w:r w:rsidRPr="00941080">
        <w:rPr>
          <w:lang w:val="en-GB"/>
        </w:rPr>
        <w:t xml:space="preserve">] The ROOT team, </w:t>
      </w:r>
      <w:r w:rsidRPr="00941080">
        <w:rPr>
          <w:i/>
          <w:iCs/>
          <w:lang w:val="en-GB"/>
        </w:rPr>
        <w:t>Users Guide 5.26</w:t>
      </w:r>
      <w:r w:rsidR="000B792D">
        <w:rPr>
          <w:lang w:val="en-GB"/>
        </w:rPr>
        <w:t>, 2009</w:t>
      </w:r>
    </w:p>
    <w:p w:rsidR="00941080" w:rsidRPr="00941080" w:rsidRDefault="00941080" w:rsidP="00941080">
      <w:pPr>
        <w:rPr>
          <w:lang w:val="en-GB"/>
        </w:rPr>
      </w:pPr>
    </w:p>
    <w:p w:rsidR="00941080" w:rsidRPr="000B792D" w:rsidRDefault="00941080" w:rsidP="008B3AE0">
      <w:pPr>
        <w:rPr>
          <w:lang w:val="en-GB"/>
        </w:rPr>
      </w:pPr>
      <w:r w:rsidRPr="000B792D">
        <w:rPr>
          <w:lang w:val="en-GB"/>
        </w:rPr>
        <w:t>[</w:t>
      </w:r>
      <w:r w:rsidR="008B3AE0">
        <w:rPr>
          <w:lang w:val="en-GB"/>
        </w:rPr>
        <w:t>6</w:t>
      </w:r>
      <w:r w:rsidRPr="000B792D">
        <w:rPr>
          <w:lang w:val="en-GB"/>
        </w:rPr>
        <w:t xml:space="preserve">] </w:t>
      </w:r>
      <w:r w:rsidR="000B792D" w:rsidRPr="000B792D">
        <w:rPr>
          <w:lang w:val="en-GB"/>
        </w:rPr>
        <w:t>CERN Communication Group</w:t>
      </w:r>
      <w:r w:rsidRPr="000B792D">
        <w:rPr>
          <w:lang w:val="en-GB"/>
        </w:rPr>
        <w:t xml:space="preserve">, </w:t>
      </w:r>
      <w:r w:rsidR="000B792D" w:rsidRPr="000B792D">
        <w:rPr>
          <w:i/>
          <w:iCs/>
          <w:lang w:val="en-GB"/>
        </w:rPr>
        <w:t>The Large Hadron Collider</w:t>
      </w:r>
      <w:r w:rsidRPr="000B792D">
        <w:rPr>
          <w:lang w:val="en-GB"/>
        </w:rPr>
        <w:t xml:space="preserve">, </w:t>
      </w:r>
      <w:r w:rsidR="000B792D">
        <w:rPr>
          <w:lang w:val="en-GB"/>
        </w:rPr>
        <w:t>2010</w:t>
      </w:r>
    </w:p>
    <w:p w:rsidR="00976265" w:rsidRPr="00076102" w:rsidRDefault="00976265" w:rsidP="00976265">
      <w:pPr>
        <w:rPr>
          <w:lang w:val="en-GB"/>
        </w:rPr>
      </w:pPr>
    </w:p>
    <w:p w:rsidR="00976265" w:rsidRPr="00076102" w:rsidRDefault="00976265" w:rsidP="00976265">
      <w:pPr>
        <w:rPr>
          <w:lang w:val="en-GB"/>
        </w:rPr>
      </w:pPr>
    </w:p>
    <w:p w:rsidR="00976265" w:rsidRPr="00076102" w:rsidRDefault="00976265" w:rsidP="00976265">
      <w:pPr>
        <w:rPr>
          <w:lang w:val="en-GB"/>
        </w:rPr>
      </w:pPr>
    </w:p>
    <w:p w:rsidR="00976265" w:rsidRDefault="00976265" w:rsidP="00976265">
      <w:pPr>
        <w:jc w:val="center"/>
        <w:rPr>
          <w:lang w:val="fr-FR"/>
        </w:rPr>
      </w:pPr>
      <w:r>
        <w:rPr>
          <w:lang w:val="fr-FR"/>
        </w:rPr>
        <w:t>*</w:t>
      </w:r>
    </w:p>
    <w:p w:rsidR="00976265" w:rsidRDefault="00976265" w:rsidP="00976265">
      <w:pPr>
        <w:jc w:val="center"/>
        <w:rPr>
          <w:lang w:val="fr-FR"/>
        </w:rPr>
      </w:pPr>
      <w:r>
        <w:rPr>
          <w:lang w:val="fr-FR"/>
        </w:rPr>
        <w:t>*     *</w:t>
      </w:r>
    </w:p>
    <w:p w:rsidR="00976265" w:rsidRDefault="00976265" w:rsidP="00976265">
      <w:pPr>
        <w:rPr>
          <w:lang w:val="fr-FR"/>
        </w:rPr>
      </w:pPr>
    </w:p>
    <w:p w:rsidR="00976265" w:rsidRDefault="00976265" w:rsidP="00976265">
      <w:pPr>
        <w:rPr>
          <w:szCs w:val="24"/>
          <w:lang w:val="fr-FR"/>
        </w:rPr>
      </w:pPr>
    </w:p>
    <w:p w:rsidR="00976265" w:rsidRPr="008B3AE0" w:rsidRDefault="00976265" w:rsidP="00941080">
      <w:pPr>
        <w:rPr>
          <w:lang w:val="en-GB"/>
        </w:rPr>
      </w:pPr>
    </w:p>
    <w:p w:rsidR="00492D47" w:rsidRDefault="00492D47" w:rsidP="00C2336D">
      <w:pPr>
        <w:pStyle w:val="Niveau1"/>
      </w:pPr>
      <w:bookmarkStart w:id="217" w:name="_Toc305622585"/>
      <w:r>
        <w:t>Crédits photographiques</w:t>
      </w:r>
      <w:bookmarkEnd w:id="217"/>
    </w:p>
    <w:p w:rsidR="000C481E" w:rsidRDefault="000C481E" w:rsidP="000C481E">
      <w:pPr>
        <w:pStyle w:val="Niveau1"/>
        <w:numPr>
          <w:ilvl w:val="0"/>
          <w:numId w:val="0"/>
        </w:numPr>
      </w:pPr>
    </w:p>
    <w:p w:rsidR="00BF3EB5" w:rsidRPr="00BF3EB5" w:rsidRDefault="00BF3EB5" w:rsidP="00BF3EB5">
      <w:pPr>
        <w:jc w:val="left"/>
        <w:rPr>
          <w:lang w:val="fr-FR"/>
        </w:rPr>
      </w:pPr>
      <w:r w:rsidRPr="00941080">
        <w:rPr>
          <w:lang w:val="fr-FR"/>
        </w:rPr>
        <w:t>[</w:t>
      </w:r>
      <w:r>
        <w:rPr>
          <w:lang w:val="fr-FR"/>
        </w:rPr>
        <w:t>1</w:t>
      </w:r>
      <w:r w:rsidRPr="00941080">
        <w:rPr>
          <w:lang w:val="fr-FR"/>
        </w:rPr>
        <w:t xml:space="preserve">] </w:t>
      </w:r>
      <w:r>
        <w:rPr>
          <w:lang w:val="fr-FR"/>
        </w:rPr>
        <w:t xml:space="preserve">p. 1, </w:t>
      </w:r>
      <w:r>
        <w:rPr>
          <w:i/>
          <w:iCs/>
          <w:lang w:val="fr-FR"/>
        </w:rPr>
        <w:t>Logo de l’ISEN Brest</w:t>
      </w:r>
      <w:r>
        <w:rPr>
          <w:lang w:val="fr-FR"/>
        </w:rPr>
        <w:t>, ISEN</w:t>
      </w:r>
    </w:p>
    <w:p w:rsidR="00BF3EB5" w:rsidRDefault="00BF3EB5" w:rsidP="000C481E">
      <w:pPr>
        <w:pStyle w:val="Niveau1"/>
        <w:numPr>
          <w:ilvl w:val="0"/>
          <w:numId w:val="0"/>
        </w:numPr>
      </w:pPr>
    </w:p>
    <w:p w:rsidR="00BF3EB5" w:rsidRDefault="00BF3EB5" w:rsidP="00BF3EB5">
      <w:pPr>
        <w:jc w:val="left"/>
        <w:rPr>
          <w:lang w:val="fr-FR"/>
        </w:rPr>
      </w:pPr>
      <w:r w:rsidRPr="00941080">
        <w:rPr>
          <w:lang w:val="fr-FR"/>
        </w:rPr>
        <w:t>[</w:t>
      </w:r>
      <w:r>
        <w:rPr>
          <w:lang w:val="fr-FR"/>
        </w:rPr>
        <w:t>2</w:t>
      </w:r>
      <w:r w:rsidRPr="00941080">
        <w:rPr>
          <w:lang w:val="fr-FR"/>
        </w:rPr>
        <w:t xml:space="preserve">] </w:t>
      </w:r>
      <w:r>
        <w:rPr>
          <w:lang w:val="fr-FR"/>
        </w:rPr>
        <w:t xml:space="preserve">p. 1, </w:t>
      </w:r>
      <w:r>
        <w:rPr>
          <w:i/>
          <w:iCs/>
          <w:lang w:val="fr-FR"/>
        </w:rPr>
        <w:t>Logo du CERN</w:t>
      </w:r>
      <w:r>
        <w:rPr>
          <w:lang w:val="fr-FR"/>
        </w:rPr>
        <w:t>, CERN</w:t>
      </w:r>
    </w:p>
    <w:p w:rsidR="00BF3EB5" w:rsidRDefault="00BF3EB5" w:rsidP="000C481E">
      <w:pPr>
        <w:pStyle w:val="Niveau1"/>
        <w:numPr>
          <w:ilvl w:val="0"/>
          <w:numId w:val="0"/>
        </w:numPr>
      </w:pPr>
    </w:p>
    <w:p w:rsidR="00BF3EB5" w:rsidRPr="00BF3EB5" w:rsidRDefault="00BF3EB5" w:rsidP="00BF3EB5">
      <w:pPr>
        <w:jc w:val="left"/>
        <w:rPr>
          <w:lang w:val="fr-FR"/>
        </w:rPr>
      </w:pPr>
      <w:r w:rsidRPr="00941080">
        <w:rPr>
          <w:lang w:val="fr-FR"/>
        </w:rPr>
        <w:t>[</w:t>
      </w:r>
      <w:r>
        <w:rPr>
          <w:lang w:val="fr-FR"/>
        </w:rPr>
        <w:t>3</w:t>
      </w:r>
      <w:r w:rsidRPr="00941080">
        <w:rPr>
          <w:lang w:val="fr-FR"/>
        </w:rPr>
        <w:t xml:space="preserve">] </w:t>
      </w:r>
      <w:r>
        <w:rPr>
          <w:lang w:val="fr-FR"/>
        </w:rPr>
        <w:t xml:space="preserve">p. 1, </w:t>
      </w:r>
      <w:r>
        <w:rPr>
          <w:i/>
          <w:iCs/>
          <w:lang w:val="fr-FR"/>
        </w:rPr>
        <w:t>Logo de ALICE</w:t>
      </w:r>
      <w:r>
        <w:rPr>
          <w:lang w:val="fr-FR"/>
        </w:rPr>
        <w:t>, ALICE - CERN</w:t>
      </w:r>
    </w:p>
    <w:p w:rsidR="00BF3EB5" w:rsidRDefault="00BF3EB5" w:rsidP="000C481E">
      <w:pPr>
        <w:pStyle w:val="Niveau1"/>
        <w:numPr>
          <w:ilvl w:val="0"/>
          <w:numId w:val="0"/>
        </w:numPr>
      </w:pPr>
    </w:p>
    <w:p w:rsidR="000C481E" w:rsidRDefault="000C481E" w:rsidP="002454E3">
      <w:pPr>
        <w:jc w:val="left"/>
        <w:rPr>
          <w:lang w:val="fr-FR"/>
        </w:rPr>
      </w:pPr>
      <w:r w:rsidRPr="00941080">
        <w:rPr>
          <w:lang w:val="fr-FR"/>
        </w:rPr>
        <w:t>[</w:t>
      </w:r>
      <w:r w:rsidR="00BF3EB5">
        <w:rPr>
          <w:lang w:val="fr-FR"/>
        </w:rPr>
        <w:t>4</w:t>
      </w:r>
      <w:r w:rsidRPr="00941080">
        <w:rPr>
          <w:lang w:val="fr-FR"/>
        </w:rPr>
        <w:t xml:space="preserve">] </w:t>
      </w:r>
      <w:r>
        <w:rPr>
          <w:lang w:val="fr-FR"/>
        </w:rPr>
        <w:t xml:space="preserve">p. </w:t>
      </w:r>
      <w:r w:rsidR="002454E3">
        <w:rPr>
          <w:lang w:val="fr-FR"/>
        </w:rPr>
        <w:t>5</w:t>
      </w:r>
      <w:r>
        <w:rPr>
          <w:lang w:val="fr-FR"/>
        </w:rPr>
        <w:t xml:space="preserve">, </w:t>
      </w:r>
      <w:r>
        <w:rPr>
          <w:i/>
          <w:iCs/>
          <w:lang w:val="fr-FR"/>
        </w:rPr>
        <w:t xml:space="preserve">Pays </w:t>
      </w:r>
      <w:r w:rsidR="000D4DDE">
        <w:rPr>
          <w:i/>
          <w:iCs/>
          <w:lang w:val="fr-FR"/>
        </w:rPr>
        <w:t>fondateurs</w:t>
      </w:r>
      <w:r>
        <w:rPr>
          <w:i/>
          <w:iCs/>
          <w:lang w:val="fr-FR"/>
        </w:rPr>
        <w:t xml:space="preserve"> du CERN - 1954</w:t>
      </w:r>
      <w:r>
        <w:rPr>
          <w:lang w:val="fr-FR"/>
        </w:rPr>
        <w:t xml:space="preserve">, </w:t>
      </w:r>
      <w:hyperlink r:id="rId55" w:history="1">
        <w:r w:rsidRPr="00FA1E64">
          <w:rPr>
            <w:rStyle w:val="Lienhypertexte"/>
            <w:lang w:val="fr-FR"/>
          </w:rPr>
          <w:t>http://en.wikipedia.org/wiki/CERN</w:t>
        </w:r>
      </w:hyperlink>
      <w:r>
        <w:rPr>
          <w:lang w:val="fr-FR"/>
        </w:rPr>
        <w:t xml:space="preserve"> </w:t>
      </w:r>
    </w:p>
    <w:p w:rsidR="000C481E" w:rsidRDefault="000C481E" w:rsidP="000C481E">
      <w:pPr>
        <w:jc w:val="left"/>
        <w:rPr>
          <w:lang w:val="fr-FR"/>
        </w:rPr>
      </w:pPr>
    </w:p>
    <w:p w:rsidR="000C481E" w:rsidRPr="000C481E" w:rsidRDefault="000C481E" w:rsidP="002454E3">
      <w:pPr>
        <w:jc w:val="left"/>
        <w:rPr>
          <w:lang w:val="fr-FR"/>
        </w:rPr>
      </w:pPr>
      <w:r w:rsidRPr="00941080">
        <w:rPr>
          <w:lang w:val="fr-FR"/>
        </w:rPr>
        <w:t>[</w:t>
      </w:r>
      <w:r w:rsidR="00BF3EB5">
        <w:rPr>
          <w:lang w:val="fr-FR"/>
        </w:rPr>
        <w:t>5</w:t>
      </w:r>
      <w:r w:rsidRPr="00941080">
        <w:rPr>
          <w:lang w:val="fr-FR"/>
        </w:rPr>
        <w:t xml:space="preserve">] </w:t>
      </w:r>
      <w:r>
        <w:rPr>
          <w:lang w:val="fr-FR"/>
        </w:rPr>
        <w:t xml:space="preserve">p. </w:t>
      </w:r>
      <w:r w:rsidR="002454E3">
        <w:rPr>
          <w:lang w:val="fr-FR"/>
        </w:rPr>
        <w:t>5</w:t>
      </w:r>
      <w:r>
        <w:rPr>
          <w:lang w:val="fr-FR"/>
        </w:rPr>
        <w:t xml:space="preserve">, </w:t>
      </w:r>
      <w:r>
        <w:rPr>
          <w:i/>
          <w:iCs/>
          <w:lang w:val="fr-FR"/>
        </w:rPr>
        <w:t>Pays membres du CERN - 2011</w:t>
      </w:r>
      <w:r>
        <w:rPr>
          <w:lang w:val="fr-FR"/>
        </w:rPr>
        <w:t xml:space="preserve">, </w:t>
      </w:r>
      <w:hyperlink r:id="rId56" w:history="1">
        <w:r w:rsidRPr="00FA1E64">
          <w:rPr>
            <w:rStyle w:val="Lienhypertexte"/>
            <w:lang w:val="fr-FR"/>
          </w:rPr>
          <w:t>http://en.wikipedia.org/wiki/CERN</w:t>
        </w:r>
      </w:hyperlink>
      <w:r>
        <w:rPr>
          <w:lang w:val="fr-FR"/>
        </w:rPr>
        <w:t xml:space="preserve"> </w:t>
      </w:r>
    </w:p>
    <w:p w:rsidR="000C481E" w:rsidRDefault="000C481E" w:rsidP="000C481E">
      <w:pPr>
        <w:pStyle w:val="Niveau1"/>
        <w:numPr>
          <w:ilvl w:val="0"/>
          <w:numId w:val="0"/>
        </w:numPr>
      </w:pPr>
    </w:p>
    <w:p w:rsidR="000C481E" w:rsidRDefault="000C481E" w:rsidP="002454E3">
      <w:pPr>
        <w:jc w:val="left"/>
        <w:rPr>
          <w:lang w:val="fr-FR"/>
        </w:rPr>
      </w:pPr>
      <w:r w:rsidRPr="00941080">
        <w:rPr>
          <w:lang w:val="fr-FR"/>
        </w:rPr>
        <w:t>[</w:t>
      </w:r>
      <w:r w:rsidR="00BF3EB5">
        <w:rPr>
          <w:lang w:val="fr-FR"/>
        </w:rPr>
        <w:t>6</w:t>
      </w:r>
      <w:r w:rsidRPr="00941080">
        <w:rPr>
          <w:lang w:val="fr-FR"/>
        </w:rPr>
        <w:t xml:space="preserve">] </w:t>
      </w:r>
      <w:r>
        <w:rPr>
          <w:lang w:val="fr-FR"/>
        </w:rPr>
        <w:t xml:space="preserve">p. </w:t>
      </w:r>
      <w:r w:rsidR="002454E3">
        <w:rPr>
          <w:lang w:val="fr-FR"/>
        </w:rPr>
        <w:t>6</w:t>
      </w:r>
      <w:r>
        <w:rPr>
          <w:lang w:val="fr-FR"/>
        </w:rPr>
        <w:t xml:space="preserve">, </w:t>
      </w:r>
      <w:r>
        <w:rPr>
          <w:i/>
          <w:iCs/>
          <w:lang w:val="fr-FR"/>
        </w:rPr>
        <w:t>Vue aérienne des installations du CERN</w:t>
      </w:r>
      <w:r>
        <w:rPr>
          <w:lang w:val="fr-FR"/>
        </w:rPr>
        <w:t xml:space="preserve"> (image modifiée), banque d’images du CERN</w:t>
      </w:r>
    </w:p>
    <w:p w:rsidR="000C481E" w:rsidRDefault="000C481E" w:rsidP="000C481E">
      <w:pPr>
        <w:jc w:val="left"/>
        <w:rPr>
          <w:lang w:val="fr-FR"/>
        </w:rPr>
      </w:pPr>
    </w:p>
    <w:p w:rsidR="000C481E" w:rsidRDefault="000C481E" w:rsidP="002454E3">
      <w:pPr>
        <w:jc w:val="left"/>
        <w:rPr>
          <w:lang w:val="fr-FR"/>
        </w:rPr>
      </w:pPr>
      <w:r w:rsidRPr="00941080">
        <w:rPr>
          <w:lang w:val="fr-FR"/>
        </w:rPr>
        <w:t>[</w:t>
      </w:r>
      <w:r w:rsidR="00BF3EB5">
        <w:rPr>
          <w:lang w:val="fr-FR"/>
        </w:rPr>
        <w:t>7</w:t>
      </w:r>
      <w:r w:rsidRPr="00941080">
        <w:rPr>
          <w:lang w:val="fr-FR"/>
        </w:rPr>
        <w:t xml:space="preserve">] </w:t>
      </w:r>
      <w:r>
        <w:rPr>
          <w:lang w:val="fr-FR"/>
        </w:rPr>
        <w:t xml:space="preserve">p. </w:t>
      </w:r>
      <w:r w:rsidR="002454E3">
        <w:rPr>
          <w:lang w:val="fr-FR"/>
        </w:rPr>
        <w:t>6</w:t>
      </w:r>
      <w:r>
        <w:rPr>
          <w:lang w:val="fr-FR"/>
        </w:rPr>
        <w:t xml:space="preserve">, </w:t>
      </w:r>
      <w:r>
        <w:rPr>
          <w:i/>
          <w:iCs/>
          <w:lang w:val="fr-FR"/>
        </w:rPr>
        <w:t>Vue extérieure du détecteur ALICE</w:t>
      </w:r>
      <w:r>
        <w:rPr>
          <w:lang w:val="fr-FR"/>
        </w:rPr>
        <w:t>, Mona Schweizer</w:t>
      </w:r>
    </w:p>
    <w:p w:rsidR="00DE5222" w:rsidRDefault="00DE5222" w:rsidP="00DE5222">
      <w:pPr>
        <w:rPr>
          <w:lang w:val="fr-FR"/>
        </w:rPr>
      </w:pPr>
    </w:p>
    <w:p w:rsidR="00712AD3" w:rsidRDefault="00712AD3" w:rsidP="00DE5222">
      <w:pPr>
        <w:rPr>
          <w:lang w:val="fr-FR"/>
        </w:rPr>
      </w:pPr>
    </w:p>
    <w:p w:rsidR="00712AD3" w:rsidRDefault="00712AD3" w:rsidP="00712AD3">
      <w:pPr>
        <w:jc w:val="center"/>
        <w:rPr>
          <w:lang w:val="fr-FR"/>
        </w:rPr>
      </w:pPr>
      <w:r>
        <w:rPr>
          <w:lang w:val="fr-FR"/>
        </w:rPr>
        <w:t>*</w:t>
      </w:r>
    </w:p>
    <w:p w:rsidR="00712AD3" w:rsidRDefault="00712AD3" w:rsidP="00712AD3">
      <w:pPr>
        <w:jc w:val="center"/>
        <w:rPr>
          <w:lang w:val="fr-FR"/>
        </w:rPr>
      </w:pPr>
      <w:r>
        <w:rPr>
          <w:lang w:val="fr-FR"/>
        </w:rPr>
        <w:t>*     *</w:t>
      </w:r>
    </w:p>
    <w:p w:rsidR="00976265" w:rsidRDefault="00976265" w:rsidP="00352569">
      <w:pPr>
        <w:jc w:val="left"/>
        <w:rPr>
          <w:lang w:val="fr-FR"/>
        </w:rPr>
      </w:pPr>
    </w:p>
    <w:p w:rsidR="00712AD3" w:rsidRDefault="00712AD3" w:rsidP="00352569">
      <w:pPr>
        <w:jc w:val="left"/>
        <w:rPr>
          <w:lang w:val="fr-FR"/>
        </w:rPr>
      </w:pPr>
    </w:p>
    <w:p w:rsidR="00976265" w:rsidRDefault="00976265" w:rsidP="00976265">
      <w:pPr>
        <w:pStyle w:val="Niveau1"/>
      </w:pPr>
      <w:bookmarkStart w:id="218" w:name="_Toc305622586"/>
      <w:r>
        <w:t>Annexes</w:t>
      </w:r>
      <w:bookmarkEnd w:id="218"/>
    </w:p>
    <w:p w:rsidR="00976265" w:rsidRDefault="00976265" w:rsidP="00976265">
      <w:pPr>
        <w:pStyle w:val="Niveau1"/>
        <w:numPr>
          <w:ilvl w:val="0"/>
          <w:numId w:val="0"/>
        </w:numPr>
      </w:pPr>
    </w:p>
    <w:p w:rsidR="0005270C" w:rsidRDefault="00976265" w:rsidP="00712AD3">
      <w:r>
        <w:t xml:space="preserve">Les pages qui suivent présentent </w:t>
      </w:r>
      <w:r w:rsidR="0005270C">
        <w:t xml:space="preserve">les parties les plus importantes du code source relatif au projet. Il s’agira successivement des méthodes de la classe </w:t>
      </w:r>
      <w:r w:rsidR="0005270C">
        <w:rPr>
          <w:i/>
          <w:iCs/>
        </w:rPr>
        <w:t>UVoxelFinder</w:t>
      </w:r>
      <w:r w:rsidR="0005270C">
        <w:t xml:space="preserve">, puis de la classe </w:t>
      </w:r>
      <w:r w:rsidR="0005270C">
        <w:rPr>
          <w:i/>
          <w:iCs/>
        </w:rPr>
        <w:t>UMultiUnion</w:t>
      </w:r>
      <w:r w:rsidR="0005270C">
        <w:t xml:space="preserve">. </w:t>
      </w:r>
    </w:p>
    <w:p w:rsidR="00712AD3" w:rsidRDefault="00712AD3" w:rsidP="00712AD3"/>
    <w:p w:rsidR="0005270C" w:rsidRDefault="00BA432A" w:rsidP="00DE5222">
      <w:r>
        <w:rPr>
          <w:noProof/>
          <w:lang w:val="fr-FR"/>
        </w:rPr>
        <w:lastRenderedPageBreak/>
        <w:pict>
          <v:shape id="_x0000_s1903" type="#_x0000_t202" style="position:absolute;left:0;text-align:left;margin-left:316.65pt;margin-top:-33.55pt;width:167.15pt;height:36.95pt;z-index:251709952" filled="f" stroked="f">
            <v:textbox>
              <w:txbxContent>
                <w:p w:rsidR="008F0BB7" w:rsidRPr="008F0BB7" w:rsidRDefault="008F0BB7" w:rsidP="008F0BB7">
                  <w:pPr>
                    <w:rPr>
                      <w:i/>
                      <w:iCs/>
                      <w:lang w:val="fr-FR"/>
                    </w:rPr>
                  </w:pPr>
                  <w:r w:rsidRPr="007A06F9">
                    <w:rPr>
                      <w:b/>
                      <w:bCs/>
                      <w:color w:val="FF6600"/>
                      <w:lang w:val="fr-FR"/>
                    </w:rPr>
                    <w:t>UVoxelFinder</w:t>
                  </w:r>
                  <w:r>
                    <w:rPr>
                      <w:b/>
                      <w:bCs/>
                      <w:lang w:val="fr-FR"/>
                    </w:rPr>
                    <w:t xml:space="preserve"> -</w:t>
                  </w:r>
                  <w:r>
                    <w:rPr>
                      <w:lang w:val="fr-FR"/>
                    </w:rPr>
                    <w:t xml:space="preserve"> </w:t>
                  </w:r>
                  <w:r>
                    <w:rPr>
                      <w:i/>
                      <w:iCs/>
                      <w:lang w:val="fr-FR"/>
                    </w:rPr>
                    <w:t>page 1 de 3</w:t>
                  </w:r>
                </w:p>
              </w:txbxContent>
            </v:textbox>
          </v:shape>
        </w:pict>
      </w:r>
    </w:p>
    <w:p w:rsidR="00954276" w:rsidRDefault="00954276">
      <w:pPr>
        <w:spacing w:after="200" w:line="276" w:lineRule="auto"/>
        <w:jc w:val="left"/>
      </w:pPr>
      <w:r w:rsidRPr="00954276">
        <w:rPr>
          <w:noProof/>
          <w:lang w:val="fr-FR"/>
        </w:rPr>
        <w:drawing>
          <wp:anchor distT="0" distB="0" distL="114300" distR="114300" simplePos="0" relativeHeight="251601408" behindDoc="1" locked="0" layoutInCell="1" allowOverlap="1">
            <wp:simplePos x="0" y="0"/>
            <wp:positionH relativeFrom="column">
              <wp:posOffset>-1548381</wp:posOffset>
            </wp:positionH>
            <wp:positionV relativeFrom="paragraph">
              <wp:posOffset>1000332</wp:posOffset>
            </wp:positionV>
            <wp:extent cx="8963246" cy="6605536"/>
            <wp:effectExtent l="0" t="1123950" r="0" b="1106539"/>
            <wp:wrapNone/>
            <wp:docPr id="7"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7" cstate="print"/>
                    <a:srcRect/>
                    <a:stretch>
                      <a:fillRect/>
                    </a:stretch>
                  </pic:blipFill>
                  <pic:spPr bwMode="auto">
                    <a:xfrm rot="16200000">
                      <a:off x="0" y="0"/>
                      <a:ext cx="8963246" cy="6608711"/>
                    </a:xfrm>
                    <a:prstGeom prst="rect">
                      <a:avLst/>
                    </a:prstGeom>
                    <a:noFill/>
                    <a:ln w="9525">
                      <a:noFill/>
                      <a:miter lim="800000"/>
                      <a:headEnd/>
                      <a:tailEnd/>
                    </a:ln>
                  </pic:spPr>
                </pic:pic>
              </a:graphicData>
            </a:graphic>
          </wp:anchor>
        </w:drawing>
      </w:r>
      <w:r>
        <w:br w:type="page"/>
      </w:r>
    </w:p>
    <w:p w:rsidR="00954276" w:rsidRDefault="00BA432A">
      <w:pPr>
        <w:spacing w:after="200" w:line="276" w:lineRule="auto"/>
        <w:jc w:val="left"/>
      </w:pPr>
      <w:r>
        <w:rPr>
          <w:noProof/>
          <w:lang w:val="fr-FR"/>
        </w:rPr>
        <w:lastRenderedPageBreak/>
        <w:pict>
          <v:shape id="_x0000_s1904" type="#_x0000_t202" style="position:absolute;margin-left:316.65pt;margin-top:-33.45pt;width:167.15pt;height:36.95pt;z-index:251710976" filled="f" stroked="f">
            <v:textbox style="mso-next-textbox:#_x0000_s1904">
              <w:txbxContent>
                <w:p w:rsidR="008F0BB7" w:rsidRPr="008F0BB7" w:rsidRDefault="008F0BB7" w:rsidP="008F0BB7">
                  <w:pPr>
                    <w:rPr>
                      <w:i/>
                      <w:iCs/>
                      <w:lang w:val="fr-FR"/>
                    </w:rPr>
                  </w:pPr>
                  <w:r w:rsidRPr="007A06F9">
                    <w:rPr>
                      <w:b/>
                      <w:bCs/>
                      <w:color w:val="FF6600"/>
                      <w:lang w:val="fr-FR"/>
                    </w:rPr>
                    <w:t>UVoxelFinder</w:t>
                  </w:r>
                  <w:r>
                    <w:rPr>
                      <w:b/>
                      <w:bCs/>
                      <w:lang w:val="fr-FR"/>
                    </w:rPr>
                    <w:t xml:space="preserve"> -</w:t>
                  </w:r>
                  <w:r>
                    <w:rPr>
                      <w:lang w:val="fr-FR"/>
                    </w:rPr>
                    <w:t xml:space="preserve"> </w:t>
                  </w:r>
                  <w:r>
                    <w:rPr>
                      <w:i/>
                      <w:iCs/>
                      <w:lang w:val="fr-FR"/>
                    </w:rPr>
                    <w:t>page 2 de 3</w:t>
                  </w:r>
                </w:p>
              </w:txbxContent>
            </v:textbox>
          </v:shape>
        </w:pict>
      </w:r>
      <w:r w:rsidR="00954276">
        <w:rPr>
          <w:noProof/>
          <w:lang w:val="fr-FR"/>
        </w:rPr>
        <w:drawing>
          <wp:anchor distT="0" distB="0" distL="114300" distR="114300" simplePos="0" relativeHeight="251602432" behindDoc="0" locked="0" layoutInCell="1" allowOverlap="1">
            <wp:simplePos x="0" y="0"/>
            <wp:positionH relativeFrom="column">
              <wp:posOffset>-1569647</wp:posOffset>
            </wp:positionH>
            <wp:positionV relativeFrom="paragraph">
              <wp:posOffset>1062355</wp:posOffset>
            </wp:positionV>
            <wp:extent cx="8963247" cy="6640461"/>
            <wp:effectExtent l="0" t="1047750" r="0" b="1150989"/>
            <wp:wrapNone/>
            <wp:docPr id="10"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8" cstate="print"/>
                    <a:srcRect/>
                    <a:stretch>
                      <a:fillRect/>
                    </a:stretch>
                  </pic:blipFill>
                  <pic:spPr bwMode="auto">
                    <a:xfrm rot="16200000">
                      <a:off x="0" y="0"/>
                      <a:ext cx="8963247" cy="6640461"/>
                    </a:xfrm>
                    <a:prstGeom prst="rect">
                      <a:avLst/>
                    </a:prstGeom>
                    <a:noFill/>
                    <a:ln w="9525">
                      <a:noFill/>
                      <a:miter lim="800000"/>
                      <a:headEnd/>
                      <a:tailEnd/>
                    </a:ln>
                  </pic:spPr>
                </pic:pic>
              </a:graphicData>
            </a:graphic>
          </wp:anchor>
        </w:drawing>
      </w:r>
      <w:r w:rsidR="00954276">
        <w:br w:type="page"/>
      </w:r>
    </w:p>
    <w:p w:rsidR="00954276" w:rsidRDefault="00BA432A">
      <w:pPr>
        <w:spacing w:after="200" w:line="276" w:lineRule="auto"/>
        <w:jc w:val="left"/>
      </w:pPr>
      <w:r>
        <w:rPr>
          <w:noProof/>
          <w:lang w:val="fr-FR"/>
        </w:rPr>
        <w:lastRenderedPageBreak/>
        <w:pict>
          <v:shape id="_x0000_s1905" type="#_x0000_t202" style="position:absolute;margin-left:316.65pt;margin-top:-33.45pt;width:167.15pt;height:36.95pt;z-index:251712000" filled="f" stroked="f">
            <v:textbox>
              <w:txbxContent>
                <w:p w:rsidR="008F0BB7" w:rsidRPr="008F0BB7" w:rsidRDefault="008F0BB7" w:rsidP="008F0BB7">
                  <w:pPr>
                    <w:rPr>
                      <w:i/>
                      <w:iCs/>
                      <w:lang w:val="fr-FR"/>
                    </w:rPr>
                  </w:pPr>
                  <w:r w:rsidRPr="007A06F9">
                    <w:rPr>
                      <w:b/>
                      <w:bCs/>
                      <w:color w:val="FF6600"/>
                      <w:lang w:val="fr-FR"/>
                    </w:rPr>
                    <w:t>UVoxelFinder</w:t>
                  </w:r>
                  <w:r>
                    <w:rPr>
                      <w:b/>
                      <w:bCs/>
                      <w:lang w:val="fr-FR"/>
                    </w:rPr>
                    <w:t xml:space="preserve"> -</w:t>
                  </w:r>
                  <w:r>
                    <w:rPr>
                      <w:lang w:val="fr-FR"/>
                    </w:rPr>
                    <w:t xml:space="preserve"> </w:t>
                  </w:r>
                  <w:r>
                    <w:rPr>
                      <w:i/>
                      <w:iCs/>
                      <w:lang w:val="fr-FR"/>
                    </w:rPr>
                    <w:t>page 3 de 3</w:t>
                  </w:r>
                </w:p>
              </w:txbxContent>
            </v:textbox>
          </v:shape>
        </w:pict>
      </w:r>
      <w:r w:rsidR="00954276" w:rsidRPr="00954276">
        <w:rPr>
          <w:noProof/>
          <w:lang w:val="fr-FR"/>
        </w:rPr>
        <w:drawing>
          <wp:anchor distT="0" distB="0" distL="114300" distR="114300" simplePos="0" relativeHeight="251603456" behindDoc="0" locked="0" layoutInCell="1" allowOverlap="1">
            <wp:simplePos x="0" y="0"/>
            <wp:positionH relativeFrom="column">
              <wp:posOffset>-1580278</wp:posOffset>
            </wp:positionH>
            <wp:positionV relativeFrom="paragraph">
              <wp:posOffset>1039318</wp:posOffset>
            </wp:positionV>
            <wp:extent cx="8973879" cy="6656203"/>
            <wp:effectExtent l="0" t="971550" r="0" b="1135247"/>
            <wp:wrapNone/>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9" cstate="print"/>
                    <a:srcRect/>
                    <a:stretch>
                      <a:fillRect/>
                    </a:stretch>
                  </pic:blipFill>
                  <pic:spPr bwMode="auto">
                    <a:xfrm rot="16200000">
                      <a:off x="0" y="0"/>
                      <a:ext cx="8973879" cy="6656203"/>
                    </a:xfrm>
                    <a:prstGeom prst="rect">
                      <a:avLst/>
                    </a:prstGeom>
                    <a:noFill/>
                    <a:ln w="9525">
                      <a:noFill/>
                      <a:miter lim="800000"/>
                      <a:headEnd/>
                      <a:tailEnd/>
                    </a:ln>
                  </pic:spPr>
                </pic:pic>
              </a:graphicData>
            </a:graphic>
          </wp:anchor>
        </w:drawing>
      </w:r>
      <w:r w:rsidR="00954276">
        <w:br w:type="page"/>
      </w:r>
    </w:p>
    <w:p w:rsidR="00954276" w:rsidRDefault="00BA432A">
      <w:pPr>
        <w:spacing w:after="200" w:line="276" w:lineRule="auto"/>
        <w:jc w:val="left"/>
      </w:pPr>
      <w:r>
        <w:rPr>
          <w:noProof/>
          <w:lang w:val="fr-FR"/>
        </w:rPr>
        <w:lastRenderedPageBreak/>
        <w:pict>
          <v:shape id="_x0000_s1906" type="#_x0000_t202" style="position:absolute;margin-left:316.65pt;margin-top:-33.45pt;width:167.15pt;height:36.95pt;z-index:251713024" filled="f" stroked="f">
            <v:textbox>
              <w:txbxContent>
                <w:p w:rsidR="008F0BB7" w:rsidRPr="008F0BB7" w:rsidRDefault="008F0BB7" w:rsidP="008F0BB7">
                  <w:pPr>
                    <w:rPr>
                      <w:i/>
                      <w:iCs/>
                      <w:lang w:val="fr-FR"/>
                    </w:rPr>
                  </w:pPr>
                  <w:r w:rsidRPr="007A06F9">
                    <w:rPr>
                      <w:b/>
                      <w:bCs/>
                      <w:color w:val="7030A0"/>
                      <w:lang w:val="fr-FR"/>
                    </w:rPr>
                    <w:t>UMultiUnion</w:t>
                  </w:r>
                  <w:r>
                    <w:rPr>
                      <w:b/>
                      <w:bCs/>
                      <w:lang w:val="fr-FR"/>
                    </w:rPr>
                    <w:t xml:space="preserve"> -</w:t>
                  </w:r>
                  <w:r>
                    <w:rPr>
                      <w:lang w:val="fr-FR"/>
                    </w:rPr>
                    <w:t xml:space="preserve"> </w:t>
                  </w:r>
                  <w:r>
                    <w:rPr>
                      <w:i/>
                      <w:iCs/>
                      <w:lang w:val="fr-FR"/>
                    </w:rPr>
                    <w:t>page 1 de 4</w:t>
                  </w:r>
                </w:p>
              </w:txbxContent>
            </v:textbox>
          </v:shape>
        </w:pict>
      </w:r>
      <w:r w:rsidR="00954276">
        <w:rPr>
          <w:noProof/>
          <w:lang w:val="fr-FR"/>
        </w:rPr>
        <w:drawing>
          <wp:anchor distT="0" distB="0" distL="114300" distR="114300" simplePos="0" relativeHeight="251604480" behindDoc="0" locked="0" layoutInCell="1" allowOverlap="1">
            <wp:simplePos x="0" y="0"/>
            <wp:positionH relativeFrom="column">
              <wp:posOffset>-1580279</wp:posOffset>
            </wp:positionH>
            <wp:positionV relativeFrom="paragraph">
              <wp:posOffset>1013623</wp:posOffset>
            </wp:positionV>
            <wp:extent cx="8973879" cy="6648273"/>
            <wp:effectExtent l="0" t="1009650" r="0" b="1086027"/>
            <wp:wrapNone/>
            <wp:docPr id="11"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0" cstate="print"/>
                    <a:srcRect/>
                    <a:stretch>
                      <a:fillRect/>
                    </a:stretch>
                  </pic:blipFill>
                  <pic:spPr bwMode="auto">
                    <a:xfrm rot="16200000">
                      <a:off x="0" y="0"/>
                      <a:ext cx="8973879" cy="6648273"/>
                    </a:xfrm>
                    <a:prstGeom prst="rect">
                      <a:avLst/>
                    </a:prstGeom>
                    <a:noFill/>
                    <a:ln w="9525">
                      <a:noFill/>
                      <a:miter lim="800000"/>
                      <a:headEnd/>
                      <a:tailEnd/>
                    </a:ln>
                  </pic:spPr>
                </pic:pic>
              </a:graphicData>
            </a:graphic>
          </wp:anchor>
        </w:drawing>
      </w:r>
      <w:r w:rsidR="00954276">
        <w:br w:type="page"/>
      </w:r>
    </w:p>
    <w:p w:rsidR="00954276" w:rsidRDefault="00BA432A">
      <w:pPr>
        <w:spacing w:after="200" w:line="276" w:lineRule="auto"/>
        <w:jc w:val="left"/>
      </w:pPr>
      <w:r>
        <w:rPr>
          <w:noProof/>
          <w:lang w:val="fr-FR"/>
        </w:rPr>
        <w:lastRenderedPageBreak/>
        <w:pict>
          <v:shape id="_x0000_s1907" type="#_x0000_t202" style="position:absolute;margin-left:316.65pt;margin-top:-33.45pt;width:167.15pt;height:36.95pt;z-index:251714048" filled="f" stroked="f">
            <v:textbox>
              <w:txbxContent>
                <w:p w:rsidR="00CD0167" w:rsidRPr="008F0BB7" w:rsidRDefault="00CD0167" w:rsidP="00CD0167">
                  <w:pPr>
                    <w:rPr>
                      <w:i/>
                      <w:iCs/>
                      <w:lang w:val="fr-FR"/>
                    </w:rPr>
                  </w:pPr>
                  <w:r w:rsidRPr="007A06F9">
                    <w:rPr>
                      <w:b/>
                      <w:bCs/>
                      <w:color w:val="7030A0"/>
                      <w:lang w:val="fr-FR"/>
                    </w:rPr>
                    <w:t>UMultiUnion</w:t>
                  </w:r>
                  <w:r>
                    <w:rPr>
                      <w:b/>
                      <w:bCs/>
                      <w:lang w:val="fr-FR"/>
                    </w:rPr>
                    <w:t xml:space="preserve"> -</w:t>
                  </w:r>
                  <w:r>
                    <w:rPr>
                      <w:lang w:val="fr-FR"/>
                    </w:rPr>
                    <w:t xml:space="preserve"> </w:t>
                  </w:r>
                  <w:r>
                    <w:rPr>
                      <w:i/>
                      <w:iCs/>
                      <w:lang w:val="fr-FR"/>
                    </w:rPr>
                    <w:t>page 2 de 4</w:t>
                  </w:r>
                </w:p>
              </w:txbxContent>
            </v:textbox>
          </v:shape>
        </w:pict>
      </w:r>
      <w:r w:rsidR="00954276" w:rsidRPr="00954276">
        <w:rPr>
          <w:noProof/>
          <w:lang w:val="fr-FR"/>
        </w:rPr>
        <w:drawing>
          <wp:anchor distT="0" distB="0" distL="114300" distR="114300" simplePos="0" relativeHeight="251605504" behindDoc="0" locked="0" layoutInCell="1" allowOverlap="1">
            <wp:simplePos x="0" y="0"/>
            <wp:positionH relativeFrom="column">
              <wp:posOffset>-1505850</wp:posOffset>
            </wp:positionH>
            <wp:positionV relativeFrom="paragraph">
              <wp:posOffset>1012293</wp:posOffset>
            </wp:positionV>
            <wp:extent cx="8963246" cy="6664503"/>
            <wp:effectExtent l="0" t="381000" r="0" b="1126947"/>
            <wp:wrapNone/>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1" cstate="print"/>
                    <a:srcRect/>
                    <a:stretch>
                      <a:fillRect/>
                    </a:stretch>
                  </pic:blipFill>
                  <pic:spPr bwMode="auto">
                    <a:xfrm rot="16200000">
                      <a:off x="0" y="0"/>
                      <a:ext cx="8963246" cy="6664503"/>
                    </a:xfrm>
                    <a:prstGeom prst="rect">
                      <a:avLst/>
                    </a:prstGeom>
                    <a:noFill/>
                    <a:ln w="9525">
                      <a:noFill/>
                      <a:miter lim="800000"/>
                      <a:headEnd/>
                      <a:tailEnd/>
                    </a:ln>
                  </pic:spPr>
                </pic:pic>
              </a:graphicData>
            </a:graphic>
          </wp:anchor>
        </w:drawing>
      </w:r>
      <w:r w:rsidR="00954276">
        <w:br w:type="page"/>
      </w:r>
    </w:p>
    <w:p w:rsidR="00954276" w:rsidRDefault="00BA432A">
      <w:pPr>
        <w:spacing w:after="200" w:line="276" w:lineRule="auto"/>
        <w:jc w:val="left"/>
      </w:pPr>
      <w:r>
        <w:rPr>
          <w:noProof/>
          <w:lang w:val="fr-FR"/>
        </w:rPr>
        <w:lastRenderedPageBreak/>
        <w:pict>
          <v:shape id="_x0000_s1908" type="#_x0000_t202" style="position:absolute;margin-left:316.65pt;margin-top:-33.45pt;width:167.15pt;height:36.95pt;z-index:251715072" filled="f" stroked="f">
            <v:textbox>
              <w:txbxContent>
                <w:p w:rsidR="00CD0167" w:rsidRPr="008F0BB7" w:rsidRDefault="00CD0167" w:rsidP="00CD0167">
                  <w:pPr>
                    <w:rPr>
                      <w:i/>
                      <w:iCs/>
                      <w:lang w:val="fr-FR"/>
                    </w:rPr>
                  </w:pPr>
                  <w:r w:rsidRPr="007A06F9">
                    <w:rPr>
                      <w:b/>
                      <w:bCs/>
                      <w:color w:val="7030A0"/>
                      <w:lang w:val="fr-FR"/>
                    </w:rPr>
                    <w:t>UMultiUnion</w:t>
                  </w:r>
                  <w:r>
                    <w:rPr>
                      <w:b/>
                      <w:bCs/>
                      <w:lang w:val="fr-FR"/>
                    </w:rPr>
                    <w:t xml:space="preserve"> </w:t>
                  </w:r>
                  <w:r w:rsidR="00745C61">
                    <w:rPr>
                      <w:b/>
                      <w:bCs/>
                      <w:lang w:val="fr-FR"/>
                    </w:rPr>
                    <w:t>-</w:t>
                  </w:r>
                  <w:r>
                    <w:rPr>
                      <w:lang w:val="fr-FR"/>
                    </w:rPr>
                    <w:t xml:space="preserve"> </w:t>
                  </w:r>
                  <w:r>
                    <w:rPr>
                      <w:i/>
                      <w:iCs/>
                      <w:lang w:val="fr-FR"/>
                    </w:rPr>
                    <w:t>page 3 de 4</w:t>
                  </w:r>
                </w:p>
              </w:txbxContent>
            </v:textbox>
          </v:shape>
        </w:pict>
      </w:r>
      <w:r w:rsidR="00954276">
        <w:rPr>
          <w:noProof/>
          <w:lang w:val="fr-FR"/>
        </w:rPr>
        <w:drawing>
          <wp:anchor distT="0" distB="0" distL="114300" distR="114300" simplePos="0" relativeHeight="251606528" behindDoc="0" locked="0" layoutInCell="1" allowOverlap="1">
            <wp:simplePos x="0" y="0"/>
            <wp:positionH relativeFrom="column">
              <wp:posOffset>-1612177</wp:posOffset>
            </wp:positionH>
            <wp:positionV relativeFrom="paragraph">
              <wp:posOffset>1136783</wp:posOffset>
            </wp:positionV>
            <wp:extent cx="8963247" cy="6646811"/>
            <wp:effectExtent l="0" t="1047750" r="0" b="1144639"/>
            <wp:wrapNone/>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2" cstate="print"/>
                    <a:srcRect/>
                    <a:stretch>
                      <a:fillRect/>
                    </a:stretch>
                  </pic:blipFill>
                  <pic:spPr bwMode="auto">
                    <a:xfrm rot="16200000">
                      <a:off x="0" y="0"/>
                      <a:ext cx="8963247" cy="6646811"/>
                    </a:xfrm>
                    <a:prstGeom prst="rect">
                      <a:avLst/>
                    </a:prstGeom>
                    <a:noFill/>
                    <a:ln w="9525">
                      <a:noFill/>
                      <a:miter lim="800000"/>
                      <a:headEnd/>
                      <a:tailEnd/>
                    </a:ln>
                  </pic:spPr>
                </pic:pic>
              </a:graphicData>
            </a:graphic>
          </wp:anchor>
        </w:drawing>
      </w:r>
      <w:r w:rsidR="00954276">
        <w:br w:type="page"/>
      </w:r>
    </w:p>
    <w:p w:rsidR="001313A1" w:rsidRPr="00976265" w:rsidRDefault="00BA432A" w:rsidP="00954276">
      <w:pPr>
        <w:spacing w:after="200" w:line="276" w:lineRule="auto"/>
        <w:jc w:val="left"/>
      </w:pPr>
      <w:r>
        <w:rPr>
          <w:noProof/>
          <w:lang w:val="fr-FR"/>
        </w:rPr>
        <w:lastRenderedPageBreak/>
        <w:pict>
          <v:shape id="_x0000_s1909" type="#_x0000_t202" style="position:absolute;margin-left:316.65pt;margin-top:-33.45pt;width:167.15pt;height:36.95pt;z-index:251716096" filled="f" stroked="f">
            <v:textbox>
              <w:txbxContent>
                <w:p w:rsidR="00CD0167" w:rsidRPr="008F0BB7" w:rsidRDefault="00CD0167" w:rsidP="00CD0167">
                  <w:pPr>
                    <w:rPr>
                      <w:i/>
                      <w:iCs/>
                      <w:lang w:val="fr-FR"/>
                    </w:rPr>
                  </w:pPr>
                  <w:r w:rsidRPr="007A06F9">
                    <w:rPr>
                      <w:b/>
                      <w:bCs/>
                      <w:color w:val="7030A0"/>
                      <w:lang w:val="fr-FR"/>
                    </w:rPr>
                    <w:t>UMultiUnion</w:t>
                  </w:r>
                  <w:r>
                    <w:rPr>
                      <w:b/>
                      <w:bCs/>
                      <w:lang w:val="fr-FR"/>
                    </w:rPr>
                    <w:t xml:space="preserve"> -</w:t>
                  </w:r>
                  <w:r>
                    <w:rPr>
                      <w:lang w:val="fr-FR"/>
                    </w:rPr>
                    <w:t xml:space="preserve"> </w:t>
                  </w:r>
                  <w:r>
                    <w:rPr>
                      <w:i/>
                      <w:iCs/>
                      <w:lang w:val="fr-FR"/>
                    </w:rPr>
                    <w:t>page 4 de 4</w:t>
                  </w:r>
                </w:p>
              </w:txbxContent>
            </v:textbox>
          </v:shape>
        </w:pict>
      </w:r>
      <w:r w:rsidR="00954276">
        <w:rPr>
          <w:noProof/>
          <w:lang w:val="fr-FR"/>
        </w:rPr>
        <w:drawing>
          <wp:anchor distT="0" distB="0" distL="114300" distR="114300" simplePos="0" relativeHeight="251607552" behindDoc="0" locked="0" layoutInCell="1" allowOverlap="1">
            <wp:simplePos x="0" y="0"/>
            <wp:positionH relativeFrom="column">
              <wp:posOffset>-1739767</wp:posOffset>
            </wp:positionH>
            <wp:positionV relativeFrom="paragraph">
              <wp:posOffset>982167</wp:posOffset>
            </wp:positionV>
            <wp:extent cx="9165265" cy="6665713"/>
            <wp:effectExtent l="0" t="0" r="0" b="1240037"/>
            <wp:wrapNone/>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3" cstate="print"/>
                    <a:srcRect/>
                    <a:stretch>
                      <a:fillRect/>
                    </a:stretch>
                  </pic:blipFill>
                  <pic:spPr bwMode="auto">
                    <a:xfrm rot="16200000">
                      <a:off x="0" y="0"/>
                      <a:ext cx="9165265" cy="6665713"/>
                    </a:xfrm>
                    <a:prstGeom prst="rect">
                      <a:avLst/>
                    </a:prstGeom>
                    <a:noFill/>
                    <a:ln w="9525">
                      <a:noFill/>
                      <a:miter lim="800000"/>
                      <a:headEnd/>
                      <a:tailEnd/>
                    </a:ln>
                  </pic:spPr>
                </pic:pic>
              </a:graphicData>
            </a:graphic>
          </wp:anchor>
        </w:drawing>
      </w:r>
    </w:p>
    <w:sectPr w:rsidR="001313A1" w:rsidRPr="00976265" w:rsidSect="007161E7">
      <w:type w:val="continuous"/>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D55E8" w:rsidRDefault="007D55E8" w:rsidP="00DC0BBC">
      <w:r>
        <w:separator/>
      </w:r>
    </w:p>
  </w:endnote>
  <w:endnote w:type="continuationSeparator" w:id="0">
    <w:p w:rsidR="007D55E8" w:rsidRDefault="007D55E8" w:rsidP="00DC0BBC">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02F0" w:rsidRPr="00284CFD" w:rsidRDefault="002C02F0" w:rsidP="005561B7">
    <w:pPr>
      <w:pStyle w:val="Pieddepage"/>
      <w:pBdr>
        <w:top w:val="thinThickSmallGap" w:sz="12" w:space="1" w:color="auto"/>
      </w:pBdr>
      <w:rPr>
        <w:rFonts w:asciiTheme="majorBidi" w:hAnsiTheme="majorBidi" w:cstheme="majorBidi"/>
        <w:sz w:val="23"/>
        <w:szCs w:val="23"/>
        <w:lang w:val="fr-FR"/>
      </w:rPr>
    </w:pPr>
    <w:r w:rsidRPr="00284CFD">
      <w:rPr>
        <w:rFonts w:asciiTheme="majorBidi" w:hAnsiTheme="majorBidi" w:cstheme="majorBidi"/>
        <w:sz w:val="23"/>
        <w:szCs w:val="23"/>
        <w:lang w:val="fr-FR"/>
      </w:rPr>
      <w:t>Amélioration des performances d’un modeleur géométrique bas</w:t>
    </w:r>
    <w:r>
      <w:rPr>
        <w:rFonts w:asciiTheme="majorBidi" w:hAnsiTheme="majorBidi" w:cstheme="majorBidi"/>
        <w:sz w:val="23"/>
        <w:szCs w:val="23"/>
        <w:lang w:val="fr-FR"/>
      </w:rPr>
      <w:t>é</w:t>
    </w:r>
    <w:r w:rsidRPr="00284CFD">
      <w:rPr>
        <w:rFonts w:asciiTheme="majorBidi" w:hAnsiTheme="majorBidi" w:cstheme="majorBidi"/>
        <w:sz w:val="23"/>
        <w:szCs w:val="23"/>
        <w:lang w:val="fr-FR"/>
      </w:rPr>
      <w:t xml:space="preserve"> sur le logiciel ROOT </w:t>
    </w:r>
    <w:r w:rsidRPr="00284CFD">
      <w:rPr>
        <w:rFonts w:asciiTheme="majorBidi" w:hAnsiTheme="majorBidi" w:cstheme="majorBidi"/>
        <w:sz w:val="23"/>
        <w:szCs w:val="23"/>
      </w:rPr>
      <w:ptab w:relativeTo="margin" w:alignment="right" w:leader="none"/>
    </w:r>
    <w:r w:rsidRPr="00284CFD">
      <w:rPr>
        <w:rFonts w:asciiTheme="majorBidi" w:hAnsiTheme="majorBidi" w:cstheme="majorBidi"/>
        <w:sz w:val="23"/>
        <w:szCs w:val="23"/>
        <w:lang w:val="fr-FR"/>
      </w:rPr>
      <w:t xml:space="preserve">Page </w:t>
    </w:r>
    <w:r w:rsidR="00BA432A" w:rsidRPr="00284CFD">
      <w:rPr>
        <w:rFonts w:asciiTheme="majorBidi" w:hAnsiTheme="majorBidi" w:cstheme="majorBidi"/>
        <w:sz w:val="23"/>
        <w:szCs w:val="23"/>
      </w:rPr>
      <w:fldChar w:fldCharType="begin"/>
    </w:r>
    <w:r w:rsidRPr="00284CFD">
      <w:rPr>
        <w:rFonts w:asciiTheme="majorBidi" w:hAnsiTheme="majorBidi" w:cstheme="majorBidi"/>
        <w:sz w:val="23"/>
        <w:szCs w:val="23"/>
        <w:lang w:val="fr-FR"/>
      </w:rPr>
      <w:instrText xml:space="preserve"> PAGE   \* MERGEFORMAT </w:instrText>
    </w:r>
    <w:r w:rsidR="00BA432A" w:rsidRPr="00284CFD">
      <w:rPr>
        <w:rFonts w:asciiTheme="majorBidi" w:hAnsiTheme="majorBidi" w:cstheme="majorBidi"/>
        <w:sz w:val="23"/>
        <w:szCs w:val="23"/>
      </w:rPr>
      <w:fldChar w:fldCharType="separate"/>
    </w:r>
    <w:r w:rsidR="000D3FC7">
      <w:rPr>
        <w:rFonts w:asciiTheme="majorBidi" w:hAnsiTheme="majorBidi" w:cstheme="majorBidi"/>
        <w:noProof/>
        <w:sz w:val="23"/>
        <w:szCs w:val="23"/>
        <w:lang w:val="fr-FR"/>
      </w:rPr>
      <w:t>3</w:t>
    </w:r>
    <w:r w:rsidR="00BA432A" w:rsidRPr="00284CFD">
      <w:rPr>
        <w:rFonts w:asciiTheme="majorBidi" w:hAnsiTheme="majorBidi" w:cstheme="majorBidi"/>
        <w:sz w:val="23"/>
        <w:szCs w:val="23"/>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D55E8" w:rsidRDefault="007D55E8" w:rsidP="00DC0BBC">
      <w:r>
        <w:separator/>
      </w:r>
    </w:p>
  </w:footnote>
  <w:footnote w:type="continuationSeparator" w:id="0">
    <w:p w:rsidR="007D55E8" w:rsidRDefault="007D55E8" w:rsidP="00DC0BB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F15689E"/>
    <w:multiLevelType w:val="hybridMultilevel"/>
    <w:tmpl w:val="30B4B494"/>
    <w:lvl w:ilvl="0" w:tplc="FFDADE80">
      <w:numFmt w:val="bullet"/>
      <w:lvlText w:val="•"/>
      <w:lvlJc w:val="left"/>
      <w:pPr>
        <w:ind w:left="720" w:hanging="360"/>
      </w:pPr>
      <w:rPr>
        <w:rFonts w:ascii="Calibri" w:eastAsiaTheme="minorHAnsi" w:hAnsi="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4E124278"/>
    <w:multiLevelType w:val="multilevel"/>
    <w:tmpl w:val="9C641DC2"/>
    <w:name w:val="Liste_projet"/>
    <w:lvl w:ilvl="0">
      <w:start w:val="1"/>
      <w:numFmt w:val="decimal"/>
      <w:pStyle w:val="Niveau1"/>
      <w:suff w:val="space"/>
      <w:lvlText w:val="%1."/>
      <w:lvlJc w:val="left"/>
      <w:pPr>
        <w:ind w:left="0" w:firstLine="0"/>
      </w:pPr>
      <w:rPr>
        <w:rFonts w:hint="default"/>
      </w:rPr>
    </w:lvl>
    <w:lvl w:ilvl="1">
      <w:start w:val="1"/>
      <w:numFmt w:val="decimal"/>
      <w:pStyle w:val="Niveau2"/>
      <w:suff w:val="space"/>
      <w:lvlText w:val="%1. %2."/>
      <w:lvlJc w:val="left"/>
      <w:pPr>
        <w:ind w:left="0" w:firstLine="567"/>
      </w:pPr>
      <w:rPr>
        <w:rFonts w:hint="default"/>
      </w:rPr>
    </w:lvl>
    <w:lvl w:ilvl="2">
      <w:start w:val="1"/>
      <w:numFmt w:val="decimal"/>
      <w:pStyle w:val="Niveau3"/>
      <w:suff w:val="space"/>
      <w:lvlText w:val="%1. %2. %3."/>
      <w:lvlJc w:val="left"/>
      <w:pPr>
        <w:ind w:left="0" w:firstLine="1134"/>
      </w:pPr>
      <w:rPr>
        <w:rFonts w:hint="default"/>
      </w:rPr>
    </w:lvl>
    <w:lvl w:ilvl="3">
      <w:start w:val="1"/>
      <w:numFmt w:val="decimal"/>
      <w:pStyle w:val="Niveau4"/>
      <w:suff w:val="space"/>
      <w:lvlText w:val="%1. %2. %3. %4."/>
      <w:lvlJc w:val="left"/>
      <w:pPr>
        <w:ind w:left="0" w:firstLine="1701"/>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9"/>
  <w:hyphenationZone w:val="425"/>
  <w:drawingGridHorizontalSpacing w:val="100"/>
  <w:displayHorizontalDrawingGridEvery w:val="2"/>
  <w:characterSpacingControl w:val="doNotCompress"/>
  <w:footnotePr>
    <w:footnote w:id="-1"/>
    <w:footnote w:id="0"/>
  </w:footnotePr>
  <w:endnotePr>
    <w:endnote w:id="-1"/>
    <w:endnote w:id="0"/>
  </w:endnotePr>
  <w:compat/>
  <w:rsids>
    <w:rsidRoot w:val="00E91E14"/>
    <w:rsid w:val="000002FE"/>
    <w:rsid w:val="000013A5"/>
    <w:rsid w:val="00002276"/>
    <w:rsid w:val="0000286E"/>
    <w:rsid w:val="00002E32"/>
    <w:rsid w:val="00004E56"/>
    <w:rsid w:val="000059C5"/>
    <w:rsid w:val="00006703"/>
    <w:rsid w:val="00006FC5"/>
    <w:rsid w:val="000071C9"/>
    <w:rsid w:val="00011202"/>
    <w:rsid w:val="0001248C"/>
    <w:rsid w:val="00013EE5"/>
    <w:rsid w:val="00014F46"/>
    <w:rsid w:val="00016545"/>
    <w:rsid w:val="00016DA1"/>
    <w:rsid w:val="000176D1"/>
    <w:rsid w:val="000179BE"/>
    <w:rsid w:val="00020BE8"/>
    <w:rsid w:val="000238BD"/>
    <w:rsid w:val="0002449A"/>
    <w:rsid w:val="00025617"/>
    <w:rsid w:val="00027607"/>
    <w:rsid w:val="0003080C"/>
    <w:rsid w:val="000334FC"/>
    <w:rsid w:val="0003479D"/>
    <w:rsid w:val="000348C0"/>
    <w:rsid w:val="00037071"/>
    <w:rsid w:val="000417F9"/>
    <w:rsid w:val="000433DE"/>
    <w:rsid w:val="000436E9"/>
    <w:rsid w:val="00047EAD"/>
    <w:rsid w:val="000519DD"/>
    <w:rsid w:val="0005221F"/>
    <w:rsid w:val="000523CC"/>
    <w:rsid w:val="0005270C"/>
    <w:rsid w:val="00052FAB"/>
    <w:rsid w:val="00053016"/>
    <w:rsid w:val="00056FBA"/>
    <w:rsid w:val="000573FA"/>
    <w:rsid w:val="00061DD1"/>
    <w:rsid w:val="00062E84"/>
    <w:rsid w:val="000644DA"/>
    <w:rsid w:val="00064EB8"/>
    <w:rsid w:val="000657AA"/>
    <w:rsid w:val="00065E7D"/>
    <w:rsid w:val="00067A9E"/>
    <w:rsid w:val="00073AB6"/>
    <w:rsid w:val="00073D62"/>
    <w:rsid w:val="00074C94"/>
    <w:rsid w:val="00075145"/>
    <w:rsid w:val="00075606"/>
    <w:rsid w:val="00075C8E"/>
    <w:rsid w:val="00076102"/>
    <w:rsid w:val="00077223"/>
    <w:rsid w:val="00080282"/>
    <w:rsid w:val="000805A9"/>
    <w:rsid w:val="00082682"/>
    <w:rsid w:val="00082FB7"/>
    <w:rsid w:val="00082FE4"/>
    <w:rsid w:val="00085E34"/>
    <w:rsid w:val="00087322"/>
    <w:rsid w:val="00087B64"/>
    <w:rsid w:val="00091C90"/>
    <w:rsid w:val="000924B5"/>
    <w:rsid w:val="00092B29"/>
    <w:rsid w:val="00093D12"/>
    <w:rsid w:val="000944E9"/>
    <w:rsid w:val="00096F95"/>
    <w:rsid w:val="00097BDA"/>
    <w:rsid w:val="000A00EB"/>
    <w:rsid w:val="000A0413"/>
    <w:rsid w:val="000A1B73"/>
    <w:rsid w:val="000A1E72"/>
    <w:rsid w:val="000A3DD6"/>
    <w:rsid w:val="000A504B"/>
    <w:rsid w:val="000A528A"/>
    <w:rsid w:val="000A5325"/>
    <w:rsid w:val="000A5B46"/>
    <w:rsid w:val="000A69EC"/>
    <w:rsid w:val="000B02CE"/>
    <w:rsid w:val="000B32FC"/>
    <w:rsid w:val="000B5ED0"/>
    <w:rsid w:val="000B60C5"/>
    <w:rsid w:val="000B621E"/>
    <w:rsid w:val="000B6366"/>
    <w:rsid w:val="000B792D"/>
    <w:rsid w:val="000C1364"/>
    <w:rsid w:val="000C167B"/>
    <w:rsid w:val="000C328C"/>
    <w:rsid w:val="000C476C"/>
    <w:rsid w:val="000C481E"/>
    <w:rsid w:val="000D0BDE"/>
    <w:rsid w:val="000D12B4"/>
    <w:rsid w:val="000D1564"/>
    <w:rsid w:val="000D2E3E"/>
    <w:rsid w:val="000D3FC7"/>
    <w:rsid w:val="000D4DDE"/>
    <w:rsid w:val="000D6B83"/>
    <w:rsid w:val="000E0607"/>
    <w:rsid w:val="000E3296"/>
    <w:rsid w:val="000E3F84"/>
    <w:rsid w:val="000E49A2"/>
    <w:rsid w:val="000E5249"/>
    <w:rsid w:val="000E5329"/>
    <w:rsid w:val="000F1DBA"/>
    <w:rsid w:val="000F20C4"/>
    <w:rsid w:val="000F2696"/>
    <w:rsid w:val="000F3046"/>
    <w:rsid w:val="000F4B7C"/>
    <w:rsid w:val="000F5C84"/>
    <w:rsid w:val="000F67A2"/>
    <w:rsid w:val="000F7A20"/>
    <w:rsid w:val="00100177"/>
    <w:rsid w:val="00100352"/>
    <w:rsid w:val="00101347"/>
    <w:rsid w:val="00102F66"/>
    <w:rsid w:val="00104FF5"/>
    <w:rsid w:val="0010690A"/>
    <w:rsid w:val="00106BA5"/>
    <w:rsid w:val="00106DC7"/>
    <w:rsid w:val="00110295"/>
    <w:rsid w:val="00111C38"/>
    <w:rsid w:val="0011351C"/>
    <w:rsid w:val="001149F0"/>
    <w:rsid w:val="001159D2"/>
    <w:rsid w:val="00116658"/>
    <w:rsid w:val="0011680C"/>
    <w:rsid w:val="001169AD"/>
    <w:rsid w:val="001179EA"/>
    <w:rsid w:val="0012081B"/>
    <w:rsid w:val="00120E72"/>
    <w:rsid w:val="00121384"/>
    <w:rsid w:val="00121F7C"/>
    <w:rsid w:val="0012227E"/>
    <w:rsid w:val="001238C9"/>
    <w:rsid w:val="001313A1"/>
    <w:rsid w:val="001319B8"/>
    <w:rsid w:val="001322B6"/>
    <w:rsid w:val="0013271A"/>
    <w:rsid w:val="0013287A"/>
    <w:rsid w:val="0013344E"/>
    <w:rsid w:val="001355EC"/>
    <w:rsid w:val="00136C02"/>
    <w:rsid w:val="00136DE1"/>
    <w:rsid w:val="001401E2"/>
    <w:rsid w:val="001401F9"/>
    <w:rsid w:val="001402E4"/>
    <w:rsid w:val="00142C1B"/>
    <w:rsid w:val="00142EE4"/>
    <w:rsid w:val="00143190"/>
    <w:rsid w:val="00143C5B"/>
    <w:rsid w:val="0014521E"/>
    <w:rsid w:val="00145D5C"/>
    <w:rsid w:val="00146B2C"/>
    <w:rsid w:val="00150A9A"/>
    <w:rsid w:val="00150C05"/>
    <w:rsid w:val="00150C5E"/>
    <w:rsid w:val="00151059"/>
    <w:rsid w:val="00151A17"/>
    <w:rsid w:val="00151A1C"/>
    <w:rsid w:val="00152D9F"/>
    <w:rsid w:val="0015330B"/>
    <w:rsid w:val="00154E9B"/>
    <w:rsid w:val="00155414"/>
    <w:rsid w:val="0015713C"/>
    <w:rsid w:val="0017091F"/>
    <w:rsid w:val="00172905"/>
    <w:rsid w:val="001738DD"/>
    <w:rsid w:val="00174AC6"/>
    <w:rsid w:val="00175636"/>
    <w:rsid w:val="00175BF0"/>
    <w:rsid w:val="00177664"/>
    <w:rsid w:val="00181A7A"/>
    <w:rsid w:val="00186479"/>
    <w:rsid w:val="001915AC"/>
    <w:rsid w:val="001956EB"/>
    <w:rsid w:val="00196294"/>
    <w:rsid w:val="001965BD"/>
    <w:rsid w:val="001970E8"/>
    <w:rsid w:val="00197114"/>
    <w:rsid w:val="001A087D"/>
    <w:rsid w:val="001A1143"/>
    <w:rsid w:val="001A1C4E"/>
    <w:rsid w:val="001A3B33"/>
    <w:rsid w:val="001A4036"/>
    <w:rsid w:val="001A4636"/>
    <w:rsid w:val="001A6392"/>
    <w:rsid w:val="001A65C9"/>
    <w:rsid w:val="001A6E74"/>
    <w:rsid w:val="001B11D7"/>
    <w:rsid w:val="001B170D"/>
    <w:rsid w:val="001B1BA1"/>
    <w:rsid w:val="001B2B0C"/>
    <w:rsid w:val="001C0B62"/>
    <w:rsid w:val="001C0BAD"/>
    <w:rsid w:val="001C271A"/>
    <w:rsid w:val="001C2DBD"/>
    <w:rsid w:val="001C3804"/>
    <w:rsid w:val="001C5551"/>
    <w:rsid w:val="001D1640"/>
    <w:rsid w:val="001D1EA0"/>
    <w:rsid w:val="001D2B58"/>
    <w:rsid w:val="001D6334"/>
    <w:rsid w:val="001D6B3B"/>
    <w:rsid w:val="001E012C"/>
    <w:rsid w:val="001E0ABC"/>
    <w:rsid w:val="001E26AD"/>
    <w:rsid w:val="001E42CB"/>
    <w:rsid w:val="001E55E9"/>
    <w:rsid w:val="001E7778"/>
    <w:rsid w:val="001F3191"/>
    <w:rsid w:val="001F4071"/>
    <w:rsid w:val="001F447A"/>
    <w:rsid w:val="001F61E5"/>
    <w:rsid w:val="001F66B6"/>
    <w:rsid w:val="002001FC"/>
    <w:rsid w:val="00203E03"/>
    <w:rsid w:val="002040C5"/>
    <w:rsid w:val="00204A52"/>
    <w:rsid w:val="002107B1"/>
    <w:rsid w:val="0021286E"/>
    <w:rsid w:val="0022288D"/>
    <w:rsid w:val="00222A61"/>
    <w:rsid w:val="00223692"/>
    <w:rsid w:val="00223A92"/>
    <w:rsid w:val="0022592E"/>
    <w:rsid w:val="002260F8"/>
    <w:rsid w:val="00227057"/>
    <w:rsid w:val="00227B11"/>
    <w:rsid w:val="002301E3"/>
    <w:rsid w:val="00230C55"/>
    <w:rsid w:val="0023504C"/>
    <w:rsid w:val="00241BFF"/>
    <w:rsid w:val="00241FD3"/>
    <w:rsid w:val="0024231E"/>
    <w:rsid w:val="002454E3"/>
    <w:rsid w:val="002459D3"/>
    <w:rsid w:val="0024676D"/>
    <w:rsid w:val="0024682E"/>
    <w:rsid w:val="00246D1F"/>
    <w:rsid w:val="00246FFE"/>
    <w:rsid w:val="0025137B"/>
    <w:rsid w:val="00254654"/>
    <w:rsid w:val="00254E59"/>
    <w:rsid w:val="00255644"/>
    <w:rsid w:val="0025580E"/>
    <w:rsid w:val="00255A1B"/>
    <w:rsid w:val="002568AE"/>
    <w:rsid w:val="0025705C"/>
    <w:rsid w:val="002579AA"/>
    <w:rsid w:val="0026152D"/>
    <w:rsid w:val="00261D21"/>
    <w:rsid w:val="00261F59"/>
    <w:rsid w:val="00264686"/>
    <w:rsid w:val="00264761"/>
    <w:rsid w:val="00264CE7"/>
    <w:rsid w:val="00265751"/>
    <w:rsid w:val="00265BF1"/>
    <w:rsid w:val="002701A3"/>
    <w:rsid w:val="00270DDC"/>
    <w:rsid w:val="00272622"/>
    <w:rsid w:val="0027286D"/>
    <w:rsid w:val="00273EA0"/>
    <w:rsid w:val="0027541A"/>
    <w:rsid w:val="002763FC"/>
    <w:rsid w:val="00277E15"/>
    <w:rsid w:val="002802A3"/>
    <w:rsid w:val="00280455"/>
    <w:rsid w:val="00282AC0"/>
    <w:rsid w:val="00284CFD"/>
    <w:rsid w:val="002872DC"/>
    <w:rsid w:val="00287EE0"/>
    <w:rsid w:val="0029010E"/>
    <w:rsid w:val="0029108C"/>
    <w:rsid w:val="002927C2"/>
    <w:rsid w:val="0029474B"/>
    <w:rsid w:val="00295DE8"/>
    <w:rsid w:val="002A10F1"/>
    <w:rsid w:val="002A1732"/>
    <w:rsid w:val="002A1D28"/>
    <w:rsid w:val="002A68F7"/>
    <w:rsid w:val="002B2AB5"/>
    <w:rsid w:val="002B3F98"/>
    <w:rsid w:val="002B48F5"/>
    <w:rsid w:val="002B4DBA"/>
    <w:rsid w:val="002B73BD"/>
    <w:rsid w:val="002B77D5"/>
    <w:rsid w:val="002C02F0"/>
    <w:rsid w:val="002C1047"/>
    <w:rsid w:val="002C10B1"/>
    <w:rsid w:val="002C200B"/>
    <w:rsid w:val="002C4205"/>
    <w:rsid w:val="002C49D0"/>
    <w:rsid w:val="002C6F6E"/>
    <w:rsid w:val="002C728B"/>
    <w:rsid w:val="002C7C4B"/>
    <w:rsid w:val="002C7CB2"/>
    <w:rsid w:val="002D0D87"/>
    <w:rsid w:val="002D1DE4"/>
    <w:rsid w:val="002D3029"/>
    <w:rsid w:val="002D428A"/>
    <w:rsid w:val="002D540D"/>
    <w:rsid w:val="002D5538"/>
    <w:rsid w:val="002D6DD7"/>
    <w:rsid w:val="002D72A4"/>
    <w:rsid w:val="002E0769"/>
    <w:rsid w:val="002E0A48"/>
    <w:rsid w:val="002E413B"/>
    <w:rsid w:val="002E5582"/>
    <w:rsid w:val="002E59FB"/>
    <w:rsid w:val="002E7434"/>
    <w:rsid w:val="002F0F8E"/>
    <w:rsid w:val="002F2724"/>
    <w:rsid w:val="002F3827"/>
    <w:rsid w:val="002F4F2E"/>
    <w:rsid w:val="002F5B67"/>
    <w:rsid w:val="002F5F40"/>
    <w:rsid w:val="003011B9"/>
    <w:rsid w:val="003038A8"/>
    <w:rsid w:val="003040BD"/>
    <w:rsid w:val="00306BF0"/>
    <w:rsid w:val="00307FEB"/>
    <w:rsid w:val="0031129F"/>
    <w:rsid w:val="00311E6A"/>
    <w:rsid w:val="00314417"/>
    <w:rsid w:val="003154C2"/>
    <w:rsid w:val="00320EB5"/>
    <w:rsid w:val="00320F69"/>
    <w:rsid w:val="0032501D"/>
    <w:rsid w:val="00325D5A"/>
    <w:rsid w:val="00325F8C"/>
    <w:rsid w:val="00326681"/>
    <w:rsid w:val="003274A0"/>
    <w:rsid w:val="00331241"/>
    <w:rsid w:val="00331503"/>
    <w:rsid w:val="003323A4"/>
    <w:rsid w:val="0033256D"/>
    <w:rsid w:val="00335C4B"/>
    <w:rsid w:val="0033650A"/>
    <w:rsid w:val="00341F83"/>
    <w:rsid w:val="0034307C"/>
    <w:rsid w:val="00343313"/>
    <w:rsid w:val="003443C3"/>
    <w:rsid w:val="0034631B"/>
    <w:rsid w:val="003474A3"/>
    <w:rsid w:val="00347C36"/>
    <w:rsid w:val="00351193"/>
    <w:rsid w:val="003516B9"/>
    <w:rsid w:val="00352569"/>
    <w:rsid w:val="003537CB"/>
    <w:rsid w:val="003559E3"/>
    <w:rsid w:val="00356F58"/>
    <w:rsid w:val="00357C05"/>
    <w:rsid w:val="003612FA"/>
    <w:rsid w:val="00361364"/>
    <w:rsid w:val="00361C58"/>
    <w:rsid w:val="003632DF"/>
    <w:rsid w:val="00364F78"/>
    <w:rsid w:val="0036681A"/>
    <w:rsid w:val="00366FCF"/>
    <w:rsid w:val="0037025B"/>
    <w:rsid w:val="003707EC"/>
    <w:rsid w:val="00371C8E"/>
    <w:rsid w:val="00375691"/>
    <w:rsid w:val="0038061F"/>
    <w:rsid w:val="00382552"/>
    <w:rsid w:val="00382F24"/>
    <w:rsid w:val="00384C0D"/>
    <w:rsid w:val="00384CE8"/>
    <w:rsid w:val="00385D6F"/>
    <w:rsid w:val="00385ED0"/>
    <w:rsid w:val="00387F0B"/>
    <w:rsid w:val="00390B94"/>
    <w:rsid w:val="00391A79"/>
    <w:rsid w:val="0039281A"/>
    <w:rsid w:val="00392B4C"/>
    <w:rsid w:val="00393E5A"/>
    <w:rsid w:val="00397CF4"/>
    <w:rsid w:val="00397D30"/>
    <w:rsid w:val="003A08C1"/>
    <w:rsid w:val="003A19F1"/>
    <w:rsid w:val="003A2C3D"/>
    <w:rsid w:val="003A3373"/>
    <w:rsid w:val="003A3A3E"/>
    <w:rsid w:val="003A3BC9"/>
    <w:rsid w:val="003A6B10"/>
    <w:rsid w:val="003A75BC"/>
    <w:rsid w:val="003B0C8C"/>
    <w:rsid w:val="003B2535"/>
    <w:rsid w:val="003B32C0"/>
    <w:rsid w:val="003B49DB"/>
    <w:rsid w:val="003C06CC"/>
    <w:rsid w:val="003C0958"/>
    <w:rsid w:val="003C2121"/>
    <w:rsid w:val="003C2F6A"/>
    <w:rsid w:val="003C310C"/>
    <w:rsid w:val="003D061F"/>
    <w:rsid w:val="003D2C7F"/>
    <w:rsid w:val="003D3D9E"/>
    <w:rsid w:val="003D4346"/>
    <w:rsid w:val="003D489B"/>
    <w:rsid w:val="003D505D"/>
    <w:rsid w:val="003D51B8"/>
    <w:rsid w:val="003D5FD6"/>
    <w:rsid w:val="003D7E39"/>
    <w:rsid w:val="003E1955"/>
    <w:rsid w:val="003E3AD5"/>
    <w:rsid w:val="003E3EFF"/>
    <w:rsid w:val="003E400F"/>
    <w:rsid w:val="003E48DD"/>
    <w:rsid w:val="003E51C3"/>
    <w:rsid w:val="003E52C3"/>
    <w:rsid w:val="003E62CE"/>
    <w:rsid w:val="003E70B7"/>
    <w:rsid w:val="003E70ED"/>
    <w:rsid w:val="003E729D"/>
    <w:rsid w:val="003F2B35"/>
    <w:rsid w:val="003F3A7B"/>
    <w:rsid w:val="003F4D1C"/>
    <w:rsid w:val="003F6CB3"/>
    <w:rsid w:val="003F7D01"/>
    <w:rsid w:val="004013A5"/>
    <w:rsid w:val="00402841"/>
    <w:rsid w:val="00402F56"/>
    <w:rsid w:val="00403432"/>
    <w:rsid w:val="004045B9"/>
    <w:rsid w:val="00405671"/>
    <w:rsid w:val="00405B69"/>
    <w:rsid w:val="00406EBD"/>
    <w:rsid w:val="00407CCE"/>
    <w:rsid w:val="004115C7"/>
    <w:rsid w:val="00411A44"/>
    <w:rsid w:val="00412560"/>
    <w:rsid w:val="00413F84"/>
    <w:rsid w:val="004159D1"/>
    <w:rsid w:val="00416658"/>
    <w:rsid w:val="00416A40"/>
    <w:rsid w:val="004171F3"/>
    <w:rsid w:val="00421121"/>
    <w:rsid w:val="00421E89"/>
    <w:rsid w:val="0042395B"/>
    <w:rsid w:val="00424989"/>
    <w:rsid w:val="00426863"/>
    <w:rsid w:val="00426B27"/>
    <w:rsid w:val="00427873"/>
    <w:rsid w:val="004303E1"/>
    <w:rsid w:val="00431529"/>
    <w:rsid w:val="00435175"/>
    <w:rsid w:val="00437DCD"/>
    <w:rsid w:val="00441199"/>
    <w:rsid w:val="0044315A"/>
    <w:rsid w:val="00443809"/>
    <w:rsid w:val="00443A51"/>
    <w:rsid w:val="004441F2"/>
    <w:rsid w:val="004467E9"/>
    <w:rsid w:val="0044690C"/>
    <w:rsid w:val="00447B68"/>
    <w:rsid w:val="004523DC"/>
    <w:rsid w:val="00452FE5"/>
    <w:rsid w:val="00453E52"/>
    <w:rsid w:val="004540C7"/>
    <w:rsid w:val="00454AAB"/>
    <w:rsid w:val="00454F4A"/>
    <w:rsid w:val="00456C4A"/>
    <w:rsid w:val="00456C57"/>
    <w:rsid w:val="0045701B"/>
    <w:rsid w:val="004618DE"/>
    <w:rsid w:val="004634BE"/>
    <w:rsid w:val="00465A2A"/>
    <w:rsid w:val="004661CC"/>
    <w:rsid w:val="00466F02"/>
    <w:rsid w:val="00466F12"/>
    <w:rsid w:val="0047047E"/>
    <w:rsid w:val="00472518"/>
    <w:rsid w:val="00472C0B"/>
    <w:rsid w:val="00473961"/>
    <w:rsid w:val="004754C7"/>
    <w:rsid w:val="00477CD4"/>
    <w:rsid w:val="00485FB3"/>
    <w:rsid w:val="00486DC0"/>
    <w:rsid w:val="0048776E"/>
    <w:rsid w:val="0048793F"/>
    <w:rsid w:val="00490B95"/>
    <w:rsid w:val="00491488"/>
    <w:rsid w:val="00492D47"/>
    <w:rsid w:val="004936DC"/>
    <w:rsid w:val="004944FC"/>
    <w:rsid w:val="00495334"/>
    <w:rsid w:val="00496A9F"/>
    <w:rsid w:val="00496D05"/>
    <w:rsid w:val="004972B3"/>
    <w:rsid w:val="00497D0B"/>
    <w:rsid w:val="004A02B8"/>
    <w:rsid w:val="004A0B92"/>
    <w:rsid w:val="004A33DE"/>
    <w:rsid w:val="004A50BD"/>
    <w:rsid w:val="004A6091"/>
    <w:rsid w:val="004A635C"/>
    <w:rsid w:val="004A7C03"/>
    <w:rsid w:val="004B0301"/>
    <w:rsid w:val="004B4544"/>
    <w:rsid w:val="004B460D"/>
    <w:rsid w:val="004B49F1"/>
    <w:rsid w:val="004B6718"/>
    <w:rsid w:val="004B7207"/>
    <w:rsid w:val="004C0299"/>
    <w:rsid w:val="004C5EFC"/>
    <w:rsid w:val="004C5F21"/>
    <w:rsid w:val="004C6DEE"/>
    <w:rsid w:val="004C751A"/>
    <w:rsid w:val="004D24A6"/>
    <w:rsid w:val="004D27E5"/>
    <w:rsid w:val="004D72C4"/>
    <w:rsid w:val="004D746D"/>
    <w:rsid w:val="004E07DE"/>
    <w:rsid w:val="004E28FA"/>
    <w:rsid w:val="004E2BF4"/>
    <w:rsid w:val="004E3756"/>
    <w:rsid w:val="004E461E"/>
    <w:rsid w:val="004E4B8D"/>
    <w:rsid w:val="004E5D2A"/>
    <w:rsid w:val="004E5E00"/>
    <w:rsid w:val="004F0122"/>
    <w:rsid w:val="004F0C93"/>
    <w:rsid w:val="004F218A"/>
    <w:rsid w:val="004F38AD"/>
    <w:rsid w:val="004F3A44"/>
    <w:rsid w:val="004F49CA"/>
    <w:rsid w:val="004F619E"/>
    <w:rsid w:val="004F6A3E"/>
    <w:rsid w:val="005033CE"/>
    <w:rsid w:val="00503627"/>
    <w:rsid w:val="0050542A"/>
    <w:rsid w:val="00507B47"/>
    <w:rsid w:val="005104A5"/>
    <w:rsid w:val="00511C14"/>
    <w:rsid w:val="00512716"/>
    <w:rsid w:val="00514DCB"/>
    <w:rsid w:val="00515813"/>
    <w:rsid w:val="00517FB9"/>
    <w:rsid w:val="0052053E"/>
    <w:rsid w:val="00520F14"/>
    <w:rsid w:val="005234E9"/>
    <w:rsid w:val="005235D5"/>
    <w:rsid w:val="005267D6"/>
    <w:rsid w:val="00531B8B"/>
    <w:rsid w:val="0053235C"/>
    <w:rsid w:val="00532BA0"/>
    <w:rsid w:val="00532F5F"/>
    <w:rsid w:val="005331B2"/>
    <w:rsid w:val="00533D8B"/>
    <w:rsid w:val="00534416"/>
    <w:rsid w:val="00534E92"/>
    <w:rsid w:val="005355B6"/>
    <w:rsid w:val="005368DF"/>
    <w:rsid w:val="00541610"/>
    <w:rsid w:val="005421CC"/>
    <w:rsid w:val="005447F9"/>
    <w:rsid w:val="0054750F"/>
    <w:rsid w:val="00551AA6"/>
    <w:rsid w:val="0055294B"/>
    <w:rsid w:val="005561B7"/>
    <w:rsid w:val="00556ED5"/>
    <w:rsid w:val="00560C6D"/>
    <w:rsid w:val="00561E25"/>
    <w:rsid w:val="00562486"/>
    <w:rsid w:val="00562600"/>
    <w:rsid w:val="0056309D"/>
    <w:rsid w:val="005630AF"/>
    <w:rsid w:val="00565C54"/>
    <w:rsid w:val="00565F08"/>
    <w:rsid w:val="00570FC6"/>
    <w:rsid w:val="005718B8"/>
    <w:rsid w:val="00571A29"/>
    <w:rsid w:val="0057235B"/>
    <w:rsid w:val="00573A6C"/>
    <w:rsid w:val="00573F10"/>
    <w:rsid w:val="005747DA"/>
    <w:rsid w:val="005749B6"/>
    <w:rsid w:val="00577936"/>
    <w:rsid w:val="0058058E"/>
    <w:rsid w:val="00580C76"/>
    <w:rsid w:val="00582E30"/>
    <w:rsid w:val="0058468A"/>
    <w:rsid w:val="00584694"/>
    <w:rsid w:val="00585D60"/>
    <w:rsid w:val="00586445"/>
    <w:rsid w:val="00590787"/>
    <w:rsid w:val="00590C75"/>
    <w:rsid w:val="00591BD2"/>
    <w:rsid w:val="005A790E"/>
    <w:rsid w:val="005B02B4"/>
    <w:rsid w:val="005B0736"/>
    <w:rsid w:val="005B31AC"/>
    <w:rsid w:val="005C0063"/>
    <w:rsid w:val="005C0838"/>
    <w:rsid w:val="005C1DD8"/>
    <w:rsid w:val="005C208A"/>
    <w:rsid w:val="005C342B"/>
    <w:rsid w:val="005C4422"/>
    <w:rsid w:val="005C73B9"/>
    <w:rsid w:val="005D0258"/>
    <w:rsid w:val="005D1314"/>
    <w:rsid w:val="005D21F8"/>
    <w:rsid w:val="005D293D"/>
    <w:rsid w:val="005D2E9F"/>
    <w:rsid w:val="005D465B"/>
    <w:rsid w:val="005D58D1"/>
    <w:rsid w:val="005E0BDB"/>
    <w:rsid w:val="005E1CC8"/>
    <w:rsid w:val="005E2A41"/>
    <w:rsid w:val="005E5152"/>
    <w:rsid w:val="005E72CA"/>
    <w:rsid w:val="005F0550"/>
    <w:rsid w:val="005F1D2A"/>
    <w:rsid w:val="005F2EFF"/>
    <w:rsid w:val="005F4F10"/>
    <w:rsid w:val="005F7088"/>
    <w:rsid w:val="00600596"/>
    <w:rsid w:val="00600906"/>
    <w:rsid w:val="006068ED"/>
    <w:rsid w:val="00606FCF"/>
    <w:rsid w:val="0060759A"/>
    <w:rsid w:val="006075A6"/>
    <w:rsid w:val="00610B9C"/>
    <w:rsid w:val="00613D95"/>
    <w:rsid w:val="006166C1"/>
    <w:rsid w:val="00622B7A"/>
    <w:rsid w:val="00623209"/>
    <w:rsid w:val="006234A5"/>
    <w:rsid w:val="00626D78"/>
    <w:rsid w:val="00627921"/>
    <w:rsid w:val="00633462"/>
    <w:rsid w:val="00634165"/>
    <w:rsid w:val="00634709"/>
    <w:rsid w:val="00635099"/>
    <w:rsid w:val="00635639"/>
    <w:rsid w:val="00635C70"/>
    <w:rsid w:val="00636AF5"/>
    <w:rsid w:val="00640DDE"/>
    <w:rsid w:val="006455B3"/>
    <w:rsid w:val="00645FDF"/>
    <w:rsid w:val="00650785"/>
    <w:rsid w:val="0065126A"/>
    <w:rsid w:val="0065597A"/>
    <w:rsid w:val="00661143"/>
    <w:rsid w:val="00662787"/>
    <w:rsid w:val="0066286B"/>
    <w:rsid w:val="00663BBF"/>
    <w:rsid w:val="00664E4C"/>
    <w:rsid w:val="00666886"/>
    <w:rsid w:val="0066722E"/>
    <w:rsid w:val="006738C1"/>
    <w:rsid w:val="0067453A"/>
    <w:rsid w:val="00674C77"/>
    <w:rsid w:val="00675F0B"/>
    <w:rsid w:val="006804C2"/>
    <w:rsid w:val="006815EB"/>
    <w:rsid w:val="00681B35"/>
    <w:rsid w:val="00681E8C"/>
    <w:rsid w:val="006841BF"/>
    <w:rsid w:val="00684413"/>
    <w:rsid w:val="0068565A"/>
    <w:rsid w:val="006864E4"/>
    <w:rsid w:val="0068676A"/>
    <w:rsid w:val="006905AB"/>
    <w:rsid w:val="00690886"/>
    <w:rsid w:val="00694C49"/>
    <w:rsid w:val="006958CA"/>
    <w:rsid w:val="006A03EA"/>
    <w:rsid w:val="006A06CE"/>
    <w:rsid w:val="006A301A"/>
    <w:rsid w:val="006A45DC"/>
    <w:rsid w:val="006A4935"/>
    <w:rsid w:val="006A5C05"/>
    <w:rsid w:val="006A6886"/>
    <w:rsid w:val="006A7A33"/>
    <w:rsid w:val="006B1141"/>
    <w:rsid w:val="006B175F"/>
    <w:rsid w:val="006B252E"/>
    <w:rsid w:val="006B2E16"/>
    <w:rsid w:val="006B68F9"/>
    <w:rsid w:val="006C11E0"/>
    <w:rsid w:val="006C1B26"/>
    <w:rsid w:val="006C2874"/>
    <w:rsid w:val="006C36CB"/>
    <w:rsid w:val="006C5218"/>
    <w:rsid w:val="006D28B9"/>
    <w:rsid w:val="006D43BB"/>
    <w:rsid w:val="006D64CD"/>
    <w:rsid w:val="006D68F1"/>
    <w:rsid w:val="006D6DF7"/>
    <w:rsid w:val="006E058C"/>
    <w:rsid w:val="006E1A74"/>
    <w:rsid w:val="006E2A3E"/>
    <w:rsid w:val="006E3144"/>
    <w:rsid w:val="006E484E"/>
    <w:rsid w:val="006E496A"/>
    <w:rsid w:val="006E789C"/>
    <w:rsid w:val="006F1E6A"/>
    <w:rsid w:val="006F202A"/>
    <w:rsid w:val="0070051E"/>
    <w:rsid w:val="0070174A"/>
    <w:rsid w:val="007034F1"/>
    <w:rsid w:val="0071039F"/>
    <w:rsid w:val="00711A2A"/>
    <w:rsid w:val="00712AD3"/>
    <w:rsid w:val="0071416B"/>
    <w:rsid w:val="007161E7"/>
    <w:rsid w:val="00720753"/>
    <w:rsid w:val="00720EA8"/>
    <w:rsid w:val="00722110"/>
    <w:rsid w:val="0072321B"/>
    <w:rsid w:val="00723F67"/>
    <w:rsid w:val="00725D61"/>
    <w:rsid w:val="00726577"/>
    <w:rsid w:val="0072665B"/>
    <w:rsid w:val="00726B83"/>
    <w:rsid w:val="007311C5"/>
    <w:rsid w:val="00731898"/>
    <w:rsid w:val="00731D87"/>
    <w:rsid w:val="00732588"/>
    <w:rsid w:val="00733712"/>
    <w:rsid w:val="007338CF"/>
    <w:rsid w:val="007363C5"/>
    <w:rsid w:val="007365D1"/>
    <w:rsid w:val="00736E46"/>
    <w:rsid w:val="00736EA6"/>
    <w:rsid w:val="007373B7"/>
    <w:rsid w:val="00737B1A"/>
    <w:rsid w:val="00740C13"/>
    <w:rsid w:val="00741E0E"/>
    <w:rsid w:val="00743091"/>
    <w:rsid w:val="00744679"/>
    <w:rsid w:val="0074506A"/>
    <w:rsid w:val="00745C61"/>
    <w:rsid w:val="007461F8"/>
    <w:rsid w:val="007511CC"/>
    <w:rsid w:val="00752282"/>
    <w:rsid w:val="00755C85"/>
    <w:rsid w:val="0076213C"/>
    <w:rsid w:val="0076238A"/>
    <w:rsid w:val="0076281B"/>
    <w:rsid w:val="0076356E"/>
    <w:rsid w:val="0076386C"/>
    <w:rsid w:val="00763B33"/>
    <w:rsid w:val="00763C60"/>
    <w:rsid w:val="00764B85"/>
    <w:rsid w:val="00766650"/>
    <w:rsid w:val="007673FE"/>
    <w:rsid w:val="00767B5F"/>
    <w:rsid w:val="00770647"/>
    <w:rsid w:val="00772C6C"/>
    <w:rsid w:val="00772F28"/>
    <w:rsid w:val="00774580"/>
    <w:rsid w:val="00775DA2"/>
    <w:rsid w:val="007766C8"/>
    <w:rsid w:val="00777DA5"/>
    <w:rsid w:val="00783C95"/>
    <w:rsid w:val="00786E0F"/>
    <w:rsid w:val="0078758A"/>
    <w:rsid w:val="00787AF4"/>
    <w:rsid w:val="0079233E"/>
    <w:rsid w:val="00793ABB"/>
    <w:rsid w:val="00793F34"/>
    <w:rsid w:val="00795A25"/>
    <w:rsid w:val="00796C4F"/>
    <w:rsid w:val="007A06F9"/>
    <w:rsid w:val="007A09F0"/>
    <w:rsid w:val="007A0D9F"/>
    <w:rsid w:val="007A13B4"/>
    <w:rsid w:val="007A1F76"/>
    <w:rsid w:val="007A3D2A"/>
    <w:rsid w:val="007A423F"/>
    <w:rsid w:val="007A4917"/>
    <w:rsid w:val="007A6963"/>
    <w:rsid w:val="007B126F"/>
    <w:rsid w:val="007B17A9"/>
    <w:rsid w:val="007B298A"/>
    <w:rsid w:val="007B4A3C"/>
    <w:rsid w:val="007B5305"/>
    <w:rsid w:val="007B6B57"/>
    <w:rsid w:val="007B783E"/>
    <w:rsid w:val="007C17E6"/>
    <w:rsid w:val="007C3B0B"/>
    <w:rsid w:val="007C51EB"/>
    <w:rsid w:val="007C7DF7"/>
    <w:rsid w:val="007D00F6"/>
    <w:rsid w:val="007D0AC8"/>
    <w:rsid w:val="007D55E8"/>
    <w:rsid w:val="007D582B"/>
    <w:rsid w:val="007D5D07"/>
    <w:rsid w:val="007D67C5"/>
    <w:rsid w:val="007E0819"/>
    <w:rsid w:val="007E24D9"/>
    <w:rsid w:val="007E3FCC"/>
    <w:rsid w:val="007E43BC"/>
    <w:rsid w:val="007E4791"/>
    <w:rsid w:val="007E708D"/>
    <w:rsid w:val="007F2718"/>
    <w:rsid w:val="007F3123"/>
    <w:rsid w:val="007F38FA"/>
    <w:rsid w:val="007F54B6"/>
    <w:rsid w:val="007F555A"/>
    <w:rsid w:val="007F5C43"/>
    <w:rsid w:val="007F6FF8"/>
    <w:rsid w:val="007F7F17"/>
    <w:rsid w:val="008008B0"/>
    <w:rsid w:val="008017A1"/>
    <w:rsid w:val="008031DF"/>
    <w:rsid w:val="00806AB5"/>
    <w:rsid w:val="00811610"/>
    <w:rsid w:val="0081255C"/>
    <w:rsid w:val="0081258A"/>
    <w:rsid w:val="00812BCE"/>
    <w:rsid w:val="008153B8"/>
    <w:rsid w:val="00815EA3"/>
    <w:rsid w:val="00815F10"/>
    <w:rsid w:val="008172AA"/>
    <w:rsid w:val="00817520"/>
    <w:rsid w:val="00817530"/>
    <w:rsid w:val="00817ABB"/>
    <w:rsid w:val="008219AA"/>
    <w:rsid w:val="00821FF9"/>
    <w:rsid w:val="00822585"/>
    <w:rsid w:val="008230FE"/>
    <w:rsid w:val="00823655"/>
    <w:rsid w:val="00823FF4"/>
    <w:rsid w:val="0082479B"/>
    <w:rsid w:val="00825A87"/>
    <w:rsid w:val="00825CF0"/>
    <w:rsid w:val="00826B0B"/>
    <w:rsid w:val="00831A33"/>
    <w:rsid w:val="00831B35"/>
    <w:rsid w:val="00832A25"/>
    <w:rsid w:val="00833589"/>
    <w:rsid w:val="008342A9"/>
    <w:rsid w:val="00834443"/>
    <w:rsid w:val="00834D5F"/>
    <w:rsid w:val="00835082"/>
    <w:rsid w:val="00835E05"/>
    <w:rsid w:val="008362C7"/>
    <w:rsid w:val="00836AA6"/>
    <w:rsid w:val="00837A33"/>
    <w:rsid w:val="008401DF"/>
    <w:rsid w:val="00840244"/>
    <w:rsid w:val="00840750"/>
    <w:rsid w:val="00842426"/>
    <w:rsid w:val="0084517F"/>
    <w:rsid w:val="00847CC6"/>
    <w:rsid w:val="00852422"/>
    <w:rsid w:val="00852BA0"/>
    <w:rsid w:val="00853CE4"/>
    <w:rsid w:val="0085794A"/>
    <w:rsid w:val="008631DF"/>
    <w:rsid w:val="00863558"/>
    <w:rsid w:val="00864421"/>
    <w:rsid w:val="00864CD8"/>
    <w:rsid w:val="00865E1D"/>
    <w:rsid w:val="00866222"/>
    <w:rsid w:val="008672FD"/>
    <w:rsid w:val="0087053E"/>
    <w:rsid w:val="00870889"/>
    <w:rsid w:val="00871CC0"/>
    <w:rsid w:val="00872BCD"/>
    <w:rsid w:val="008734D6"/>
    <w:rsid w:val="00875059"/>
    <w:rsid w:val="00876732"/>
    <w:rsid w:val="0087703A"/>
    <w:rsid w:val="008804D0"/>
    <w:rsid w:val="008805C0"/>
    <w:rsid w:val="008813DD"/>
    <w:rsid w:val="00881833"/>
    <w:rsid w:val="00884CA9"/>
    <w:rsid w:val="0088697A"/>
    <w:rsid w:val="00887039"/>
    <w:rsid w:val="00887432"/>
    <w:rsid w:val="00893638"/>
    <w:rsid w:val="008964F8"/>
    <w:rsid w:val="00897847"/>
    <w:rsid w:val="008A1AD4"/>
    <w:rsid w:val="008A1CC2"/>
    <w:rsid w:val="008A2420"/>
    <w:rsid w:val="008A2FF8"/>
    <w:rsid w:val="008A425B"/>
    <w:rsid w:val="008A4677"/>
    <w:rsid w:val="008A4A4B"/>
    <w:rsid w:val="008A63AB"/>
    <w:rsid w:val="008A6590"/>
    <w:rsid w:val="008A6695"/>
    <w:rsid w:val="008A6BCB"/>
    <w:rsid w:val="008B0A2A"/>
    <w:rsid w:val="008B0C3E"/>
    <w:rsid w:val="008B2C1D"/>
    <w:rsid w:val="008B2C52"/>
    <w:rsid w:val="008B3714"/>
    <w:rsid w:val="008B3AAD"/>
    <w:rsid w:val="008B3AE0"/>
    <w:rsid w:val="008B5634"/>
    <w:rsid w:val="008B6770"/>
    <w:rsid w:val="008C3468"/>
    <w:rsid w:val="008C3C9F"/>
    <w:rsid w:val="008C40B4"/>
    <w:rsid w:val="008C4870"/>
    <w:rsid w:val="008C48A0"/>
    <w:rsid w:val="008C5A81"/>
    <w:rsid w:val="008C7E09"/>
    <w:rsid w:val="008D01B9"/>
    <w:rsid w:val="008D07EA"/>
    <w:rsid w:val="008D1753"/>
    <w:rsid w:val="008D2934"/>
    <w:rsid w:val="008D2F14"/>
    <w:rsid w:val="008D2FBA"/>
    <w:rsid w:val="008D3E0D"/>
    <w:rsid w:val="008D447C"/>
    <w:rsid w:val="008D5991"/>
    <w:rsid w:val="008D71EA"/>
    <w:rsid w:val="008D78D2"/>
    <w:rsid w:val="008E4E8D"/>
    <w:rsid w:val="008F0884"/>
    <w:rsid w:val="008F0BB7"/>
    <w:rsid w:val="008F28DC"/>
    <w:rsid w:val="008F5B0E"/>
    <w:rsid w:val="008F5B74"/>
    <w:rsid w:val="008F72A9"/>
    <w:rsid w:val="008F784B"/>
    <w:rsid w:val="008F786C"/>
    <w:rsid w:val="00900C79"/>
    <w:rsid w:val="009028F4"/>
    <w:rsid w:val="00903840"/>
    <w:rsid w:val="0090481F"/>
    <w:rsid w:val="00904973"/>
    <w:rsid w:val="009051C5"/>
    <w:rsid w:val="009053A6"/>
    <w:rsid w:val="009053DE"/>
    <w:rsid w:val="00905965"/>
    <w:rsid w:val="00907429"/>
    <w:rsid w:val="00910A4F"/>
    <w:rsid w:val="00910A5F"/>
    <w:rsid w:val="00912155"/>
    <w:rsid w:val="00912654"/>
    <w:rsid w:val="009150D4"/>
    <w:rsid w:val="00915AF4"/>
    <w:rsid w:val="009175DF"/>
    <w:rsid w:val="009179CC"/>
    <w:rsid w:val="00917A6F"/>
    <w:rsid w:val="00920AB0"/>
    <w:rsid w:val="00920D99"/>
    <w:rsid w:val="00921199"/>
    <w:rsid w:val="00921534"/>
    <w:rsid w:val="00921EC4"/>
    <w:rsid w:val="00923078"/>
    <w:rsid w:val="00924D91"/>
    <w:rsid w:val="00925047"/>
    <w:rsid w:val="00927D5B"/>
    <w:rsid w:val="00930437"/>
    <w:rsid w:val="00932537"/>
    <w:rsid w:val="00932747"/>
    <w:rsid w:val="00932F01"/>
    <w:rsid w:val="00934652"/>
    <w:rsid w:val="009347BA"/>
    <w:rsid w:val="00935557"/>
    <w:rsid w:val="00935651"/>
    <w:rsid w:val="009370A7"/>
    <w:rsid w:val="0093790A"/>
    <w:rsid w:val="00941080"/>
    <w:rsid w:val="00942BC6"/>
    <w:rsid w:val="00945BDB"/>
    <w:rsid w:val="00952C38"/>
    <w:rsid w:val="00952D82"/>
    <w:rsid w:val="00953DF9"/>
    <w:rsid w:val="00954276"/>
    <w:rsid w:val="00954E0D"/>
    <w:rsid w:val="00955059"/>
    <w:rsid w:val="0095675F"/>
    <w:rsid w:val="0096013F"/>
    <w:rsid w:val="00960F70"/>
    <w:rsid w:val="009610A3"/>
    <w:rsid w:val="0096268A"/>
    <w:rsid w:val="009642E7"/>
    <w:rsid w:val="0096583C"/>
    <w:rsid w:val="0096644A"/>
    <w:rsid w:val="00967125"/>
    <w:rsid w:val="0097037D"/>
    <w:rsid w:val="00971AB3"/>
    <w:rsid w:val="009725D9"/>
    <w:rsid w:val="00976265"/>
    <w:rsid w:val="00976AE5"/>
    <w:rsid w:val="00976EC9"/>
    <w:rsid w:val="009770C1"/>
    <w:rsid w:val="009776FE"/>
    <w:rsid w:val="009777B1"/>
    <w:rsid w:val="0098077F"/>
    <w:rsid w:val="00983516"/>
    <w:rsid w:val="009835D8"/>
    <w:rsid w:val="00985604"/>
    <w:rsid w:val="00985DF3"/>
    <w:rsid w:val="009904DA"/>
    <w:rsid w:val="009907C8"/>
    <w:rsid w:val="00990A70"/>
    <w:rsid w:val="00992BA7"/>
    <w:rsid w:val="00993C16"/>
    <w:rsid w:val="0099527A"/>
    <w:rsid w:val="0099538B"/>
    <w:rsid w:val="0099586F"/>
    <w:rsid w:val="0099592E"/>
    <w:rsid w:val="00995EB7"/>
    <w:rsid w:val="009A0358"/>
    <w:rsid w:val="009A1388"/>
    <w:rsid w:val="009A194A"/>
    <w:rsid w:val="009A1E73"/>
    <w:rsid w:val="009A2559"/>
    <w:rsid w:val="009A5689"/>
    <w:rsid w:val="009A5749"/>
    <w:rsid w:val="009A5EEC"/>
    <w:rsid w:val="009A7202"/>
    <w:rsid w:val="009A7C0C"/>
    <w:rsid w:val="009A7E32"/>
    <w:rsid w:val="009B25F1"/>
    <w:rsid w:val="009B372A"/>
    <w:rsid w:val="009B3E71"/>
    <w:rsid w:val="009B4B05"/>
    <w:rsid w:val="009B5B11"/>
    <w:rsid w:val="009B6594"/>
    <w:rsid w:val="009B7083"/>
    <w:rsid w:val="009C07F0"/>
    <w:rsid w:val="009C0AA5"/>
    <w:rsid w:val="009C0E2A"/>
    <w:rsid w:val="009C1AB4"/>
    <w:rsid w:val="009C3D2A"/>
    <w:rsid w:val="009C4ED8"/>
    <w:rsid w:val="009C57BD"/>
    <w:rsid w:val="009C7ED1"/>
    <w:rsid w:val="009D23CB"/>
    <w:rsid w:val="009D53D3"/>
    <w:rsid w:val="009D54AF"/>
    <w:rsid w:val="009D5B9A"/>
    <w:rsid w:val="009D60D0"/>
    <w:rsid w:val="009D7DED"/>
    <w:rsid w:val="009E09A6"/>
    <w:rsid w:val="009E1A02"/>
    <w:rsid w:val="009E2968"/>
    <w:rsid w:val="009E346B"/>
    <w:rsid w:val="009E3508"/>
    <w:rsid w:val="009E3FB9"/>
    <w:rsid w:val="009E5E52"/>
    <w:rsid w:val="009F09F3"/>
    <w:rsid w:val="009F2892"/>
    <w:rsid w:val="009F2EEC"/>
    <w:rsid w:val="009F4F1A"/>
    <w:rsid w:val="009F77C4"/>
    <w:rsid w:val="00A01C44"/>
    <w:rsid w:val="00A020B9"/>
    <w:rsid w:val="00A02BFD"/>
    <w:rsid w:val="00A06291"/>
    <w:rsid w:val="00A06D3C"/>
    <w:rsid w:val="00A10768"/>
    <w:rsid w:val="00A12555"/>
    <w:rsid w:val="00A15582"/>
    <w:rsid w:val="00A16C0C"/>
    <w:rsid w:val="00A17077"/>
    <w:rsid w:val="00A217F7"/>
    <w:rsid w:val="00A22779"/>
    <w:rsid w:val="00A22E28"/>
    <w:rsid w:val="00A243A1"/>
    <w:rsid w:val="00A25697"/>
    <w:rsid w:val="00A2695C"/>
    <w:rsid w:val="00A274D5"/>
    <w:rsid w:val="00A27732"/>
    <w:rsid w:val="00A277B7"/>
    <w:rsid w:val="00A31783"/>
    <w:rsid w:val="00A31A87"/>
    <w:rsid w:val="00A34FF1"/>
    <w:rsid w:val="00A35550"/>
    <w:rsid w:val="00A369B0"/>
    <w:rsid w:val="00A377BB"/>
    <w:rsid w:val="00A40A6C"/>
    <w:rsid w:val="00A47404"/>
    <w:rsid w:val="00A47E7B"/>
    <w:rsid w:val="00A47F2D"/>
    <w:rsid w:val="00A508E8"/>
    <w:rsid w:val="00A516AB"/>
    <w:rsid w:val="00A55679"/>
    <w:rsid w:val="00A60246"/>
    <w:rsid w:val="00A60482"/>
    <w:rsid w:val="00A613C1"/>
    <w:rsid w:val="00A617E0"/>
    <w:rsid w:val="00A61FF1"/>
    <w:rsid w:val="00A6253C"/>
    <w:rsid w:val="00A63BBE"/>
    <w:rsid w:val="00A63E75"/>
    <w:rsid w:val="00A65B68"/>
    <w:rsid w:val="00A66F53"/>
    <w:rsid w:val="00A714D1"/>
    <w:rsid w:val="00A71A66"/>
    <w:rsid w:val="00A720EC"/>
    <w:rsid w:val="00A74C6D"/>
    <w:rsid w:val="00A75B46"/>
    <w:rsid w:val="00A76E47"/>
    <w:rsid w:val="00A82254"/>
    <w:rsid w:val="00A828F9"/>
    <w:rsid w:val="00A82F16"/>
    <w:rsid w:val="00A869E5"/>
    <w:rsid w:val="00A876EE"/>
    <w:rsid w:val="00A87749"/>
    <w:rsid w:val="00A87B89"/>
    <w:rsid w:val="00A91911"/>
    <w:rsid w:val="00A95B88"/>
    <w:rsid w:val="00AA0871"/>
    <w:rsid w:val="00AA34C0"/>
    <w:rsid w:val="00AA4568"/>
    <w:rsid w:val="00AA7565"/>
    <w:rsid w:val="00AB09B2"/>
    <w:rsid w:val="00AB77F4"/>
    <w:rsid w:val="00AC0451"/>
    <w:rsid w:val="00AC1D3D"/>
    <w:rsid w:val="00AC28A2"/>
    <w:rsid w:val="00AC4E59"/>
    <w:rsid w:val="00AC6B5C"/>
    <w:rsid w:val="00AD48C3"/>
    <w:rsid w:val="00AD5BDE"/>
    <w:rsid w:val="00AD7747"/>
    <w:rsid w:val="00AD79CE"/>
    <w:rsid w:val="00AE01FE"/>
    <w:rsid w:val="00AE109F"/>
    <w:rsid w:val="00AE4E46"/>
    <w:rsid w:val="00AE7423"/>
    <w:rsid w:val="00AE7C23"/>
    <w:rsid w:val="00AF0CDB"/>
    <w:rsid w:val="00AF0D1F"/>
    <w:rsid w:val="00AF1E94"/>
    <w:rsid w:val="00AF20D4"/>
    <w:rsid w:val="00AF2556"/>
    <w:rsid w:val="00B00531"/>
    <w:rsid w:val="00B036DA"/>
    <w:rsid w:val="00B04070"/>
    <w:rsid w:val="00B0674A"/>
    <w:rsid w:val="00B06BB1"/>
    <w:rsid w:val="00B12FDB"/>
    <w:rsid w:val="00B13A30"/>
    <w:rsid w:val="00B13B57"/>
    <w:rsid w:val="00B1531A"/>
    <w:rsid w:val="00B15653"/>
    <w:rsid w:val="00B16C71"/>
    <w:rsid w:val="00B172B9"/>
    <w:rsid w:val="00B17FB6"/>
    <w:rsid w:val="00B20DA4"/>
    <w:rsid w:val="00B21410"/>
    <w:rsid w:val="00B21B3A"/>
    <w:rsid w:val="00B23DC7"/>
    <w:rsid w:val="00B260EE"/>
    <w:rsid w:val="00B263D1"/>
    <w:rsid w:val="00B31154"/>
    <w:rsid w:val="00B34765"/>
    <w:rsid w:val="00B35349"/>
    <w:rsid w:val="00B35757"/>
    <w:rsid w:val="00B35934"/>
    <w:rsid w:val="00B37124"/>
    <w:rsid w:val="00B407B3"/>
    <w:rsid w:val="00B41CB7"/>
    <w:rsid w:val="00B4562D"/>
    <w:rsid w:val="00B45AFD"/>
    <w:rsid w:val="00B45EE4"/>
    <w:rsid w:val="00B46B05"/>
    <w:rsid w:val="00B46D26"/>
    <w:rsid w:val="00B50457"/>
    <w:rsid w:val="00B53BF9"/>
    <w:rsid w:val="00B65B71"/>
    <w:rsid w:val="00B66B3E"/>
    <w:rsid w:val="00B67ADC"/>
    <w:rsid w:val="00B70F61"/>
    <w:rsid w:val="00B712B9"/>
    <w:rsid w:val="00B72BF3"/>
    <w:rsid w:val="00B73DCF"/>
    <w:rsid w:val="00B740F1"/>
    <w:rsid w:val="00B74765"/>
    <w:rsid w:val="00B74FAC"/>
    <w:rsid w:val="00B75D3B"/>
    <w:rsid w:val="00B76291"/>
    <w:rsid w:val="00B81ECE"/>
    <w:rsid w:val="00B85798"/>
    <w:rsid w:val="00B868EC"/>
    <w:rsid w:val="00B87101"/>
    <w:rsid w:val="00B87C15"/>
    <w:rsid w:val="00B905D5"/>
    <w:rsid w:val="00B93120"/>
    <w:rsid w:val="00B94B05"/>
    <w:rsid w:val="00B94B45"/>
    <w:rsid w:val="00B94C68"/>
    <w:rsid w:val="00B951C5"/>
    <w:rsid w:val="00B95398"/>
    <w:rsid w:val="00B967C0"/>
    <w:rsid w:val="00B97FCB"/>
    <w:rsid w:val="00BA2558"/>
    <w:rsid w:val="00BA2ED0"/>
    <w:rsid w:val="00BA432A"/>
    <w:rsid w:val="00BA43FF"/>
    <w:rsid w:val="00BA5B16"/>
    <w:rsid w:val="00BA62C1"/>
    <w:rsid w:val="00BA6C64"/>
    <w:rsid w:val="00BB2EA5"/>
    <w:rsid w:val="00BB371E"/>
    <w:rsid w:val="00BB3D2C"/>
    <w:rsid w:val="00BB43FA"/>
    <w:rsid w:val="00BB55DA"/>
    <w:rsid w:val="00BB5D7E"/>
    <w:rsid w:val="00BC0ECF"/>
    <w:rsid w:val="00BC17CF"/>
    <w:rsid w:val="00BC3156"/>
    <w:rsid w:val="00BC3690"/>
    <w:rsid w:val="00BC71E5"/>
    <w:rsid w:val="00BC7437"/>
    <w:rsid w:val="00BD043C"/>
    <w:rsid w:val="00BD1591"/>
    <w:rsid w:val="00BD52A5"/>
    <w:rsid w:val="00BD5337"/>
    <w:rsid w:val="00BD54FE"/>
    <w:rsid w:val="00BD58AC"/>
    <w:rsid w:val="00BD6E91"/>
    <w:rsid w:val="00BD7249"/>
    <w:rsid w:val="00BD7D28"/>
    <w:rsid w:val="00BE14BF"/>
    <w:rsid w:val="00BE1994"/>
    <w:rsid w:val="00BE1CC2"/>
    <w:rsid w:val="00BE24B4"/>
    <w:rsid w:val="00BE32DD"/>
    <w:rsid w:val="00BE39F3"/>
    <w:rsid w:val="00BE3A93"/>
    <w:rsid w:val="00BE4B7C"/>
    <w:rsid w:val="00BE5344"/>
    <w:rsid w:val="00BE6C90"/>
    <w:rsid w:val="00BE71F9"/>
    <w:rsid w:val="00BE7C64"/>
    <w:rsid w:val="00BF179E"/>
    <w:rsid w:val="00BF2FA6"/>
    <w:rsid w:val="00BF3EB5"/>
    <w:rsid w:val="00BF56D0"/>
    <w:rsid w:val="00BF6BA2"/>
    <w:rsid w:val="00BF6CBB"/>
    <w:rsid w:val="00BF75B0"/>
    <w:rsid w:val="00BF7A38"/>
    <w:rsid w:val="00BF7EF7"/>
    <w:rsid w:val="00C00475"/>
    <w:rsid w:val="00C0070D"/>
    <w:rsid w:val="00C00FBF"/>
    <w:rsid w:val="00C04A4F"/>
    <w:rsid w:val="00C04B46"/>
    <w:rsid w:val="00C04C88"/>
    <w:rsid w:val="00C04DC3"/>
    <w:rsid w:val="00C05291"/>
    <w:rsid w:val="00C0533D"/>
    <w:rsid w:val="00C058FC"/>
    <w:rsid w:val="00C064A1"/>
    <w:rsid w:val="00C10B3D"/>
    <w:rsid w:val="00C13CBE"/>
    <w:rsid w:val="00C145F4"/>
    <w:rsid w:val="00C15213"/>
    <w:rsid w:val="00C152DE"/>
    <w:rsid w:val="00C15979"/>
    <w:rsid w:val="00C16E7A"/>
    <w:rsid w:val="00C22B01"/>
    <w:rsid w:val="00C2336D"/>
    <w:rsid w:val="00C24B37"/>
    <w:rsid w:val="00C25D95"/>
    <w:rsid w:val="00C267DD"/>
    <w:rsid w:val="00C26E36"/>
    <w:rsid w:val="00C26F5B"/>
    <w:rsid w:val="00C27616"/>
    <w:rsid w:val="00C2799F"/>
    <w:rsid w:val="00C31BDE"/>
    <w:rsid w:val="00C32D2C"/>
    <w:rsid w:val="00C3531C"/>
    <w:rsid w:val="00C36DB5"/>
    <w:rsid w:val="00C37471"/>
    <w:rsid w:val="00C41B6D"/>
    <w:rsid w:val="00C42715"/>
    <w:rsid w:val="00C44533"/>
    <w:rsid w:val="00C45293"/>
    <w:rsid w:val="00C4533A"/>
    <w:rsid w:val="00C457A5"/>
    <w:rsid w:val="00C45DF4"/>
    <w:rsid w:val="00C46146"/>
    <w:rsid w:val="00C47470"/>
    <w:rsid w:val="00C47CAF"/>
    <w:rsid w:val="00C50891"/>
    <w:rsid w:val="00C509A6"/>
    <w:rsid w:val="00C51EE8"/>
    <w:rsid w:val="00C53330"/>
    <w:rsid w:val="00C53D47"/>
    <w:rsid w:val="00C55076"/>
    <w:rsid w:val="00C565B3"/>
    <w:rsid w:val="00C56734"/>
    <w:rsid w:val="00C56CD3"/>
    <w:rsid w:val="00C56E4D"/>
    <w:rsid w:val="00C570B5"/>
    <w:rsid w:val="00C61658"/>
    <w:rsid w:val="00C62C0D"/>
    <w:rsid w:val="00C62F7B"/>
    <w:rsid w:val="00C63C55"/>
    <w:rsid w:val="00C64686"/>
    <w:rsid w:val="00C64779"/>
    <w:rsid w:val="00C664C2"/>
    <w:rsid w:val="00C66D9B"/>
    <w:rsid w:val="00C7333C"/>
    <w:rsid w:val="00C74569"/>
    <w:rsid w:val="00C761FD"/>
    <w:rsid w:val="00C764EE"/>
    <w:rsid w:val="00C76C6E"/>
    <w:rsid w:val="00C77195"/>
    <w:rsid w:val="00C8030F"/>
    <w:rsid w:val="00C805D0"/>
    <w:rsid w:val="00C80738"/>
    <w:rsid w:val="00C80BA5"/>
    <w:rsid w:val="00C81521"/>
    <w:rsid w:val="00C8175C"/>
    <w:rsid w:val="00C8341E"/>
    <w:rsid w:val="00C86007"/>
    <w:rsid w:val="00C8619B"/>
    <w:rsid w:val="00C87CF1"/>
    <w:rsid w:val="00C90515"/>
    <w:rsid w:val="00C90A3D"/>
    <w:rsid w:val="00C91CB9"/>
    <w:rsid w:val="00C92541"/>
    <w:rsid w:val="00C95704"/>
    <w:rsid w:val="00C965AF"/>
    <w:rsid w:val="00C96BE4"/>
    <w:rsid w:val="00C97102"/>
    <w:rsid w:val="00C97D1E"/>
    <w:rsid w:val="00CA241D"/>
    <w:rsid w:val="00CA511E"/>
    <w:rsid w:val="00CA54B2"/>
    <w:rsid w:val="00CA5D4D"/>
    <w:rsid w:val="00CA6413"/>
    <w:rsid w:val="00CA7A7C"/>
    <w:rsid w:val="00CB1500"/>
    <w:rsid w:val="00CB1DC4"/>
    <w:rsid w:val="00CB27AF"/>
    <w:rsid w:val="00CB6484"/>
    <w:rsid w:val="00CB6CDC"/>
    <w:rsid w:val="00CB70F1"/>
    <w:rsid w:val="00CC0965"/>
    <w:rsid w:val="00CC0E48"/>
    <w:rsid w:val="00CC5129"/>
    <w:rsid w:val="00CD0167"/>
    <w:rsid w:val="00CD0DEC"/>
    <w:rsid w:val="00CD1618"/>
    <w:rsid w:val="00CD16E9"/>
    <w:rsid w:val="00CD2F6E"/>
    <w:rsid w:val="00CD6C88"/>
    <w:rsid w:val="00CE050B"/>
    <w:rsid w:val="00CE05FC"/>
    <w:rsid w:val="00CE14A9"/>
    <w:rsid w:val="00CE5928"/>
    <w:rsid w:val="00CE5BAD"/>
    <w:rsid w:val="00CE5E04"/>
    <w:rsid w:val="00CE6A95"/>
    <w:rsid w:val="00CE7237"/>
    <w:rsid w:val="00CF0C50"/>
    <w:rsid w:val="00CF0FD3"/>
    <w:rsid w:val="00CF17BC"/>
    <w:rsid w:val="00CF1D5F"/>
    <w:rsid w:val="00CF3125"/>
    <w:rsid w:val="00CF393C"/>
    <w:rsid w:val="00CF646D"/>
    <w:rsid w:val="00CF77DB"/>
    <w:rsid w:val="00D01DCC"/>
    <w:rsid w:val="00D01FA3"/>
    <w:rsid w:val="00D02A27"/>
    <w:rsid w:val="00D04F60"/>
    <w:rsid w:val="00D06A1A"/>
    <w:rsid w:val="00D0714E"/>
    <w:rsid w:val="00D14857"/>
    <w:rsid w:val="00D14A8C"/>
    <w:rsid w:val="00D16455"/>
    <w:rsid w:val="00D20B33"/>
    <w:rsid w:val="00D21E59"/>
    <w:rsid w:val="00D2213F"/>
    <w:rsid w:val="00D22B94"/>
    <w:rsid w:val="00D255FD"/>
    <w:rsid w:val="00D2769C"/>
    <w:rsid w:val="00D277F7"/>
    <w:rsid w:val="00D27BDD"/>
    <w:rsid w:val="00D316F2"/>
    <w:rsid w:val="00D31A0B"/>
    <w:rsid w:val="00D32272"/>
    <w:rsid w:val="00D34266"/>
    <w:rsid w:val="00D35CC3"/>
    <w:rsid w:val="00D364A5"/>
    <w:rsid w:val="00D3789D"/>
    <w:rsid w:val="00D40666"/>
    <w:rsid w:val="00D422F6"/>
    <w:rsid w:val="00D43DF2"/>
    <w:rsid w:val="00D443A0"/>
    <w:rsid w:val="00D44A2D"/>
    <w:rsid w:val="00D44FCF"/>
    <w:rsid w:val="00D46E16"/>
    <w:rsid w:val="00D46E77"/>
    <w:rsid w:val="00D51191"/>
    <w:rsid w:val="00D51652"/>
    <w:rsid w:val="00D52239"/>
    <w:rsid w:val="00D526F0"/>
    <w:rsid w:val="00D5315A"/>
    <w:rsid w:val="00D5469B"/>
    <w:rsid w:val="00D54B4C"/>
    <w:rsid w:val="00D5509D"/>
    <w:rsid w:val="00D55602"/>
    <w:rsid w:val="00D61FCB"/>
    <w:rsid w:val="00D64CB5"/>
    <w:rsid w:val="00D65A2A"/>
    <w:rsid w:val="00D665E7"/>
    <w:rsid w:val="00D67FC9"/>
    <w:rsid w:val="00D7063A"/>
    <w:rsid w:val="00D70E0F"/>
    <w:rsid w:val="00D73A11"/>
    <w:rsid w:val="00D741FA"/>
    <w:rsid w:val="00D74AAD"/>
    <w:rsid w:val="00D76130"/>
    <w:rsid w:val="00D76ACD"/>
    <w:rsid w:val="00D7712B"/>
    <w:rsid w:val="00D81EAB"/>
    <w:rsid w:val="00D82C89"/>
    <w:rsid w:val="00D83A00"/>
    <w:rsid w:val="00D83D5E"/>
    <w:rsid w:val="00D86FF2"/>
    <w:rsid w:val="00D90102"/>
    <w:rsid w:val="00D92174"/>
    <w:rsid w:val="00D92756"/>
    <w:rsid w:val="00D92D69"/>
    <w:rsid w:val="00D93F50"/>
    <w:rsid w:val="00D94DCA"/>
    <w:rsid w:val="00D97D9D"/>
    <w:rsid w:val="00DA1C65"/>
    <w:rsid w:val="00DA304C"/>
    <w:rsid w:val="00DA6C92"/>
    <w:rsid w:val="00DA73B7"/>
    <w:rsid w:val="00DA7B67"/>
    <w:rsid w:val="00DB1BE8"/>
    <w:rsid w:val="00DB2982"/>
    <w:rsid w:val="00DB307E"/>
    <w:rsid w:val="00DB5EAC"/>
    <w:rsid w:val="00DB75A7"/>
    <w:rsid w:val="00DB7C36"/>
    <w:rsid w:val="00DC0AE2"/>
    <w:rsid w:val="00DC0BBC"/>
    <w:rsid w:val="00DC19A4"/>
    <w:rsid w:val="00DC4477"/>
    <w:rsid w:val="00DC4725"/>
    <w:rsid w:val="00DC4EAF"/>
    <w:rsid w:val="00DC54D3"/>
    <w:rsid w:val="00DD19AB"/>
    <w:rsid w:val="00DD212E"/>
    <w:rsid w:val="00DD26E9"/>
    <w:rsid w:val="00DD3490"/>
    <w:rsid w:val="00DD4979"/>
    <w:rsid w:val="00DD6D7A"/>
    <w:rsid w:val="00DE1058"/>
    <w:rsid w:val="00DE42BB"/>
    <w:rsid w:val="00DE5222"/>
    <w:rsid w:val="00DE69EA"/>
    <w:rsid w:val="00DF13C2"/>
    <w:rsid w:val="00DF1E77"/>
    <w:rsid w:val="00DF2D1A"/>
    <w:rsid w:val="00DF44E7"/>
    <w:rsid w:val="00DF78CD"/>
    <w:rsid w:val="00E00A55"/>
    <w:rsid w:val="00E030AD"/>
    <w:rsid w:val="00E06749"/>
    <w:rsid w:val="00E074C6"/>
    <w:rsid w:val="00E0789D"/>
    <w:rsid w:val="00E10C55"/>
    <w:rsid w:val="00E11118"/>
    <w:rsid w:val="00E123BC"/>
    <w:rsid w:val="00E1294B"/>
    <w:rsid w:val="00E12AEE"/>
    <w:rsid w:val="00E12EAD"/>
    <w:rsid w:val="00E13ADC"/>
    <w:rsid w:val="00E14589"/>
    <w:rsid w:val="00E153B0"/>
    <w:rsid w:val="00E155F7"/>
    <w:rsid w:val="00E20748"/>
    <w:rsid w:val="00E20788"/>
    <w:rsid w:val="00E214F3"/>
    <w:rsid w:val="00E22F7C"/>
    <w:rsid w:val="00E2359F"/>
    <w:rsid w:val="00E23C27"/>
    <w:rsid w:val="00E244C0"/>
    <w:rsid w:val="00E25B63"/>
    <w:rsid w:val="00E25CAC"/>
    <w:rsid w:val="00E2610D"/>
    <w:rsid w:val="00E27939"/>
    <w:rsid w:val="00E32CD5"/>
    <w:rsid w:val="00E3366B"/>
    <w:rsid w:val="00E34667"/>
    <w:rsid w:val="00E3467E"/>
    <w:rsid w:val="00E3478B"/>
    <w:rsid w:val="00E3528A"/>
    <w:rsid w:val="00E375AF"/>
    <w:rsid w:val="00E412D3"/>
    <w:rsid w:val="00E417E3"/>
    <w:rsid w:val="00E44AC3"/>
    <w:rsid w:val="00E46846"/>
    <w:rsid w:val="00E46E11"/>
    <w:rsid w:val="00E477A1"/>
    <w:rsid w:val="00E47916"/>
    <w:rsid w:val="00E504F9"/>
    <w:rsid w:val="00E5062C"/>
    <w:rsid w:val="00E512A6"/>
    <w:rsid w:val="00E53F3F"/>
    <w:rsid w:val="00E545FA"/>
    <w:rsid w:val="00E54726"/>
    <w:rsid w:val="00E54C9B"/>
    <w:rsid w:val="00E566B9"/>
    <w:rsid w:val="00E56876"/>
    <w:rsid w:val="00E57796"/>
    <w:rsid w:val="00E602E8"/>
    <w:rsid w:val="00E61977"/>
    <w:rsid w:val="00E622B5"/>
    <w:rsid w:val="00E6562D"/>
    <w:rsid w:val="00E66116"/>
    <w:rsid w:val="00E6717D"/>
    <w:rsid w:val="00E67884"/>
    <w:rsid w:val="00E712ED"/>
    <w:rsid w:val="00E717D3"/>
    <w:rsid w:val="00E72075"/>
    <w:rsid w:val="00E722F7"/>
    <w:rsid w:val="00E747D8"/>
    <w:rsid w:val="00E77182"/>
    <w:rsid w:val="00E82B41"/>
    <w:rsid w:val="00E82CE6"/>
    <w:rsid w:val="00E859EF"/>
    <w:rsid w:val="00E868A6"/>
    <w:rsid w:val="00E87AEE"/>
    <w:rsid w:val="00E87CCA"/>
    <w:rsid w:val="00E90FAF"/>
    <w:rsid w:val="00E91E14"/>
    <w:rsid w:val="00E91E8A"/>
    <w:rsid w:val="00E93505"/>
    <w:rsid w:val="00E93994"/>
    <w:rsid w:val="00E94661"/>
    <w:rsid w:val="00E96264"/>
    <w:rsid w:val="00EA051C"/>
    <w:rsid w:val="00EA068B"/>
    <w:rsid w:val="00EA3215"/>
    <w:rsid w:val="00EA55B0"/>
    <w:rsid w:val="00EA5A68"/>
    <w:rsid w:val="00EA6113"/>
    <w:rsid w:val="00EA6125"/>
    <w:rsid w:val="00EA7781"/>
    <w:rsid w:val="00EB26A2"/>
    <w:rsid w:val="00EB435A"/>
    <w:rsid w:val="00EB521F"/>
    <w:rsid w:val="00EB6324"/>
    <w:rsid w:val="00EB63C0"/>
    <w:rsid w:val="00EB7E4A"/>
    <w:rsid w:val="00EC0685"/>
    <w:rsid w:val="00EC0BDE"/>
    <w:rsid w:val="00EC1C2E"/>
    <w:rsid w:val="00EC360A"/>
    <w:rsid w:val="00EC4F9E"/>
    <w:rsid w:val="00EC643E"/>
    <w:rsid w:val="00EC64B5"/>
    <w:rsid w:val="00ED3F52"/>
    <w:rsid w:val="00ED4AA4"/>
    <w:rsid w:val="00ED6C70"/>
    <w:rsid w:val="00ED722B"/>
    <w:rsid w:val="00EE1B16"/>
    <w:rsid w:val="00EE5092"/>
    <w:rsid w:val="00EE6705"/>
    <w:rsid w:val="00EF0506"/>
    <w:rsid w:val="00EF0F24"/>
    <w:rsid w:val="00EF0FF0"/>
    <w:rsid w:val="00EF300B"/>
    <w:rsid w:val="00EF4B99"/>
    <w:rsid w:val="00EF4DA8"/>
    <w:rsid w:val="00EF77FA"/>
    <w:rsid w:val="00F0158B"/>
    <w:rsid w:val="00F068E8"/>
    <w:rsid w:val="00F071AA"/>
    <w:rsid w:val="00F07ADF"/>
    <w:rsid w:val="00F12B91"/>
    <w:rsid w:val="00F1469E"/>
    <w:rsid w:val="00F15C0A"/>
    <w:rsid w:val="00F16203"/>
    <w:rsid w:val="00F1680F"/>
    <w:rsid w:val="00F227DA"/>
    <w:rsid w:val="00F236BE"/>
    <w:rsid w:val="00F24DCE"/>
    <w:rsid w:val="00F27563"/>
    <w:rsid w:val="00F31069"/>
    <w:rsid w:val="00F318FE"/>
    <w:rsid w:val="00F31B56"/>
    <w:rsid w:val="00F3370D"/>
    <w:rsid w:val="00F3627C"/>
    <w:rsid w:val="00F442BC"/>
    <w:rsid w:val="00F4715F"/>
    <w:rsid w:val="00F501A5"/>
    <w:rsid w:val="00F50D31"/>
    <w:rsid w:val="00F53220"/>
    <w:rsid w:val="00F54983"/>
    <w:rsid w:val="00F55413"/>
    <w:rsid w:val="00F60451"/>
    <w:rsid w:val="00F60B37"/>
    <w:rsid w:val="00F60D9D"/>
    <w:rsid w:val="00F61698"/>
    <w:rsid w:val="00F61951"/>
    <w:rsid w:val="00F61EC4"/>
    <w:rsid w:val="00F623EA"/>
    <w:rsid w:val="00F66FC9"/>
    <w:rsid w:val="00F676ED"/>
    <w:rsid w:val="00F6780F"/>
    <w:rsid w:val="00F71099"/>
    <w:rsid w:val="00F727CC"/>
    <w:rsid w:val="00F73E79"/>
    <w:rsid w:val="00F76695"/>
    <w:rsid w:val="00F76B2F"/>
    <w:rsid w:val="00F77A1B"/>
    <w:rsid w:val="00F77B18"/>
    <w:rsid w:val="00F77C6C"/>
    <w:rsid w:val="00F809C7"/>
    <w:rsid w:val="00F82449"/>
    <w:rsid w:val="00F84473"/>
    <w:rsid w:val="00F873A6"/>
    <w:rsid w:val="00F927F8"/>
    <w:rsid w:val="00F929BB"/>
    <w:rsid w:val="00F92A8A"/>
    <w:rsid w:val="00F94030"/>
    <w:rsid w:val="00F953B7"/>
    <w:rsid w:val="00FA1F5F"/>
    <w:rsid w:val="00FA2711"/>
    <w:rsid w:val="00FA3FC9"/>
    <w:rsid w:val="00FA4F85"/>
    <w:rsid w:val="00FA596C"/>
    <w:rsid w:val="00FA5FF0"/>
    <w:rsid w:val="00FA7AC1"/>
    <w:rsid w:val="00FB047F"/>
    <w:rsid w:val="00FB2AE3"/>
    <w:rsid w:val="00FB4455"/>
    <w:rsid w:val="00FB55C4"/>
    <w:rsid w:val="00FC0DC2"/>
    <w:rsid w:val="00FC23C2"/>
    <w:rsid w:val="00FC477A"/>
    <w:rsid w:val="00FC5112"/>
    <w:rsid w:val="00FD08BC"/>
    <w:rsid w:val="00FD0E02"/>
    <w:rsid w:val="00FD1E5C"/>
    <w:rsid w:val="00FD2511"/>
    <w:rsid w:val="00FD42BC"/>
    <w:rsid w:val="00FD483A"/>
    <w:rsid w:val="00FD4A03"/>
    <w:rsid w:val="00FD4B1C"/>
    <w:rsid w:val="00FD4C26"/>
    <w:rsid w:val="00FD57B8"/>
    <w:rsid w:val="00FD7903"/>
    <w:rsid w:val="00FD7A3A"/>
    <w:rsid w:val="00FE2FF6"/>
    <w:rsid w:val="00FE3B34"/>
    <w:rsid w:val="00FE4FDA"/>
    <w:rsid w:val="00FE603A"/>
    <w:rsid w:val="00FF05DD"/>
    <w:rsid w:val="00FF0DDF"/>
    <w:rsid w:val="00FF334D"/>
    <w:rsid w:val="00FF52BA"/>
    <w:rsid w:val="00FF7BC1"/>
    <w:rsid w:val="00FF7EEE"/>
  </w:rsids>
  <m:mathPr>
    <m:mathFont m:val="Cambria Math"/>
    <m:brkBin m:val="before"/>
    <m:brkBinSub m:val="--"/>
    <m:smallFrac m:val="off"/>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56322">
      <o:colormru v:ext="edit" colors="#f60,#3c3,white,#fc5d04,#f93,#f3c,#777"/>
      <o:colormenu v:ext="edit" fillcolor="none" strokecolor="none"/>
    </o:shapedefaults>
    <o:shapelayout v:ext="edit">
      <o:idmap v:ext="edit" data="1"/>
      <o:rules v:ext="edit">
        <o:r id="V:Rule16" type="arc" idref="#_x0000_s1322"/>
        <o:r id="V:Rule22" type="arc" idref="#_x0000_s1316"/>
        <o:r id="V:Rule23" type="arc" idref="#_x0000_s1317"/>
        <o:r id="V:Rule24" type="arc" idref="#_x0000_s1318"/>
        <o:r id="V:Rule27" type="arc" idref="#_x0000_s1321"/>
        <o:r id="V:Rule28" type="arc" idref="#_x0000_s1323"/>
        <o:r id="V:Rule31" type="arc" idref="#_x0000_s1330"/>
        <o:r id="V:Rule32" type="arc" idref="#_x0000_s1331"/>
        <o:r id="V:Rule33" type="arc" idref="#_x0000_s1332"/>
        <o:r id="V:Rule122" type="connector" idref="#_x0000_s1259"/>
        <o:r id="V:Rule123" type="connector" idref="#_x0000_s1319"/>
        <o:r id="V:Rule124" type="connector" idref="#_x0000_s1784">
          <o:proxy start="" idref="#_x0000_s1781" connectloc="2"/>
          <o:proxy end="" idref="#_x0000_s1783" connectloc="0"/>
        </o:r>
        <o:r id="V:Rule125" type="connector" idref="#_x0000_s1270"/>
        <o:r id="V:Rule126" type="connector" idref="#_x0000_s1831">
          <o:proxy start="" idref="#_x0000_s1798" connectloc="2"/>
          <o:proxy end="" idref="#_x0000_s1830" connectloc="0"/>
        </o:r>
        <o:r id="V:Rule127" type="connector" idref="#_x0000_s1232">
          <o:proxy start="" idref="#_x0000_s1231" connectloc="1"/>
          <o:proxy end="" idref="#_x0000_s1217" connectloc="3"/>
        </o:r>
        <o:r id="V:Rule128" type="connector" idref="#_x0000_s1728">
          <o:proxy start="" idref="#_x0000_s1721" connectloc="2"/>
          <o:proxy end="" idref="#_x0000_s1727" connectloc="1"/>
        </o:r>
        <o:r id="V:Rule129" type="connector" idref="#_x0000_s1614"/>
        <o:r id="V:Rule130" type="connector" idref="#_x0000_s1230">
          <o:proxy start="" idref="#_x0000_s1216" connectloc="3"/>
          <o:proxy end="" idref="#_x0000_s1229" connectloc="1"/>
        </o:r>
        <o:r id="V:Rule131" type="connector" idref="#_x0000_s1198"/>
        <o:r id="V:Rule132" type="connector" idref="#_x0000_s1599"/>
        <o:r id="V:Rule133" type="connector" idref="#_x0000_s1327"/>
        <o:r id="V:Rule134" type="connector" idref="#_x0000_s1397"/>
        <o:r id="V:Rule135" type="connector" idref="#_x0000_s1734">
          <o:proxy start="" idref="#_x0000_s1732" connectloc="2"/>
          <o:proxy end="" idref="#_x0000_s1735" connectloc="0"/>
        </o:r>
        <o:r id="V:Rule136" type="connector" idref="#_x0000_s1147">
          <o:proxy start="" idref="#_x0000_s1139" connectloc="2"/>
          <o:proxy end="" idref="#_x0000_s1129" connectloc="3"/>
        </o:r>
        <o:r id="V:Rule137" type="connector" idref="#_x0000_s1392"/>
        <o:r id="V:Rule138" type="connector" idref="#_x0000_s1841">
          <o:proxy start="" idref="#_x0000_s1838" connectloc="2"/>
          <o:proxy end="" idref="#_x0000_s1840" connectloc="0"/>
        </o:r>
        <o:r id="V:Rule139" type="connector" idref="#_x0000_s1193"/>
        <o:r id="V:Rule140" type="connector" idref="#_x0000_s1389"/>
        <o:r id="V:Rule141" type="connector" idref="#_x0000_s1825">
          <o:proxy start="" idref="#_x0000_s1797" connectloc="2"/>
          <o:proxy end="" idref="#_x0000_s1824" connectloc="0"/>
        </o:r>
        <o:r id="V:Rule142" type="connector" idref="#_x0000_s1228">
          <o:proxy start="" idref="#_x0000_s1209" connectloc="2"/>
          <o:proxy end="" idref="#_x0000_s1207" connectloc="0"/>
        </o:r>
        <o:r id="V:Rule143" type="connector" idref="#_x0000_s1142">
          <o:proxy start="" idref="#_x0000_s1134" connectloc="2"/>
          <o:proxy end="" idref="#_x0000_s1136" connectloc="0"/>
        </o:r>
        <o:r id="V:Rule144" type="connector" idref="#_x0000_s1233">
          <o:proxy start="" idref="#_x0000_s1215" connectloc="2"/>
          <o:proxy end="" idref="#_x0000_s1231" connectloc="3"/>
        </o:r>
        <o:r id="V:Rule145" type="connector" idref="#_x0000_s1601"/>
        <o:r id="V:Rule146" type="connector" idref="#_x0000_s1683">
          <o:proxy start="" idref="#_x0000_s1672" connectloc="2"/>
          <o:proxy end="" idref="#_x0000_s1704" connectloc="0"/>
        </o:r>
        <o:r id="V:Rule147" type="connector" idref="#_x0000_s1396"/>
        <o:r id="V:Rule148" type="connector" idref="#_x0000_s1729">
          <o:proxy start="" idref="#_x0000_s1717" connectloc="1"/>
          <o:proxy end="" idref="#_x0000_s1704" connectloc="1"/>
        </o:r>
        <o:r id="V:Rule149" type="connector" idref="#_x0000_s1598"/>
        <o:r id="V:Rule150" type="connector" idref="#_x0000_s1278"/>
        <o:r id="V:Rule151" type="connector" idref="#_x0000_s1387"/>
        <o:r id="V:Rule152" type="connector" idref="#_x0000_s1874">
          <o:proxy start="" idref="#_x0000_s1868" connectloc="0"/>
          <o:proxy end="" idref="#_x0000_s1872" connectloc="1"/>
        </o:r>
        <o:r id="V:Rule153" type="connector" idref="#_x0000_s1843">
          <o:proxy start="" idref="#_x0000_s1824" connectloc="2"/>
          <o:proxy end="" idref="#_x0000_s1842" connectloc="0"/>
        </o:r>
        <o:r id="V:Rule154" type="connector" idref="#_x0000_s1261"/>
        <o:r id="V:Rule155" type="connector" idref="#_x0000_s1839">
          <o:proxy start="" idref="#_x0000_s1833" connectloc="2"/>
          <o:proxy end="" idref="#_x0000_s1838" connectloc="0"/>
        </o:r>
        <o:r id="V:Rule156" type="connector" idref="#_x0000_s1610"/>
        <o:r id="V:Rule157" type="connector" idref="#_x0000_s1386"/>
        <o:r id="V:Rule158" type="connector" idref="#_x0000_s1146">
          <o:proxy start="" idref="#_x0000_s1136" connectloc="2"/>
          <o:proxy end="" idref="#_x0000_s1129" connectloc="1"/>
        </o:r>
        <o:r id="V:Rule159" type="connector" idref="#_x0000_s1886">
          <o:proxy start="" idref="#_x0000_s1783" connectloc="1"/>
          <o:proxy end="" idref="#_x0000_s1735" connectloc="1"/>
        </o:r>
        <o:r id="V:Rule160" type="connector" idref="#_x0000_s1624"/>
        <o:r id="V:Rule161" type="connector" idref="#_x0000_s1218">
          <o:proxy start="" idref="#_x0000_s1216" connectloc="2"/>
          <o:proxy end="" idref="#_x0000_s1217" connectloc="0"/>
        </o:r>
        <o:r id="V:Rule162" type="connector" idref="#_x0000_s1151">
          <o:proxy start="" idref="#_x0000_s1129" connectloc="2"/>
          <o:proxy end="" idref="#_x0000_s1131" connectloc="0"/>
        </o:r>
        <o:r id="V:Rule163" type="connector" idref="#_x0000_s1852">
          <o:proxy start="" idref="#_x0000_s1848" connectloc="2"/>
          <o:proxy end="" idref="#_x0000_s1849" connectloc="0"/>
        </o:r>
        <o:r id="V:Rule164" type="connector" idref="#_x0000_s1782">
          <o:proxy start="" idref="#_x0000_s1759" connectloc="2"/>
          <o:proxy end="" idref="#_x0000_s1781" connectloc="0"/>
        </o:r>
        <o:r id="V:Rule165" type="connector" idref="#_x0000_s1879">
          <o:proxy start="" idref="#_x0000_s1877" connectloc="2"/>
          <o:proxy end="" idref="#_x0000_s1876" connectloc="0"/>
        </o:r>
        <o:r id="V:Rule166" type="connector" idref="#_x0000_s1627"/>
        <o:r id="V:Rule167" type="connector" idref="#_x0000_s1716">
          <o:proxy start="" idref="#_x0000_s1707" connectloc="2"/>
          <o:proxy end="" idref="#_x0000_s1717" connectloc="0"/>
        </o:r>
        <o:r id="V:Rule168" type="connector" idref="#_x0000_s1304"/>
        <o:r id="V:Rule169" type="connector" idref="#_x0000_s1236">
          <o:proxy start="" idref="#_x0000_s1217" connectloc="1"/>
          <o:proxy end="" idref="#_x0000_s1235" connectloc="3"/>
        </o:r>
        <o:r id="V:Rule170" type="connector" idref="#_x0000_s1140">
          <o:proxy start="" idref="#_x0000_s1133" connectloc="2"/>
          <o:proxy end="" idref="#_x0000_s1134" connectloc="0"/>
        </o:r>
        <o:r id="V:Rule171" type="connector" idref="#_x0000_s1612"/>
        <o:r id="V:Rule172" type="connector" idref="#_x0000_s1854">
          <o:proxy start="" idref="#_x0000_s1849" connectloc="2"/>
          <o:proxy end="" idref="#_x0000_s1853" connectloc="0"/>
        </o:r>
        <o:r id="V:Rule173" type="connector" idref="#_x0000_s1722">
          <o:proxy start="" idref="#_x0000_s1704" connectloc="3"/>
          <o:proxy end="" idref="#_x0000_s1721" connectloc="1"/>
        </o:r>
        <o:r id="V:Rule174" type="connector" idref="#_x0000_s1714">
          <o:proxy start="" idref="#_x0000_s1712" connectloc="2"/>
          <o:proxy end="" idref="#_x0000_s1672" connectloc="0"/>
        </o:r>
        <o:r id="V:Rule175" type="connector" idref="#_x0000_s1791">
          <o:proxy start="" idref="#_x0000_s1789" connectloc="1"/>
          <o:proxy end="" idref="#_x0000_s1735" connectloc="1"/>
        </o:r>
        <o:r id="V:Rule176" type="connector" idref="#_x0000_s1709">
          <o:proxy start="" idref="#_x0000_s1707" connectloc="3"/>
          <o:proxy end="" idref="#_x0000_s1710" connectloc="1"/>
        </o:r>
        <o:r id="V:Rule177" type="connector" idref="#_x0000_s1295"/>
        <o:r id="V:Rule178" type="connector" idref="#_x0000_s1152">
          <o:proxy start="" idref="#_x0000_s1129" connectloc="2"/>
          <o:proxy end="" idref="#_x0000_s1132" connectloc="0"/>
        </o:r>
        <o:r id="V:Rule179" type="connector" idref="#_x0000_s1391"/>
        <o:r id="V:Rule180" type="connector" idref="#_x0000_s1234">
          <o:proxy start="" idref="#_x0000_s1208" connectloc="3"/>
          <o:proxy end="" idref="#_x0000_s1231" connectloc="3"/>
        </o:r>
        <o:r id="V:Rule181" type="connector" idref="#_x0000_s1600"/>
        <o:r id="V:Rule182" type="connector" idref="#_x0000_s1790">
          <o:proxy start="" idref="#_x0000_s1783" connectloc="2"/>
          <o:proxy end="" idref="#_x0000_s1789" connectloc="0"/>
        </o:r>
        <o:r id="V:Rule183" type="connector" idref="#_x0000_s1845">
          <o:proxy start="" idref="#_x0000_s1840" connectloc="1"/>
          <o:proxy end="" idref="#_x0000_s1800" connectloc="1"/>
        </o:r>
        <o:r id="V:Rule184" type="connector" idref="#_x0000_s1194"/>
        <o:r id="V:Rule185" type="connector" idref="#_x0000_s1223">
          <o:proxy start="" idref="#_x0000_s1208" connectloc="2"/>
          <o:proxy end="" idref="#_x0000_s1214" connectloc="0"/>
        </o:r>
        <o:r id="V:Rule186" type="connector" idref="#_x0000_s1237">
          <o:proxy start="" idref="#_x0000_s1235" connectloc="1"/>
          <o:proxy end="" idref="#_x0000_s1216" connectloc="1"/>
        </o:r>
        <o:r id="V:Rule187" type="connector" idref="#_x0000_s1394"/>
        <o:r id="V:Rule188" type="connector" idref="#_x0000_s1706">
          <o:proxy start="" idref="#_x0000_s1704" connectloc="2"/>
          <o:proxy end="" idref="#_x0000_s1705" connectloc="0"/>
        </o:r>
        <o:r id="V:Rule189" type="connector" idref="#_x0000_s1393"/>
        <o:r id="V:Rule190" type="connector" idref="#_x0000_s1851">
          <o:proxy start="" idref="#_x0000_s1840" connectloc="2"/>
          <o:proxy end="" idref="#_x0000_s1848" connectloc="0"/>
        </o:r>
        <o:r id="V:Rule191" type="connector" idref="#_x0000_s1395"/>
        <o:r id="V:Rule192" type="connector" idref="#_x0000_s1309"/>
        <o:r id="V:Rule193" type="connector" idref="#_x0000_s1263"/>
        <o:r id="V:Rule194" type="connector" idref="#_x0000_s1220">
          <o:proxy start="" idref="#_x0000_s1217" connectloc="2"/>
          <o:proxy end="" idref="#_x0000_s1210" connectloc="0"/>
        </o:r>
        <o:r id="V:Rule195" type="connector" idref="#_x0000_s1257"/>
        <o:r id="V:Rule196" type="connector" idref="#_x0000_s1221">
          <o:proxy start="" idref="#_x0000_s1210" connectloc="2"/>
          <o:proxy end="" idref="#_x0000_s1208" connectloc="0"/>
        </o:r>
        <o:r id="V:Rule197" type="connector" idref="#_x0000_s1267"/>
        <o:r id="V:Rule198" type="connector" idref="#_x0000_s1834">
          <o:proxy start="" idref="#_x0000_s1800" connectloc="2"/>
          <o:proxy end="" idref="#_x0000_s1833" connectloc="0"/>
        </o:r>
        <o:r id="V:Rule199" type="connector" idref="#_x0000_s1143">
          <o:proxy start="" idref="#_x0000_s1137" connectloc="2"/>
          <o:proxy end="" idref="#_x0000_s1138" connectloc="0"/>
        </o:r>
        <o:r id="V:Rule200" type="connector" idref="#_x0000_s1310"/>
        <o:r id="V:Rule201" type="connector" idref="#_x0000_s1837">
          <o:proxy start="" idref="#_x0000_s1833" connectloc="1"/>
          <o:proxy end="" idref="#_x0000_s1800" connectloc="1"/>
        </o:r>
        <o:r id="V:Rule202" type="connector" idref="#_x0000_s1398"/>
        <o:r id="V:Rule203" type="connector" idref="#_x0000_s1761">
          <o:proxy start="" idref="#_x0000_s1759" connectloc="1"/>
          <o:proxy end="" idref="#_x0000_s1735" connectloc="1"/>
        </o:r>
        <o:r id="V:Rule204" type="connector" idref="#_x0000_s1885">
          <o:proxy start="" idref="#_x0000_s1824" connectloc="1"/>
          <o:proxy end="" idref="#_x0000_s1881" connectloc="3"/>
        </o:r>
        <o:r id="V:Rule205" type="connector" idref="#_x0000_s1303"/>
        <o:r id="V:Rule206" type="connector" idref="#_x0000_s1150">
          <o:proxy start="" idref="#_x0000_s1129" connectloc="2"/>
          <o:proxy end="" idref="#_x0000_s1130" connectloc="0"/>
        </o:r>
        <o:r id="V:Rule207" type="connector" idref="#_x0000_s1739">
          <o:proxy start="" idref="#_x0000_s1736" connectloc="2"/>
          <o:proxy end="" idref="#_x0000_s1759" connectloc="0"/>
        </o:r>
        <o:r id="V:Rule208" type="connector" idref="#_x0000_s1268"/>
        <o:r id="V:Rule209" type="connector" idref="#_x0000_s1219">
          <o:proxy start="" idref="#_x0000_s1207" connectloc="2"/>
          <o:proxy end="" idref="#_x0000_s1216" connectloc="0"/>
        </o:r>
        <o:r id="V:Rule210" type="connector" idref="#_x0000_s1744">
          <o:proxy start="" idref="#_x0000_s1733" connectloc="2"/>
          <o:proxy end="" idref="#_x0000_s1743" connectloc="0"/>
        </o:r>
        <o:r id="V:Rule211" type="connector" idref="#_x0000_s1878">
          <o:proxy start="" idref="#_x0000_s1873" connectloc="2"/>
          <o:proxy end="" idref="#_x0000_s1877" connectloc="0"/>
        </o:r>
        <o:r id="V:Rule212" type="connector" idref="#_x0000_s1713">
          <o:proxy start="" idref="#_x0000_s1673" connectloc="2"/>
          <o:proxy end="" idref="#_x0000_s1712" connectloc="0"/>
        </o:r>
        <o:r id="V:Rule213" type="connector" idref="#_x0000_s1320"/>
        <o:r id="V:Rule214" type="connector" idref="#_x0000_s1326"/>
        <o:r id="V:Rule215" type="connector" idref="#_x0000_s1862">
          <o:proxy start="" idref="#_x0000_s1859" connectloc="1"/>
          <o:proxy end="" idref="#_x0000_s1861" connectloc="3"/>
        </o:r>
        <o:r id="V:Rule216" type="connector" idref="#_x0000_s1144">
          <o:proxy start="" idref="#_x0000_s1137" connectloc="2"/>
          <o:proxy end="" idref="#_x0000_s1139" connectloc="0"/>
        </o:r>
        <o:r id="V:Rule217" type="connector" idref="#_x0000_s1708">
          <o:proxy start="" idref="#_x0000_s1705" connectloc="2"/>
          <o:proxy end="" idref="#_x0000_s1707" connectloc="0"/>
        </o:r>
        <o:r id="V:Rule218" type="connector" idref="#_x0000_s1726">
          <o:proxy start="" idref="#_x0000_s1721" connectloc="3"/>
          <o:proxy end="" idref="#_x0000_s1723" connectloc="1"/>
        </o:r>
        <o:r id="V:Rule219" type="connector" idref="#_x0000_s1737">
          <o:proxy start="" idref="#_x0000_s1735" connectloc="2"/>
          <o:proxy end="" idref="#_x0000_s1736" connectloc="0"/>
        </o:r>
        <o:r id="V:Rule220" type="connector" idref="#_x0000_s1844">
          <o:proxy start="" idref="#_x0000_s1842" connectloc="2"/>
          <o:proxy end="" idref="#_x0000_s1800" connectloc="0"/>
        </o:r>
        <o:r id="V:Rule221" type="connector" idref="#_x0000_s1745">
          <o:proxy start="" idref="#_x0000_s1743" connectloc="2"/>
          <o:proxy end="" idref="#_x0000_s1732" connectloc="0"/>
        </o:r>
        <o:r id="V:Rule222" type="connector" idref="#_x0000_s1792">
          <o:proxy start="" idref="#_x0000_s1735" connectloc="3"/>
          <o:proxy end="" idref="#_x0000_s1793" connectloc="1"/>
        </o:r>
        <o:r id="V:Rule223" type="connector" idref="#_x0000_s1875">
          <o:proxy start="" idref="#_x0000_s1800" connectloc="3"/>
          <o:proxy end="" idref="#_x0000_s1873" connectloc="1"/>
        </o:r>
        <o:r id="V:Rule224" type="connector" idref="#_x0000_s1390"/>
        <o:r id="V:Rule225" type="connector" idref="#_x0000_s1832">
          <o:proxy start="" idref="#_x0000_s1830" connectloc="2"/>
          <o:proxy end="" idref="#_x0000_s1797" connectloc="0"/>
        </o:r>
        <o:r id="V:Rule226" type="connector" idref="#_x0000_s1305"/>
        <o:r id="V:Rule227" type="connector" idref="#_x0000_s1224">
          <o:proxy start="" idref="#_x0000_s1214" connectloc="2"/>
          <o:proxy end="" idref="#_x0000_s1215" connectloc="0"/>
        </o:r>
        <o:r id="V:Rule228" type="connector" idref="#_x0000_s1869">
          <o:proxy start="" idref="#_x0000_s1861" connectloc="0"/>
          <o:proxy end="" idref="#_x0000_s1868" connectloc="2"/>
        </o:r>
        <o:r id="V:Rule229" type="connector" idref="#_x0000_s1613"/>
        <o:r id="V:Rule230" type="connector" idref="#_x0000_s1628"/>
        <o:r id="V:Rule231" type="connector" idref="#_x0000_s1141">
          <o:proxy start="" idref="#_x0000_s1134" connectloc="2"/>
          <o:proxy end="" idref="#_x0000_s1135" connectloc="0"/>
        </o:r>
        <o:r id="V:Rule232" type="connector" idref="#_x0000_s1871">
          <o:proxy start="" idref="#_x0000_s1861" connectloc="2"/>
          <o:proxy end="" idref="#_x0000_s1864" connectloc="1"/>
        </o:r>
        <o:r id="V:Rule233" type="connector" idref="#_x0000_s1860">
          <o:proxy start="" idref="#_x0000_s1853" connectloc="2"/>
          <o:proxy end="" idref="#_x0000_s1859" connectloc="0"/>
        </o:r>
      </o:rules>
      <o:regrouptable v:ext="edit">
        <o:entry new="1" old="0"/>
        <o:entry new="2" old="0"/>
        <o:entry new="3"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0"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4165"/>
    <w:pPr>
      <w:spacing w:after="0" w:line="240" w:lineRule="auto"/>
      <w:jc w:val="both"/>
    </w:pPr>
    <w:rPr>
      <w:rFonts w:ascii="Times New Roman" w:eastAsia="Times New Roman" w:hAnsi="Times New Roman" w:cs="Times New Roman"/>
      <w:sz w:val="24"/>
      <w:szCs w:val="20"/>
      <w:lang w:val="fr-CA" w:eastAsia="fr-FR"/>
    </w:rPr>
  </w:style>
  <w:style w:type="paragraph" w:styleId="Titre1">
    <w:name w:val="heading 1"/>
    <w:basedOn w:val="Normal"/>
    <w:next w:val="Normal"/>
    <w:link w:val="Titre1Car"/>
    <w:qFormat/>
    <w:rsid w:val="00E91E14"/>
    <w:pPr>
      <w:keepNext/>
      <w:tabs>
        <w:tab w:val="center" w:pos="7655"/>
      </w:tabs>
      <w:ind w:firstLine="426"/>
      <w:jc w:val="center"/>
      <w:outlineLvl w:val="0"/>
    </w:pPr>
    <w:rPr>
      <w:b/>
      <w:sz w:val="96"/>
    </w:rPr>
  </w:style>
  <w:style w:type="paragraph" w:styleId="Titre2">
    <w:name w:val="heading 2"/>
    <w:basedOn w:val="Normal"/>
    <w:next w:val="Normal"/>
    <w:link w:val="Titre2Car"/>
    <w:uiPriority w:val="9"/>
    <w:semiHidden/>
    <w:unhideWhenUsed/>
    <w:qFormat/>
    <w:rsid w:val="0063416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semiHidden/>
    <w:unhideWhenUsed/>
    <w:qFormat/>
    <w:rsid w:val="00634165"/>
    <w:pPr>
      <w:keepNext/>
      <w:keepLines/>
      <w:spacing w:before="20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semiHidden/>
    <w:unhideWhenUsed/>
    <w:qFormat/>
    <w:rsid w:val="00E91E14"/>
    <w:pPr>
      <w:keepNext/>
      <w:outlineLvl w:val="3"/>
    </w:pPr>
    <w:rPr>
      <w:rFonts w:ascii="Times" w:hAnsi="Times"/>
      <w:b/>
      <w:i/>
      <w:lang w:val="en-US"/>
    </w:rPr>
  </w:style>
  <w:style w:type="paragraph" w:styleId="Titre8">
    <w:name w:val="heading 8"/>
    <w:basedOn w:val="Normal"/>
    <w:next w:val="Normal"/>
    <w:link w:val="Titre8Car"/>
    <w:unhideWhenUsed/>
    <w:qFormat/>
    <w:rsid w:val="00E91E14"/>
    <w:pPr>
      <w:keepNext/>
      <w:jc w:val="center"/>
      <w:outlineLvl w:val="7"/>
    </w:pPr>
    <w:rPr>
      <w:rFonts w:ascii="Times" w:hAnsi="Times"/>
      <w:b/>
      <w:bCs/>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E91E14"/>
    <w:rPr>
      <w:rFonts w:ascii="Times New Roman" w:eastAsia="Times New Roman" w:hAnsi="Times New Roman" w:cs="Times New Roman"/>
      <w:b/>
      <w:sz w:val="96"/>
      <w:szCs w:val="20"/>
      <w:lang w:val="fr-CA" w:eastAsia="fr-FR"/>
    </w:rPr>
  </w:style>
  <w:style w:type="character" w:customStyle="1" w:styleId="Titre4Car">
    <w:name w:val="Titre 4 Car"/>
    <w:basedOn w:val="Policepardfaut"/>
    <w:link w:val="Titre4"/>
    <w:semiHidden/>
    <w:rsid w:val="00E91E14"/>
    <w:rPr>
      <w:rFonts w:ascii="Times" w:eastAsia="Times New Roman" w:hAnsi="Times" w:cs="Times New Roman"/>
      <w:b/>
      <w:i/>
      <w:sz w:val="20"/>
      <w:szCs w:val="20"/>
      <w:lang w:val="en-US" w:eastAsia="fr-FR"/>
    </w:rPr>
  </w:style>
  <w:style w:type="character" w:customStyle="1" w:styleId="Titre8Car">
    <w:name w:val="Titre 8 Car"/>
    <w:basedOn w:val="Policepardfaut"/>
    <w:link w:val="Titre8"/>
    <w:rsid w:val="00E91E14"/>
    <w:rPr>
      <w:rFonts w:ascii="Times" w:eastAsia="Times New Roman" w:hAnsi="Times" w:cs="Times New Roman"/>
      <w:b/>
      <w:bCs/>
      <w:sz w:val="20"/>
      <w:szCs w:val="20"/>
      <w:lang w:eastAsia="fr-FR"/>
    </w:rPr>
  </w:style>
  <w:style w:type="paragraph" w:styleId="Normalcentr">
    <w:name w:val="Block Text"/>
    <w:basedOn w:val="Normal"/>
    <w:unhideWhenUsed/>
    <w:rsid w:val="00E91E14"/>
    <w:pPr>
      <w:pBdr>
        <w:top w:val="single" w:sz="4" w:space="1" w:color="auto"/>
        <w:left w:val="single" w:sz="4" w:space="4" w:color="auto"/>
        <w:bottom w:val="single" w:sz="4" w:space="1" w:color="auto"/>
        <w:right w:val="single" w:sz="4" w:space="4" w:color="auto"/>
      </w:pBdr>
      <w:ind w:left="639" w:right="497"/>
      <w:jc w:val="center"/>
    </w:pPr>
    <w:rPr>
      <w:rFonts w:ascii="Times" w:hAnsi="Times"/>
      <w:b/>
      <w:sz w:val="32"/>
      <w:lang w:val="fr-FR"/>
    </w:rPr>
  </w:style>
  <w:style w:type="paragraph" w:styleId="Textedebulles">
    <w:name w:val="Balloon Text"/>
    <w:basedOn w:val="Normal"/>
    <w:link w:val="TextedebullesCar"/>
    <w:uiPriority w:val="99"/>
    <w:semiHidden/>
    <w:unhideWhenUsed/>
    <w:rsid w:val="00E91E14"/>
    <w:rPr>
      <w:rFonts w:ascii="Tahoma" w:hAnsi="Tahoma" w:cs="Tahoma"/>
      <w:sz w:val="16"/>
      <w:szCs w:val="16"/>
    </w:rPr>
  </w:style>
  <w:style w:type="character" w:customStyle="1" w:styleId="TextedebullesCar">
    <w:name w:val="Texte de bulles Car"/>
    <w:basedOn w:val="Policepardfaut"/>
    <w:link w:val="Textedebulles"/>
    <w:uiPriority w:val="99"/>
    <w:semiHidden/>
    <w:rsid w:val="00E91E14"/>
    <w:rPr>
      <w:rFonts w:ascii="Tahoma" w:eastAsia="Times New Roman" w:hAnsi="Tahoma" w:cs="Tahoma"/>
      <w:sz w:val="16"/>
      <w:szCs w:val="16"/>
      <w:lang w:val="fr-CA" w:eastAsia="fr-FR"/>
    </w:rPr>
  </w:style>
  <w:style w:type="character" w:styleId="Lienhypertexte">
    <w:name w:val="Hyperlink"/>
    <w:basedOn w:val="Policepardfaut"/>
    <w:uiPriority w:val="99"/>
    <w:unhideWhenUsed/>
    <w:rsid w:val="00561E25"/>
    <w:rPr>
      <w:color w:val="0000FF" w:themeColor="hyperlink"/>
      <w:u w:val="single"/>
    </w:rPr>
  </w:style>
  <w:style w:type="paragraph" w:styleId="Sansinterligne">
    <w:name w:val="No Spacing"/>
    <w:aliases w:val="Corps"/>
    <w:link w:val="SansinterligneCar"/>
    <w:uiPriority w:val="1"/>
    <w:qFormat/>
    <w:rsid w:val="00E44AC3"/>
    <w:pPr>
      <w:spacing w:after="0" w:line="240" w:lineRule="auto"/>
    </w:pPr>
    <w:rPr>
      <w:rFonts w:ascii="Times New Roman" w:eastAsia="Times New Roman" w:hAnsi="Times New Roman" w:cs="Times New Roman"/>
      <w:sz w:val="20"/>
      <w:szCs w:val="20"/>
      <w:lang w:val="fr-CA" w:eastAsia="fr-FR"/>
    </w:rPr>
  </w:style>
  <w:style w:type="paragraph" w:styleId="En-tte">
    <w:name w:val="header"/>
    <w:basedOn w:val="Normal"/>
    <w:link w:val="En-tteCar"/>
    <w:uiPriority w:val="99"/>
    <w:semiHidden/>
    <w:unhideWhenUsed/>
    <w:rsid w:val="00DC0BBC"/>
    <w:pPr>
      <w:tabs>
        <w:tab w:val="center" w:pos="4536"/>
        <w:tab w:val="right" w:pos="9072"/>
      </w:tabs>
    </w:pPr>
  </w:style>
  <w:style w:type="character" w:customStyle="1" w:styleId="En-tteCar">
    <w:name w:val="En-tête Car"/>
    <w:basedOn w:val="Policepardfaut"/>
    <w:link w:val="En-tte"/>
    <w:uiPriority w:val="99"/>
    <w:semiHidden/>
    <w:rsid w:val="00DC0BBC"/>
    <w:rPr>
      <w:rFonts w:ascii="Times New Roman" w:eastAsia="Times New Roman" w:hAnsi="Times New Roman" w:cs="Times New Roman"/>
      <w:sz w:val="20"/>
      <w:szCs w:val="20"/>
      <w:lang w:val="fr-CA" w:eastAsia="fr-FR"/>
    </w:rPr>
  </w:style>
  <w:style w:type="paragraph" w:styleId="Pieddepage">
    <w:name w:val="footer"/>
    <w:basedOn w:val="Normal"/>
    <w:link w:val="PieddepageCar"/>
    <w:uiPriority w:val="99"/>
    <w:unhideWhenUsed/>
    <w:rsid w:val="00DC0BBC"/>
    <w:pPr>
      <w:tabs>
        <w:tab w:val="center" w:pos="4536"/>
        <w:tab w:val="right" w:pos="9072"/>
      </w:tabs>
    </w:pPr>
  </w:style>
  <w:style w:type="character" w:customStyle="1" w:styleId="PieddepageCar">
    <w:name w:val="Pied de page Car"/>
    <w:basedOn w:val="Policepardfaut"/>
    <w:link w:val="Pieddepage"/>
    <w:uiPriority w:val="99"/>
    <w:rsid w:val="00DC0BBC"/>
    <w:rPr>
      <w:rFonts w:ascii="Times New Roman" w:eastAsia="Times New Roman" w:hAnsi="Times New Roman" w:cs="Times New Roman"/>
      <w:sz w:val="20"/>
      <w:szCs w:val="20"/>
      <w:lang w:val="fr-CA" w:eastAsia="fr-FR"/>
    </w:rPr>
  </w:style>
  <w:style w:type="paragraph" w:customStyle="1" w:styleId="Niveau1">
    <w:name w:val="Niveau 1"/>
    <w:basedOn w:val="Sansinterligne"/>
    <w:link w:val="Niveau1Car"/>
    <w:qFormat/>
    <w:rsid w:val="003D505D"/>
    <w:pPr>
      <w:numPr>
        <w:numId w:val="1"/>
      </w:numPr>
    </w:pPr>
    <w:rPr>
      <w:rFonts w:eastAsiaTheme="minorHAnsi"/>
      <w:sz w:val="28"/>
      <w:szCs w:val="28"/>
      <w:u w:val="double"/>
      <w:lang w:val="fr-FR" w:eastAsia="en-US"/>
    </w:rPr>
  </w:style>
  <w:style w:type="paragraph" w:customStyle="1" w:styleId="Niveau2">
    <w:name w:val="Niveau 2"/>
    <w:basedOn w:val="Sansinterligne"/>
    <w:link w:val="Niveau2Car"/>
    <w:qFormat/>
    <w:rsid w:val="003D505D"/>
    <w:pPr>
      <w:numPr>
        <w:ilvl w:val="1"/>
        <w:numId w:val="1"/>
      </w:numPr>
    </w:pPr>
    <w:rPr>
      <w:rFonts w:eastAsiaTheme="minorHAnsi"/>
      <w:sz w:val="28"/>
      <w:szCs w:val="28"/>
      <w:u w:val="single"/>
      <w:lang w:val="fr-FR" w:eastAsia="en-US"/>
    </w:rPr>
  </w:style>
  <w:style w:type="character" w:customStyle="1" w:styleId="Niveau2Car">
    <w:name w:val="Niveau 2 Car"/>
    <w:basedOn w:val="Policepardfaut"/>
    <w:link w:val="Niveau2"/>
    <w:rsid w:val="003D505D"/>
    <w:rPr>
      <w:rFonts w:ascii="Times New Roman" w:hAnsi="Times New Roman" w:cs="Times New Roman"/>
      <w:sz w:val="28"/>
      <w:szCs w:val="28"/>
      <w:u w:val="single"/>
    </w:rPr>
  </w:style>
  <w:style w:type="paragraph" w:customStyle="1" w:styleId="Niveau3">
    <w:name w:val="Niveau 3"/>
    <w:basedOn w:val="Sansinterligne"/>
    <w:qFormat/>
    <w:rsid w:val="003D505D"/>
    <w:pPr>
      <w:numPr>
        <w:ilvl w:val="2"/>
        <w:numId w:val="1"/>
      </w:numPr>
      <w:jc w:val="both"/>
    </w:pPr>
    <w:rPr>
      <w:rFonts w:eastAsiaTheme="minorHAnsi"/>
      <w:sz w:val="28"/>
      <w:szCs w:val="28"/>
      <w:u w:val="dash"/>
      <w:lang w:val="fr-FR" w:eastAsia="en-US"/>
    </w:rPr>
  </w:style>
  <w:style w:type="paragraph" w:customStyle="1" w:styleId="Niveau4">
    <w:name w:val="Niveau 4"/>
    <w:basedOn w:val="Sansinterligne"/>
    <w:qFormat/>
    <w:rsid w:val="003D505D"/>
    <w:pPr>
      <w:numPr>
        <w:ilvl w:val="3"/>
        <w:numId w:val="1"/>
      </w:numPr>
      <w:jc w:val="both"/>
    </w:pPr>
    <w:rPr>
      <w:rFonts w:eastAsiaTheme="minorHAnsi"/>
      <w:sz w:val="28"/>
      <w:szCs w:val="28"/>
      <w:u w:val="dotted"/>
      <w:lang w:val="fr-FR" w:eastAsia="en-US"/>
    </w:rPr>
  </w:style>
  <w:style w:type="character" w:customStyle="1" w:styleId="Niveau1Car">
    <w:name w:val="Niveau 1 Car"/>
    <w:basedOn w:val="Policepardfaut"/>
    <w:link w:val="Niveau1"/>
    <w:rsid w:val="003D505D"/>
    <w:rPr>
      <w:rFonts w:ascii="Times New Roman" w:hAnsi="Times New Roman" w:cs="Times New Roman"/>
      <w:sz w:val="28"/>
      <w:szCs w:val="28"/>
      <w:u w:val="double"/>
    </w:rPr>
  </w:style>
  <w:style w:type="table" w:styleId="Grilledutableau">
    <w:name w:val="Table Grid"/>
    <w:basedOn w:val="TableauNormal"/>
    <w:uiPriority w:val="59"/>
    <w:rsid w:val="001355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EA5A68"/>
    <w:pPr>
      <w:spacing w:before="100" w:beforeAutospacing="1" w:after="100" w:afterAutospacing="1"/>
    </w:pPr>
    <w:rPr>
      <w:szCs w:val="24"/>
      <w:lang w:val="fr-FR"/>
    </w:rPr>
  </w:style>
  <w:style w:type="character" w:customStyle="1" w:styleId="SansinterligneCar">
    <w:name w:val="Sans interligne Car"/>
    <w:aliases w:val="Corps Car"/>
    <w:basedOn w:val="Policepardfaut"/>
    <w:link w:val="Sansinterligne"/>
    <w:uiPriority w:val="1"/>
    <w:rsid w:val="00690886"/>
    <w:rPr>
      <w:rFonts w:ascii="Times New Roman" w:eastAsia="Times New Roman" w:hAnsi="Times New Roman" w:cs="Times New Roman"/>
      <w:sz w:val="20"/>
      <w:szCs w:val="20"/>
      <w:lang w:val="fr-CA" w:eastAsia="fr-FR"/>
    </w:rPr>
  </w:style>
  <w:style w:type="paragraph" w:styleId="TM4">
    <w:name w:val="toc 4"/>
    <w:basedOn w:val="Normal"/>
    <w:next w:val="Normal"/>
    <w:autoRedefine/>
    <w:uiPriority w:val="39"/>
    <w:unhideWhenUsed/>
    <w:rsid w:val="0099538B"/>
    <w:pPr>
      <w:ind w:left="720"/>
      <w:jc w:val="left"/>
    </w:pPr>
    <w:rPr>
      <w:rFonts w:asciiTheme="majorBidi" w:hAnsiTheme="majorBidi"/>
      <w:szCs w:val="24"/>
    </w:rPr>
  </w:style>
  <w:style w:type="paragraph" w:styleId="TM1">
    <w:name w:val="toc 1"/>
    <w:basedOn w:val="Normal"/>
    <w:next w:val="Normal"/>
    <w:autoRedefine/>
    <w:uiPriority w:val="39"/>
    <w:unhideWhenUsed/>
    <w:qFormat/>
    <w:rsid w:val="0099538B"/>
    <w:pPr>
      <w:spacing w:before="240" w:after="120"/>
      <w:jc w:val="left"/>
    </w:pPr>
    <w:rPr>
      <w:rFonts w:asciiTheme="majorBidi" w:hAnsiTheme="majorBidi"/>
      <w:b/>
      <w:bCs/>
      <w:szCs w:val="24"/>
    </w:rPr>
  </w:style>
  <w:style w:type="paragraph" w:styleId="En-ttedetabledesmatires">
    <w:name w:val="TOC Heading"/>
    <w:basedOn w:val="Titre1"/>
    <w:next w:val="Normal"/>
    <w:uiPriority w:val="39"/>
    <w:semiHidden/>
    <w:unhideWhenUsed/>
    <w:qFormat/>
    <w:rsid w:val="00BA2ED0"/>
    <w:pPr>
      <w:keepLines/>
      <w:tabs>
        <w:tab w:val="clear" w:pos="7655"/>
      </w:tabs>
      <w:spacing w:before="480" w:line="276" w:lineRule="auto"/>
      <w:ind w:firstLine="0"/>
      <w:jc w:val="left"/>
      <w:outlineLvl w:val="9"/>
    </w:pPr>
    <w:rPr>
      <w:rFonts w:asciiTheme="majorHAnsi" w:eastAsiaTheme="majorEastAsia" w:hAnsiTheme="majorHAnsi" w:cstheme="majorBidi"/>
      <w:bCs/>
      <w:color w:val="365F91" w:themeColor="accent1" w:themeShade="BF"/>
      <w:sz w:val="28"/>
      <w:szCs w:val="28"/>
      <w:lang w:val="fr-FR" w:eastAsia="en-US"/>
    </w:rPr>
  </w:style>
  <w:style w:type="paragraph" w:styleId="TM2">
    <w:name w:val="toc 2"/>
    <w:basedOn w:val="Normal"/>
    <w:next w:val="Normal"/>
    <w:autoRedefine/>
    <w:uiPriority w:val="39"/>
    <w:unhideWhenUsed/>
    <w:qFormat/>
    <w:rsid w:val="0099538B"/>
    <w:pPr>
      <w:spacing w:before="120"/>
      <w:ind w:left="240"/>
      <w:jc w:val="left"/>
    </w:pPr>
    <w:rPr>
      <w:rFonts w:asciiTheme="majorBidi" w:hAnsiTheme="majorBidi"/>
      <w:iCs/>
      <w:szCs w:val="24"/>
    </w:rPr>
  </w:style>
  <w:style w:type="paragraph" w:styleId="TM3">
    <w:name w:val="toc 3"/>
    <w:basedOn w:val="Normal"/>
    <w:next w:val="Normal"/>
    <w:autoRedefine/>
    <w:uiPriority w:val="39"/>
    <w:unhideWhenUsed/>
    <w:qFormat/>
    <w:rsid w:val="0099538B"/>
    <w:pPr>
      <w:ind w:left="480"/>
      <w:jc w:val="left"/>
    </w:pPr>
    <w:rPr>
      <w:rFonts w:asciiTheme="majorBidi" w:hAnsiTheme="majorBidi"/>
      <w:szCs w:val="24"/>
    </w:rPr>
  </w:style>
  <w:style w:type="paragraph" w:styleId="TM5">
    <w:name w:val="toc 5"/>
    <w:basedOn w:val="Normal"/>
    <w:next w:val="Normal"/>
    <w:autoRedefine/>
    <w:uiPriority w:val="39"/>
    <w:unhideWhenUsed/>
    <w:rsid w:val="00634165"/>
    <w:pPr>
      <w:ind w:left="960"/>
      <w:jc w:val="left"/>
    </w:pPr>
    <w:rPr>
      <w:rFonts w:asciiTheme="minorHAnsi" w:hAnsiTheme="minorHAnsi"/>
      <w:sz w:val="20"/>
      <w:szCs w:val="24"/>
    </w:rPr>
  </w:style>
  <w:style w:type="paragraph" w:styleId="TM9">
    <w:name w:val="toc 9"/>
    <w:basedOn w:val="Normal"/>
    <w:next w:val="Normal"/>
    <w:autoRedefine/>
    <w:uiPriority w:val="39"/>
    <w:unhideWhenUsed/>
    <w:rsid w:val="00634165"/>
    <w:pPr>
      <w:ind w:left="1920"/>
      <w:jc w:val="left"/>
    </w:pPr>
    <w:rPr>
      <w:rFonts w:asciiTheme="minorHAnsi" w:hAnsiTheme="minorHAnsi"/>
      <w:sz w:val="20"/>
      <w:szCs w:val="24"/>
    </w:rPr>
  </w:style>
  <w:style w:type="paragraph" w:styleId="TM6">
    <w:name w:val="toc 6"/>
    <w:basedOn w:val="Normal"/>
    <w:next w:val="Normal"/>
    <w:autoRedefine/>
    <w:uiPriority w:val="39"/>
    <w:unhideWhenUsed/>
    <w:rsid w:val="00634165"/>
    <w:pPr>
      <w:ind w:left="1200"/>
      <w:jc w:val="left"/>
    </w:pPr>
    <w:rPr>
      <w:rFonts w:asciiTheme="minorHAnsi" w:hAnsiTheme="minorHAnsi"/>
      <w:sz w:val="20"/>
      <w:szCs w:val="24"/>
    </w:rPr>
  </w:style>
  <w:style w:type="paragraph" w:styleId="TM7">
    <w:name w:val="toc 7"/>
    <w:basedOn w:val="Normal"/>
    <w:next w:val="Normal"/>
    <w:autoRedefine/>
    <w:uiPriority w:val="39"/>
    <w:unhideWhenUsed/>
    <w:rsid w:val="00634165"/>
    <w:pPr>
      <w:ind w:left="1440"/>
      <w:jc w:val="left"/>
    </w:pPr>
    <w:rPr>
      <w:rFonts w:asciiTheme="minorHAnsi" w:hAnsiTheme="minorHAnsi"/>
      <w:sz w:val="20"/>
      <w:szCs w:val="24"/>
    </w:rPr>
  </w:style>
  <w:style w:type="paragraph" w:styleId="TM8">
    <w:name w:val="toc 8"/>
    <w:basedOn w:val="Normal"/>
    <w:next w:val="Normal"/>
    <w:autoRedefine/>
    <w:uiPriority w:val="39"/>
    <w:unhideWhenUsed/>
    <w:rsid w:val="00634165"/>
    <w:pPr>
      <w:ind w:left="1680"/>
      <w:jc w:val="left"/>
    </w:pPr>
    <w:rPr>
      <w:rFonts w:asciiTheme="minorHAnsi" w:hAnsiTheme="minorHAnsi"/>
      <w:sz w:val="20"/>
      <w:szCs w:val="24"/>
    </w:rPr>
  </w:style>
  <w:style w:type="character" w:customStyle="1" w:styleId="Titre2Car">
    <w:name w:val="Titre 2 Car"/>
    <w:basedOn w:val="Policepardfaut"/>
    <w:link w:val="Titre2"/>
    <w:uiPriority w:val="9"/>
    <w:semiHidden/>
    <w:rsid w:val="00634165"/>
    <w:rPr>
      <w:rFonts w:asciiTheme="majorHAnsi" w:eastAsiaTheme="majorEastAsia" w:hAnsiTheme="majorHAnsi" w:cstheme="majorBidi"/>
      <w:b/>
      <w:bCs/>
      <w:color w:val="4F81BD" w:themeColor="accent1"/>
      <w:sz w:val="26"/>
      <w:szCs w:val="26"/>
      <w:lang w:val="fr-CA" w:eastAsia="fr-FR"/>
    </w:rPr>
  </w:style>
  <w:style w:type="character" w:customStyle="1" w:styleId="Titre3Car">
    <w:name w:val="Titre 3 Car"/>
    <w:basedOn w:val="Policepardfaut"/>
    <w:link w:val="Titre3"/>
    <w:uiPriority w:val="9"/>
    <w:semiHidden/>
    <w:rsid w:val="00634165"/>
    <w:rPr>
      <w:rFonts w:asciiTheme="majorHAnsi" w:eastAsiaTheme="majorEastAsia" w:hAnsiTheme="majorHAnsi" w:cstheme="majorBidi"/>
      <w:b/>
      <w:bCs/>
      <w:color w:val="4F81BD" w:themeColor="accent1"/>
      <w:sz w:val="20"/>
      <w:szCs w:val="20"/>
      <w:lang w:val="fr-CA" w:eastAsia="fr-FR"/>
    </w:rPr>
  </w:style>
  <w:style w:type="character" w:styleId="Textedelespacerserv">
    <w:name w:val="Placeholder Text"/>
    <w:basedOn w:val="Policepardfaut"/>
    <w:uiPriority w:val="99"/>
    <w:semiHidden/>
    <w:rsid w:val="007338CF"/>
    <w:rPr>
      <w:color w:val="808080"/>
    </w:rPr>
  </w:style>
  <w:style w:type="paragraph" w:styleId="Lgende">
    <w:name w:val="caption"/>
    <w:basedOn w:val="Normal"/>
    <w:next w:val="Normal"/>
    <w:uiPriority w:val="35"/>
    <w:unhideWhenUsed/>
    <w:qFormat/>
    <w:rsid w:val="00BE4B7C"/>
    <w:pPr>
      <w:spacing w:after="200"/>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62917693">
      <w:bodyDiv w:val="1"/>
      <w:marLeft w:val="0"/>
      <w:marRight w:val="0"/>
      <w:marTop w:val="0"/>
      <w:marBottom w:val="0"/>
      <w:divBdr>
        <w:top w:val="none" w:sz="0" w:space="0" w:color="auto"/>
        <w:left w:val="none" w:sz="0" w:space="0" w:color="auto"/>
        <w:bottom w:val="none" w:sz="0" w:space="0" w:color="auto"/>
        <w:right w:val="none" w:sz="0" w:space="0" w:color="auto"/>
      </w:divBdr>
    </w:div>
    <w:div w:id="1555965029">
      <w:bodyDiv w:val="1"/>
      <w:marLeft w:val="0"/>
      <w:marRight w:val="0"/>
      <w:marTop w:val="0"/>
      <w:marBottom w:val="0"/>
      <w:divBdr>
        <w:top w:val="none" w:sz="0" w:space="0" w:color="auto"/>
        <w:left w:val="none" w:sz="0" w:space="0" w:color="auto"/>
        <w:bottom w:val="none" w:sz="0" w:space="0" w:color="auto"/>
        <w:right w:val="none" w:sz="0" w:space="0" w:color="auto"/>
      </w:divBdr>
    </w:div>
    <w:div w:id="1586963410">
      <w:bodyDiv w:val="1"/>
      <w:marLeft w:val="0"/>
      <w:marRight w:val="0"/>
      <w:marTop w:val="0"/>
      <w:marBottom w:val="0"/>
      <w:divBdr>
        <w:top w:val="none" w:sz="0" w:space="0" w:color="auto"/>
        <w:left w:val="none" w:sz="0" w:space="0" w:color="auto"/>
        <w:bottom w:val="none" w:sz="0" w:space="0" w:color="auto"/>
        <w:right w:val="none" w:sz="0" w:space="0" w:color="auto"/>
      </w:divBdr>
    </w:div>
    <w:div w:id="1686134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andrei.gheata@cern.ch" TargetMode="External"/><Relationship Id="rId18" Type="http://schemas.openxmlformats.org/officeDocument/2006/relationships/hyperlink" Target="http://upload.wikimedia.org/wikipedia/commons/f/f3/Flag_of_Switzerland.svg" TargetMode="External"/><Relationship Id="rId26" Type="http://schemas.openxmlformats.org/officeDocument/2006/relationships/image" Target="media/image11.wmf"/><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yperlink" Target="http://en.wikipedia.org/wiki/CERN" TargetMode="External"/><Relationship Id="rId63" Type="http://schemas.openxmlformats.org/officeDocument/2006/relationships/image" Target="media/image42.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upload.wikimedia.org/wikipedia/commons/f/f4/CERN1999.png" TargetMode="External"/><Relationship Id="rId20" Type="http://schemas.openxmlformats.org/officeDocument/2006/relationships/hyperlink" Target="http://upload.wikimedia.org/wikipedia/commons/c/c3/Flag_of_France.svg" TargetMode="External"/><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hyperlink" Target="http://www.cplusplus.com" TargetMode="External"/><Relationship Id="rId62" Type="http://schemas.openxmlformats.org/officeDocument/2006/relationships/image" Target="media/image4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wmf"/><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geant4.cern.ch" TargetMode="External"/><Relationship Id="rId58" Type="http://schemas.openxmlformats.org/officeDocument/2006/relationships/image" Target="media/image37.emf"/><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jpe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36.emf"/><Relationship Id="rId61" Type="http://schemas.openxmlformats.org/officeDocument/2006/relationships/image" Target="media/image40.emf"/><Relationship Id="rId10" Type="http://schemas.openxmlformats.org/officeDocument/2006/relationships/hyperlink" Target="http://upload.wikimedia.org/wikipedia/en/a/ae/CERN_logo.svg" TargetMode="External"/><Relationship Id="rId19" Type="http://schemas.openxmlformats.org/officeDocument/2006/relationships/image" Target="media/image6.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http://root.cern.ch" TargetMode="External"/><Relationship Id="rId60" Type="http://schemas.openxmlformats.org/officeDocument/2006/relationships/image" Target="media/image39.emf"/><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jean-marie.guyader@isen.fr" TargetMode="External"/><Relationship Id="rId14" Type="http://schemas.openxmlformats.org/officeDocument/2006/relationships/footer" Target="footer1.xml"/><Relationship Id="rId22" Type="http://schemas.openxmlformats.org/officeDocument/2006/relationships/image" Target="media/image8.jpeg"/><Relationship Id="rId27" Type="http://schemas.openxmlformats.org/officeDocument/2006/relationships/oleObject" Target="embeddings/oleObject2.bin"/><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yperlink" Target="http://en.wikipedia.org/wiki/CERN"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5.png"/><Relationship Id="rId25" Type="http://schemas.openxmlformats.org/officeDocument/2006/relationships/oleObject" Target="embeddings/oleObject1.bin"/><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38.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C0847E-1D0A-49FD-9653-3CA3426766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40</Pages>
  <Words>8218</Words>
  <Characters>45199</Characters>
  <Application>Microsoft Office Word</Application>
  <DocSecurity>0</DocSecurity>
  <Lines>376</Lines>
  <Paragraphs>106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53311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Amélioration des performances d'un modeleur géométrique basé sur le logiciel ROOT</dc:title>
  <dc:subject>Stage application N4 - ISEN Brest</dc:subject>
  <dc:creator>Jean-Marie GUYADER</dc:creator>
  <cp:keywords>CERN</cp:keywords>
  <cp:lastModifiedBy>Jean-Marie GUYADER</cp:lastModifiedBy>
  <cp:revision>18</cp:revision>
  <cp:lastPrinted>2011-08-31T15:28:00Z</cp:lastPrinted>
  <dcterms:created xsi:type="dcterms:W3CDTF">2011-08-31T16:15:00Z</dcterms:created>
  <dcterms:modified xsi:type="dcterms:W3CDTF">2011-10-05T22:00:00Z</dcterms:modified>
</cp:coreProperties>
</file>