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83C1A" w14:textId="77777777" w:rsidR="002D7357" w:rsidRDefault="003D194F">
      <w:pPr>
        <w:pStyle w:val="Title"/>
      </w:pPr>
      <w:r>
        <w:rPr>
          <w:b w:val="0"/>
        </w:rPr>
        <w:t>RMA System Illustrated User Guide</w:t>
      </w:r>
    </w:p>
    <w:p w14:paraId="12868FA2" w14:textId="77777777" w:rsidR="002D7357" w:rsidRDefault="003D194F">
      <w:pPr>
        <w:pStyle w:val="Subtitle"/>
      </w:pPr>
      <w:r>
        <w:t>Receiving shipping inventory and administration</w:t>
      </w:r>
    </w:p>
    <w:p w14:paraId="4F40F9B1" w14:textId="77777777" w:rsidR="002D7357" w:rsidRDefault="003D194F">
      <w:r>
        <w:t>English edition  |  9 October 2026</w:t>
      </w:r>
    </w:p>
    <w:p w14:paraId="0AB7CBDA" w14:textId="77777777" w:rsidR="002D7357" w:rsidRDefault="003D194F">
      <w:r>
        <w:t>Use this guide to receive and label each returned unit, record photos and inspection, prepare pallets, ship eligible units, and review the results. It also covers inventory, historical records, account approval, and administrator settings.</w:t>
      </w:r>
    </w:p>
    <w:p w14:paraId="481427C9" w14:textId="77777777" w:rsidR="002D7357" w:rsidRDefault="003D194F">
      <w:pPr>
        <w:keepNext/>
        <w:spacing w:after="60"/>
      </w:pPr>
      <w:r>
        <w:rPr>
          <w:noProof/>
        </w:rPr>
        <w:drawing>
          <wp:inline distT="0" distB="0" distL="0" distR="0" wp14:anchorId="3C61C9AC" wp14:editId="0E829285">
            <wp:extent cx="6583680" cy="3703320"/>
            <wp:effectExtent l="0" t="0" r="0" b="0"/>
            <wp:docPr id="1" name="Picture 1" descr="The Dashboard separates your inventory from Third-party logistics (3PL), which manages returns for other compa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shboard.png"/>
                    <pic:cNvPicPr/>
                  </pic:nvPicPr>
                  <pic:blipFill>
                    <a:blip r:embed="rId8"/>
                    <a:stretch>
                      <a:fillRect/>
                    </a:stretch>
                  </pic:blipFill>
                  <pic:spPr>
                    <a:xfrm>
                      <a:off x="0" y="0"/>
                      <a:ext cx="6583680" cy="3703320"/>
                    </a:xfrm>
                    <a:prstGeom prst="rect">
                      <a:avLst/>
                    </a:prstGeom>
                  </pic:spPr>
                </pic:pic>
              </a:graphicData>
            </a:graphic>
          </wp:inline>
        </w:drawing>
      </w:r>
    </w:p>
    <w:p w14:paraId="48472FB2" w14:textId="77777777" w:rsidR="002D7357" w:rsidRDefault="003D194F">
      <w:pPr>
        <w:pStyle w:val="Caption"/>
      </w:pPr>
      <w:r>
        <w:rPr>
          <w:b w:val="0"/>
        </w:rPr>
        <w:t>The Dashboard separates your inventory from Third-party logistics (3PL), which manages returns for other companies.</w:t>
      </w:r>
    </w:p>
    <w:p w14:paraId="6DFDAC28" w14:textId="77777777" w:rsidR="002D7357" w:rsidRDefault="003D194F">
      <w:pPr>
        <w:pStyle w:val="Heading2"/>
      </w:pPr>
      <w:r>
        <w:t>The daily workflow</w:t>
      </w:r>
    </w:p>
    <w:p w14:paraId="37C27B55" w14:textId="77777777" w:rsidR="002D7357" w:rsidRDefault="003D194F">
      <w:r>
        <w:rPr>
          <w:b/>
        </w:rPr>
        <w:t>Receive &gt; Record &gt; Photograph &gt; Inspect &gt; Palletize &gt; Ship &gt; Report</w:t>
      </w:r>
    </w:p>
    <w:p w14:paraId="3B024F02" w14:textId="77777777" w:rsidR="002D7357" w:rsidRDefault="003D194F">
      <w:r>
        <w:t>Each unit has its own internal ID and printed File Number. Units arriving together form a delivery; matching tracking numbers appear together in Returns. Always check the physical item against its File Number before updating it.</w:t>
      </w:r>
    </w:p>
    <w:p w14:paraId="629DE57A" w14:textId="77777777" w:rsidR="002D7357" w:rsidRDefault="003D194F">
      <w:r>
        <w:rPr>
          <w:b/>
        </w:rPr>
        <w:t>For training:</w:t>
      </w:r>
      <w:r>
        <w:t xml:space="preserve"> Screens show a separate training copy with sample companies, accounts, and records. Follow your workplace receiving, grading, packing, and dispatch procedures alongside these software instructions. Screens and data available to you depend on both company access and action permissions. Most screenshots show a training admin view.</w:t>
      </w:r>
    </w:p>
    <w:p w14:paraId="5E796CC9" w14:textId="77777777" w:rsidR="002D7357" w:rsidRDefault="003D194F">
      <w:pPr>
        <w:pStyle w:val="Heading1"/>
        <w:pageBreakBefore/>
      </w:pPr>
      <w:bookmarkStart w:id="0" w:name="section_1"/>
      <w:r>
        <w:lastRenderedPageBreak/>
        <w:t>Start here</w:t>
      </w:r>
      <w:bookmarkEnd w:id="0"/>
    </w:p>
    <w:p w14:paraId="734F3156" w14:textId="77777777" w:rsidR="002D7357" w:rsidRDefault="003D194F">
      <w:pPr>
        <w:pStyle w:val="Heading2"/>
      </w:pPr>
      <w:r>
        <w:t>Find the task you need</w:t>
      </w:r>
    </w:p>
    <w:p w14:paraId="402493AC" w14:textId="46910DD7" w:rsidR="002D7357" w:rsidRDefault="003D194F">
      <w:pPr>
        <w:spacing w:after="60"/>
      </w:pPr>
      <w:hyperlink w:anchor="section_2">
        <w:r>
          <w:t>Understand your company access</w:t>
        </w:r>
      </w:hyperlink>
      <w:r>
        <w:t xml:space="preserve">  </w:t>
      </w:r>
      <w:r>
        <w:fldChar w:fldCharType="begin"/>
      </w:r>
      <w:r>
        <w:instrText>PAGEREF section_2 \h</w:instrText>
      </w:r>
      <w:r>
        <w:fldChar w:fldCharType="separate"/>
      </w:r>
      <w:r w:rsidR="0071728D">
        <w:rPr>
          <w:noProof/>
        </w:rPr>
        <w:t>3</w:t>
      </w:r>
      <w:r>
        <w:fldChar w:fldCharType="end"/>
      </w:r>
    </w:p>
    <w:p w14:paraId="564208D2" w14:textId="60AD6884" w:rsidR="002D7357" w:rsidRDefault="003D194F">
      <w:pPr>
        <w:spacing w:after="60"/>
      </w:pPr>
      <w:hyperlink w:anchor="section_3">
        <w:r>
          <w:t>Find and sort returns</w:t>
        </w:r>
      </w:hyperlink>
      <w:r>
        <w:t xml:space="preserve">  </w:t>
      </w:r>
      <w:r>
        <w:fldChar w:fldCharType="begin"/>
      </w:r>
      <w:r>
        <w:instrText>PAGEREF section_3 \h</w:instrText>
      </w:r>
      <w:r>
        <w:fldChar w:fldCharType="separate"/>
      </w:r>
      <w:r w:rsidR="0071728D">
        <w:rPr>
          <w:noProof/>
        </w:rPr>
        <w:t>4</w:t>
      </w:r>
      <w:r>
        <w:fldChar w:fldCharType="end"/>
      </w:r>
    </w:p>
    <w:p w14:paraId="3E594A3D" w14:textId="525A2F6C" w:rsidR="002D7357" w:rsidRDefault="003D194F">
      <w:pPr>
        <w:spacing w:after="60"/>
      </w:pPr>
      <w:hyperlink w:anchor="section_4">
        <w:r>
          <w:t>Receive a delivery</w:t>
        </w:r>
      </w:hyperlink>
      <w:r>
        <w:t xml:space="preserve">  </w:t>
      </w:r>
      <w:r>
        <w:fldChar w:fldCharType="begin"/>
      </w:r>
      <w:r>
        <w:instrText>PAGEREF section_4 \h</w:instrText>
      </w:r>
      <w:r>
        <w:fldChar w:fldCharType="separate"/>
      </w:r>
      <w:r w:rsidR="0071728D">
        <w:rPr>
          <w:noProof/>
        </w:rPr>
        <w:t>5</w:t>
      </w:r>
      <w:r>
        <w:fldChar w:fldCharType="end"/>
      </w:r>
    </w:p>
    <w:p w14:paraId="0281D9DC" w14:textId="5F503987" w:rsidR="002D7357" w:rsidRDefault="003D194F">
      <w:pPr>
        <w:spacing w:after="60"/>
      </w:pPr>
      <w:hyperlink w:anchor="section_5">
        <w:r>
          <w:t>Add unit photos and save</w:t>
        </w:r>
      </w:hyperlink>
      <w:r>
        <w:t xml:space="preserve">  </w:t>
      </w:r>
      <w:r>
        <w:fldChar w:fldCharType="begin"/>
      </w:r>
      <w:r>
        <w:instrText>PAGEREF section_5 \h</w:instrText>
      </w:r>
      <w:r>
        <w:fldChar w:fldCharType="separate"/>
      </w:r>
      <w:r w:rsidR="0071728D">
        <w:rPr>
          <w:noProof/>
        </w:rPr>
        <w:t>6</w:t>
      </w:r>
      <w:r>
        <w:fldChar w:fldCharType="end"/>
      </w:r>
    </w:p>
    <w:p w14:paraId="4A8F7C47" w14:textId="24F4D1F6" w:rsidR="002D7357" w:rsidRDefault="003D194F">
      <w:pPr>
        <w:spacing w:after="60"/>
      </w:pPr>
      <w:hyperlink w:anchor="section_6">
        <w:r>
          <w:t>Open records and print labels</w:t>
        </w:r>
      </w:hyperlink>
      <w:r>
        <w:t xml:space="preserve">  </w:t>
      </w:r>
      <w:r>
        <w:fldChar w:fldCharType="begin"/>
      </w:r>
      <w:r>
        <w:instrText>PAGEREF section_6 \h</w:instrText>
      </w:r>
      <w:r>
        <w:fldChar w:fldCharType="separate"/>
      </w:r>
      <w:r w:rsidR="0071728D">
        <w:rPr>
          <w:noProof/>
        </w:rPr>
        <w:t>7</w:t>
      </w:r>
      <w:r>
        <w:fldChar w:fldCharType="end"/>
      </w:r>
    </w:p>
    <w:p w14:paraId="7D9F81D7" w14:textId="32285371" w:rsidR="002D7357" w:rsidRDefault="003D194F">
      <w:pPr>
        <w:spacing w:after="60"/>
      </w:pPr>
      <w:hyperlink w:anchor="section_7">
        <w:r>
          <w:t>Inspect a unit</w:t>
        </w:r>
      </w:hyperlink>
      <w:r>
        <w:t xml:space="preserve">  </w:t>
      </w:r>
      <w:r>
        <w:fldChar w:fldCharType="begin"/>
      </w:r>
      <w:r>
        <w:instrText>PAGEREF section_7 \h</w:instrText>
      </w:r>
      <w:r>
        <w:fldChar w:fldCharType="separate"/>
      </w:r>
      <w:r w:rsidR="0071728D">
        <w:rPr>
          <w:noProof/>
        </w:rPr>
        <w:t>8</w:t>
      </w:r>
      <w:r>
        <w:fldChar w:fldCharType="end"/>
      </w:r>
    </w:p>
    <w:p w14:paraId="6B4501F9" w14:textId="7216D5AE" w:rsidR="002D7357" w:rsidRDefault="003D194F">
      <w:pPr>
        <w:spacing w:after="60"/>
      </w:pPr>
      <w:hyperlink w:anchor="section_8">
        <w:r>
          <w:t>Photograph and classify saved units</w:t>
        </w:r>
      </w:hyperlink>
      <w:r>
        <w:t xml:space="preserve">  </w:t>
      </w:r>
      <w:r>
        <w:fldChar w:fldCharType="begin"/>
      </w:r>
      <w:r>
        <w:instrText>PAGEREF section_8 \h</w:instrText>
      </w:r>
      <w:r>
        <w:fldChar w:fldCharType="separate"/>
      </w:r>
      <w:r w:rsidR="0071728D">
        <w:rPr>
          <w:noProof/>
        </w:rPr>
        <w:t>9</w:t>
      </w:r>
      <w:r>
        <w:fldChar w:fldCharType="end"/>
      </w:r>
    </w:p>
    <w:p w14:paraId="5169AAD0" w14:textId="7814C6F9" w:rsidR="002D7357" w:rsidRDefault="003D194F">
      <w:pPr>
        <w:spacing w:after="60"/>
      </w:pPr>
      <w:hyperlink w:anchor="section_9">
        <w:r>
          <w:t>Prepare pallets</w:t>
        </w:r>
      </w:hyperlink>
      <w:r>
        <w:t xml:space="preserve">  </w:t>
      </w:r>
      <w:r>
        <w:fldChar w:fldCharType="begin"/>
      </w:r>
      <w:r>
        <w:instrText>PAGEREF section_9 \h</w:instrText>
      </w:r>
      <w:r>
        <w:fldChar w:fldCharType="separate"/>
      </w:r>
      <w:r w:rsidR="0071728D">
        <w:rPr>
          <w:noProof/>
        </w:rPr>
        <w:t>10</w:t>
      </w:r>
      <w:r>
        <w:fldChar w:fldCharType="end"/>
      </w:r>
    </w:p>
    <w:p w14:paraId="5DCAC30E" w14:textId="3800E3C8" w:rsidR="002D7357" w:rsidRDefault="003D194F">
      <w:pPr>
        <w:spacing w:after="60"/>
      </w:pPr>
      <w:hyperlink w:anchor="section_10">
        <w:r>
          <w:t>Ship eligible units</w:t>
        </w:r>
      </w:hyperlink>
      <w:r>
        <w:t xml:space="preserve">  </w:t>
      </w:r>
      <w:r>
        <w:fldChar w:fldCharType="begin"/>
      </w:r>
      <w:r>
        <w:instrText>PAGEREF section_10 \h</w:instrText>
      </w:r>
      <w:r>
        <w:fldChar w:fldCharType="separate"/>
      </w:r>
      <w:r w:rsidR="0071728D">
        <w:rPr>
          <w:noProof/>
        </w:rPr>
        <w:t>11</w:t>
      </w:r>
      <w:r>
        <w:fldChar w:fldCharType="end"/>
      </w:r>
    </w:p>
    <w:p w14:paraId="46A9D397" w14:textId="5B20DCFF" w:rsidR="002D7357" w:rsidRDefault="003D194F">
      <w:pPr>
        <w:spacing w:after="60"/>
      </w:pPr>
      <w:hyperlink w:anchor="section_11">
        <w:r>
          <w:t>Review shipment history</w:t>
        </w:r>
      </w:hyperlink>
      <w:r>
        <w:t xml:space="preserve">  </w:t>
      </w:r>
      <w:r>
        <w:fldChar w:fldCharType="begin"/>
      </w:r>
      <w:r>
        <w:instrText>PAGEREF section_11 \h</w:instrText>
      </w:r>
      <w:r>
        <w:fldChar w:fldCharType="separate"/>
      </w:r>
      <w:r w:rsidR="0071728D">
        <w:rPr>
          <w:noProof/>
        </w:rPr>
        <w:t>12</w:t>
      </w:r>
      <w:r>
        <w:fldChar w:fldCharType="end"/>
      </w:r>
    </w:p>
    <w:p w14:paraId="7C272A15" w14:textId="61C5F7A9" w:rsidR="002D7357" w:rsidRDefault="003D194F">
      <w:pPr>
        <w:spacing w:after="60"/>
      </w:pPr>
      <w:hyperlink w:anchor="section_12">
        <w:r>
          <w:t>Read monthly reports</w:t>
        </w:r>
      </w:hyperlink>
      <w:r>
        <w:t xml:space="preserve">  </w:t>
      </w:r>
      <w:r>
        <w:fldChar w:fldCharType="begin"/>
      </w:r>
      <w:r>
        <w:instrText>PAGEREF section_12 \h</w:instrText>
      </w:r>
      <w:r>
        <w:fldChar w:fldCharType="separate"/>
      </w:r>
      <w:r w:rsidR="0071728D">
        <w:rPr>
          <w:noProof/>
        </w:rPr>
        <w:t>13</w:t>
      </w:r>
      <w:r>
        <w:fldChar w:fldCharType="end"/>
      </w:r>
    </w:p>
    <w:p w14:paraId="05866CDB" w14:textId="2B694BDF" w:rsidR="002D7357" w:rsidRDefault="003D194F">
      <w:pPr>
        <w:spacing w:after="60"/>
      </w:pPr>
      <w:hyperlink w:anchor="section_13">
        <w:r>
          <w:t>Work with previous records</w:t>
        </w:r>
      </w:hyperlink>
      <w:r>
        <w:t xml:space="preserve">  </w:t>
      </w:r>
      <w:r>
        <w:fldChar w:fldCharType="begin"/>
      </w:r>
      <w:r>
        <w:instrText>PAGEREF section_13 \h</w:instrText>
      </w:r>
      <w:r>
        <w:fldChar w:fldCharType="separate"/>
      </w:r>
      <w:r w:rsidR="0071728D">
        <w:rPr>
          <w:noProof/>
        </w:rPr>
        <w:t>14</w:t>
      </w:r>
      <w:r>
        <w:fldChar w:fldCharType="end"/>
      </w:r>
    </w:p>
    <w:p w14:paraId="110ABF8A" w14:textId="03AA17C6" w:rsidR="002D7357" w:rsidRDefault="003D194F">
      <w:pPr>
        <w:spacing w:after="60"/>
      </w:pPr>
      <w:hyperlink w:anchor="section_14">
        <w:r>
          <w:t>Manage and restore returns</w:t>
        </w:r>
      </w:hyperlink>
      <w:r>
        <w:t xml:space="preserve">  </w:t>
      </w:r>
      <w:r>
        <w:fldChar w:fldCharType="begin"/>
      </w:r>
      <w:r>
        <w:instrText>PAGEREF section_14 \h</w:instrText>
      </w:r>
      <w:r>
        <w:fldChar w:fldCharType="separate"/>
      </w:r>
      <w:r w:rsidR="0071728D">
        <w:rPr>
          <w:noProof/>
        </w:rPr>
        <w:t>15</w:t>
      </w:r>
      <w:r>
        <w:fldChar w:fldCharType="end"/>
      </w:r>
    </w:p>
    <w:p w14:paraId="6462CA87" w14:textId="4F055774" w:rsidR="002D7357" w:rsidRDefault="003D194F">
      <w:pPr>
        <w:spacing w:after="60"/>
      </w:pPr>
      <w:hyperlink w:anchor="section_15">
        <w:r>
          <w:t>Maintain types and companies</w:t>
        </w:r>
      </w:hyperlink>
      <w:r>
        <w:t xml:space="preserve">  </w:t>
      </w:r>
      <w:r>
        <w:fldChar w:fldCharType="begin"/>
      </w:r>
      <w:r>
        <w:instrText>PAGEREF section_15 \h</w:instrText>
      </w:r>
      <w:r>
        <w:fldChar w:fldCharType="separate"/>
      </w:r>
      <w:r w:rsidR="0071728D">
        <w:rPr>
          <w:noProof/>
        </w:rPr>
        <w:t>16</w:t>
      </w:r>
      <w:r>
        <w:fldChar w:fldCharType="end"/>
      </w:r>
    </w:p>
    <w:p w14:paraId="3D007C21" w14:textId="1FC50787" w:rsidR="002D7357" w:rsidRDefault="003D194F">
      <w:pPr>
        <w:spacing w:after="60"/>
      </w:pPr>
      <w:hyperlink w:anchor="section_16">
        <w:r>
          <w:t>Use PC inventory</w:t>
        </w:r>
      </w:hyperlink>
      <w:r>
        <w:t xml:space="preserve">  </w:t>
      </w:r>
      <w:r>
        <w:fldChar w:fldCharType="begin"/>
      </w:r>
      <w:r>
        <w:instrText>PAGEREF section_16 \h</w:instrText>
      </w:r>
      <w:r>
        <w:fldChar w:fldCharType="separate"/>
      </w:r>
      <w:r w:rsidR="0071728D">
        <w:rPr>
          <w:noProof/>
        </w:rPr>
        <w:t>17</w:t>
      </w:r>
      <w:r>
        <w:fldChar w:fldCharType="end"/>
      </w:r>
    </w:p>
    <w:p w14:paraId="56A6C4B8" w14:textId="1A66B529" w:rsidR="002D7357" w:rsidRDefault="003D194F">
      <w:pPr>
        <w:spacing w:after="60"/>
      </w:pPr>
      <w:hyperlink w:anchor="section_17">
        <w:r>
          <w:t>Use Non PC inventory</w:t>
        </w:r>
      </w:hyperlink>
      <w:r>
        <w:t xml:space="preserve">  </w:t>
      </w:r>
      <w:r>
        <w:fldChar w:fldCharType="begin"/>
      </w:r>
      <w:r>
        <w:instrText>PAGEREF section_17 \h</w:instrText>
      </w:r>
      <w:r>
        <w:fldChar w:fldCharType="separate"/>
      </w:r>
      <w:r w:rsidR="0071728D">
        <w:rPr>
          <w:noProof/>
        </w:rPr>
        <w:t>18</w:t>
      </w:r>
      <w:r>
        <w:fldChar w:fldCharType="end"/>
      </w:r>
    </w:p>
    <w:p w14:paraId="56D5B2AA" w14:textId="272ED5B2" w:rsidR="002D7357" w:rsidRDefault="003D194F">
      <w:pPr>
        <w:spacing w:after="60"/>
      </w:pPr>
      <w:hyperlink w:anchor="section_18">
        <w:r>
          <w:t>Manage accounts</w:t>
        </w:r>
      </w:hyperlink>
      <w:r>
        <w:t xml:space="preserve">  </w:t>
      </w:r>
      <w:r>
        <w:fldChar w:fldCharType="begin"/>
      </w:r>
      <w:r>
        <w:instrText>PAGEREF section_18 \h</w:instrText>
      </w:r>
      <w:r>
        <w:fldChar w:fldCharType="separate"/>
      </w:r>
      <w:r w:rsidR="0071728D">
        <w:rPr>
          <w:noProof/>
        </w:rPr>
        <w:t>19</w:t>
      </w:r>
      <w:r>
        <w:fldChar w:fldCharType="end"/>
      </w:r>
    </w:p>
    <w:p w14:paraId="5F340C35" w14:textId="52BC1B10" w:rsidR="002D7357" w:rsidRDefault="003D194F">
      <w:pPr>
        <w:spacing w:after="60"/>
      </w:pPr>
      <w:hyperlink w:anchor="section_19">
        <w:r>
          <w:t>Assign company access</w:t>
        </w:r>
      </w:hyperlink>
      <w:r>
        <w:t xml:space="preserve">  </w:t>
      </w:r>
      <w:r>
        <w:fldChar w:fldCharType="begin"/>
      </w:r>
      <w:r>
        <w:instrText>PAGEREF section_19 \h</w:instrText>
      </w:r>
      <w:r>
        <w:fldChar w:fldCharType="separate"/>
      </w:r>
      <w:r w:rsidR="0071728D">
        <w:rPr>
          <w:noProof/>
        </w:rPr>
        <w:t>20</w:t>
      </w:r>
      <w:r>
        <w:fldChar w:fldCharType="end"/>
      </w:r>
    </w:p>
    <w:p w14:paraId="6AC52F08" w14:textId="6AACE491" w:rsidR="002D7357" w:rsidRDefault="003D194F">
      <w:pPr>
        <w:spacing w:after="60"/>
      </w:pPr>
      <w:hyperlink w:anchor="section_20">
        <w:r>
          <w:t>Set department permissions</w:t>
        </w:r>
      </w:hyperlink>
      <w:r>
        <w:t xml:space="preserve">  </w:t>
      </w:r>
      <w:r>
        <w:fldChar w:fldCharType="begin"/>
      </w:r>
      <w:r>
        <w:instrText>PAGEREF section_20 \h</w:instrText>
      </w:r>
      <w:r>
        <w:fldChar w:fldCharType="separate"/>
      </w:r>
      <w:r w:rsidR="0071728D">
        <w:rPr>
          <w:noProof/>
        </w:rPr>
        <w:t>21</w:t>
      </w:r>
      <w:r>
        <w:fldChar w:fldCharType="end"/>
      </w:r>
    </w:p>
    <w:p w14:paraId="29AA47AF" w14:textId="40E51D49" w:rsidR="002D7357" w:rsidRDefault="003D194F">
      <w:pPr>
        <w:spacing w:after="60"/>
      </w:pPr>
      <w:hyperlink w:anchor="section_21">
        <w:r>
          <w:t>Review history exports and backups</w:t>
        </w:r>
      </w:hyperlink>
      <w:r>
        <w:t xml:space="preserve">  </w:t>
      </w:r>
      <w:r>
        <w:fldChar w:fldCharType="begin"/>
      </w:r>
      <w:r>
        <w:instrText>PAGEREF section_21 \h</w:instrText>
      </w:r>
      <w:r>
        <w:fldChar w:fldCharType="separate"/>
      </w:r>
      <w:r w:rsidR="0071728D">
        <w:rPr>
          <w:noProof/>
        </w:rPr>
        <w:t>22</w:t>
      </w:r>
      <w:r>
        <w:fldChar w:fldCharType="end"/>
      </w:r>
    </w:p>
    <w:p w14:paraId="048CCF22" w14:textId="67A046E3" w:rsidR="002D7357" w:rsidRDefault="003D194F">
      <w:pPr>
        <w:spacing w:after="60"/>
      </w:pPr>
      <w:hyperlink w:anchor="section_22">
        <w:r>
          <w:t>Use the older SnowBell workflow</w:t>
        </w:r>
      </w:hyperlink>
      <w:r>
        <w:t xml:space="preserve">  </w:t>
      </w:r>
      <w:r>
        <w:fldChar w:fldCharType="begin"/>
      </w:r>
      <w:r>
        <w:instrText>PAGEREF section_22 \h</w:instrText>
      </w:r>
      <w:r>
        <w:fldChar w:fldCharType="separate"/>
      </w:r>
      <w:r w:rsidR="0071728D">
        <w:rPr>
          <w:noProof/>
        </w:rPr>
        <w:t>23</w:t>
      </w:r>
      <w:r>
        <w:fldChar w:fldCharType="end"/>
      </w:r>
    </w:p>
    <w:p w14:paraId="28F2F490" w14:textId="57B17CFA" w:rsidR="002D7357" w:rsidRDefault="003D194F">
      <w:pPr>
        <w:spacing w:after="60"/>
      </w:pPr>
      <w:hyperlink w:anchor="section_23">
        <w:r>
          <w:t>Permission reference</w:t>
        </w:r>
      </w:hyperlink>
      <w:r>
        <w:t xml:space="preserve">  </w:t>
      </w:r>
      <w:r>
        <w:fldChar w:fldCharType="begin"/>
      </w:r>
      <w:r>
        <w:instrText>PAGEREF section_23 \h</w:instrText>
      </w:r>
      <w:r>
        <w:fldChar w:fldCharType="separate"/>
      </w:r>
      <w:r w:rsidR="0071728D">
        <w:rPr>
          <w:noProof/>
        </w:rPr>
        <w:t>24</w:t>
      </w:r>
      <w:r>
        <w:fldChar w:fldCharType="end"/>
      </w:r>
    </w:p>
    <w:p w14:paraId="0B9D0E69" w14:textId="5A5229D1" w:rsidR="002D7357" w:rsidRDefault="003D194F">
      <w:pPr>
        <w:spacing w:after="60"/>
      </w:pPr>
      <w:hyperlink w:anchor="section_24">
        <w:r>
          <w:t>Troubleshooting and shift checklist</w:t>
        </w:r>
      </w:hyperlink>
      <w:r>
        <w:t xml:space="preserve">  </w:t>
      </w:r>
      <w:r>
        <w:fldChar w:fldCharType="begin"/>
      </w:r>
      <w:r>
        <w:instrText>PAGEREF section_24 \h</w:instrText>
      </w:r>
      <w:r>
        <w:fldChar w:fldCharType="separate"/>
      </w:r>
      <w:r w:rsidR="0071728D">
        <w:rPr>
          <w:noProof/>
        </w:rPr>
        <w:t>25</w:t>
      </w:r>
      <w:r>
        <w:fldChar w:fldCharType="end"/>
      </w:r>
    </w:p>
    <w:p w14:paraId="233E7A4F" w14:textId="77777777" w:rsidR="002D7357" w:rsidRDefault="003D194F">
      <w:pPr>
        <w:pStyle w:val="Heading2"/>
      </w:pPr>
      <w:r>
        <w:t>Register and sign in</w:t>
      </w:r>
    </w:p>
    <w:p w14:paraId="2EE6E9F7" w14:textId="77777777" w:rsidR="002D7357" w:rsidRDefault="003D194F">
      <w:r>
        <w:t xml:space="preserve">Open the address supplied by your administrator. Choose </w:t>
      </w:r>
      <w:r>
        <w:rPr>
          <w:b/>
        </w:rPr>
        <w:t>Register</w:t>
      </w:r>
      <w:r>
        <w:t xml:space="preserve">, enter a username, a password of 12 to 255 characters, and the displayed Pending assignment department. An admin assigns your department and company access before approving your registration. Log in only after approval and while your account is Active. Use </w:t>
      </w:r>
      <w:r>
        <w:rPr>
          <w:b/>
        </w:rPr>
        <w:t>Log out</w:t>
      </w:r>
      <w:r>
        <w:t xml:space="preserve"> when finished on a shared device.</w:t>
      </w:r>
    </w:p>
    <w:p w14:paraId="6BAA6439" w14:textId="77777777" w:rsidR="002D7357" w:rsidRDefault="003D194F">
      <w:pPr>
        <w:pStyle w:val="Heading2"/>
      </w:pPr>
      <w:r>
        <w:t>Navigate the app</w:t>
      </w:r>
    </w:p>
    <w:p w14:paraId="02D3C118" w14:textId="77777777" w:rsidR="002D7357" w:rsidRDefault="003D194F">
      <w:r>
        <w:t xml:space="preserve">Choose </w:t>
      </w:r>
      <w:r>
        <w:rPr>
          <w:b/>
        </w:rPr>
        <w:t>Switch area</w:t>
      </w:r>
      <w:r>
        <w:t xml:space="preserve"> for Dashboard, Third-party logistics (3PL), PC inventory, Non-PC, Reports, or Admin. The 3PL tabs retain their names: </w:t>
      </w:r>
      <w:r>
        <w:rPr>
          <w:b/>
        </w:rPr>
        <w:t>Returns</w:t>
      </w:r>
      <w:r>
        <w:t xml:space="preserve">, </w:t>
      </w:r>
      <w:r>
        <w:rPr>
          <w:b/>
        </w:rPr>
        <w:t>Ship out</w:t>
      </w:r>
      <w:r>
        <w:t xml:space="preserve">, </w:t>
      </w:r>
      <w:r>
        <w:rPr>
          <w:b/>
        </w:rPr>
        <w:t>Monthly report</w:t>
      </w:r>
      <w:r>
        <w:t xml:space="preserve">, </w:t>
      </w:r>
      <w:r>
        <w:rPr>
          <w:b/>
        </w:rPr>
        <w:t>Previous records</w:t>
      </w:r>
      <w:r>
        <w:t xml:space="preserve">, </w:t>
      </w:r>
      <w:r>
        <w:rPr>
          <w:b/>
        </w:rPr>
        <w:t>Manage records</w:t>
      </w:r>
      <w:r>
        <w:t xml:space="preserve">, and </w:t>
      </w:r>
      <w:r>
        <w:rPr>
          <w:b/>
        </w:rPr>
        <w:t>Types &amp; companies</w:t>
      </w:r>
      <w:r>
        <w:t>. Swipe or scroll the tab row when it does not fit.</w:t>
      </w:r>
    </w:p>
    <w:p w14:paraId="10A355DE" w14:textId="77777777" w:rsidR="002D7357" w:rsidRDefault="003D194F">
      <w:r>
        <w:t xml:space="preserve">On a phone, forms stack vertically. Scroll within wide tables for more columns. </w:t>
      </w:r>
      <w:r>
        <w:rPr>
          <w:b/>
        </w:rPr>
        <w:t>Back to listing</w:t>
      </w:r>
      <w:r>
        <w:t xml:space="preserve"> returns to the list you opened the item from, keeping filters and page position where supported. On another device, localhost means that device; use the server address supplied by your administrator.</w:t>
      </w:r>
    </w:p>
    <w:p w14:paraId="6521D634" w14:textId="77777777" w:rsidR="002D7357" w:rsidRDefault="003D194F">
      <w:pPr>
        <w:pStyle w:val="Heading1"/>
        <w:pageBreakBefore/>
      </w:pPr>
      <w:bookmarkStart w:id="1" w:name="section_2"/>
      <w:r>
        <w:lastRenderedPageBreak/>
        <w:t>Understand your company access</w:t>
      </w:r>
      <w:bookmarkEnd w:id="1"/>
    </w:p>
    <w:p w14:paraId="5E236E58" w14:textId="77777777" w:rsidR="002D7357" w:rsidRDefault="003D194F">
      <w:pPr>
        <w:keepNext/>
        <w:spacing w:after="60"/>
      </w:pPr>
      <w:r>
        <w:rPr>
          <w:noProof/>
        </w:rPr>
        <w:drawing>
          <wp:inline distT="0" distB="0" distL="0" distR="0" wp14:anchorId="423BB349" wp14:editId="0759CF7D">
            <wp:extent cx="6583680" cy="3705597"/>
            <wp:effectExtent l="0" t="0" r="0" b="0"/>
            <wp:docPr id="2" name="Picture 2" descr="Customer A sees only Sample Company A in company options and returned records. Other customers are not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customer-returns.png"/>
                    <pic:cNvPicPr/>
                  </pic:nvPicPr>
                  <pic:blipFill>
                    <a:blip r:embed="rId9"/>
                    <a:stretch>
                      <a:fillRect/>
                    </a:stretch>
                  </pic:blipFill>
                  <pic:spPr>
                    <a:xfrm>
                      <a:off x="0" y="0"/>
                      <a:ext cx="6583680" cy="3705597"/>
                    </a:xfrm>
                    <a:prstGeom prst="rect">
                      <a:avLst/>
                    </a:prstGeom>
                  </pic:spPr>
                </pic:pic>
              </a:graphicData>
            </a:graphic>
          </wp:inline>
        </w:drawing>
      </w:r>
    </w:p>
    <w:p w14:paraId="104CFD90" w14:textId="77777777" w:rsidR="002D7357" w:rsidRDefault="003D194F">
      <w:pPr>
        <w:pStyle w:val="Caption"/>
      </w:pPr>
      <w:r>
        <w:rPr>
          <w:b w:val="0"/>
        </w:rPr>
        <w:t>Customer A sees only Sample Company A in company options and returned records. Other customers are not listed.</w:t>
      </w:r>
    </w:p>
    <w:p w14:paraId="74A83DBF" w14:textId="77777777" w:rsidR="002D7357" w:rsidRDefault="003D194F">
      <w:r>
        <w:t xml:space="preserve">Your department determines </w:t>
      </w:r>
      <w:r>
        <w:rPr>
          <w:b/>
        </w:rPr>
        <w:t>which companies you can access</w:t>
      </w:r>
      <w:r>
        <w:t xml:space="preserve"> and </w:t>
      </w:r>
      <w:r>
        <w:rPr>
          <w:b/>
        </w:rPr>
        <w:t>which actions you can perform</w:t>
      </w:r>
      <w:r>
        <w:t>. You need both. Being assigned a company does not automatically allow receiving, inspection, shipping, or exports.</w:t>
      </w:r>
    </w:p>
    <w:p w14:paraId="7555D0AE" w14:textId="77777777" w:rsidR="002D7357" w:rsidRDefault="003D194F">
      <w:pPr>
        <w:ind w:left="259" w:hanging="259"/>
      </w:pPr>
      <w:r>
        <w:rPr>
          <w:b/>
        </w:rPr>
        <w:t>1.</w:t>
      </w:r>
      <w:r>
        <w:t xml:space="preserve"> Use the Company filter or receiving Company field. Only companies assigned to your department are offered. A single available company is selected automatically when receiving.</w:t>
      </w:r>
    </w:p>
    <w:p w14:paraId="78338CA2" w14:textId="77777777" w:rsidR="002D7357" w:rsidRDefault="003D194F">
      <w:pPr>
        <w:ind w:left="259" w:hanging="259"/>
      </w:pPr>
      <w:r>
        <w:rPr>
          <w:b/>
        </w:rPr>
        <w:t>2.</w:t>
      </w:r>
      <w:r>
        <w:t xml:space="preserve"> Search or open a File Number within your assigned company data. A direct link to another company does not grant access and may show Record not found.</w:t>
      </w:r>
    </w:p>
    <w:p w14:paraId="6CA71291" w14:textId="77777777" w:rsidR="002D7357" w:rsidRDefault="003D194F">
      <w:pPr>
        <w:ind w:left="259" w:hanging="259"/>
      </w:pPr>
      <w:r>
        <w:rPr>
          <w:b/>
        </w:rPr>
        <w:t>3.</w:t>
      </w:r>
      <w:r>
        <w:t xml:space="preserve"> Read counts as totals for the data you can access. Records, photos, historical lists, pallets, shipment contents, reports, and exports follow the same company limits.</w:t>
      </w:r>
    </w:p>
    <w:p w14:paraId="60803E48" w14:textId="77777777" w:rsidR="002D7357" w:rsidRDefault="003D194F">
      <w:pPr>
        <w:ind w:left="259" w:hanging="259"/>
      </w:pPr>
      <w:r>
        <w:rPr>
          <w:b/>
        </w:rPr>
        <w:t>4.</w:t>
      </w:r>
      <w:r>
        <w:t xml:space="preserve"> If your company or records are missing, ask an admin to check your account department, company assignment, and action permissions. Do not create a second company or guess another company name.</w:t>
      </w:r>
    </w:p>
    <w:p w14:paraId="32E248DE" w14:textId="77777777" w:rsidR="002D7357" w:rsidRDefault="003D194F">
      <w:r>
        <w:t>An account with no company assignment and no all-company grant cannot see or receive company data. Unspecified records are available only to admins and internal departments with all-company access.</w:t>
      </w:r>
    </w:p>
    <w:p w14:paraId="2E123807" w14:textId="77777777" w:rsidR="002D7357" w:rsidRDefault="003D194F">
      <w:r>
        <w:t>A mixed-company pallet shows only your accessible units. Customer departments cannot add units to a pallet containing items outside their company access or change the status of that shared pallet. Ask warehouse staff to handle shared pallets.</w:t>
      </w:r>
    </w:p>
    <w:p w14:paraId="0BFC340C" w14:textId="77777777" w:rsidR="002D7357" w:rsidRDefault="003D194F">
      <w:r>
        <w:t>Admin accounts can access all companies. PC inventory, Non-PC inventory, the older SnowBell workflow, inventory reports, and the staff directory require internal all-company access as well as their action permissions.</w:t>
      </w:r>
    </w:p>
    <w:p w14:paraId="6565591E" w14:textId="77777777" w:rsidR="002D7357" w:rsidRDefault="003D194F">
      <w:pPr>
        <w:pStyle w:val="Heading1"/>
        <w:pageBreakBefore/>
      </w:pPr>
      <w:bookmarkStart w:id="2" w:name="section_3"/>
      <w:r>
        <w:lastRenderedPageBreak/>
        <w:t>Find and sort returns</w:t>
      </w:r>
      <w:bookmarkEnd w:id="2"/>
    </w:p>
    <w:p w14:paraId="7C18CCE7" w14:textId="77777777" w:rsidR="002D7357" w:rsidRDefault="003D194F">
      <w:pPr>
        <w:keepNext/>
        <w:spacing w:after="60"/>
      </w:pPr>
      <w:r>
        <w:rPr>
          <w:noProof/>
        </w:rPr>
        <w:drawing>
          <wp:inline distT="0" distB="0" distL="0" distR="0" wp14:anchorId="1B79AB54" wp14:editId="25AE82D8">
            <wp:extent cx="6583680" cy="3705597"/>
            <wp:effectExtent l="0" t="0" r="0" b="0"/>
            <wp:docPr id="3" name="Picture 3" descr="Returns provides unit lookup, filters, sorting, and tracking-number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turns.png"/>
                    <pic:cNvPicPr/>
                  </pic:nvPicPr>
                  <pic:blipFill>
                    <a:blip r:embed="rId10"/>
                    <a:stretch>
                      <a:fillRect/>
                    </a:stretch>
                  </pic:blipFill>
                  <pic:spPr>
                    <a:xfrm>
                      <a:off x="0" y="0"/>
                      <a:ext cx="6583680" cy="3705597"/>
                    </a:xfrm>
                    <a:prstGeom prst="rect">
                      <a:avLst/>
                    </a:prstGeom>
                  </pic:spPr>
                </pic:pic>
              </a:graphicData>
            </a:graphic>
          </wp:inline>
        </w:drawing>
      </w:r>
    </w:p>
    <w:p w14:paraId="5E79C788" w14:textId="77777777" w:rsidR="002D7357" w:rsidRDefault="003D194F">
      <w:pPr>
        <w:pStyle w:val="Caption"/>
      </w:pPr>
      <w:r>
        <w:rPr>
          <w:b w:val="0"/>
        </w:rPr>
        <w:t>Returns provides unit lookup, filters, sorting, and tracking-number groups.</w:t>
      </w:r>
    </w:p>
    <w:p w14:paraId="00E891F0" w14:textId="77777777" w:rsidR="002D7357" w:rsidRDefault="003D194F">
      <w:pPr>
        <w:ind w:left="259" w:hanging="259"/>
      </w:pPr>
      <w:r>
        <w:rPr>
          <w:b/>
        </w:rPr>
        <w:t>1.</w:t>
      </w:r>
      <w:r>
        <w:t xml:space="preserve"> Open </w:t>
      </w:r>
      <w:r>
        <w:rPr>
          <w:b/>
        </w:rPr>
        <w:t>Third-party logistics (3PL) &gt; Returns</w:t>
      </w:r>
      <w:r>
        <w:t xml:space="preserve">. This list contains receipts entered through the new receiving workflow. Imported historical receiving data is in </w:t>
      </w:r>
      <w:r>
        <w:rPr>
          <w:b/>
        </w:rPr>
        <w:t>Previous records</w:t>
      </w:r>
      <w:r>
        <w:t>.</w:t>
      </w:r>
    </w:p>
    <w:p w14:paraId="75335C61" w14:textId="77777777" w:rsidR="002D7357" w:rsidRDefault="003D194F">
      <w:pPr>
        <w:ind w:left="259" w:hanging="259"/>
      </w:pPr>
      <w:r>
        <w:rPr>
          <w:b/>
        </w:rPr>
        <w:t>2.</w:t>
      </w:r>
      <w:r>
        <w:t xml:space="preserve"> Use </w:t>
      </w:r>
      <w:r>
        <w:rPr>
          <w:b/>
        </w:rPr>
        <w:t>Open unit by ID or File Number</w:t>
      </w:r>
      <w:r>
        <w:t xml:space="preserve">, enter an exact number such as 9 or sid-0009, and choose </w:t>
      </w:r>
      <w:r>
        <w:rPr>
          <w:b/>
        </w:rPr>
        <w:t>Open unit</w:t>
      </w:r>
      <w:r>
        <w:t>. This lookup can also open an accessible historical unit by its identity.</w:t>
      </w:r>
    </w:p>
    <w:p w14:paraId="4E6BFE48" w14:textId="77777777" w:rsidR="002D7357" w:rsidRDefault="003D194F">
      <w:pPr>
        <w:ind w:left="259" w:hanging="259"/>
      </w:pPr>
      <w:r>
        <w:rPr>
          <w:b/>
        </w:rPr>
        <w:t>3.</w:t>
      </w:r>
      <w:r>
        <w:t xml:space="preserve"> Use </w:t>
      </w:r>
      <w:r>
        <w:rPr>
          <w:b/>
        </w:rPr>
        <w:t>Search returns</w:t>
      </w:r>
      <w:r>
        <w:t>, Status, Received from/to, Company, Bulk type filter, and Pallet filter together. The received-date range includes both endpoints. Filters update as you type or select.</w:t>
      </w:r>
    </w:p>
    <w:p w14:paraId="2006FE14" w14:textId="77777777" w:rsidR="002D7357" w:rsidRDefault="003D194F">
      <w:pPr>
        <w:ind w:left="259" w:hanging="259"/>
      </w:pPr>
      <w:r>
        <w:rPr>
          <w:b/>
        </w:rPr>
        <w:t>4.</w:t>
      </w:r>
      <w:r>
        <w:t xml:space="preserve"> Click a column heading to change sorting, or use </w:t>
      </w:r>
      <w:r>
        <w:rPr>
          <w:b/>
        </w:rPr>
        <w:t>Sort by</w:t>
      </w:r>
      <w:r>
        <w:t xml:space="preserve"> and </w:t>
      </w:r>
      <w:r>
        <w:rPr>
          <w:b/>
        </w:rPr>
        <w:t>Sort direction</w:t>
      </w:r>
      <w:r>
        <w:t>. Sorting applies before pagination. Matching tracking numbers stay in one group; expand or collapse a group by its header.</w:t>
      </w:r>
    </w:p>
    <w:p w14:paraId="474E0AA6" w14:textId="77777777" w:rsidR="002D7357" w:rsidRDefault="003D194F">
      <w:pPr>
        <w:ind w:left="259" w:hanging="259"/>
      </w:pPr>
      <w:r>
        <w:rPr>
          <w:b/>
        </w:rPr>
        <w:t>5.</w:t>
      </w:r>
      <w:r>
        <w:t xml:space="preserve"> Use </w:t>
      </w:r>
      <w:r>
        <w:rPr>
          <w:b/>
        </w:rPr>
        <w:t>Refresh</w:t>
      </w:r>
      <w:r>
        <w:t xml:space="preserve">, </w:t>
      </w:r>
      <w:r>
        <w:rPr>
          <w:b/>
        </w:rPr>
        <w:t>Clear filters</w:t>
      </w:r>
      <w:r>
        <w:t xml:space="preserve">, </w:t>
      </w:r>
      <w:r>
        <w:rPr>
          <w:b/>
        </w:rPr>
        <w:t>Previous</w:t>
      </w:r>
      <w:r>
        <w:t xml:space="preserve">, and </w:t>
      </w:r>
      <w:r>
        <w:rPr>
          <w:b/>
        </w:rPr>
        <w:t>Next</w:t>
      </w:r>
      <w:r>
        <w:t xml:space="preserve"> as needed. Each page contains up to 50 tracking/delivery groups, so it can show more than 50 units.</w:t>
      </w:r>
    </w:p>
    <w:p w14:paraId="17FB63CA" w14:textId="77777777" w:rsidR="002D7357" w:rsidRDefault="003D194F">
      <w:r>
        <w:rPr>
          <w:b/>
        </w:rPr>
        <w:t>Read the counts:</w:t>
      </w:r>
      <w:r>
        <w:t xml:space="preserve"> Quantity describes the accessible matching group; a filtered result may show only some units. Blank tracking numbers stay grouped by their own delivery. Separate deliveries sharing a tracking number retain separate unit identities.</w:t>
      </w:r>
    </w:p>
    <w:p w14:paraId="222FFBED" w14:textId="77777777" w:rsidR="002D7357" w:rsidRDefault="003D194F">
      <w:pPr>
        <w:pStyle w:val="Heading1"/>
        <w:pageBreakBefore/>
      </w:pPr>
      <w:bookmarkStart w:id="3" w:name="section_4"/>
      <w:r>
        <w:lastRenderedPageBreak/>
        <w:t>Receive a delivery</w:t>
      </w:r>
      <w:bookmarkEnd w:id="3"/>
    </w:p>
    <w:p w14:paraId="25E067C6" w14:textId="77777777" w:rsidR="002D7357" w:rsidRDefault="003D194F">
      <w:pPr>
        <w:keepNext/>
        <w:spacing w:after="60"/>
      </w:pPr>
      <w:r>
        <w:rPr>
          <w:noProof/>
        </w:rPr>
        <w:drawing>
          <wp:inline distT="0" distB="0" distL="0" distR="0" wp14:anchorId="32DE5D54" wp14:editId="17AF3696">
            <wp:extent cx="6583680" cy="3705597"/>
            <wp:effectExtent l="0" t="0" r="0" b="0"/>
            <wp:docPr id="4" name="Picture 4" descr="Delivery information is shared by the units saved together. The training example has a quantity of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ceive.png"/>
                    <pic:cNvPicPr/>
                  </pic:nvPicPr>
                  <pic:blipFill>
                    <a:blip r:embed="rId11"/>
                    <a:stretch>
                      <a:fillRect/>
                    </a:stretch>
                  </pic:blipFill>
                  <pic:spPr>
                    <a:xfrm>
                      <a:off x="0" y="0"/>
                      <a:ext cx="6583680" cy="3705597"/>
                    </a:xfrm>
                    <a:prstGeom prst="rect">
                      <a:avLst/>
                    </a:prstGeom>
                  </pic:spPr>
                </pic:pic>
              </a:graphicData>
            </a:graphic>
          </wp:inline>
        </w:drawing>
      </w:r>
    </w:p>
    <w:p w14:paraId="2CF9E502" w14:textId="77777777" w:rsidR="002D7357" w:rsidRDefault="003D194F">
      <w:pPr>
        <w:pStyle w:val="Caption"/>
      </w:pPr>
      <w:r>
        <w:rPr>
          <w:b w:val="0"/>
        </w:rPr>
        <w:t>Delivery information is shared by the units saved together. The training example has a quantity of two.</w:t>
      </w:r>
    </w:p>
    <w:p w14:paraId="09D33B8C" w14:textId="77777777" w:rsidR="002D7357" w:rsidRDefault="003D194F">
      <w:r>
        <w:rPr>
          <w:b/>
        </w:rPr>
        <w:t>Open:</w:t>
      </w:r>
      <w:r>
        <w:t xml:space="preserve"> Dashboard &gt; Receive delivery, or Returns &gt; the prominent </w:t>
      </w:r>
      <w:r>
        <w:rPr>
          <w:b/>
        </w:rPr>
        <w:t>Receive delivery</w:t>
      </w:r>
      <w:r>
        <w:t xml:space="preserve"> button. You need Receive deliveries permission; photos also require Add unit photos permission.</w:t>
      </w:r>
    </w:p>
    <w:p w14:paraId="07A017B8" w14:textId="77777777" w:rsidR="002D7357" w:rsidRDefault="003D194F">
      <w:pPr>
        <w:ind w:left="259" w:hanging="259"/>
      </w:pPr>
      <w:r>
        <w:rPr>
          <w:b/>
        </w:rPr>
        <w:t>1.</w:t>
      </w:r>
      <w:r>
        <w:t xml:space="preserve"> Scan or enter </w:t>
      </w:r>
      <w:r>
        <w:rPr>
          <w:b/>
        </w:rPr>
        <w:t>Tracking #</w:t>
      </w:r>
      <w:r>
        <w:t xml:space="preserve"> if available. Check the required </w:t>
      </w:r>
      <w:r>
        <w:rPr>
          <w:b/>
        </w:rPr>
        <w:t>Received date</w:t>
      </w:r>
      <w:r>
        <w:t xml:space="preserve"> and choose </w:t>
      </w:r>
      <w:r>
        <w:rPr>
          <w:b/>
        </w:rPr>
        <w:t>Company</w:t>
      </w:r>
      <w:r>
        <w:t>. Choose an assigned company. Only admins and internal staff with all-company access can use Unspecified.</w:t>
      </w:r>
    </w:p>
    <w:p w14:paraId="23BAA79E" w14:textId="77777777" w:rsidR="002D7357" w:rsidRDefault="003D194F">
      <w:pPr>
        <w:ind w:left="259" w:hanging="259"/>
      </w:pPr>
      <w:r>
        <w:rPr>
          <w:b/>
        </w:rPr>
        <w:t>2.</w:t>
      </w:r>
      <w:r>
        <w:t xml:space="preserve"> Enter </w:t>
      </w:r>
      <w:r>
        <w:rPr>
          <w:b/>
        </w:rPr>
        <w:t>Quantity in this delivery</w:t>
      </w:r>
      <w:r>
        <w:t xml:space="preserve">, from 1 to 100. The form creates one item row for each physical unit. </w:t>
      </w:r>
      <w:r>
        <w:rPr>
          <w:b/>
        </w:rPr>
        <w:t>+ Add item</w:t>
      </w:r>
      <w:r>
        <w:t xml:space="preserve"> and </w:t>
      </w:r>
      <w:r>
        <w:rPr>
          <w:b/>
        </w:rPr>
        <w:t>Remove last item</w:t>
      </w:r>
      <w:r>
        <w:t xml:space="preserve"> also adjust the quantity.</w:t>
      </w:r>
    </w:p>
    <w:p w14:paraId="4ABD0D99" w14:textId="77777777" w:rsidR="002D7357" w:rsidRDefault="003D194F">
      <w:pPr>
        <w:ind w:left="259" w:hanging="259"/>
      </w:pPr>
      <w:r>
        <w:rPr>
          <w:b/>
        </w:rPr>
        <w:t>3.</w:t>
      </w:r>
      <w:r>
        <w:t xml:space="preserve"> Add a </w:t>
      </w:r>
      <w:r>
        <w:rPr>
          <w:b/>
        </w:rPr>
        <w:t>Receiving remark</w:t>
      </w:r>
      <w:r>
        <w:t xml:space="preserve"> describing packaging, missing items, or delivery notes.</w:t>
      </w:r>
    </w:p>
    <w:p w14:paraId="51BF7F12" w14:textId="77777777" w:rsidR="002D7357" w:rsidRDefault="003D194F">
      <w:pPr>
        <w:ind w:left="259" w:hanging="259"/>
      </w:pPr>
      <w:r>
        <w:rPr>
          <w:b/>
        </w:rPr>
        <w:t>4.</w:t>
      </w:r>
      <w:r>
        <w:t xml:space="preserve"> Optionally choose </w:t>
      </w:r>
      <w:r>
        <w:rPr>
          <w:b/>
        </w:rPr>
        <w:t>Shared shipping label photos</w:t>
      </w:r>
      <w:r>
        <w:t>. These photos belong to the entire delivery, not one item. Up to five JPEG or PNG files are allowed.</w:t>
      </w:r>
    </w:p>
    <w:p w14:paraId="3A7AC33C" w14:textId="77777777" w:rsidR="002D7357" w:rsidRDefault="003D194F">
      <w:pPr>
        <w:ind w:left="259" w:hanging="259"/>
      </w:pPr>
      <w:r>
        <w:rPr>
          <w:b/>
        </w:rPr>
        <w:t>5.</w:t>
      </w:r>
      <w:r>
        <w:t xml:space="preserve"> Continue to the item rows below. Enter a separate serial number for each item if available; pallet assignments are made during inspection.</w:t>
      </w:r>
    </w:p>
    <w:p w14:paraId="12A0ABA4" w14:textId="77777777" w:rsidR="002D7357" w:rsidRDefault="003D194F">
      <w:r>
        <w:rPr>
          <w:b/>
        </w:rPr>
        <w:t>Check quantity first.</w:t>
      </w:r>
      <w:r>
        <w:t xml:space="preserve"> Reducing the quantity removes the last unsaved unit rows and their entered information. Reusing a tracking number creates additional records; it does not replace an earlier delivery.</w:t>
      </w:r>
    </w:p>
    <w:p w14:paraId="38E57A0F" w14:textId="77777777" w:rsidR="002D7357" w:rsidRDefault="003D194F">
      <w:pPr>
        <w:pStyle w:val="Heading1"/>
        <w:pageBreakBefore/>
      </w:pPr>
      <w:bookmarkStart w:id="4" w:name="section_5"/>
      <w:r>
        <w:lastRenderedPageBreak/>
        <w:t>Add unit photos and save</w:t>
      </w:r>
      <w:bookmarkEnd w:id="4"/>
    </w:p>
    <w:p w14:paraId="5688763A" w14:textId="77777777" w:rsidR="002D7357" w:rsidRDefault="003D194F">
      <w:pPr>
        <w:keepNext/>
        <w:spacing w:after="60"/>
      </w:pPr>
      <w:r>
        <w:rPr>
          <w:noProof/>
        </w:rPr>
        <w:drawing>
          <wp:inline distT="0" distB="0" distL="0" distR="0" wp14:anchorId="37CDCE84" wp14:editId="6D78765E">
            <wp:extent cx="6583680" cy="3705597"/>
            <wp:effectExtent l="0" t="0" r="0" b="0"/>
            <wp:docPr id="5" name="Picture 5" descr="Each item has its own Item code/name, Serial number, and Unit photos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nit-photos.png"/>
                    <pic:cNvPicPr/>
                  </pic:nvPicPr>
                  <pic:blipFill>
                    <a:blip r:embed="rId12"/>
                    <a:stretch>
                      <a:fillRect/>
                    </a:stretch>
                  </pic:blipFill>
                  <pic:spPr>
                    <a:xfrm>
                      <a:off x="0" y="0"/>
                      <a:ext cx="6583680" cy="3705597"/>
                    </a:xfrm>
                    <a:prstGeom prst="rect">
                      <a:avLst/>
                    </a:prstGeom>
                  </pic:spPr>
                </pic:pic>
              </a:graphicData>
            </a:graphic>
          </wp:inline>
        </w:drawing>
      </w:r>
    </w:p>
    <w:p w14:paraId="4C2C74AC" w14:textId="77777777" w:rsidR="002D7357" w:rsidRDefault="003D194F">
      <w:pPr>
        <w:pStyle w:val="Caption"/>
      </w:pPr>
      <w:r>
        <w:rPr>
          <w:b w:val="0"/>
        </w:rPr>
        <w:t>Each item has its own Item code/name, Serial number, and Unit photos fields.</w:t>
      </w:r>
    </w:p>
    <w:p w14:paraId="6084D003" w14:textId="77777777" w:rsidR="002D7357" w:rsidRDefault="003D194F">
      <w:pPr>
        <w:ind w:left="259" w:hanging="259"/>
      </w:pPr>
      <w:r>
        <w:rPr>
          <w:b/>
        </w:rPr>
        <w:t>1.</w:t>
      </w:r>
      <w:r>
        <w:t xml:space="preserve"> Enter </w:t>
      </w:r>
      <w:r>
        <w:rPr>
          <w:b/>
        </w:rPr>
        <w:t>Item code/name</w:t>
      </w:r>
      <w:r>
        <w:t xml:space="preserve"> for each item, such as KEY-100 / Wireless keyboard. Receiving supports general items, not only laptops.</w:t>
      </w:r>
    </w:p>
    <w:p w14:paraId="622CE1A6" w14:textId="77777777" w:rsidR="002D7357" w:rsidRDefault="003D194F">
      <w:pPr>
        <w:ind w:left="259" w:hanging="259"/>
      </w:pPr>
      <w:r>
        <w:rPr>
          <w:b/>
        </w:rPr>
        <w:t>2.</w:t>
      </w:r>
      <w:r>
        <w:t xml:space="preserve"> Enter its </w:t>
      </w:r>
      <w:r>
        <w:rPr>
          <w:b/>
        </w:rPr>
        <w:t>Serial number</w:t>
      </w:r>
      <w:r>
        <w:t xml:space="preserve"> if available. It is optional at receiving and required during inspection. Nonblank serials must be unique, including across different letter case; a duplicate rejects the delivery.</w:t>
      </w:r>
    </w:p>
    <w:p w14:paraId="6ED97FFC" w14:textId="77777777" w:rsidR="002D7357" w:rsidRDefault="003D194F">
      <w:pPr>
        <w:ind w:left="259" w:hanging="259"/>
      </w:pPr>
      <w:r>
        <w:rPr>
          <w:b/>
        </w:rPr>
        <w:t>3.</w:t>
      </w:r>
      <w:r>
        <w:t xml:space="preserve"> Choose </w:t>
      </w:r>
      <w:r>
        <w:rPr>
          <w:b/>
        </w:rPr>
        <w:t>Unit photos</w:t>
      </w:r>
      <w:r>
        <w:t xml:space="preserve"> for that item. Select several photos or add them one at a time. Review the selected filenames; remove an incorrect unsaved selection before saving.</w:t>
      </w:r>
    </w:p>
    <w:p w14:paraId="290FC8DB" w14:textId="77777777" w:rsidR="002D7357" w:rsidRDefault="003D194F">
      <w:pPr>
        <w:ind w:left="259" w:hanging="259"/>
      </w:pPr>
      <w:r>
        <w:rPr>
          <w:b/>
        </w:rPr>
        <w:t>4.</w:t>
      </w:r>
      <w:r>
        <w:t xml:space="preserve"> Check every unit row and the delivery quantity. Choose </w:t>
      </w:r>
      <w:r>
        <w:rPr>
          <w:b/>
        </w:rPr>
        <w:t>Receive N units</w:t>
      </w:r>
      <w:r>
        <w:t xml:space="preserve"> once and wait for the received confirmation.</w:t>
      </w:r>
    </w:p>
    <w:p w14:paraId="5D993905" w14:textId="77777777" w:rsidR="002D7357" w:rsidRDefault="003D194F">
      <w:pPr>
        <w:ind w:left="259" w:hanging="259"/>
      </w:pPr>
      <w:r>
        <w:rPr>
          <w:b/>
        </w:rPr>
        <w:t>5.</w:t>
      </w:r>
      <w:r>
        <w:t xml:space="preserve"> The confirmation provides one permanent </w:t>
      </w:r>
      <w:r>
        <w:rPr>
          <w:b/>
        </w:rPr>
        <w:t>File Number</w:t>
      </w:r>
      <w:r>
        <w:t xml:space="preserve"> per unit. Use </w:t>
      </w:r>
      <w:r>
        <w:rPr>
          <w:b/>
        </w:rPr>
        <w:t>Print all file labels</w:t>
      </w:r>
      <w:r>
        <w:t xml:space="preserve"> if you have printing permission, then match each label to the correct physical unit.</w:t>
      </w:r>
    </w:p>
    <w:p w14:paraId="5A2D6F3F" w14:textId="77777777" w:rsidR="002D7357" w:rsidRDefault="003D194F">
      <w:pPr>
        <w:ind w:left="259" w:hanging="259"/>
      </w:pPr>
      <w:r>
        <w:rPr>
          <w:b/>
        </w:rPr>
        <w:t>6.</w:t>
      </w:r>
      <w:r>
        <w:t xml:space="preserve"> Open a File Number to continue, choose </w:t>
      </w:r>
      <w:r>
        <w:rPr>
          <w:b/>
        </w:rPr>
        <w:t>View returns</w:t>
      </w:r>
      <w:r>
        <w:t xml:space="preserve">, or choose </w:t>
      </w:r>
      <w:r>
        <w:rPr>
          <w:b/>
        </w:rPr>
        <w:t>Receive another delivery</w:t>
      </w:r>
      <w:r>
        <w:t xml:space="preserve"> for the next parcel.</w:t>
      </w:r>
    </w:p>
    <w:p w14:paraId="1C11BC73" w14:textId="77777777" w:rsidR="002D7357" w:rsidRDefault="003D194F">
      <w:r>
        <w:rPr>
          <w:b/>
        </w:rPr>
        <w:t>Photo limits:</w:t>
      </w:r>
      <w:r>
        <w:t xml:space="preserve"> JPEG and PNG only. Each unit can have up to five photos in total; the delivery can have up to five shared label photos. Large 3PL photos are optimized before upload, and each resulting file must be no larger than 4 MB.</w:t>
      </w:r>
    </w:p>
    <w:p w14:paraId="6F774537" w14:textId="77777777" w:rsidR="002D7357" w:rsidRDefault="003D194F">
      <w:r>
        <w:rPr>
          <w:b/>
        </w:rPr>
        <w:t>Uncertain save:</w:t>
      </w:r>
      <w:r>
        <w:t xml:space="preserve"> If the connection fails before you see the result, search for the tracking number and received date before submitting again. Another successful submission creates another set of units.</w:t>
      </w:r>
    </w:p>
    <w:p w14:paraId="4DA74D16" w14:textId="77777777" w:rsidR="002D7357" w:rsidRDefault="003D194F">
      <w:pPr>
        <w:pStyle w:val="Heading1"/>
        <w:pageBreakBefore/>
      </w:pPr>
      <w:bookmarkStart w:id="5" w:name="section_6"/>
      <w:r>
        <w:lastRenderedPageBreak/>
        <w:t>Open records and print labels</w:t>
      </w:r>
      <w:bookmarkEnd w:id="5"/>
    </w:p>
    <w:p w14:paraId="26451372" w14:textId="77777777" w:rsidR="002D7357" w:rsidRDefault="003D194F">
      <w:pPr>
        <w:keepNext/>
        <w:spacing w:after="60"/>
      </w:pPr>
      <w:r>
        <w:rPr>
          <w:noProof/>
        </w:rPr>
        <w:drawing>
          <wp:inline distT="0" distB="0" distL="0" distR="0" wp14:anchorId="4161DAE0" wp14:editId="62169E69">
            <wp:extent cx="6583680" cy="3705597"/>
            <wp:effectExtent l="0" t="0" r="0" b="0"/>
            <wp:docPr id="6" name="Picture 6" descr="The File Number and barcode identify one unit throughout receiving, inspection, and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unit-record.png"/>
                    <pic:cNvPicPr/>
                  </pic:nvPicPr>
                  <pic:blipFill>
                    <a:blip r:embed="rId13"/>
                    <a:stretch>
                      <a:fillRect/>
                    </a:stretch>
                  </pic:blipFill>
                  <pic:spPr>
                    <a:xfrm>
                      <a:off x="0" y="0"/>
                      <a:ext cx="6583680" cy="3705597"/>
                    </a:xfrm>
                    <a:prstGeom prst="rect">
                      <a:avLst/>
                    </a:prstGeom>
                  </pic:spPr>
                </pic:pic>
              </a:graphicData>
            </a:graphic>
          </wp:inline>
        </w:drawing>
      </w:r>
    </w:p>
    <w:p w14:paraId="4307B6B5" w14:textId="77777777" w:rsidR="002D7357" w:rsidRDefault="003D194F">
      <w:pPr>
        <w:pStyle w:val="Caption"/>
      </w:pPr>
      <w:r>
        <w:rPr>
          <w:b w:val="0"/>
        </w:rPr>
        <w:t>The File Number and barcode identify one unit throughout receiving, inspection, and shipping.</w:t>
      </w:r>
    </w:p>
    <w:p w14:paraId="19F923BC" w14:textId="77777777" w:rsidR="002D7357" w:rsidRDefault="003D194F">
      <w:pPr>
        <w:ind w:left="259" w:hanging="259"/>
      </w:pPr>
      <w:r>
        <w:rPr>
          <w:b/>
        </w:rPr>
        <w:t>1.</w:t>
      </w:r>
      <w:r>
        <w:t xml:space="preserve"> Open the unit from Returns, a pallet, a shipment, or the ID/File Number lookup. Match the displayed item code/name and tracking information to the physical item.</w:t>
      </w:r>
    </w:p>
    <w:p w14:paraId="05DC9EF2" w14:textId="77777777" w:rsidR="002D7357" w:rsidRDefault="003D194F">
      <w:pPr>
        <w:ind w:left="259" w:hanging="259"/>
      </w:pPr>
      <w:r>
        <w:rPr>
          <w:b/>
        </w:rPr>
        <w:t>2.</w:t>
      </w:r>
      <w:r>
        <w:t xml:space="preserve"> Review its delivery quantity, company, serial, pallet, inspection date, ship date, batch, bulk type, and remarks. Historical fields such as original code and order number remain available.</w:t>
      </w:r>
    </w:p>
    <w:p w14:paraId="7BCA4D80" w14:textId="77777777" w:rsidR="002D7357" w:rsidRDefault="003D194F">
      <w:pPr>
        <w:ind w:left="259" w:hanging="259"/>
      </w:pPr>
      <w:r>
        <w:rPr>
          <w:b/>
        </w:rPr>
        <w:t>3.</w:t>
      </w:r>
      <w:r>
        <w:t xml:space="preserve"> Choose </w:t>
      </w:r>
      <w:r>
        <w:rPr>
          <w:b/>
        </w:rPr>
        <w:t>Print file label</w:t>
      </w:r>
      <w:r>
        <w:t xml:space="preserve"> for a unit label, or </w:t>
      </w:r>
      <w:r>
        <w:rPr>
          <w:b/>
        </w:rPr>
        <w:t>Print unit record</w:t>
      </w:r>
      <w:r>
        <w:t xml:space="preserve"> for the full record. At receiving confirmation, </w:t>
      </w:r>
      <w:r>
        <w:rPr>
          <w:b/>
        </w:rPr>
        <w:t>Print all file labels</w:t>
      </w:r>
      <w:r>
        <w:t xml:space="preserve"> prints every unit from that delivery.</w:t>
      </w:r>
    </w:p>
    <w:p w14:paraId="1B0C326B" w14:textId="77777777" w:rsidR="002D7357" w:rsidRDefault="003D194F">
      <w:pPr>
        <w:ind w:left="259" w:hanging="259"/>
      </w:pPr>
      <w:r>
        <w:rPr>
          <w:b/>
        </w:rPr>
        <w:t>4.</w:t>
      </w:r>
      <w:r>
        <w:t xml:space="preserve"> For 3PL labels, use </w:t>
      </w:r>
      <w:r>
        <w:rPr>
          <w:b/>
        </w:rPr>
        <w:t>100 x 50 mm</w:t>
      </w:r>
      <w:r>
        <w:t xml:space="preserve"> paper and check scaling in the browser print dialog. Test one label and its barcode with your scanner before printing a larger set.</w:t>
      </w:r>
    </w:p>
    <w:p w14:paraId="3DF703B8" w14:textId="77777777" w:rsidR="002D7357" w:rsidRDefault="003D194F">
      <w:pPr>
        <w:ind w:left="259" w:hanging="259"/>
      </w:pPr>
      <w:r>
        <w:rPr>
          <w:b/>
        </w:rPr>
        <w:t>5.</w:t>
      </w:r>
      <w:r>
        <w:t xml:space="preserve"> Use </w:t>
      </w:r>
      <w:r>
        <w:rPr>
          <w:b/>
        </w:rPr>
        <w:t>Other items in this delivery</w:t>
      </w:r>
      <w:r>
        <w:t xml:space="preserve"> to open a sibling, or </w:t>
      </w:r>
      <w:r>
        <w:rPr>
          <w:b/>
        </w:rPr>
        <w:t>Back to listing</w:t>
      </w:r>
      <w:r>
        <w:t xml:space="preserve"> to resume the originating list.</w:t>
      </w:r>
    </w:p>
    <w:p w14:paraId="4856834F" w14:textId="77777777" w:rsidR="002D7357" w:rsidRDefault="003D194F">
      <w:r>
        <w:t>The numeric internal ID and sid-prefixed File Number identify the same unit. They stay fixed when authorized staff edit a record. A parcel tracking number can be shared by many units; it is not a substitute for an individual File Number.</w:t>
      </w:r>
    </w:p>
    <w:p w14:paraId="39F842E5" w14:textId="77777777" w:rsidR="002D7357" w:rsidRDefault="003D194F">
      <w:pPr>
        <w:pStyle w:val="Heading1"/>
        <w:pageBreakBefore/>
      </w:pPr>
      <w:bookmarkStart w:id="6" w:name="section_7"/>
      <w:r>
        <w:lastRenderedPageBreak/>
        <w:t>Inspect a unit</w:t>
      </w:r>
      <w:bookmarkEnd w:id="6"/>
    </w:p>
    <w:p w14:paraId="042B12D4" w14:textId="77777777" w:rsidR="002D7357" w:rsidRDefault="003D194F">
      <w:pPr>
        <w:keepNext/>
        <w:spacing w:after="60"/>
      </w:pPr>
      <w:r>
        <w:rPr>
          <w:noProof/>
        </w:rPr>
        <w:drawing>
          <wp:inline distT="0" distB="0" distL="0" distR="0" wp14:anchorId="18C81696" wp14:editId="4F17364F">
            <wp:extent cx="6583680" cy="3705597"/>
            <wp:effectExtent l="0" t="0" r="0" b="0"/>
            <wp:docPr id="7" name="Picture 7" descr="Inspection reuses a serial captured at receiving and records the inspection date and pallet. Adding photos has its own Sav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inspection.png"/>
                    <pic:cNvPicPr/>
                  </pic:nvPicPr>
                  <pic:blipFill>
                    <a:blip r:embed="rId14"/>
                    <a:stretch>
                      <a:fillRect/>
                    </a:stretch>
                  </pic:blipFill>
                  <pic:spPr>
                    <a:xfrm>
                      <a:off x="0" y="0"/>
                      <a:ext cx="6583680" cy="3705597"/>
                    </a:xfrm>
                    <a:prstGeom prst="rect">
                      <a:avLst/>
                    </a:prstGeom>
                  </pic:spPr>
                </pic:pic>
              </a:graphicData>
            </a:graphic>
          </wp:inline>
        </w:drawing>
      </w:r>
    </w:p>
    <w:p w14:paraId="037DF502" w14:textId="77777777" w:rsidR="002D7357" w:rsidRDefault="003D194F">
      <w:pPr>
        <w:pStyle w:val="Caption"/>
      </w:pPr>
      <w:r>
        <w:rPr>
          <w:b w:val="0"/>
        </w:rPr>
        <w:t>Inspection reuses a serial captured at receiving and records the inspection date and pallet. Adding photos has its own Save button.</w:t>
      </w:r>
    </w:p>
    <w:p w14:paraId="122D04BA" w14:textId="77777777" w:rsidR="002D7357" w:rsidRDefault="003D194F">
      <w:pPr>
        <w:ind w:left="259" w:hanging="259"/>
      </w:pPr>
      <w:r>
        <w:rPr>
          <w:b/>
        </w:rPr>
        <w:t>1.</w:t>
      </w:r>
      <w:r>
        <w:t xml:space="preserve"> Open the correct File Number and scroll to </w:t>
      </w:r>
      <w:r>
        <w:rPr>
          <w:b/>
        </w:rPr>
        <w:t>Inspection</w:t>
      </w:r>
      <w:r>
        <w:t>. If the record says quantity is not recorded, an authorized receiver must first confirm the delivery quantity.</w:t>
      </w:r>
    </w:p>
    <w:p w14:paraId="641B137B" w14:textId="77777777" w:rsidR="002D7357" w:rsidRDefault="003D194F">
      <w:pPr>
        <w:ind w:left="259" w:hanging="259"/>
      </w:pPr>
      <w:r>
        <w:rPr>
          <w:b/>
        </w:rPr>
        <w:t>2.</w:t>
      </w:r>
      <w:r>
        <w:t xml:space="preserve"> Enter </w:t>
      </w:r>
      <w:r>
        <w:rPr>
          <w:b/>
        </w:rPr>
        <w:t>Inspection date</w:t>
      </w:r>
      <w:r>
        <w:t xml:space="preserve"> and check </w:t>
      </w:r>
      <w:r>
        <w:rPr>
          <w:b/>
        </w:rPr>
        <w:t>Serial number</w:t>
      </w:r>
      <w:r>
        <w:t>. A serial saved at receiving is prefilled; otherwise enter it now. Both fields are required. The serial must not already belong to another unit, including one using different letter case.</w:t>
      </w:r>
    </w:p>
    <w:p w14:paraId="7DC7538F" w14:textId="77777777" w:rsidR="002D7357" w:rsidRDefault="003D194F">
      <w:pPr>
        <w:ind w:left="259" w:hanging="259"/>
      </w:pPr>
      <w:r>
        <w:rPr>
          <w:b/>
        </w:rPr>
        <w:t>3.</w:t>
      </w:r>
      <w:r>
        <w:t xml:space="preserve"> Choose an existing open </w:t>
      </w:r>
      <w:r>
        <w:rPr>
          <w:b/>
        </w:rPr>
        <w:t>Pallet</w:t>
      </w:r>
      <w:r>
        <w:t xml:space="preserve">, choose </w:t>
      </w:r>
      <w:r>
        <w:rPr>
          <w:b/>
        </w:rPr>
        <w:t>Enter a new pallet</w:t>
      </w:r>
      <w:r>
        <w:t xml:space="preserve"> and enter its name, or leave it </w:t>
      </w:r>
      <w:r>
        <w:rPr>
          <w:b/>
        </w:rPr>
        <w:t>Unassigned</w:t>
      </w:r>
      <w:r>
        <w:t>. Inspection can be saved without a pallet, but the pallet shipping screen needs a pallet assignment.</w:t>
      </w:r>
    </w:p>
    <w:p w14:paraId="62DD9B25" w14:textId="77777777" w:rsidR="002D7357" w:rsidRDefault="003D194F">
      <w:pPr>
        <w:ind w:left="259" w:hanging="259"/>
      </w:pPr>
      <w:r>
        <w:rPr>
          <w:b/>
        </w:rPr>
        <w:t>4.</w:t>
      </w:r>
      <w:r>
        <w:t xml:space="preserve"> Enter an </w:t>
      </w:r>
      <w:r>
        <w:rPr>
          <w:b/>
        </w:rPr>
        <w:t>Inspection remark</w:t>
      </w:r>
      <w:r>
        <w:t xml:space="preserve"> with findings or handling instructions. Choose </w:t>
      </w:r>
      <w:r>
        <w:rPr>
          <w:b/>
        </w:rPr>
        <w:t>Save inspection</w:t>
      </w:r>
      <w:r>
        <w:t xml:space="preserve"> and wait for </w:t>
      </w:r>
      <w:r>
        <w:rPr>
          <w:b/>
        </w:rPr>
        <w:t>Inspection saved.</w:t>
      </w:r>
    </w:p>
    <w:p w14:paraId="6A95C091" w14:textId="77777777" w:rsidR="002D7357" w:rsidRDefault="003D194F">
      <w:pPr>
        <w:ind w:left="259" w:hanging="259"/>
      </w:pPr>
      <w:r>
        <w:rPr>
          <w:b/>
        </w:rPr>
        <w:t>5.</w:t>
      </w:r>
      <w:r>
        <w:t xml:space="preserve"> Check the saved status and pallet. Save photo changes separately with </w:t>
      </w:r>
      <w:r>
        <w:rPr>
          <w:b/>
        </w:rPr>
        <w:t>Save unit photos</w:t>
      </w:r>
      <w:r>
        <w:t>.</w:t>
      </w:r>
    </w:p>
    <w:p w14:paraId="0E096A9F" w14:textId="77777777" w:rsidR="002D7357" w:rsidRDefault="003D194F">
      <w:r>
        <w:rPr>
          <w:b/>
        </w:rPr>
        <w:t>Duplicate serial:</w:t>
      </w:r>
      <w:r>
        <w:t xml:space="preserve"> Check the serial against the item and search your accessible records. Ask an admin to investigate conflicts outside your company access. Do not invent a serial to bypass the check.</w:t>
      </w:r>
    </w:p>
    <w:p w14:paraId="1A4C177A" w14:textId="77777777" w:rsidR="002D7357" w:rsidRDefault="003D194F">
      <w:r>
        <w:t>Locked and Full pallets cannot accept new assignments. Shipped units have a completed inspection screen; use authorized record management for corrections. Shipping is a separate action.</w:t>
      </w:r>
    </w:p>
    <w:p w14:paraId="742D6242" w14:textId="77777777" w:rsidR="002D7357" w:rsidRDefault="003D194F">
      <w:pPr>
        <w:pStyle w:val="Heading1"/>
        <w:pageBreakBefore/>
      </w:pPr>
      <w:bookmarkStart w:id="7" w:name="section_8"/>
      <w:r>
        <w:lastRenderedPageBreak/>
        <w:t>Photograph and classify saved units</w:t>
      </w:r>
      <w:bookmarkEnd w:id="7"/>
    </w:p>
    <w:p w14:paraId="0C1F6DFF" w14:textId="77777777" w:rsidR="002D7357" w:rsidRDefault="003D194F">
      <w:pPr>
        <w:keepNext/>
        <w:spacing w:after="60"/>
      </w:pPr>
      <w:r>
        <w:rPr>
          <w:noProof/>
        </w:rPr>
        <w:drawing>
          <wp:inline distT="0" distB="0" distL="0" distR="0" wp14:anchorId="488B48EB" wp14:editId="22793F82">
            <wp:extent cx="6583680" cy="3705597"/>
            <wp:effectExtent l="0" t="0" r="0" b="0"/>
            <wp:docPr id="8" name="Picture 8" descr="Bulk classification applies to accessible units with the displayed tracking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lassification.png"/>
                    <pic:cNvPicPr/>
                  </pic:nvPicPr>
                  <pic:blipFill>
                    <a:blip r:embed="rId15"/>
                    <a:stretch>
                      <a:fillRect/>
                    </a:stretch>
                  </pic:blipFill>
                  <pic:spPr>
                    <a:xfrm>
                      <a:off x="0" y="0"/>
                      <a:ext cx="6583680" cy="3705597"/>
                    </a:xfrm>
                    <a:prstGeom prst="rect">
                      <a:avLst/>
                    </a:prstGeom>
                  </pic:spPr>
                </pic:pic>
              </a:graphicData>
            </a:graphic>
          </wp:inline>
        </w:drawing>
      </w:r>
    </w:p>
    <w:p w14:paraId="2CCB9865" w14:textId="77777777" w:rsidR="002D7357" w:rsidRDefault="003D194F">
      <w:pPr>
        <w:pStyle w:val="Caption"/>
      </w:pPr>
      <w:r>
        <w:rPr>
          <w:b w:val="0"/>
        </w:rPr>
        <w:t>Bulk classification applies to accessible units with the displayed tracking number.</w:t>
      </w:r>
    </w:p>
    <w:p w14:paraId="19A21C7B" w14:textId="77777777" w:rsidR="002D7357" w:rsidRDefault="003D194F">
      <w:pPr>
        <w:pStyle w:val="Heading2"/>
      </w:pPr>
      <w:r>
        <w:t>Add more photos</w:t>
      </w:r>
    </w:p>
    <w:p w14:paraId="7B2B6097" w14:textId="77777777" w:rsidR="002D7357" w:rsidRDefault="003D194F">
      <w:r>
        <w:t xml:space="preserve">On the unit record, review </w:t>
      </w:r>
      <w:r>
        <w:rPr>
          <w:b/>
        </w:rPr>
        <w:t>Shipping label photos</w:t>
      </w:r>
      <w:r>
        <w:t xml:space="preserve"> and </w:t>
      </w:r>
      <w:r>
        <w:rPr>
          <w:b/>
        </w:rPr>
        <w:t>Unit photos</w:t>
      </w:r>
      <w:r>
        <w:t xml:space="preserve">. Click a thumbnail to open it larger. Under </w:t>
      </w:r>
      <w:r>
        <w:rPr>
          <w:b/>
        </w:rPr>
        <w:t>Add unit photos</w:t>
      </w:r>
      <w:r>
        <w:t xml:space="preserve">, choose additional files and select </w:t>
      </w:r>
      <w:r>
        <w:rPr>
          <w:b/>
        </w:rPr>
        <w:t>Save unit photos</w:t>
      </w:r>
      <w:r>
        <w:t>. Existing photos stay attached and count toward the five-photo limit. Removing a filename from the picker only removes an unsaved selection; this form does not delete saved unit photos.</w:t>
      </w:r>
    </w:p>
    <w:p w14:paraId="4A256CC0" w14:textId="77777777" w:rsidR="002D7357" w:rsidRDefault="003D194F">
      <w:pPr>
        <w:pStyle w:val="Heading2"/>
      </w:pPr>
      <w:r>
        <w:t>Change the bulk type</w:t>
      </w:r>
    </w:p>
    <w:p w14:paraId="18C9F12C" w14:textId="77777777" w:rsidR="002D7357" w:rsidRDefault="003D194F">
      <w:pPr>
        <w:ind w:left="259" w:hanging="259"/>
      </w:pPr>
      <w:r>
        <w:rPr>
          <w:b/>
        </w:rPr>
        <w:t>1.</w:t>
      </w:r>
      <w:r>
        <w:t xml:space="preserve"> Choose an available </w:t>
      </w:r>
      <w:r>
        <w:rPr>
          <w:b/>
        </w:rPr>
        <w:t>Bulk type</w:t>
      </w:r>
      <w:r>
        <w:t>. REGULAR is the default; BULK_NEW is another preset. Admins maintain the available options.</w:t>
      </w:r>
    </w:p>
    <w:p w14:paraId="1635DC49" w14:textId="77777777" w:rsidR="002D7357" w:rsidRDefault="003D194F">
      <w:pPr>
        <w:ind w:left="259" w:hanging="259"/>
      </w:pPr>
      <w:r>
        <w:rPr>
          <w:b/>
        </w:rPr>
        <w:t>2.</w:t>
      </w:r>
      <w:r>
        <w:t xml:space="preserve"> Read the tracking-number notice, then choose </w:t>
      </w:r>
      <w:r>
        <w:rPr>
          <w:b/>
        </w:rPr>
        <w:t>Save bulk type</w:t>
      </w:r>
      <w:r>
        <w:t>.</w:t>
      </w:r>
    </w:p>
    <w:p w14:paraId="2B5091F2" w14:textId="77777777" w:rsidR="002D7357" w:rsidRDefault="003D194F">
      <w:pPr>
        <w:ind w:left="259" w:hanging="259"/>
      </w:pPr>
      <w:r>
        <w:rPr>
          <w:b/>
        </w:rPr>
        <w:t>3.</w:t>
      </w:r>
      <w:r>
        <w:t xml:space="preserve"> Check the confirmation and updated-unit count. With a nonblank tracking number, classification applies to matching units within your company access, including separate receipts and historical units. It cannot update another company outside your access. With no tracking number, it applies only to this unit.</w:t>
      </w:r>
    </w:p>
    <w:p w14:paraId="4CFBB7F2" w14:textId="77777777" w:rsidR="002D7357" w:rsidRDefault="003D194F">
      <w:r>
        <w:t xml:space="preserve">Bulk type is classification. It does not inspect the unit, assign a pallet, or mark it shipped. Changing company/type options is an admin task in </w:t>
      </w:r>
      <w:r>
        <w:rPr>
          <w:b/>
        </w:rPr>
        <w:t>Types &amp; companies</w:t>
      </w:r>
      <w:r>
        <w:t>; choosing an existing type requires classification permission.</w:t>
      </w:r>
    </w:p>
    <w:p w14:paraId="6FCCA03E" w14:textId="77777777" w:rsidR="002D7357" w:rsidRDefault="003D194F">
      <w:pPr>
        <w:pStyle w:val="Heading1"/>
        <w:pageBreakBefore/>
      </w:pPr>
      <w:bookmarkStart w:id="8" w:name="section_9"/>
      <w:r>
        <w:lastRenderedPageBreak/>
        <w:t>Prepare pallets</w:t>
      </w:r>
      <w:bookmarkEnd w:id="8"/>
    </w:p>
    <w:p w14:paraId="182C68DB" w14:textId="77777777" w:rsidR="002D7357" w:rsidRDefault="003D194F">
      <w:pPr>
        <w:keepNext/>
        <w:spacing w:after="60"/>
      </w:pPr>
      <w:r>
        <w:rPr>
          <w:noProof/>
        </w:rPr>
        <w:drawing>
          <wp:inline distT="0" distB="0" distL="0" distR="0" wp14:anchorId="2086136E" wp14:editId="52A41516">
            <wp:extent cx="6583680" cy="3705597"/>
            <wp:effectExtent l="0" t="0" r="0" b="0"/>
            <wp:docPr id="9" name="Picture 9" descr="Pallet overview counts accessible units, including those already sh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allet-overview.png"/>
                    <pic:cNvPicPr/>
                  </pic:nvPicPr>
                  <pic:blipFill>
                    <a:blip r:embed="rId16"/>
                    <a:stretch>
                      <a:fillRect/>
                    </a:stretch>
                  </pic:blipFill>
                  <pic:spPr>
                    <a:xfrm>
                      <a:off x="0" y="0"/>
                      <a:ext cx="6583680" cy="3705597"/>
                    </a:xfrm>
                    <a:prstGeom prst="rect">
                      <a:avLst/>
                    </a:prstGeom>
                  </pic:spPr>
                </pic:pic>
              </a:graphicData>
            </a:graphic>
          </wp:inline>
        </w:drawing>
      </w:r>
    </w:p>
    <w:p w14:paraId="7ABF569F" w14:textId="77777777" w:rsidR="002D7357" w:rsidRDefault="003D194F">
      <w:pPr>
        <w:pStyle w:val="Caption"/>
      </w:pPr>
      <w:r>
        <w:rPr>
          <w:b w:val="0"/>
        </w:rPr>
        <w:t>Pallet overview counts accessible units, including those already shipped.</w:t>
      </w:r>
    </w:p>
    <w:p w14:paraId="196B1364" w14:textId="77777777" w:rsidR="002D7357" w:rsidRDefault="003D194F">
      <w:r>
        <w:t xml:space="preserve">Open </w:t>
      </w:r>
      <w:r>
        <w:rPr>
          <w:b/>
        </w:rPr>
        <w:t>Ship out</w:t>
      </w:r>
      <w:r>
        <w:t xml:space="preserve">. Staff who can view pallets but cannot ship see </w:t>
      </w:r>
      <w:r>
        <w:rPr>
          <w:b/>
        </w:rPr>
        <w:t>Pallets &amp; shipments</w:t>
      </w:r>
      <w:r>
        <w:t xml:space="preserve"> instead. Choose </w:t>
      </w:r>
      <w:r>
        <w:rPr>
          <w:b/>
        </w:rPr>
        <w:t>View units</w:t>
      </w:r>
      <w:r>
        <w:t xml:space="preserve"> to open a pallet immediately in a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7272"/>
      </w:tblGrid>
      <w:tr w:rsidR="002D7357" w14:paraId="7919550E" w14:textId="77777777">
        <w:trPr>
          <w:tblHeader/>
          <w:jc w:val="center"/>
        </w:trPr>
        <w:tc>
          <w:tcPr>
            <w:tcW w:w="3096" w:type="dxa"/>
            <w:shd w:val="clear" w:color="auto" w:fill="172C3B"/>
            <w:tcMar>
              <w:top w:w="85" w:type="dxa"/>
              <w:left w:w="85" w:type="dxa"/>
              <w:bottom w:w="85" w:type="dxa"/>
              <w:right w:w="85" w:type="dxa"/>
            </w:tcMar>
            <w:vAlign w:val="center"/>
          </w:tcPr>
          <w:p w14:paraId="3BD3A018" w14:textId="77777777" w:rsidR="002D7357" w:rsidRDefault="003D194F">
            <w:pPr>
              <w:spacing w:after="40"/>
            </w:pPr>
            <w:r>
              <w:rPr>
                <w:b/>
                <w:color w:val="FFFFFF"/>
                <w:sz w:val="20"/>
              </w:rPr>
              <w:t>Column or status</w:t>
            </w:r>
          </w:p>
        </w:tc>
        <w:tc>
          <w:tcPr>
            <w:tcW w:w="7272" w:type="dxa"/>
            <w:shd w:val="clear" w:color="auto" w:fill="172C3B"/>
            <w:tcMar>
              <w:top w:w="85" w:type="dxa"/>
              <w:left w:w="85" w:type="dxa"/>
              <w:bottom w:w="85" w:type="dxa"/>
              <w:right w:w="85" w:type="dxa"/>
            </w:tcMar>
            <w:vAlign w:val="center"/>
          </w:tcPr>
          <w:p w14:paraId="40B19E79" w14:textId="77777777" w:rsidR="002D7357" w:rsidRDefault="003D194F">
            <w:pPr>
              <w:spacing w:after="40"/>
            </w:pPr>
            <w:r>
              <w:rPr>
                <w:b/>
                <w:color w:val="FFFFFF"/>
                <w:sz w:val="20"/>
              </w:rPr>
              <w:t>Meaning</w:t>
            </w:r>
          </w:p>
        </w:tc>
      </w:tr>
      <w:tr w:rsidR="002D7357" w14:paraId="028A421E" w14:textId="77777777">
        <w:trPr>
          <w:jc w:val="center"/>
        </w:trPr>
        <w:tc>
          <w:tcPr>
            <w:tcW w:w="3096" w:type="dxa"/>
            <w:shd w:val="clear" w:color="auto" w:fill="FFFFFF"/>
            <w:tcMar>
              <w:top w:w="85" w:type="dxa"/>
              <w:left w:w="85" w:type="dxa"/>
              <w:bottom w:w="85" w:type="dxa"/>
              <w:right w:w="85" w:type="dxa"/>
            </w:tcMar>
            <w:vAlign w:val="center"/>
          </w:tcPr>
          <w:p w14:paraId="5BE0F6C4" w14:textId="77777777" w:rsidR="002D7357" w:rsidRDefault="003D194F">
            <w:pPr>
              <w:spacing w:after="40"/>
            </w:pPr>
            <w:r>
              <w:rPr>
                <w:sz w:val="20"/>
              </w:rPr>
              <w:t>Total</w:t>
            </w:r>
          </w:p>
        </w:tc>
        <w:tc>
          <w:tcPr>
            <w:tcW w:w="7272" w:type="dxa"/>
            <w:shd w:val="clear" w:color="auto" w:fill="FFFFFF"/>
            <w:tcMar>
              <w:top w:w="85" w:type="dxa"/>
              <w:left w:w="85" w:type="dxa"/>
              <w:bottom w:w="85" w:type="dxa"/>
              <w:right w:w="85" w:type="dxa"/>
            </w:tcMar>
            <w:vAlign w:val="center"/>
          </w:tcPr>
          <w:p w14:paraId="6067A0A2" w14:textId="77777777" w:rsidR="002D7357" w:rsidRDefault="003D194F">
            <w:pPr>
              <w:spacing w:after="40"/>
            </w:pPr>
            <w:r>
              <w:rPr>
                <w:sz w:val="20"/>
              </w:rPr>
              <w:t>Accessible units still associated with this pallet.</w:t>
            </w:r>
          </w:p>
        </w:tc>
      </w:tr>
      <w:tr w:rsidR="002D7357" w14:paraId="41F7D1E7" w14:textId="77777777">
        <w:trPr>
          <w:jc w:val="center"/>
        </w:trPr>
        <w:tc>
          <w:tcPr>
            <w:tcW w:w="3096" w:type="dxa"/>
            <w:shd w:val="clear" w:color="auto" w:fill="F4F6F8"/>
            <w:tcMar>
              <w:top w:w="85" w:type="dxa"/>
              <w:left w:w="85" w:type="dxa"/>
              <w:bottom w:w="85" w:type="dxa"/>
              <w:right w:w="85" w:type="dxa"/>
            </w:tcMar>
            <w:vAlign w:val="center"/>
          </w:tcPr>
          <w:p w14:paraId="0D173585" w14:textId="77777777" w:rsidR="002D7357" w:rsidRDefault="003D194F">
            <w:pPr>
              <w:spacing w:after="40"/>
            </w:pPr>
            <w:r>
              <w:rPr>
                <w:sz w:val="20"/>
              </w:rPr>
              <w:t>Awaiting inspection</w:t>
            </w:r>
          </w:p>
        </w:tc>
        <w:tc>
          <w:tcPr>
            <w:tcW w:w="7272" w:type="dxa"/>
            <w:shd w:val="clear" w:color="auto" w:fill="F4F6F8"/>
            <w:tcMar>
              <w:top w:w="85" w:type="dxa"/>
              <w:left w:w="85" w:type="dxa"/>
              <w:bottom w:w="85" w:type="dxa"/>
              <w:right w:w="85" w:type="dxa"/>
            </w:tcMar>
            <w:vAlign w:val="center"/>
          </w:tcPr>
          <w:p w14:paraId="4E6CE0C5" w14:textId="77777777" w:rsidR="002D7357" w:rsidRDefault="003D194F">
            <w:pPr>
              <w:spacing w:after="40"/>
            </w:pPr>
            <w:r>
              <w:rPr>
                <w:sz w:val="20"/>
              </w:rPr>
              <w:t>Units without a completed inspection and not shipped.</w:t>
            </w:r>
          </w:p>
        </w:tc>
      </w:tr>
      <w:tr w:rsidR="002D7357" w14:paraId="0522A8FC" w14:textId="77777777">
        <w:trPr>
          <w:jc w:val="center"/>
        </w:trPr>
        <w:tc>
          <w:tcPr>
            <w:tcW w:w="3096" w:type="dxa"/>
            <w:shd w:val="clear" w:color="auto" w:fill="FFFFFF"/>
            <w:tcMar>
              <w:top w:w="85" w:type="dxa"/>
              <w:left w:w="85" w:type="dxa"/>
              <w:bottom w:w="85" w:type="dxa"/>
              <w:right w:w="85" w:type="dxa"/>
            </w:tcMar>
            <w:vAlign w:val="center"/>
          </w:tcPr>
          <w:p w14:paraId="5B3C6E7F" w14:textId="77777777" w:rsidR="002D7357" w:rsidRDefault="003D194F">
            <w:pPr>
              <w:spacing w:after="40"/>
            </w:pPr>
            <w:r>
              <w:rPr>
                <w:sz w:val="20"/>
              </w:rPr>
              <w:t>Inspected / waiting to ship</w:t>
            </w:r>
          </w:p>
        </w:tc>
        <w:tc>
          <w:tcPr>
            <w:tcW w:w="7272" w:type="dxa"/>
            <w:shd w:val="clear" w:color="auto" w:fill="FFFFFF"/>
            <w:tcMar>
              <w:top w:w="85" w:type="dxa"/>
              <w:left w:w="85" w:type="dxa"/>
              <w:bottom w:w="85" w:type="dxa"/>
              <w:right w:w="85" w:type="dxa"/>
            </w:tcMar>
            <w:vAlign w:val="center"/>
          </w:tcPr>
          <w:p w14:paraId="3867E756" w14:textId="77777777" w:rsidR="002D7357" w:rsidRDefault="003D194F">
            <w:pPr>
              <w:spacing w:after="40"/>
            </w:pPr>
            <w:r>
              <w:rPr>
                <w:sz w:val="20"/>
              </w:rPr>
              <w:t>Inspected units not yet shipped.</w:t>
            </w:r>
          </w:p>
        </w:tc>
      </w:tr>
      <w:tr w:rsidR="002D7357" w14:paraId="300DAE72" w14:textId="77777777">
        <w:trPr>
          <w:jc w:val="center"/>
        </w:trPr>
        <w:tc>
          <w:tcPr>
            <w:tcW w:w="3096" w:type="dxa"/>
            <w:shd w:val="clear" w:color="auto" w:fill="F4F6F8"/>
            <w:tcMar>
              <w:top w:w="85" w:type="dxa"/>
              <w:left w:w="85" w:type="dxa"/>
              <w:bottom w:w="85" w:type="dxa"/>
              <w:right w:w="85" w:type="dxa"/>
            </w:tcMar>
            <w:vAlign w:val="center"/>
          </w:tcPr>
          <w:p w14:paraId="1DB97DC0" w14:textId="77777777" w:rsidR="002D7357" w:rsidRDefault="003D194F">
            <w:pPr>
              <w:spacing w:after="40"/>
            </w:pPr>
            <w:r>
              <w:rPr>
                <w:sz w:val="20"/>
              </w:rPr>
              <w:t>Already shipped out</w:t>
            </w:r>
          </w:p>
        </w:tc>
        <w:tc>
          <w:tcPr>
            <w:tcW w:w="7272" w:type="dxa"/>
            <w:shd w:val="clear" w:color="auto" w:fill="F4F6F8"/>
            <w:tcMar>
              <w:top w:w="85" w:type="dxa"/>
              <w:left w:w="85" w:type="dxa"/>
              <w:bottom w:w="85" w:type="dxa"/>
              <w:right w:w="85" w:type="dxa"/>
            </w:tcMar>
            <w:vAlign w:val="center"/>
          </w:tcPr>
          <w:p w14:paraId="7019FD0C" w14:textId="77777777" w:rsidR="002D7357" w:rsidRDefault="003D194F">
            <w:pPr>
              <w:spacing w:after="40"/>
            </w:pPr>
            <w:r>
              <w:rPr>
                <w:sz w:val="20"/>
              </w:rPr>
              <w:t>Units already marked shipped. Review them without shipping again.</w:t>
            </w:r>
          </w:p>
        </w:tc>
      </w:tr>
      <w:tr w:rsidR="002D7357" w14:paraId="28A88427" w14:textId="77777777">
        <w:trPr>
          <w:jc w:val="center"/>
        </w:trPr>
        <w:tc>
          <w:tcPr>
            <w:tcW w:w="3096" w:type="dxa"/>
            <w:shd w:val="clear" w:color="auto" w:fill="FFFFFF"/>
            <w:tcMar>
              <w:top w:w="85" w:type="dxa"/>
              <w:left w:w="85" w:type="dxa"/>
              <w:bottom w:w="85" w:type="dxa"/>
              <w:right w:w="85" w:type="dxa"/>
            </w:tcMar>
            <w:vAlign w:val="center"/>
          </w:tcPr>
          <w:p w14:paraId="17EA1346" w14:textId="77777777" w:rsidR="002D7357" w:rsidRDefault="003D194F">
            <w:pPr>
              <w:spacing w:after="40"/>
            </w:pPr>
            <w:r>
              <w:rPr>
                <w:sz w:val="20"/>
              </w:rPr>
              <w:t>Open</w:t>
            </w:r>
          </w:p>
        </w:tc>
        <w:tc>
          <w:tcPr>
            <w:tcW w:w="7272" w:type="dxa"/>
            <w:shd w:val="clear" w:color="auto" w:fill="FFFFFF"/>
            <w:tcMar>
              <w:top w:w="85" w:type="dxa"/>
              <w:left w:w="85" w:type="dxa"/>
              <w:bottom w:w="85" w:type="dxa"/>
              <w:right w:w="85" w:type="dxa"/>
            </w:tcMar>
            <w:vAlign w:val="center"/>
          </w:tcPr>
          <w:p w14:paraId="09F21F54" w14:textId="77777777" w:rsidR="002D7357" w:rsidRDefault="003D194F">
            <w:pPr>
              <w:spacing w:after="40"/>
            </w:pPr>
            <w:r>
              <w:rPr>
                <w:sz w:val="20"/>
              </w:rPr>
              <w:t>Accepts new unit assignments.</w:t>
            </w:r>
          </w:p>
        </w:tc>
      </w:tr>
      <w:tr w:rsidR="002D7357" w14:paraId="67CB74A2" w14:textId="77777777">
        <w:trPr>
          <w:jc w:val="center"/>
        </w:trPr>
        <w:tc>
          <w:tcPr>
            <w:tcW w:w="3096" w:type="dxa"/>
            <w:shd w:val="clear" w:color="auto" w:fill="F4F6F8"/>
            <w:tcMar>
              <w:top w:w="85" w:type="dxa"/>
              <w:left w:w="85" w:type="dxa"/>
              <w:bottom w:w="85" w:type="dxa"/>
              <w:right w:w="85" w:type="dxa"/>
            </w:tcMar>
            <w:vAlign w:val="center"/>
          </w:tcPr>
          <w:p w14:paraId="63E28D34" w14:textId="77777777" w:rsidR="002D7357" w:rsidRDefault="003D194F">
            <w:pPr>
              <w:spacing w:after="40"/>
            </w:pPr>
            <w:r>
              <w:rPr>
                <w:sz w:val="20"/>
              </w:rPr>
              <w:t>Locked or Full</w:t>
            </w:r>
          </w:p>
        </w:tc>
        <w:tc>
          <w:tcPr>
            <w:tcW w:w="7272" w:type="dxa"/>
            <w:shd w:val="clear" w:color="auto" w:fill="F4F6F8"/>
            <w:tcMar>
              <w:top w:w="85" w:type="dxa"/>
              <w:left w:w="85" w:type="dxa"/>
              <w:bottom w:w="85" w:type="dxa"/>
              <w:right w:w="85" w:type="dxa"/>
            </w:tcMar>
            <w:vAlign w:val="center"/>
          </w:tcPr>
          <w:p w14:paraId="054FF736" w14:textId="77777777" w:rsidR="002D7357" w:rsidRDefault="003D194F">
            <w:pPr>
              <w:spacing w:after="40"/>
            </w:pPr>
            <w:r>
              <w:rPr>
                <w:sz w:val="20"/>
              </w:rPr>
              <w:t>Blocks additional unit assignments. Existing units can still be inspected and shipped.</w:t>
            </w:r>
          </w:p>
        </w:tc>
      </w:tr>
    </w:tbl>
    <w:p w14:paraId="03465687" w14:textId="77777777" w:rsidR="002D7357" w:rsidRDefault="002D7357"/>
    <w:p w14:paraId="3C722D32" w14:textId="77777777" w:rsidR="002D7357" w:rsidRDefault="003D194F">
      <w:r>
        <w:t xml:space="preserve">With </w:t>
      </w:r>
      <w:r>
        <w:rPr>
          <w:b/>
        </w:rPr>
        <w:t>Lock, fill, and reopen pallets</w:t>
      </w:r>
      <w:r>
        <w:t xml:space="preserve"> permission, choose a status in the pallet row and wait for confirmation. Full or Locked does not mean shipped. Company-limited users cannot change the status of a pallet containing items outside their access.</w:t>
      </w:r>
    </w:p>
    <w:p w14:paraId="033C9AD5" w14:textId="77777777" w:rsidR="002D7357" w:rsidRDefault="003D194F">
      <w:pPr>
        <w:pStyle w:val="Heading1"/>
        <w:pageBreakBefore/>
      </w:pPr>
      <w:bookmarkStart w:id="9" w:name="section_10"/>
      <w:r>
        <w:lastRenderedPageBreak/>
        <w:t>Ship eligible units</w:t>
      </w:r>
      <w:bookmarkEnd w:id="9"/>
    </w:p>
    <w:p w14:paraId="470C8252" w14:textId="77777777" w:rsidR="002D7357" w:rsidRDefault="003D194F">
      <w:pPr>
        <w:keepNext/>
        <w:spacing w:after="60"/>
      </w:pPr>
      <w:r>
        <w:rPr>
          <w:noProof/>
        </w:rPr>
        <w:drawing>
          <wp:inline distT="0" distB="0" distL="0" distR="0" wp14:anchorId="7BC9DAAF" wp14:editId="09D768C8">
            <wp:extent cx="6583680" cy="3703320"/>
            <wp:effectExtent l="0" t="0" r="0" b="0"/>
            <wp:docPr id="10" name="Picture 10" descr="The pallet dialog keeps the ship date, selection tools, unit details, and shipment button together. This example is selected but not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hip-selection.png"/>
                    <pic:cNvPicPr/>
                  </pic:nvPicPr>
                  <pic:blipFill>
                    <a:blip r:embed="rId17"/>
                    <a:stretch>
                      <a:fillRect/>
                    </a:stretch>
                  </pic:blipFill>
                  <pic:spPr>
                    <a:xfrm>
                      <a:off x="0" y="0"/>
                      <a:ext cx="6583680" cy="3703320"/>
                    </a:xfrm>
                    <a:prstGeom prst="rect">
                      <a:avLst/>
                    </a:prstGeom>
                  </pic:spPr>
                </pic:pic>
              </a:graphicData>
            </a:graphic>
          </wp:inline>
        </w:drawing>
      </w:r>
    </w:p>
    <w:p w14:paraId="45F04C52" w14:textId="77777777" w:rsidR="002D7357" w:rsidRDefault="003D194F">
      <w:pPr>
        <w:pStyle w:val="Caption"/>
      </w:pPr>
      <w:r>
        <w:rPr>
          <w:b w:val="0"/>
        </w:rPr>
        <w:t>The pallet dialog keeps the ship date, selection tools, unit details, and shipment button together. This example is selected but not submitted.</w:t>
      </w:r>
    </w:p>
    <w:p w14:paraId="2EACD00A" w14:textId="77777777" w:rsidR="002D7357" w:rsidRDefault="003D194F">
      <w:pPr>
        <w:ind w:left="259" w:hanging="259"/>
      </w:pPr>
      <w:r>
        <w:rPr>
          <w:b/>
        </w:rPr>
        <w:t>1.</w:t>
      </w:r>
      <w:r>
        <w:t xml:space="preserve"> Choose </w:t>
      </w:r>
      <w:r>
        <w:rPr>
          <w:b/>
        </w:rPr>
        <w:t>View units</w:t>
      </w:r>
      <w:r>
        <w:t xml:space="preserve"> on the intended pallet. Only units within your company access appear. Check the pallet name, File Numbers, serials, and counts.</w:t>
      </w:r>
    </w:p>
    <w:p w14:paraId="36B5D8D7" w14:textId="77777777" w:rsidR="002D7357" w:rsidRDefault="003D194F">
      <w:pPr>
        <w:ind w:left="259" w:hanging="259"/>
      </w:pPr>
      <w:r>
        <w:rPr>
          <w:b/>
        </w:rPr>
        <w:t>2.</w:t>
      </w:r>
      <w:r>
        <w:t xml:space="preserve"> Enter the correct </w:t>
      </w:r>
      <w:r>
        <w:rPr>
          <w:b/>
        </w:rPr>
        <w:t>Ship date</w:t>
      </w:r>
      <w:r>
        <w:t xml:space="preserve">. Select eligible units individually or choose </w:t>
      </w:r>
      <w:r>
        <w:rPr>
          <w:b/>
        </w:rPr>
        <w:t>Select ready units</w:t>
      </w:r>
      <w:r>
        <w:t xml:space="preserve">. </w:t>
      </w:r>
      <w:r>
        <w:rPr>
          <w:b/>
        </w:rPr>
        <w:t>Clear selection</w:t>
      </w:r>
      <w:r>
        <w:t xml:space="preserve"> starts the selection again.</w:t>
      </w:r>
    </w:p>
    <w:p w14:paraId="794C7556" w14:textId="77777777" w:rsidR="002D7357" w:rsidRDefault="003D194F">
      <w:pPr>
        <w:ind w:left="259" w:hanging="259"/>
      </w:pPr>
      <w:r>
        <w:rPr>
          <w:b/>
        </w:rPr>
        <w:t>3.</w:t>
      </w:r>
      <w:r>
        <w:t xml:space="preserve"> Review the selected count and the physical pallet. Uninspected units and units already shipped are not eligible. At most </w:t>
      </w:r>
      <w:r>
        <w:rPr>
          <w:b/>
        </w:rPr>
        <w:t>1,000 units</w:t>
      </w:r>
      <w:r>
        <w:t xml:space="preserve"> can be submitted in one selection.</w:t>
      </w:r>
    </w:p>
    <w:p w14:paraId="053E5E28" w14:textId="77777777" w:rsidR="002D7357" w:rsidRDefault="003D194F">
      <w:pPr>
        <w:ind w:left="259" w:hanging="259"/>
      </w:pPr>
      <w:r>
        <w:rPr>
          <w:b/>
        </w:rPr>
        <w:t>4.</w:t>
      </w:r>
      <w:r>
        <w:t xml:space="preserve"> Choose </w:t>
      </w:r>
      <w:r>
        <w:rPr>
          <w:b/>
        </w:rPr>
        <w:t>Ship N selected units</w:t>
      </w:r>
      <w:r>
        <w:t xml:space="preserve"> once. The server checks eligibility, creates a shipping batch, and marks eligible units shipped. Wait for the shipped count and batch number.</w:t>
      </w:r>
    </w:p>
    <w:p w14:paraId="44AEC606" w14:textId="77777777" w:rsidR="002D7357" w:rsidRDefault="003D194F">
      <w:pPr>
        <w:ind w:left="259" w:hanging="259"/>
      </w:pPr>
      <w:r>
        <w:rPr>
          <w:b/>
        </w:rPr>
        <w:t>5.</w:t>
      </w:r>
      <w:r>
        <w:t xml:space="preserve"> Close the dialog and review the updated pallet and </w:t>
      </w:r>
      <w:r>
        <w:rPr>
          <w:b/>
        </w:rPr>
        <w:t>Shipment history</w:t>
      </w:r>
      <w:r>
        <w:t>. If only part of a pallet shipped, its remaining units can ship in another batch later.</w:t>
      </w:r>
    </w:p>
    <w:p w14:paraId="7FEFB56F" w14:textId="77777777" w:rsidR="002D7357" w:rsidRDefault="003D194F">
      <w:r>
        <w:t>If another staff member changed a unit, the server may skip it. Refresh and verify the actual shipped count and batch contents before retrying. The screen records dispatch; it does not book a carrier or create a carrier shipping label.</w:t>
      </w:r>
    </w:p>
    <w:p w14:paraId="2A105AB0" w14:textId="77777777" w:rsidR="002D7357" w:rsidRDefault="003D194F">
      <w:r>
        <w:t>Staff with viewing permission can open the same contents without shipping controls. Pallet-status permission and Ship units permission are separate.</w:t>
      </w:r>
    </w:p>
    <w:p w14:paraId="5073D30D" w14:textId="77777777" w:rsidR="002D7357" w:rsidRDefault="003D194F">
      <w:pPr>
        <w:pStyle w:val="Heading1"/>
        <w:pageBreakBefore/>
      </w:pPr>
      <w:bookmarkStart w:id="10" w:name="section_11"/>
      <w:r>
        <w:lastRenderedPageBreak/>
        <w:t>Review shipment history</w:t>
      </w:r>
      <w:bookmarkEnd w:id="10"/>
    </w:p>
    <w:p w14:paraId="06746DA5" w14:textId="77777777" w:rsidR="002D7357" w:rsidRDefault="003D194F">
      <w:pPr>
        <w:keepNext/>
        <w:spacing w:after="60"/>
      </w:pPr>
      <w:r>
        <w:rPr>
          <w:noProof/>
        </w:rPr>
        <w:drawing>
          <wp:inline distT="0" distB="0" distL="0" distR="0" wp14:anchorId="27DB8837" wp14:editId="2C056B5E">
            <wp:extent cx="6583680" cy="3705597"/>
            <wp:effectExtent l="0" t="0" r="0" b="0"/>
            <wp:docPr id="11" name="Picture 11" descr="Shipment history links each shipping batch to its dates, pallets, and individual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history.png"/>
                    <pic:cNvPicPr/>
                  </pic:nvPicPr>
                  <pic:blipFill>
                    <a:blip r:embed="rId18"/>
                    <a:stretch>
                      <a:fillRect/>
                    </a:stretch>
                  </pic:blipFill>
                  <pic:spPr>
                    <a:xfrm>
                      <a:off x="0" y="0"/>
                      <a:ext cx="6583680" cy="3705597"/>
                    </a:xfrm>
                    <a:prstGeom prst="rect">
                      <a:avLst/>
                    </a:prstGeom>
                  </pic:spPr>
                </pic:pic>
              </a:graphicData>
            </a:graphic>
          </wp:inline>
        </w:drawing>
      </w:r>
    </w:p>
    <w:p w14:paraId="3B9F1734" w14:textId="77777777" w:rsidR="002D7357" w:rsidRDefault="003D194F">
      <w:pPr>
        <w:pStyle w:val="Caption"/>
      </w:pPr>
      <w:r>
        <w:rPr>
          <w:b w:val="0"/>
        </w:rPr>
        <w:t>Shipment history links each shipping batch to its dates, pallets, and individual units.</w:t>
      </w:r>
    </w:p>
    <w:p w14:paraId="6149EB92" w14:textId="77777777" w:rsidR="002D7357" w:rsidRDefault="003D194F">
      <w:pPr>
        <w:ind w:left="259" w:hanging="259"/>
      </w:pPr>
      <w:r>
        <w:rPr>
          <w:b/>
        </w:rPr>
        <w:t>1.</w:t>
      </w:r>
      <w:r>
        <w:t xml:space="preserve"> Open </w:t>
      </w:r>
      <w:r>
        <w:rPr>
          <w:b/>
        </w:rPr>
        <w:t>Ship out</w:t>
      </w:r>
      <w:r>
        <w:t xml:space="preserve"> or </w:t>
      </w:r>
      <w:r>
        <w:rPr>
          <w:b/>
        </w:rPr>
        <w:t>Pallets &amp; shipments</w:t>
      </w:r>
      <w:r>
        <w:t xml:space="preserve"> and find </w:t>
      </w:r>
      <w:r>
        <w:rPr>
          <w:b/>
        </w:rPr>
        <w:t>Shipment history</w:t>
      </w:r>
      <w:r>
        <w:t xml:space="preserve"> below the pallet overview.</w:t>
      </w:r>
    </w:p>
    <w:p w14:paraId="6BDF3D64" w14:textId="77777777" w:rsidR="002D7357" w:rsidRDefault="003D194F">
      <w:pPr>
        <w:ind w:left="259" w:hanging="259"/>
      </w:pPr>
      <w:r>
        <w:rPr>
          <w:b/>
        </w:rPr>
        <w:t>2.</w:t>
      </w:r>
      <w:r>
        <w:t xml:space="preserve"> Read the </w:t>
      </w:r>
      <w:r>
        <w:rPr>
          <w:b/>
        </w:rPr>
        <w:t>Shipping batch</w:t>
      </w:r>
      <w:r>
        <w:t xml:space="preserve">, </w:t>
      </w:r>
      <w:r>
        <w:rPr>
          <w:b/>
        </w:rPr>
        <w:t>Ship date</w:t>
      </w:r>
      <w:r>
        <w:t xml:space="preserve">, </w:t>
      </w:r>
      <w:r>
        <w:rPr>
          <w:b/>
        </w:rPr>
        <w:t>Pallets</w:t>
      </w:r>
      <w:r>
        <w:t xml:space="preserve">, and </w:t>
      </w:r>
      <w:r>
        <w:rPr>
          <w:b/>
        </w:rPr>
        <w:t>Units</w:t>
      </w:r>
      <w:r>
        <w:t xml:space="preserve"> columns. Use </w:t>
      </w:r>
      <w:r>
        <w:rPr>
          <w:b/>
        </w:rPr>
        <w:t>Previous shipments</w:t>
      </w:r>
      <w:r>
        <w:t xml:space="preserve"> and </w:t>
      </w:r>
      <w:r>
        <w:rPr>
          <w:b/>
        </w:rPr>
        <w:t>Next shipments</w:t>
      </w:r>
      <w:r>
        <w:t xml:space="preserve"> for additional pages.</w:t>
      </w:r>
    </w:p>
    <w:p w14:paraId="6E43211B" w14:textId="77777777" w:rsidR="002D7357" w:rsidRDefault="003D194F">
      <w:pPr>
        <w:ind w:left="259" w:hanging="259"/>
      </w:pPr>
      <w:r>
        <w:rPr>
          <w:b/>
        </w:rPr>
        <w:t>3.</w:t>
      </w:r>
      <w:r>
        <w:t xml:space="preserve"> Choose </w:t>
      </w:r>
      <w:r>
        <w:rPr>
          <w:b/>
        </w:rPr>
        <w:t>View shipped units</w:t>
      </w:r>
      <w:r>
        <w:t xml:space="preserve"> to open the batch units within your company access. Review File Number, tracking, serial, pallet, inspection/shipping status, ship date, and batch.</w:t>
      </w:r>
    </w:p>
    <w:p w14:paraId="205A0BB6" w14:textId="77777777" w:rsidR="002D7357" w:rsidRDefault="003D194F">
      <w:pPr>
        <w:ind w:left="259" w:hanging="259"/>
      </w:pPr>
      <w:r>
        <w:rPr>
          <w:b/>
        </w:rPr>
        <w:t>4.</w:t>
      </w:r>
      <w:r>
        <w:t xml:space="preserve"> Open a File Number if you need the full unit record. Use </w:t>
      </w:r>
      <w:r>
        <w:rPr>
          <w:b/>
        </w:rPr>
        <w:t>Back to listing</w:t>
      </w:r>
      <w:r>
        <w:t xml:space="preserve"> to return to the shipping page.</w:t>
      </w:r>
    </w:p>
    <w:p w14:paraId="3980052E" w14:textId="77777777" w:rsidR="002D7357" w:rsidRDefault="003D194F">
      <w:r>
        <w:t xml:space="preserve">A batch is a shipment event, not a pallet name. One pallet can appear in several batches if shipped in parts. Older shipped records without a batch number appear as </w:t>
      </w:r>
      <w:r>
        <w:rPr>
          <w:b/>
        </w:rPr>
        <w:t>No batch recorded</w:t>
      </w:r>
      <w:r>
        <w:t xml:space="preserve"> and are grouped by ship date.</w:t>
      </w:r>
    </w:p>
    <w:p w14:paraId="7F539B29" w14:textId="77777777" w:rsidR="002D7357" w:rsidRDefault="003D194F">
      <w:r>
        <w:t>The history dialog is for review and has no second shipment action. Viewing pallet and shipment details is enough for this task; Ship units permission is not required.</w:t>
      </w:r>
    </w:p>
    <w:p w14:paraId="457471D9" w14:textId="77777777" w:rsidR="002D7357" w:rsidRDefault="003D194F">
      <w:pPr>
        <w:pStyle w:val="Heading2"/>
      </w:pPr>
      <w:r>
        <w:t>Before handing over a shipment</w:t>
      </w:r>
    </w:p>
    <w:p w14:paraId="1F4078B6" w14:textId="77777777" w:rsidR="002D7357" w:rsidRDefault="003D194F">
      <w:r>
        <w:t>Check the physical unit count, the saved shipped count, and the File Numbers in the batch. Give the batch identifier to the next person according to your workplace process. If the outcome of a save was unclear, verify history before submitting again.</w:t>
      </w:r>
    </w:p>
    <w:p w14:paraId="0763A0A8" w14:textId="77777777" w:rsidR="002D7357" w:rsidRDefault="003D194F">
      <w:pPr>
        <w:pStyle w:val="Heading1"/>
        <w:pageBreakBefore/>
      </w:pPr>
      <w:bookmarkStart w:id="11" w:name="section_12"/>
      <w:r>
        <w:lastRenderedPageBreak/>
        <w:t>Read monthly reports</w:t>
      </w:r>
      <w:bookmarkEnd w:id="11"/>
    </w:p>
    <w:p w14:paraId="14170BE6" w14:textId="77777777" w:rsidR="002D7357" w:rsidRDefault="003D194F">
      <w:pPr>
        <w:keepNext/>
        <w:spacing w:after="60"/>
      </w:pPr>
      <w:r>
        <w:rPr>
          <w:noProof/>
        </w:rPr>
        <w:drawing>
          <wp:inline distT="0" distB="0" distL="0" distR="0" wp14:anchorId="66F4B044" wp14:editId="541B069B">
            <wp:extent cx="6583680" cy="3705597"/>
            <wp:effectExtent l="0" t="0" r="0" b="0"/>
            <wp:docPr id="12" name="Picture 12" descr="Monthly report separates received, inspected, and shipped events. Historical records with unknown quantities are identified separ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eport.png"/>
                    <pic:cNvPicPr/>
                  </pic:nvPicPr>
                  <pic:blipFill>
                    <a:blip r:embed="rId19"/>
                    <a:stretch>
                      <a:fillRect/>
                    </a:stretch>
                  </pic:blipFill>
                  <pic:spPr>
                    <a:xfrm>
                      <a:off x="0" y="0"/>
                      <a:ext cx="6583680" cy="3705597"/>
                    </a:xfrm>
                    <a:prstGeom prst="rect">
                      <a:avLst/>
                    </a:prstGeom>
                  </pic:spPr>
                </pic:pic>
              </a:graphicData>
            </a:graphic>
          </wp:inline>
        </w:drawing>
      </w:r>
    </w:p>
    <w:p w14:paraId="5330393D" w14:textId="77777777" w:rsidR="002D7357" w:rsidRDefault="003D194F">
      <w:pPr>
        <w:pStyle w:val="Caption"/>
      </w:pPr>
      <w:r>
        <w:rPr>
          <w:b w:val="0"/>
        </w:rPr>
        <w:t>Monthly report separates received, inspected, and shipped events. Historical records with unknown quantities are identified separately.</w:t>
      </w:r>
    </w:p>
    <w:p w14:paraId="7C10CC52" w14:textId="77777777" w:rsidR="002D7357" w:rsidRDefault="003D194F">
      <w:pPr>
        <w:ind w:left="259" w:hanging="259"/>
      </w:pPr>
      <w:r>
        <w:rPr>
          <w:b/>
        </w:rPr>
        <w:t>1.</w:t>
      </w:r>
      <w:r>
        <w:t xml:space="preserve"> Open </w:t>
      </w:r>
      <w:r>
        <w:rPr>
          <w:b/>
        </w:rPr>
        <w:t>Monthly report</w:t>
      </w:r>
      <w:r>
        <w:t>. Read overall Total received, Total inspected, and Total shipped.</w:t>
      </w:r>
    </w:p>
    <w:p w14:paraId="2B7B6CF6" w14:textId="77777777" w:rsidR="002D7357" w:rsidRDefault="003D194F">
      <w:pPr>
        <w:ind w:left="259" w:hanging="259"/>
      </w:pPr>
      <w:r>
        <w:rPr>
          <w:b/>
        </w:rPr>
        <w:t>2.</w:t>
      </w:r>
      <w:r>
        <w:t xml:space="preserve"> Review each month. A unit counts by its received date for Received, inspection date for Inspected, and ship date for Shipped. These events can occur in different months.</w:t>
      </w:r>
    </w:p>
    <w:p w14:paraId="390FE6EB" w14:textId="77777777" w:rsidR="002D7357" w:rsidRDefault="003D194F">
      <w:pPr>
        <w:ind w:left="259" w:hanging="259"/>
      </w:pPr>
      <w:r>
        <w:rPr>
          <w:b/>
        </w:rPr>
        <w:t>3.</w:t>
      </w:r>
      <w:r>
        <w:t xml:space="preserve"> Use </w:t>
      </w:r>
      <w:r>
        <w:rPr>
          <w:b/>
        </w:rPr>
        <w:t>Refresh</w:t>
      </w:r>
      <w:r>
        <w:t xml:space="preserve"> for current totals, </w:t>
      </w:r>
      <w:r>
        <w:rPr>
          <w:b/>
        </w:rPr>
        <w:t>Download CSV</w:t>
      </w:r>
      <w:r>
        <w:t xml:space="preserve"> for the summary, or </w:t>
      </w:r>
      <w:r>
        <w:rPr>
          <w:b/>
        </w:rPr>
        <w:t>Print report</w:t>
      </w:r>
      <w:r>
        <w:t>.</w:t>
      </w:r>
    </w:p>
    <w:p w14:paraId="321A9F23" w14:textId="77777777" w:rsidR="002D7357" w:rsidRDefault="003D194F">
      <w:r>
        <w:rPr>
          <w:b/>
        </w:rPr>
        <w:t>Historical quantities:</w:t>
      </w:r>
      <w:r>
        <w:t xml:space="preserve"> The report includes confirmed units within your company access from the shared receiving data, including confirmed historical units. Historical records still awaiting quantity confirmation are excluded from unit totals and shown in a separate notice. Confirming a historical quantity does not move it into the new Returns list.</w:t>
      </w:r>
    </w:p>
    <w:p w14:paraId="4257CC6B" w14:textId="77777777" w:rsidR="002D7357" w:rsidRDefault="003D194F">
      <w:r>
        <w:t>Removed returns are excluded until restored. PC and Non-PC inventory use their own reports. The Returns list summary covers new receipts only, so it may differ from the monthly report and management totals.</w:t>
      </w:r>
    </w:p>
    <w:p w14:paraId="3D4A0262" w14:textId="77777777" w:rsidR="002D7357" w:rsidRDefault="003D194F">
      <w:pPr>
        <w:pStyle w:val="Heading2"/>
      </w:pPr>
      <w:r>
        <w:t>Inventory reports</w:t>
      </w:r>
    </w:p>
    <w:p w14:paraId="5B4A3773" w14:textId="77777777" w:rsidR="002D7357" w:rsidRDefault="003D194F">
      <w:r>
        <w:t xml:space="preserve">With internal all-company access and report permission, choose </w:t>
      </w:r>
      <w:r>
        <w:rPr>
          <w:b/>
        </w:rPr>
        <w:t>Reports</w:t>
      </w:r>
      <w:r>
        <w:t xml:space="preserve"> in Switch area or </w:t>
      </w:r>
      <w:r>
        <w:rPr>
          <w:b/>
        </w:rPr>
        <w:t>Manager tools</w:t>
      </w:r>
      <w:r>
        <w:t xml:space="preserve"> on the Dashboard. </w:t>
      </w:r>
      <w:r>
        <w:rPr>
          <w:b/>
        </w:rPr>
        <w:t>Export PDF</w:t>
      </w:r>
      <w:r>
        <w:t xml:space="preserve"> and </w:t>
      </w:r>
      <w:r>
        <w:rPr>
          <w:b/>
        </w:rPr>
        <w:t>Export Excel</w:t>
      </w:r>
      <w:r>
        <w:t xml:space="preserve"> use the department mapping: Tech for technical monthly counts, Accounting for stock/order reporting, and Sale for grade-based sales and stock totals. Other or renamed departments need report configuration, even when export permission is enabled.</w:t>
      </w:r>
    </w:p>
    <w:p w14:paraId="493E2C6A" w14:textId="77777777" w:rsidR="002D7357" w:rsidRDefault="003D194F">
      <w:pPr>
        <w:pStyle w:val="Heading1"/>
        <w:pageBreakBefore/>
      </w:pPr>
      <w:bookmarkStart w:id="12" w:name="section_13"/>
      <w:r>
        <w:lastRenderedPageBreak/>
        <w:t>Work with previous records</w:t>
      </w:r>
      <w:bookmarkEnd w:id="12"/>
    </w:p>
    <w:p w14:paraId="713ABF16" w14:textId="77777777" w:rsidR="002D7357" w:rsidRDefault="003D194F">
      <w:pPr>
        <w:keepNext/>
        <w:spacing w:after="60"/>
      </w:pPr>
      <w:r>
        <w:rPr>
          <w:noProof/>
        </w:rPr>
        <w:drawing>
          <wp:inline distT="0" distB="0" distL="0" distR="0" wp14:anchorId="2BD94359" wp14:editId="48F97B68">
            <wp:extent cx="6583680" cy="3705597"/>
            <wp:effectExtent l="0" t="0" r="0" b="0"/>
            <wp:docPr id="13" name="Picture 13" descr="Previous records contains imported historical receiving entries and retains the earlier recor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revious-records.png"/>
                    <pic:cNvPicPr/>
                  </pic:nvPicPr>
                  <pic:blipFill>
                    <a:blip r:embed="rId20"/>
                    <a:stretch>
                      <a:fillRect/>
                    </a:stretch>
                  </pic:blipFill>
                  <pic:spPr>
                    <a:xfrm>
                      <a:off x="0" y="0"/>
                      <a:ext cx="6583680" cy="3705597"/>
                    </a:xfrm>
                    <a:prstGeom prst="rect">
                      <a:avLst/>
                    </a:prstGeom>
                  </pic:spPr>
                </pic:pic>
              </a:graphicData>
            </a:graphic>
          </wp:inline>
        </w:drawing>
      </w:r>
    </w:p>
    <w:p w14:paraId="75C1B45D" w14:textId="77777777" w:rsidR="002D7357" w:rsidRDefault="003D194F">
      <w:pPr>
        <w:pStyle w:val="Caption"/>
      </w:pPr>
      <w:r>
        <w:rPr>
          <w:b w:val="0"/>
        </w:rPr>
        <w:t>Previous records contains imported historical receiving entries and retains the earlier record fields.</w:t>
      </w:r>
    </w:p>
    <w:p w14:paraId="233139EA" w14:textId="77777777" w:rsidR="002D7357" w:rsidRDefault="003D194F">
      <w:pPr>
        <w:ind w:left="259" w:hanging="259"/>
      </w:pPr>
      <w:r>
        <w:rPr>
          <w:b/>
        </w:rPr>
        <w:t>1.</w:t>
      </w:r>
      <w:r>
        <w:t xml:space="preserve"> Open </w:t>
      </w:r>
      <w:r>
        <w:rPr>
          <w:b/>
        </w:rPr>
        <w:t>Previous records</w:t>
      </w:r>
      <w:r>
        <w:t>. Search tracking, company, code, order, or notes. Combine Company, Code, Recorded status, and Received from/to filters.</w:t>
      </w:r>
    </w:p>
    <w:p w14:paraId="32878FAA" w14:textId="77777777" w:rsidR="002D7357" w:rsidRDefault="003D194F">
      <w:pPr>
        <w:ind w:left="259" w:hanging="259"/>
      </w:pPr>
      <w:r>
        <w:rPr>
          <w:b/>
        </w:rPr>
        <w:t>2.</w:t>
      </w:r>
      <w:r>
        <w:t xml:space="preserve"> Click a column heading or use </w:t>
      </w:r>
      <w:r>
        <w:rPr>
          <w:b/>
        </w:rPr>
        <w:t>Sort by</w:t>
      </w:r>
      <w:r>
        <w:t xml:space="preserve"> and </w:t>
      </w:r>
      <w:r>
        <w:rPr>
          <w:b/>
        </w:rPr>
        <w:t>Sort direction</w:t>
      </w:r>
      <w:r>
        <w:t>. Use Refresh, Clear filters, and pagination. This list shows up to 50 historical records per page.</w:t>
      </w:r>
    </w:p>
    <w:p w14:paraId="159F3571" w14:textId="77777777" w:rsidR="002D7357" w:rsidRDefault="003D194F">
      <w:pPr>
        <w:ind w:left="259" w:hanging="259"/>
      </w:pPr>
      <w:r>
        <w:rPr>
          <w:b/>
        </w:rPr>
        <w:t>3.</w:t>
      </w:r>
      <w:r>
        <w:t xml:space="preserve"> Open a tracking link. Depending on company and permissions, use </w:t>
      </w:r>
      <w:r>
        <w:rPr>
          <w:b/>
        </w:rPr>
        <w:t>Edit</w:t>
      </w:r>
      <w:r>
        <w:t xml:space="preserve">, </w:t>
      </w:r>
      <w:r>
        <w:rPr>
          <w:b/>
        </w:rPr>
        <w:t>Record</w:t>
      </w:r>
      <w:r>
        <w:t xml:space="preserve">, </w:t>
      </w:r>
      <w:r>
        <w:rPr>
          <w:b/>
        </w:rPr>
        <w:t>Input PC</w:t>
      </w:r>
      <w:r>
        <w:t xml:space="preserve">, </w:t>
      </w:r>
      <w:r>
        <w:rPr>
          <w:b/>
        </w:rPr>
        <w:t>Input Non-PC</w:t>
      </w:r>
      <w:r>
        <w:t xml:space="preserve">, or the legacy </w:t>
      </w:r>
      <w:r>
        <w:rPr>
          <w:b/>
        </w:rPr>
        <w:t>Input</w:t>
      </w:r>
      <w:r>
        <w:t xml:space="preserve"> action. Inventory entry creates a separate inventory record.</w:t>
      </w:r>
    </w:p>
    <w:p w14:paraId="17D1EADF" w14:textId="77777777" w:rsidR="002D7357" w:rsidRDefault="003D194F">
      <w:pPr>
        <w:pStyle w:val="Heading2"/>
      </w:pPr>
      <w:r>
        <w:t>Confirm an old delivery quantity</w:t>
      </w:r>
    </w:p>
    <w:p w14:paraId="6B2C370A" w14:textId="77777777" w:rsidR="002D7357" w:rsidRDefault="003D194F">
      <w:r>
        <w:t xml:space="preserve">Use a historical unit's File Number or internal ID from record management in the Returns lookup. On its unit detail page, </w:t>
      </w:r>
      <w:r>
        <w:rPr>
          <w:b/>
        </w:rPr>
        <w:t>Confirm delivery quantity</w:t>
      </w:r>
      <w:r>
        <w:t xml:space="preserve"> appears if its original quantity was not recorded. Check the physical records, enter 1 to 100, and choose </w:t>
      </w:r>
      <w:r>
        <w:rPr>
          <w:b/>
        </w:rPr>
        <w:t>Confirm quantity</w:t>
      </w:r>
      <w:r>
        <w:t>. Receive deliveries permission is required.</w:t>
      </w:r>
    </w:p>
    <w:p w14:paraId="1A486628" w14:textId="77777777" w:rsidR="002D7357" w:rsidRDefault="003D194F">
      <w:r>
        <w:t>The original ID/File Number is preserved, and additional units receive their own File Numbers. Confirmation is a one-time step; it is not a general quantity editor. You can then inspect the confirmed units. Original and additional units remain historical and do not appear in the new Returns list.</w:t>
      </w:r>
    </w:p>
    <w:p w14:paraId="6683D92E" w14:textId="77777777" w:rsidR="002D7357" w:rsidRDefault="003D194F">
      <w:r>
        <w:t>The lists are separated by their receiving workflow, not a date cutoff. Editing an old record keeps it old; entering a backdated receipt through Receive delivery keeps it in Returns. The data remains in the existing receiving table.</w:t>
      </w:r>
    </w:p>
    <w:p w14:paraId="6B2FB2F1" w14:textId="77777777" w:rsidR="002D7357" w:rsidRDefault="003D194F">
      <w:pPr>
        <w:pStyle w:val="Heading1"/>
        <w:pageBreakBefore/>
      </w:pPr>
      <w:bookmarkStart w:id="13" w:name="section_14"/>
      <w:r>
        <w:lastRenderedPageBreak/>
        <w:t>Manage and restore returns</w:t>
      </w:r>
      <w:bookmarkEnd w:id="13"/>
    </w:p>
    <w:p w14:paraId="1FF0C3B6" w14:textId="77777777" w:rsidR="002D7357" w:rsidRDefault="003D194F">
      <w:pPr>
        <w:keepNext/>
        <w:spacing w:after="60"/>
      </w:pPr>
      <w:r>
        <w:rPr>
          <w:noProof/>
        </w:rPr>
        <w:drawing>
          <wp:inline distT="0" distB="0" distL="0" distR="0" wp14:anchorId="260028F6" wp14:editId="6F303996">
            <wp:extent cx="6583680" cy="3705597"/>
            <wp:effectExtent l="0" t="0" r="0" b="0"/>
            <wp:docPr id="14" name="Picture 14" descr="Manage records provides search and permitted changes across receiving records, including historical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manage.png"/>
                    <pic:cNvPicPr/>
                  </pic:nvPicPr>
                  <pic:blipFill>
                    <a:blip r:embed="rId21"/>
                    <a:stretch>
                      <a:fillRect/>
                    </a:stretch>
                  </pic:blipFill>
                  <pic:spPr>
                    <a:xfrm>
                      <a:off x="0" y="0"/>
                      <a:ext cx="6583680" cy="3705597"/>
                    </a:xfrm>
                    <a:prstGeom prst="rect">
                      <a:avLst/>
                    </a:prstGeom>
                  </pic:spPr>
                </pic:pic>
              </a:graphicData>
            </a:graphic>
          </wp:inline>
        </w:drawing>
      </w:r>
    </w:p>
    <w:p w14:paraId="7290CFD7" w14:textId="77777777" w:rsidR="002D7357" w:rsidRDefault="003D194F">
      <w:pPr>
        <w:pStyle w:val="Caption"/>
      </w:pPr>
      <w:r>
        <w:rPr>
          <w:b w:val="0"/>
        </w:rPr>
        <w:t>Manage records provides search and permitted changes across receiving records, including historical units.</w:t>
      </w:r>
    </w:p>
    <w:p w14:paraId="38826A2F" w14:textId="77777777" w:rsidR="002D7357" w:rsidRDefault="003D194F">
      <w:pPr>
        <w:ind w:left="259" w:hanging="259"/>
      </w:pPr>
      <w:r>
        <w:rPr>
          <w:b/>
        </w:rPr>
        <w:t>1.</w:t>
      </w:r>
      <w:r>
        <w:t xml:space="preserve"> Open </w:t>
      </w:r>
      <w:r>
        <w:rPr>
          <w:b/>
        </w:rPr>
        <w:t>Manage records</w:t>
      </w:r>
      <w:r>
        <w:t xml:space="preserve">. Combine Search, Status, Bulk type filter, Company, Pallet, and received-date range, then choose </w:t>
      </w:r>
      <w:r>
        <w:rPr>
          <w:b/>
        </w:rPr>
        <w:t>Search returns</w:t>
      </w:r>
      <w:r>
        <w:t>.</w:t>
      </w:r>
    </w:p>
    <w:p w14:paraId="7E30694F" w14:textId="77777777" w:rsidR="002D7357" w:rsidRDefault="003D194F">
      <w:pPr>
        <w:ind w:left="259" w:hanging="259"/>
      </w:pPr>
      <w:r>
        <w:rPr>
          <w:b/>
        </w:rPr>
        <w:t>2.</w:t>
      </w:r>
      <w:r>
        <w:t xml:space="preserve"> Use </w:t>
      </w:r>
      <w:r>
        <w:rPr>
          <w:b/>
        </w:rPr>
        <w:t>Edit / remove</w:t>
      </w:r>
      <w:r>
        <w:t xml:space="preserve"> to correct a unit. Choose </w:t>
      </w:r>
      <w:r>
        <w:rPr>
          <w:b/>
        </w:rPr>
        <w:t>Save record</w:t>
      </w:r>
      <w:r>
        <w:t xml:space="preserve"> and check the result. ID and File Number remain fixed; inspection, classification, and shipping fields need their own permissions.</w:t>
      </w:r>
    </w:p>
    <w:p w14:paraId="2244EC8B" w14:textId="77777777" w:rsidR="002D7357" w:rsidRDefault="003D194F">
      <w:pPr>
        <w:ind w:left="259" w:hanging="259"/>
      </w:pPr>
      <w:r>
        <w:rPr>
          <w:b/>
        </w:rPr>
        <w:t>3.</w:t>
      </w:r>
      <w:r>
        <w:t xml:space="preserve"> For several units, select rows and choose a </w:t>
      </w:r>
      <w:r>
        <w:rPr>
          <w:b/>
        </w:rPr>
        <w:t>Bulk action</w:t>
      </w:r>
      <w:r>
        <w:t>: Change bulk type, Assign pallet, or Remove selected records. Select all affects only the current page.</w:t>
      </w:r>
    </w:p>
    <w:p w14:paraId="49335940" w14:textId="77777777" w:rsidR="002D7357" w:rsidRDefault="003D194F">
      <w:pPr>
        <w:ind w:left="259" w:hanging="259"/>
      </w:pPr>
      <w:r>
        <w:rPr>
          <w:b/>
        </w:rPr>
        <w:t>4.</w:t>
      </w:r>
      <w:r>
        <w:t xml:space="preserve"> Review </w:t>
      </w:r>
      <w:r>
        <w:rPr>
          <w:b/>
        </w:rPr>
        <w:t>Apply to selected</w:t>
      </w:r>
      <w:r>
        <w:t xml:space="preserve"> carefully. Bulk type changes also affect matching tracking numbers within your company access. Shipped units cannot move pallets, and Locked/Full pallets cannot accept additional units.</w:t>
      </w:r>
    </w:p>
    <w:p w14:paraId="51F3D466" w14:textId="77777777" w:rsidR="002D7357" w:rsidRDefault="003D194F">
      <w:pPr>
        <w:pStyle w:val="Heading2"/>
      </w:pPr>
      <w:r>
        <w:t>Remove and restore</w:t>
      </w:r>
    </w:p>
    <w:p w14:paraId="12283954" w14:textId="77777777" w:rsidR="002D7357" w:rsidRDefault="003D194F">
      <w:r>
        <w:t xml:space="preserve">Single removal requires the exact File Number. Bulk removal requires the displayed </w:t>
      </w:r>
      <w:r>
        <w:rPr>
          <w:b/>
        </w:rPr>
        <w:t>REMOVE N</w:t>
      </w:r>
      <w:r>
        <w:t xml:space="preserve"> text. Other units in the delivery remain. A removed snapshot retains the original identity and photo links.</w:t>
      </w:r>
    </w:p>
    <w:p w14:paraId="2C2C110D" w14:textId="77777777" w:rsidR="002D7357" w:rsidRDefault="003D194F">
      <w:r>
        <w:t xml:space="preserve">Use </w:t>
      </w:r>
      <w:r>
        <w:rPr>
          <w:b/>
        </w:rPr>
        <w:t>Removed records</w:t>
      </w:r>
      <w:r>
        <w:t xml:space="preserve"> in Manage records if you have restore permission, or </w:t>
      </w:r>
      <w:r>
        <w:rPr>
          <w:b/>
        </w:rPr>
        <w:t>Admin &gt; History &gt; Removed records</w:t>
      </w:r>
      <w:r>
        <w:t xml:space="preserve">. Review the saved details and choose </w:t>
      </w:r>
      <w:r>
        <w:rPr>
          <w:b/>
        </w:rPr>
        <w:t>Restore</w:t>
      </w:r>
      <w:r>
        <w:t>. Resolve any serial conflict first. Use Ship out for a new shipment; record editing is for authorized corrections. PC/Non-PC deletions are not restored through this tool.</w:t>
      </w:r>
    </w:p>
    <w:p w14:paraId="3196E8C7" w14:textId="77777777" w:rsidR="002D7357" w:rsidRDefault="003D194F">
      <w:pPr>
        <w:pStyle w:val="Heading1"/>
        <w:pageBreakBefore/>
      </w:pPr>
      <w:bookmarkStart w:id="14" w:name="section_15"/>
      <w:r>
        <w:lastRenderedPageBreak/>
        <w:t>Maintain types and companies</w:t>
      </w:r>
      <w:bookmarkEnd w:id="14"/>
    </w:p>
    <w:p w14:paraId="056CF7F5" w14:textId="77777777" w:rsidR="002D7357" w:rsidRDefault="003D194F">
      <w:pPr>
        <w:keepNext/>
        <w:spacing w:after="60"/>
      </w:pPr>
      <w:r>
        <w:rPr>
          <w:noProof/>
        </w:rPr>
        <w:drawing>
          <wp:inline distT="0" distB="0" distL="0" distR="0" wp14:anchorId="281E0FA1" wp14:editId="244A48C4">
            <wp:extent cx="6583680" cy="3705597"/>
            <wp:effectExtent l="0" t="0" r="0" b="0"/>
            <wp:docPr id="15" name="Picture 15" descr="Types &amp; companies keeps both option editors together inside the third-party logistics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ettings.png"/>
                    <pic:cNvPicPr/>
                  </pic:nvPicPr>
                  <pic:blipFill>
                    <a:blip r:embed="rId22"/>
                    <a:stretch>
                      <a:fillRect/>
                    </a:stretch>
                  </pic:blipFill>
                  <pic:spPr>
                    <a:xfrm>
                      <a:off x="0" y="0"/>
                      <a:ext cx="6583680" cy="3705597"/>
                    </a:xfrm>
                    <a:prstGeom prst="rect">
                      <a:avLst/>
                    </a:prstGeom>
                  </pic:spPr>
                </pic:pic>
              </a:graphicData>
            </a:graphic>
          </wp:inline>
        </w:drawing>
      </w:r>
    </w:p>
    <w:p w14:paraId="4071276E" w14:textId="77777777" w:rsidR="002D7357" w:rsidRDefault="003D194F">
      <w:pPr>
        <w:pStyle w:val="Caption"/>
      </w:pPr>
      <w:r>
        <w:rPr>
          <w:b w:val="0"/>
        </w:rPr>
        <w:t>Types &amp; companies keeps both option editors together inside the third-party logistics workspace.</w:t>
      </w:r>
    </w:p>
    <w:p w14:paraId="50026DFE" w14:textId="77777777" w:rsidR="002D7357" w:rsidRDefault="003D194F">
      <w:r>
        <w:t>Only admins maintain these options. Staff can choose permitted values for their assigned companies when their action permissions allow it.</w:t>
      </w:r>
    </w:p>
    <w:p w14:paraId="08428A9C" w14:textId="77777777" w:rsidR="002D7357" w:rsidRDefault="003D194F">
      <w:pPr>
        <w:ind w:left="259" w:hanging="259"/>
      </w:pPr>
      <w:r>
        <w:rPr>
          <w:b/>
        </w:rPr>
        <w:t>1.</w:t>
      </w:r>
      <w:r>
        <w:t xml:space="preserve"> Open </w:t>
      </w:r>
      <w:r>
        <w:rPr>
          <w:b/>
        </w:rPr>
        <w:t>Types &amp; companies</w:t>
      </w:r>
      <w:r>
        <w:t xml:space="preserve">. Enter </w:t>
      </w:r>
      <w:r>
        <w:rPr>
          <w:b/>
        </w:rPr>
        <w:t>New type</w:t>
      </w:r>
      <w:r>
        <w:t xml:space="preserve"> or </w:t>
      </w:r>
      <w:r>
        <w:rPr>
          <w:b/>
        </w:rPr>
        <w:t>New company</w:t>
      </w:r>
      <w:r>
        <w:t xml:space="preserve">, then choose </w:t>
      </w:r>
      <w:r>
        <w:rPr>
          <w:b/>
        </w:rPr>
        <w:t>Add type</w:t>
      </w:r>
      <w:r>
        <w:t xml:space="preserve"> or </w:t>
      </w:r>
      <w:r>
        <w:rPr>
          <w:b/>
        </w:rPr>
        <w:t>Add company</w:t>
      </w:r>
      <w:r>
        <w:t>.</w:t>
      </w:r>
    </w:p>
    <w:p w14:paraId="7BCC3445" w14:textId="77777777" w:rsidR="002D7357" w:rsidRDefault="003D194F">
      <w:pPr>
        <w:ind w:left="259" w:hanging="259"/>
      </w:pPr>
      <w:r>
        <w:rPr>
          <w:b/>
        </w:rPr>
        <w:t>2.</w:t>
      </w:r>
      <w:r>
        <w:t xml:space="preserve"> To rename an option, edit </w:t>
      </w:r>
      <w:r>
        <w:rPr>
          <w:b/>
        </w:rPr>
        <w:t>Rename [name]</w:t>
      </w:r>
      <w:r>
        <w:t xml:space="preserve"> and choose </w:t>
      </w:r>
      <w:r>
        <w:rPr>
          <w:b/>
        </w:rPr>
        <w:t>Rename</w:t>
      </w:r>
      <w:r>
        <w:t xml:space="preserve"> or </w:t>
      </w:r>
      <w:r>
        <w:rPr>
          <w:b/>
        </w:rPr>
        <w:t>Rename company</w:t>
      </w:r>
      <w:r>
        <w:t>. Existing receiving records using that value are updated too.</w:t>
      </w:r>
    </w:p>
    <w:p w14:paraId="63FE44B5" w14:textId="77777777" w:rsidR="002D7357" w:rsidRDefault="003D194F">
      <w:pPr>
        <w:ind w:left="259" w:hanging="259"/>
      </w:pPr>
      <w:r>
        <w:rPr>
          <w:b/>
        </w:rPr>
        <w:t>3.</w:t>
      </w:r>
      <w:r>
        <w:t xml:space="preserve"> To remove an option, choose </w:t>
      </w:r>
      <w:r>
        <w:rPr>
          <w:b/>
        </w:rPr>
        <w:t>Remove type</w:t>
      </w:r>
      <w:r>
        <w:t xml:space="preserve"> or </w:t>
      </w:r>
      <w:r>
        <w:rPr>
          <w:b/>
        </w:rPr>
        <w:t>Remove company</w:t>
      </w:r>
      <w:r>
        <w:t xml:space="preserve">, select a replacement, and review before confirming. Company removal also offers </w:t>
      </w:r>
      <w:r>
        <w:rPr>
          <w:b/>
        </w:rPr>
        <w:t>Unspecified</w:t>
      </w:r>
      <w:r>
        <w:t>.</w:t>
      </w:r>
    </w:p>
    <w:p w14:paraId="2C9EC785" w14:textId="77777777" w:rsidR="002D7357" w:rsidRDefault="003D194F">
      <w:pPr>
        <w:ind w:left="259" w:hanging="259"/>
      </w:pPr>
      <w:r>
        <w:rPr>
          <w:b/>
        </w:rPr>
        <w:t>4.</w:t>
      </w:r>
      <w:r>
        <w:t xml:space="preserve"> After saving, return to receiving or filtering and check the updated options. Refresh an already open list and clear any outdated filter.</w:t>
      </w:r>
    </w:p>
    <w:p w14:paraId="62590524" w14:textId="77777777" w:rsidR="002D7357" w:rsidRDefault="003D194F">
      <w:r>
        <w:rPr>
          <w:b/>
        </w:rPr>
        <w:t>REGULAR</w:t>
      </w:r>
      <w:r>
        <w:t xml:space="preserve"> is the protected default bulk type. </w:t>
      </w:r>
      <w:r>
        <w:rPr>
          <w:b/>
        </w:rPr>
        <w:t>BULK_NEW</w:t>
      </w:r>
      <w:r>
        <w:t xml:space="preserve"> is another preset, and admins can add other types. A type does not change inspection or shipping status.</w:t>
      </w:r>
    </w:p>
    <w:p w14:paraId="0C272F64" w14:textId="77777777" w:rsidR="002D7357" w:rsidRDefault="003D194F">
      <w:r>
        <w:t>A company rename preserves its department access grants. Removing or merging a company revokes grants for the removed name; review company assignments before allowing access to a replacement company.</w:t>
      </w:r>
    </w:p>
    <w:p w14:paraId="5651C5BA" w14:textId="77777777" w:rsidR="002D7357" w:rsidRDefault="003D194F">
      <w:r>
        <w:t>Renaming an option is the right way to update an old name. Adding a second name does not automatically rename records. Option updates affect their corresponding company/bulkType fields in shared receiving data; older original Code fields and separate PC, Non-PC, or SnowBell workflows are not automatically reclassified.</w:t>
      </w:r>
    </w:p>
    <w:p w14:paraId="1A1B4577" w14:textId="77777777" w:rsidR="002D7357" w:rsidRDefault="003D194F">
      <w:pPr>
        <w:pStyle w:val="Heading1"/>
        <w:pageBreakBefore/>
      </w:pPr>
      <w:bookmarkStart w:id="15" w:name="section_16"/>
      <w:r>
        <w:lastRenderedPageBreak/>
        <w:t>Use PC inventory</w:t>
      </w:r>
      <w:bookmarkEnd w:id="15"/>
    </w:p>
    <w:p w14:paraId="2344B85B" w14:textId="77777777" w:rsidR="002D7357" w:rsidRDefault="003D194F">
      <w:r>
        <w:t>Internal workspace: Admin or all-company access and the relevant PC action permission are required.</w:t>
      </w:r>
    </w:p>
    <w:p w14:paraId="1E613189" w14:textId="77777777" w:rsidR="002D7357" w:rsidRDefault="003D194F">
      <w:pPr>
        <w:keepNext/>
        <w:spacing w:after="60"/>
      </w:pPr>
      <w:r>
        <w:rPr>
          <w:noProof/>
        </w:rPr>
        <w:drawing>
          <wp:inline distT="0" distB="0" distL="0" distR="0" wp14:anchorId="50D6404C" wp14:editId="466D8D2F">
            <wp:extent cx="6583680" cy="3705597"/>
            <wp:effectExtent l="0" t="0" r="0" b="0"/>
            <wp:docPr id="16" name="Picture 16" descr="PC inventory has device filters, column selection, sorting, and a separate inventor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c-inventory.png"/>
                    <pic:cNvPicPr/>
                  </pic:nvPicPr>
                  <pic:blipFill>
                    <a:blip r:embed="rId23"/>
                    <a:stretch>
                      <a:fillRect/>
                    </a:stretch>
                  </pic:blipFill>
                  <pic:spPr>
                    <a:xfrm>
                      <a:off x="0" y="0"/>
                      <a:ext cx="6583680" cy="3705597"/>
                    </a:xfrm>
                    <a:prstGeom prst="rect">
                      <a:avLst/>
                    </a:prstGeom>
                  </pic:spPr>
                </pic:pic>
              </a:graphicData>
            </a:graphic>
          </wp:inline>
        </w:drawing>
      </w:r>
    </w:p>
    <w:p w14:paraId="11B60A46" w14:textId="77777777" w:rsidR="002D7357" w:rsidRDefault="003D194F">
      <w:pPr>
        <w:pStyle w:val="Caption"/>
      </w:pPr>
      <w:r>
        <w:rPr>
          <w:b w:val="0"/>
        </w:rPr>
        <w:t>PC inventory has device filters, column selection, sorting, and a separate inventory workflow.</w:t>
      </w:r>
    </w:p>
    <w:p w14:paraId="0FB4C712" w14:textId="77777777" w:rsidR="002D7357" w:rsidRDefault="003D194F">
      <w:pPr>
        <w:ind w:left="259" w:hanging="259"/>
      </w:pPr>
      <w:r>
        <w:rPr>
          <w:b/>
        </w:rPr>
        <w:t>1.</w:t>
      </w:r>
      <w:r>
        <w:t xml:space="preserve"> Choose </w:t>
      </w:r>
      <w:r>
        <w:rPr>
          <w:b/>
        </w:rPr>
        <w:t>PC inventory</w:t>
      </w:r>
      <w:r>
        <w:t xml:space="preserve"> from the Dashboard or Switch area. Search Serial Number or Model, filter Brand, Condition, Stock, and Tech Done, then choose </w:t>
      </w:r>
      <w:r>
        <w:rPr>
          <w:b/>
        </w:rPr>
        <w:t>Search</w:t>
      </w:r>
      <w:r>
        <w:t xml:space="preserve">. Use </w:t>
      </w:r>
      <w:r>
        <w:rPr>
          <w:b/>
        </w:rPr>
        <w:t>Reset</w:t>
      </w:r>
      <w:r>
        <w:t xml:space="preserve">, </w:t>
      </w:r>
      <w:r>
        <w:rPr>
          <w:b/>
        </w:rPr>
        <w:t>Filter Columns</w:t>
      </w:r>
      <w:r>
        <w:t>, sortable headings, and pagination.</w:t>
      </w:r>
    </w:p>
    <w:p w14:paraId="2545B463" w14:textId="77777777" w:rsidR="002D7357" w:rsidRDefault="003D194F">
      <w:pPr>
        <w:ind w:left="259" w:hanging="259"/>
      </w:pPr>
      <w:r>
        <w:rPr>
          <w:b/>
        </w:rPr>
        <w:t>2.</w:t>
      </w:r>
      <w:r>
        <w:t xml:space="preserve"> Choose </w:t>
      </w:r>
      <w:r>
        <w:rPr>
          <w:b/>
        </w:rPr>
        <w:t>Input</w:t>
      </w:r>
      <w:r>
        <w:t xml:space="preserve"> to add a computer. Complete the required Brand, Model, RAM, Storage, Serial Number, and Condition. Enter Odoo Code, Sealed, Odoo Record, Remark, and photos where relevant, then </w:t>
      </w:r>
      <w:r>
        <w:rPr>
          <w:b/>
        </w:rPr>
        <w:t>Submit</w:t>
      </w:r>
      <w:r>
        <w:t>.</w:t>
      </w:r>
    </w:p>
    <w:p w14:paraId="7E26124D" w14:textId="77777777" w:rsidR="002D7357" w:rsidRDefault="003D194F">
      <w:pPr>
        <w:ind w:left="259" w:hanging="259"/>
      </w:pPr>
      <w:r>
        <w:rPr>
          <w:b/>
        </w:rPr>
        <w:t>3.</w:t>
      </w:r>
      <w:r>
        <w:t xml:space="preserve"> Open a record and choose </w:t>
      </w:r>
      <w:r>
        <w:rPr>
          <w:b/>
        </w:rPr>
        <w:t>Edit</w:t>
      </w:r>
      <w:r>
        <w:t xml:space="preserve"> for corrections. Use </w:t>
      </w:r>
      <w:r>
        <w:rPr>
          <w:b/>
        </w:rPr>
        <w:t>Save Changes</w:t>
      </w:r>
      <w:r>
        <w:t xml:space="preserve"> and check the saved device, stock, sales information, and last-edit details.</w:t>
      </w:r>
    </w:p>
    <w:p w14:paraId="15991A19" w14:textId="77777777" w:rsidR="002D7357" w:rsidRDefault="003D194F">
      <w:pPr>
        <w:ind w:left="259" w:hanging="259"/>
      </w:pPr>
      <w:r>
        <w:rPr>
          <w:b/>
        </w:rPr>
        <w:t>4.</w:t>
      </w:r>
      <w:r>
        <w:t xml:space="preserve"> For a sale, choose </w:t>
      </w:r>
      <w:r>
        <w:rPr>
          <w:b/>
        </w:rPr>
        <w:t>Sales</w:t>
      </w:r>
      <w:r>
        <w:t xml:space="preserve">, enter the required </w:t>
      </w:r>
      <w:r>
        <w:rPr>
          <w:b/>
        </w:rPr>
        <w:t>Order Number</w:t>
      </w:r>
      <w:r>
        <w:t>, and adjust RAM/Storage if the sold specification differs. Submit and verify SOLD status. A sold device cannot be sold again through the normal action.</w:t>
      </w:r>
    </w:p>
    <w:p w14:paraId="2D8AE9F4" w14:textId="77777777" w:rsidR="002D7357" w:rsidRDefault="003D194F">
      <w:r>
        <w:rPr>
          <w:b/>
        </w:rPr>
        <w:t>Technical completion:</w:t>
      </w:r>
      <w:r>
        <w:t xml:space="preserve"> The detail-page </w:t>
      </w:r>
      <w:r>
        <w:rPr>
          <w:b/>
        </w:rPr>
        <w:t>Done</w:t>
      </w:r>
      <w:r>
        <w:t xml:space="preserve"> button requires technical-completion permission, a SOLD device, and Tech Done not already set.</w:t>
      </w:r>
    </w:p>
    <w:p w14:paraId="453E0A4F" w14:textId="77777777" w:rsidR="002D7357" w:rsidRDefault="003D194F">
      <w:r>
        <w:rPr>
          <w:b/>
        </w:rPr>
        <w:t>Photos and deletion:</w:t>
      </w:r>
      <w:r>
        <w:t xml:space="preserve"> Authorized editors can upload or remove photos and use </w:t>
      </w:r>
      <w:r>
        <w:rPr>
          <w:b/>
        </w:rPr>
        <w:t>Delete Item</w:t>
      </w:r>
      <w:r>
        <w:t xml:space="preserve"> with confirmation. Uploads accept up to five JPEG/PNG files per upload, no larger than 4 MB each. PC deletion is not covered by the 3PL restore history. Follow your company's grading rules; the condition labels do not define a physical inspection standard.</w:t>
      </w:r>
    </w:p>
    <w:p w14:paraId="781E5C47" w14:textId="77777777" w:rsidR="002D7357" w:rsidRDefault="003D194F">
      <w:pPr>
        <w:pStyle w:val="Heading1"/>
        <w:pageBreakBefore/>
      </w:pPr>
      <w:bookmarkStart w:id="16" w:name="section_17"/>
      <w:r>
        <w:lastRenderedPageBreak/>
        <w:t>Use Non PC inventory</w:t>
      </w:r>
      <w:bookmarkEnd w:id="16"/>
    </w:p>
    <w:p w14:paraId="3FC6F8FE" w14:textId="77777777" w:rsidR="002D7357" w:rsidRDefault="003D194F">
      <w:r>
        <w:t>Internal workspace: Admin or all-company access and the relevant Non-PC action permission are required.</w:t>
      </w:r>
    </w:p>
    <w:p w14:paraId="4F4B0303" w14:textId="77777777" w:rsidR="002D7357" w:rsidRDefault="003D194F">
      <w:pPr>
        <w:keepNext/>
        <w:spacing w:after="60"/>
      </w:pPr>
      <w:r>
        <w:rPr>
          <w:noProof/>
        </w:rPr>
        <w:drawing>
          <wp:inline distT="0" distB="0" distL="0" distR="0" wp14:anchorId="73CE1B4A" wp14:editId="44F9D035">
            <wp:extent cx="6583680" cy="3705597"/>
            <wp:effectExtent l="0" t="0" r="0" b="0"/>
            <wp:docPr id="17" name="Picture 17" descr="Non-PC filters keep inspection requests, sale readiness, and order distribution dist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nonpc-inventory.png"/>
                    <pic:cNvPicPr/>
                  </pic:nvPicPr>
                  <pic:blipFill>
                    <a:blip r:embed="rId24"/>
                    <a:stretch>
                      <a:fillRect/>
                    </a:stretch>
                  </pic:blipFill>
                  <pic:spPr>
                    <a:xfrm>
                      <a:off x="0" y="0"/>
                      <a:ext cx="6583680" cy="3705597"/>
                    </a:xfrm>
                    <a:prstGeom prst="rect">
                      <a:avLst/>
                    </a:prstGeom>
                  </pic:spPr>
                </pic:pic>
              </a:graphicData>
            </a:graphic>
          </wp:inline>
        </w:drawing>
      </w:r>
    </w:p>
    <w:p w14:paraId="0BBF62A9" w14:textId="77777777" w:rsidR="002D7357" w:rsidRDefault="003D194F">
      <w:pPr>
        <w:pStyle w:val="Caption"/>
      </w:pPr>
      <w:r>
        <w:rPr>
          <w:b w:val="0"/>
        </w:rPr>
        <w:t>Non-PC filters keep inspection requests, sale readiness, and order distribution distinct.</w:t>
      </w:r>
    </w:p>
    <w:p w14:paraId="48389555" w14:textId="77777777" w:rsidR="002D7357" w:rsidRDefault="003D194F">
      <w:pPr>
        <w:ind w:left="259" w:hanging="259"/>
      </w:pPr>
      <w:r>
        <w:rPr>
          <w:b/>
        </w:rPr>
        <w:t>1.</w:t>
      </w:r>
      <w:r>
        <w:t xml:space="preserve"> Choose </w:t>
      </w:r>
      <w:r>
        <w:rPr>
          <w:b/>
        </w:rPr>
        <w:t>Non-PC</w:t>
      </w:r>
      <w:r>
        <w:t xml:space="preserve"> in Switch area. Search Tracking # or Name and filter Category, Inspection Request, Condition, Ready To Sale, Order Distributed, or Order Number. Use Search, Reset, Filter Columns, sorting, and pagination.</w:t>
      </w:r>
    </w:p>
    <w:p w14:paraId="3DC5B09A" w14:textId="77777777" w:rsidR="002D7357" w:rsidRDefault="003D194F">
      <w:pPr>
        <w:ind w:left="259" w:hanging="259"/>
      </w:pPr>
      <w:r>
        <w:rPr>
          <w:b/>
        </w:rPr>
        <w:t>2.</w:t>
      </w:r>
      <w:r>
        <w:t xml:space="preserve"> Choose </w:t>
      </w:r>
      <w:r>
        <w:rPr>
          <w:b/>
        </w:rPr>
        <w:t>Input</w:t>
      </w:r>
      <w:r>
        <w:t xml:space="preserve">. Complete required Tracking #, Received Date, Category, Name, and Odoo Code. Review Condition, Location, Odoo Record, Remark, and required photos. </w:t>
      </w:r>
      <w:r>
        <w:rPr>
          <w:b/>
        </w:rPr>
        <w:t>No Tracking Number</w:t>
      </w:r>
      <w:r>
        <w:t xml:space="preserve"> generates a reference when needed.</w:t>
      </w:r>
    </w:p>
    <w:p w14:paraId="6414CBCD" w14:textId="77777777" w:rsidR="002D7357" w:rsidRDefault="003D194F">
      <w:pPr>
        <w:ind w:left="259" w:hanging="259"/>
      </w:pPr>
      <w:r>
        <w:rPr>
          <w:b/>
        </w:rPr>
        <w:t>3.</w:t>
      </w:r>
      <w:r>
        <w:t xml:space="preserve"> Set </w:t>
      </w:r>
      <w:r>
        <w:rPr>
          <w:b/>
        </w:rPr>
        <w:t>Qty</w:t>
      </w:r>
      <w:r>
        <w:t xml:space="preserve"> from 1 to 1,000, then </w:t>
      </w:r>
      <w:r>
        <w:rPr>
          <w:b/>
        </w:rPr>
        <w:t>Submit</w:t>
      </w:r>
      <w:r>
        <w:t>. The system creates that many records with shared entered information. Verify the quantity before saving.</w:t>
      </w:r>
    </w:p>
    <w:p w14:paraId="0CDB58BC" w14:textId="77777777" w:rsidR="002D7357" w:rsidRDefault="003D194F">
      <w:pPr>
        <w:ind w:left="259" w:hanging="259"/>
      </w:pPr>
      <w:r>
        <w:rPr>
          <w:b/>
        </w:rPr>
        <w:t>4.</w:t>
      </w:r>
      <w:r>
        <w:t xml:space="preserve"> Select intended rows and open </w:t>
      </w:r>
      <w:r>
        <w:rPr>
          <w:b/>
        </w:rPr>
        <w:t>Actions (N selected)</w:t>
      </w:r>
      <w:r>
        <w:t xml:space="preserve">. </w:t>
      </w:r>
      <w:r>
        <w:rPr>
          <w:b/>
        </w:rPr>
        <w:t>Details Check</w:t>
      </w:r>
      <w:r>
        <w:t xml:space="preserve"> records a Full inspection request. </w:t>
      </w:r>
      <w:r>
        <w:rPr>
          <w:b/>
        </w:rPr>
        <w:t>Ready To Sale</w:t>
      </w:r>
      <w:r>
        <w:t xml:space="preserve"> separately records sale readiness; select all affects the current page only.</w:t>
      </w:r>
    </w:p>
    <w:p w14:paraId="55E7CEEE" w14:textId="77777777" w:rsidR="002D7357" w:rsidRDefault="003D194F">
      <w:pPr>
        <w:ind w:left="259" w:hanging="259"/>
      </w:pPr>
      <w:r>
        <w:rPr>
          <w:b/>
        </w:rPr>
        <w:t>5.</w:t>
      </w:r>
      <w:r>
        <w:t xml:space="preserve"> Open a device &gt; </w:t>
      </w:r>
      <w:r>
        <w:rPr>
          <w:b/>
        </w:rPr>
        <w:t>Sales</w:t>
      </w:r>
      <w:r>
        <w:t xml:space="preserve">, enter Order Number, and submit. </w:t>
      </w:r>
      <w:r>
        <w:rPr>
          <w:b/>
        </w:rPr>
        <w:t>Distributed</w:t>
      </w:r>
      <w:r>
        <w:t xml:space="preserve"> marks an existing order distributed when permitted and not already marked.</w:t>
      </w:r>
    </w:p>
    <w:p w14:paraId="38FA67DD" w14:textId="77777777" w:rsidR="002D7357" w:rsidRDefault="003D194F">
      <w:r>
        <w:t xml:space="preserve">Use </w:t>
      </w:r>
      <w:r>
        <w:rPr>
          <w:b/>
        </w:rPr>
        <w:t>Edit</w:t>
      </w:r>
      <w:r>
        <w:t xml:space="preserve"> and </w:t>
      </w:r>
      <w:r>
        <w:rPr>
          <w:b/>
        </w:rPr>
        <w:t>Save Changes</w:t>
      </w:r>
      <w:r>
        <w:t xml:space="preserve"> for corrections or photos. Photo and deletion permissions are separate. Photos can be shared by tracking reference, so check their scope before removal. Uploads accept up to five JPEG/PNG files per upload, at most 4 MB each. These statuses do not create a 3PL shipping batch.</w:t>
      </w:r>
    </w:p>
    <w:p w14:paraId="796F563C" w14:textId="77777777" w:rsidR="002D7357" w:rsidRDefault="003D194F">
      <w:pPr>
        <w:pStyle w:val="Heading1"/>
        <w:pageBreakBefore/>
      </w:pPr>
      <w:bookmarkStart w:id="17" w:name="section_18"/>
      <w:r>
        <w:lastRenderedPageBreak/>
        <w:t>Manage accounts</w:t>
      </w:r>
      <w:bookmarkEnd w:id="17"/>
    </w:p>
    <w:p w14:paraId="3F4C2A8B" w14:textId="77777777" w:rsidR="002D7357" w:rsidRDefault="003D194F">
      <w:pPr>
        <w:keepNext/>
        <w:spacing w:after="60"/>
      </w:pPr>
      <w:r>
        <w:rPr>
          <w:noProof/>
        </w:rPr>
        <w:drawing>
          <wp:inline distT="0" distB="0" distL="0" distR="0" wp14:anchorId="3EB55181" wp14:editId="4D0489F2">
            <wp:extent cx="6583680" cy="3705597"/>
            <wp:effectExtent l="0" t="0" r="0" b="0"/>
            <wp:docPr id="18" name="Picture 18" descr="Admin &gt; Accounts separates account creation from approval of public regi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ccounts.png"/>
                    <pic:cNvPicPr/>
                  </pic:nvPicPr>
                  <pic:blipFill>
                    <a:blip r:embed="rId25"/>
                    <a:stretch>
                      <a:fillRect/>
                    </a:stretch>
                  </pic:blipFill>
                  <pic:spPr>
                    <a:xfrm>
                      <a:off x="0" y="0"/>
                      <a:ext cx="6583680" cy="3705597"/>
                    </a:xfrm>
                    <a:prstGeom prst="rect">
                      <a:avLst/>
                    </a:prstGeom>
                  </pic:spPr>
                </pic:pic>
              </a:graphicData>
            </a:graphic>
          </wp:inline>
        </w:drawing>
      </w:r>
    </w:p>
    <w:p w14:paraId="6808DBF4" w14:textId="77777777" w:rsidR="002D7357" w:rsidRDefault="003D194F">
      <w:pPr>
        <w:pStyle w:val="Caption"/>
      </w:pPr>
      <w:r>
        <w:rPr>
          <w:b w:val="0"/>
        </w:rPr>
        <w:t>Admin &gt; Accounts separates account creation from approval of public registrations.</w:t>
      </w:r>
    </w:p>
    <w:p w14:paraId="36EB0817" w14:textId="77777777" w:rsidR="002D7357" w:rsidRDefault="003D194F">
      <w:pPr>
        <w:ind w:left="259" w:hanging="259"/>
      </w:pPr>
      <w:r>
        <w:rPr>
          <w:b/>
        </w:rPr>
        <w:t>1.</w:t>
      </w:r>
      <w:r>
        <w:t xml:space="preserve"> Open </w:t>
      </w:r>
      <w:r>
        <w:rPr>
          <w:b/>
        </w:rPr>
        <w:t>Admin &gt; Accounts</w:t>
      </w:r>
      <w:r>
        <w:t xml:space="preserve">. Use </w:t>
      </w:r>
      <w:r>
        <w:rPr>
          <w:b/>
        </w:rPr>
        <w:t>Registration filter &gt; Pending approval</w:t>
      </w:r>
      <w:r>
        <w:t xml:space="preserve"> and search for a username. Check the person. For Pending assignment, use </w:t>
      </w:r>
      <w:r>
        <w:rPr>
          <w:b/>
        </w:rPr>
        <w:t>Change role [username]</w:t>
      </w:r>
      <w:r>
        <w:t xml:space="preserve">, select the correct department, and </w:t>
      </w:r>
      <w:r>
        <w:rPr>
          <w:b/>
        </w:rPr>
        <w:t>Save account</w:t>
      </w:r>
      <w:r>
        <w:t xml:space="preserve">. Verify that company access for that department, then </w:t>
      </w:r>
      <w:r>
        <w:rPr>
          <w:b/>
        </w:rPr>
        <w:t>Approve [username]</w:t>
      </w:r>
      <w:r>
        <w:t xml:space="preserve"> or </w:t>
      </w:r>
      <w:r>
        <w:rPr>
          <w:b/>
        </w:rPr>
        <w:t>Reject [username]</w:t>
      </w:r>
      <w:r>
        <w:t>.</w:t>
      </w:r>
    </w:p>
    <w:p w14:paraId="71A23C22" w14:textId="77777777" w:rsidR="002D7357" w:rsidRDefault="003D194F">
      <w:pPr>
        <w:ind w:left="259" w:hanging="259"/>
      </w:pPr>
      <w:r>
        <w:rPr>
          <w:b/>
        </w:rPr>
        <w:t>2.</w:t>
      </w:r>
      <w:r>
        <w:t xml:space="preserve"> To create an account directly, enter Username, Role, Department, Initial password, and Account status, then </w:t>
      </w:r>
      <w:r>
        <w:rPr>
          <w:b/>
        </w:rPr>
        <w:t>Create account</w:t>
      </w:r>
      <w:r>
        <w:t>. This admin-created account is approved by that action.</w:t>
      </w:r>
    </w:p>
    <w:p w14:paraId="77E9E620" w14:textId="77777777" w:rsidR="002D7357" w:rsidRDefault="003D194F">
      <w:pPr>
        <w:ind w:left="259" w:hanging="259"/>
      </w:pPr>
      <w:r>
        <w:rPr>
          <w:b/>
        </w:rPr>
        <w:t>3.</w:t>
      </w:r>
      <w:r>
        <w:t xml:space="preserve"> Choose </w:t>
      </w:r>
      <w:r>
        <w:rPr>
          <w:b/>
        </w:rPr>
        <w:t>Change role [username]</w:t>
      </w:r>
      <w:r>
        <w:t xml:space="preserve"> to update Role or Department, then </w:t>
      </w:r>
      <w:r>
        <w:rPr>
          <w:b/>
        </w:rPr>
        <w:t>Save account</w:t>
      </w:r>
      <w:r>
        <w:t>. Usernames stay fixed. Editing a pending account does not approve it.</w:t>
      </w:r>
    </w:p>
    <w:p w14:paraId="632E4A8A" w14:textId="77777777" w:rsidR="002D7357" w:rsidRDefault="003D194F">
      <w:pPr>
        <w:ind w:left="259" w:hanging="259"/>
      </w:pPr>
      <w:r>
        <w:rPr>
          <w:b/>
        </w:rPr>
        <w:t>4.</w:t>
      </w:r>
      <w:r>
        <w:t xml:space="preserve"> Use </w:t>
      </w:r>
      <w:r>
        <w:rPr>
          <w:b/>
        </w:rPr>
        <w:t>Disable account</w:t>
      </w:r>
      <w:r>
        <w:t xml:space="preserve"> or </w:t>
      </w:r>
      <w:r>
        <w:rPr>
          <w:b/>
        </w:rPr>
        <w:t>Enable account</w:t>
      </w:r>
      <w:r>
        <w:t xml:space="preserve"> and confirm. Active/Disabled and Pending/Approved/Rejected are separate states; login requires approval and Active status.</w:t>
      </w:r>
    </w:p>
    <w:p w14:paraId="01EE8626" w14:textId="77777777" w:rsidR="002D7357" w:rsidRDefault="003D194F">
      <w:r>
        <w:rPr>
          <w:b/>
        </w:rPr>
        <w:t>Passwords:</w:t>
      </w:r>
      <w:r>
        <w:t xml:space="preserve"> Initial/reset passwords need 12 to 255 characters. Leave Reset password blank to preserve it. Use </w:t>
      </w:r>
      <w:r>
        <w:rPr>
          <w:b/>
        </w:rPr>
        <w:t>Change your admin password</w:t>
      </w:r>
      <w:r>
        <w:t xml:space="preserve"> with current/new passwords for your own password and sign in again afterward.</w:t>
      </w:r>
    </w:p>
    <w:p w14:paraId="369D1681" w14:textId="77777777" w:rsidR="002D7357" w:rsidRDefault="003D194F">
      <w:r>
        <w:rPr>
          <w:b/>
        </w:rPr>
        <w:t>Protected admin:</w:t>
      </w:r>
      <w:r>
        <w:t xml:space="preserve"> The account named </w:t>
      </w:r>
      <w:r>
        <w:rPr>
          <w:b/>
        </w:rPr>
        <w:t>admin</w:t>
      </w:r>
      <w:r>
        <w:t xml:space="preserve"> keeps its Admin role and Active status. You cannot disable or demote your own admin account, and at least one active approved admin must remain. Staff and Manager accounts follow department permissions; Admin has full access.</w:t>
      </w:r>
    </w:p>
    <w:p w14:paraId="43751D45" w14:textId="77777777" w:rsidR="002D7357" w:rsidRDefault="003D194F">
      <w:pPr>
        <w:pStyle w:val="Heading1"/>
        <w:pageBreakBefore/>
      </w:pPr>
      <w:bookmarkStart w:id="18" w:name="section_19"/>
      <w:r>
        <w:lastRenderedPageBreak/>
        <w:t>Assign company access</w:t>
      </w:r>
      <w:bookmarkEnd w:id="18"/>
    </w:p>
    <w:p w14:paraId="7EF0B8B4" w14:textId="77777777" w:rsidR="002D7357" w:rsidRDefault="003D194F">
      <w:pPr>
        <w:keepNext/>
        <w:spacing w:after="60"/>
      </w:pPr>
      <w:r>
        <w:rPr>
          <w:noProof/>
        </w:rPr>
        <w:drawing>
          <wp:inline distT="0" distB="0" distL="0" distR="0" wp14:anchorId="422CD8B6" wp14:editId="4D82A91D">
            <wp:extent cx="6583680" cy="3705597"/>
            <wp:effectExtent l="0" t="0" r="0" b="0"/>
            <wp:docPr id="19" name="Picture 19" descr="Training example: Customer A is assigned Sample Company A. Only admins see the full option lis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company-access.png"/>
                    <pic:cNvPicPr/>
                  </pic:nvPicPr>
                  <pic:blipFill>
                    <a:blip r:embed="rId26"/>
                    <a:stretch>
                      <a:fillRect/>
                    </a:stretch>
                  </pic:blipFill>
                  <pic:spPr>
                    <a:xfrm>
                      <a:off x="0" y="0"/>
                      <a:ext cx="6583680" cy="3705597"/>
                    </a:xfrm>
                    <a:prstGeom prst="rect">
                      <a:avLst/>
                    </a:prstGeom>
                  </pic:spPr>
                </pic:pic>
              </a:graphicData>
            </a:graphic>
          </wp:inline>
        </w:drawing>
      </w:r>
    </w:p>
    <w:p w14:paraId="73EACD05" w14:textId="77777777" w:rsidR="002D7357" w:rsidRDefault="003D194F">
      <w:pPr>
        <w:pStyle w:val="Caption"/>
      </w:pPr>
      <w:r>
        <w:rPr>
          <w:b w:val="0"/>
        </w:rPr>
        <w:t>Training example: Customer A is assigned Sample Company A. Only admins see the full option list here.</w:t>
      </w:r>
    </w:p>
    <w:p w14:paraId="11C82DEF" w14:textId="77777777" w:rsidR="002D7357" w:rsidRDefault="003D194F">
      <w:pPr>
        <w:ind w:left="259" w:hanging="259"/>
      </w:pPr>
      <w:r>
        <w:rPr>
          <w:b/>
        </w:rPr>
        <w:t>1.</w:t>
      </w:r>
      <w:r>
        <w:t xml:space="preserve"> Open </w:t>
      </w:r>
      <w:r>
        <w:rPr>
          <w:b/>
        </w:rPr>
        <w:t>Admin &gt; Departments &amp; permissions</w:t>
      </w:r>
      <w:r>
        <w:t xml:space="preserve"> and select </w:t>
      </w:r>
      <w:r>
        <w:rPr>
          <w:b/>
        </w:rPr>
        <w:t>Department to manage</w:t>
      </w:r>
      <w:r>
        <w:t>.</w:t>
      </w:r>
    </w:p>
    <w:p w14:paraId="4796D9B4" w14:textId="77777777" w:rsidR="002D7357" w:rsidRDefault="003D194F">
      <w:pPr>
        <w:ind w:left="259" w:hanging="259"/>
      </w:pPr>
      <w:r>
        <w:rPr>
          <w:b/>
        </w:rPr>
        <w:t>2.</w:t>
      </w:r>
      <w:r>
        <w:t xml:space="preserve"> For an outside-company department, leave </w:t>
      </w:r>
      <w:r>
        <w:rPr>
          <w:b/>
        </w:rPr>
        <w:t>Access all companies (internal staff only)</w:t>
      </w:r>
      <w:r>
        <w:t xml:space="preserve"> off. Under </w:t>
      </w:r>
      <w:r>
        <w:rPr>
          <w:b/>
        </w:rPr>
        <w:t>Company data access</w:t>
      </w:r>
      <w:r>
        <w:t>, check only its allowed company or companies.</w:t>
      </w:r>
    </w:p>
    <w:p w14:paraId="012AAADB" w14:textId="77777777" w:rsidR="002D7357" w:rsidRDefault="003D194F">
      <w:pPr>
        <w:ind w:left="259" w:hanging="259"/>
      </w:pPr>
      <w:r>
        <w:rPr>
          <w:b/>
        </w:rPr>
        <w:t>3.</w:t>
      </w:r>
      <w:r>
        <w:t xml:space="preserve"> Enable the required action permissions as well. Company assignment alone does not grant View returns, Receive deliveries, Ship units, or any other action.</w:t>
      </w:r>
    </w:p>
    <w:p w14:paraId="5CE94C94" w14:textId="77777777" w:rsidR="002D7357" w:rsidRDefault="003D194F">
      <w:pPr>
        <w:ind w:left="259" w:hanging="259"/>
      </w:pPr>
      <w:r>
        <w:rPr>
          <w:b/>
        </w:rPr>
        <w:t>4.</w:t>
      </w:r>
      <w:r>
        <w:t xml:space="preserve"> Choose </w:t>
      </w:r>
      <w:r>
        <w:rPr>
          <w:b/>
        </w:rPr>
        <w:t>Save department permissions</w:t>
      </w:r>
      <w:r>
        <w:t xml:space="preserve">. Assign each account to the correct department in </w:t>
      </w:r>
      <w:r>
        <w:rPr>
          <w:b/>
        </w:rPr>
        <w:t>Admin &gt; Accounts</w:t>
      </w:r>
      <w:r>
        <w:t>. Test with a Staff or Manager account; an Admin account always sees all companies.</w:t>
      </w:r>
    </w:p>
    <w:p w14:paraId="7D2BAC5E" w14:textId="77777777" w:rsidR="002D7357" w:rsidRDefault="003D194F">
      <w:r>
        <w:t xml:space="preserve">No selected companies means no company data access. For trusted internal departments, the explicit </w:t>
      </w:r>
      <w:r>
        <w:rPr>
          <w:b/>
        </w:rPr>
        <w:t>Access all companies (internal staff only)</w:t>
      </w:r>
      <w:r>
        <w:t xml:space="preserve"> permission includes all companies and Unspecified records. Do not grant it to customer departments.</w:t>
      </w:r>
    </w:p>
    <w:p w14:paraId="0F809F51" w14:textId="77777777" w:rsidR="002D7357" w:rsidRDefault="003D194F">
      <w:r>
        <w:rPr>
          <w:b/>
        </w:rPr>
        <w:t>Allow all actions</w:t>
      </w:r>
      <w:r>
        <w:t xml:space="preserve"> does not newly grant all-company access. If all-company access is already checked, that shortcut keeps it checked. Review company access separately from action permissions before saving.</w:t>
      </w:r>
    </w:p>
    <w:p w14:paraId="546CA1FE" w14:textId="77777777" w:rsidR="002D7357" w:rsidRDefault="003D194F">
      <w:r>
        <w:t>Server checks use the saved grants on each request. Open screens refresh their session on navigation, focus, and periodically; refresh after an access change. A company rename keeps grants, while removing or merging its name requires an admin to review replacement access.</w:t>
      </w:r>
    </w:p>
    <w:p w14:paraId="668F769F" w14:textId="77777777" w:rsidR="002D7357" w:rsidRDefault="003D194F">
      <w:pPr>
        <w:pStyle w:val="Heading1"/>
        <w:pageBreakBefore/>
      </w:pPr>
      <w:bookmarkStart w:id="19" w:name="section_20"/>
      <w:r>
        <w:lastRenderedPageBreak/>
        <w:t>Set department permissions</w:t>
      </w:r>
      <w:bookmarkEnd w:id="19"/>
    </w:p>
    <w:p w14:paraId="28C69A70" w14:textId="77777777" w:rsidR="002D7357" w:rsidRDefault="003D194F">
      <w:pPr>
        <w:keepNext/>
        <w:spacing w:after="60"/>
      </w:pPr>
      <w:r>
        <w:rPr>
          <w:noProof/>
        </w:rPr>
        <w:drawing>
          <wp:inline distT="0" distB="0" distL="0" distR="0" wp14:anchorId="289EA610" wp14:editId="69557632">
            <wp:extent cx="6583680" cy="3705597"/>
            <wp:effectExtent l="0" t="0" r="0" b="0"/>
            <wp:docPr id="20" name="Picture 20" descr="The permission editor distinguishes reading from changes, deletion, and downloads. Shown settings are examples, not a recommended access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ermissions.png"/>
                    <pic:cNvPicPr/>
                  </pic:nvPicPr>
                  <pic:blipFill>
                    <a:blip r:embed="rId27"/>
                    <a:stretch>
                      <a:fillRect/>
                    </a:stretch>
                  </pic:blipFill>
                  <pic:spPr>
                    <a:xfrm>
                      <a:off x="0" y="0"/>
                      <a:ext cx="6583680" cy="3705597"/>
                    </a:xfrm>
                    <a:prstGeom prst="rect">
                      <a:avLst/>
                    </a:prstGeom>
                  </pic:spPr>
                </pic:pic>
              </a:graphicData>
            </a:graphic>
          </wp:inline>
        </w:drawing>
      </w:r>
    </w:p>
    <w:p w14:paraId="661F8B02" w14:textId="77777777" w:rsidR="002D7357" w:rsidRDefault="003D194F">
      <w:pPr>
        <w:pStyle w:val="Caption"/>
      </w:pPr>
      <w:r>
        <w:rPr>
          <w:b w:val="0"/>
        </w:rPr>
        <w:t>The permission editor distinguishes reading from changes, deletion, and downloads. Shown settings are examples, not a recommended access policy.</w:t>
      </w:r>
    </w:p>
    <w:p w14:paraId="6324C123" w14:textId="77777777" w:rsidR="002D7357" w:rsidRDefault="003D194F">
      <w:pPr>
        <w:ind w:left="259" w:hanging="259"/>
      </w:pPr>
      <w:r>
        <w:rPr>
          <w:b/>
        </w:rPr>
        <w:t>1.</w:t>
      </w:r>
      <w:r>
        <w:t xml:space="preserve"> Open </w:t>
      </w:r>
      <w:r>
        <w:rPr>
          <w:b/>
        </w:rPr>
        <w:t>Admin &gt; Departments &amp; permissions</w:t>
      </w:r>
      <w:r>
        <w:t xml:space="preserve">. Select </w:t>
      </w:r>
      <w:r>
        <w:rPr>
          <w:b/>
        </w:rPr>
        <w:t>Department to manage</w:t>
      </w:r>
      <w:r>
        <w:t xml:space="preserve">, or enter New department and choose </w:t>
      </w:r>
      <w:r>
        <w:rPr>
          <w:b/>
        </w:rPr>
        <w:t>Add department</w:t>
      </w:r>
      <w:r>
        <w:t>. Set Company data access before choosing actions.</w:t>
      </w:r>
    </w:p>
    <w:p w14:paraId="14124DC2" w14:textId="77777777" w:rsidR="002D7357" w:rsidRDefault="003D194F">
      <w:pPr>
        <w:ind w:left="259" w:hanging="259"/>
      </w:pPr>
      <w:r>
        <w:rPr>
          <w:b/>
        </w:rPr>
        <w:t>2.</w:t>
      </w:r>
      <w:r>
        <w:t xml:space="preserve"> Review View only, Create &amp; update, Delete, and Download / print. Use </w:t>
      </w:r>
      <w:r>
        <w:rPr>
          <w:b/>
        </w:rPr>
        <w:t>Find a permission</w:t>
      </w:r>
      <w:r>
        <w:t xml:space="preserve"> to narrow the display without changing permissions.</w:t>
      </w:r>
    </w:p>
    <w:p w14:paraId="1D3DD07D" w14:textId="77777777" w:rsidR="002D7357" w:rsidRDefault="003D194F">
      <w:pPr>
        <w:ind w:left="259" w:hanging="259"/>
      </w:pPr>
      <w:r>
        <w:rPr>
          <w:b/>
        </w:rPr>
        <w:t>3.</w:t>
      </w:r>
      <w:r>
        <w:t xml:space="preserve"> Check or clear the needed actions. You may update </w:t>
      </w:r>
      <w:r>
        <w:rPr>
          <w:b/>
        </w:rPr>
        <w:t>Department name</w:t>
      </w:r>
      <w:r>
        <w:t xml:space="preserve">. Review Unsaved changes, then choose </w:t>
      </w:r>
      <w:r>
        <w:rPr>
          <w:b/>
        </w:rPr>
        <w:t>Save department permissions</w:t>
      </w:r>
      <w:r>
        <w:t xml:space="preserve"> or </w:t>
      </w:r>
      <w:r>
        <w:rPr>
          <w:b/>
        </w:rPr>
        <w:t>Discard changes</w:t>
      </w:r>
      <w:r>
        <w:t>.</w:t>
      </w:r>
    </w:p>
    <w:p w14:paraId="67740A0C" w14:textId="77777777" w:rsidR="002D7357" w:rsidRDefault="003D194F">
      <w:r>
        <w:rPr>
          <w:b/>
        </w:rPr>
        <w:t>Allow viewing without shipping:</w:t>
      </w:r>
      <w:r>
        <w:t xml:space="preserve"> Enable </w:t>
      </w:r>
      <w:r>
        <w:rPr>
          <w:b/>
        </w:rPr>
        <w:t>View pallets and shipment details</w:t>
      </w:r>
      <w:r>
        <w:t xml:space="preserve"> and its required return viewing access. Leave </w:t>
      </w:r>
      <w:r>
        <w:rPr>
          <w:b/>
        </w:rPr>
        <w:t>Ship units</w:t>
      </w:r>
      <w:r>
        <w:t xml:space="preserve"> off. For read-only access, also leave pallet status, other updates, and deletion off. Check the result with a Staff or Manager account; admins always have full access.</w:t>
      </w:r>
    </w:p>
    <w:p w14:paraId="69B268DD" w14:textId="77777777" w:rsidR="002D7357" w:rsidRDefault="003D194F">
      <w:r>
        <w:rPr>
          <w:b/>
        </w:rPr>
        <w:t>Required</w:t>
      </w:r>
      <w:r>
        <w:t xml:space="preserve"> viewing is needed by another selected action. </w:t>
      </w:r>
      <w:r>
        <w:rPr>
          <w:b/>
        </w:rPr>
        <w:t>Included</w:t>
      </w:r>
      <w:r>
        <w:t xml:space="preserve"> viewing comes through shipping or pallet management. </w:t>
      </w:r>
      <w:r>
        <w:rPr>
          <w:b/>
        </w:rPr>
        <w:t>Allowed</w:t>
      </w:r>
      <w:r>
        <w:t xml:space="preserve"> is enabled; </w:t>
      </w:r>
      <w:r>
        <w:rPr>
          <w:b/>
        </w:rPr>
        <w:t>Off</w:t>
      </w:r>
      <w:r>
        <w:t xml:space="preserve"> is not granted. Allow all actions and Clear all permissions modify the draft until saved. Company access is a separate check; allowing an action cannot bypass company limits.</w:t>
      </w:r>
    </w:p>
    <w:p w14:paraId="7C6DE5CF" w14:textId="77777777" w:rsidR="002D7357" w:rsidRDefault="003D194F">
      <w:r>
        <w:t>Rename departments carefully because inventory reports use exact department names. Move accounts out before removing a department, then confirm removal. Switching departments with unsaved changes asks whether to discard them.</w:t>
      </w:r>
    </w:p>
    <w:p w14:paraId="1F163C40" w14:textId="77777777" w:rsidR="002D7357" w:rsidRDefault="003D194F">
      <w:pPr>
        <w:pStyle w:val="Heading1"/>
        <w:pageBreakBefore/>
      </w:pPr>
      <w:bookmarkStart w:id="20" w:name="section_21"/>
      <w:r>
        <w:lastRenderedPageBreak/>
        <w:t>Review history exports and backups</w:t>
      </w:r>
      <w:bookmarkEnd w:id="20"/>
    </w:p>
    <w:p w14:paraId="33121514" w14:textId="77777777" w:rsidR="002D7357" w:rsidRDefault="003D194F">
      <w:pPr>
        <w:keepNext/>
        <w:spacing w:after="60"/>
      </w:pPr>
      <w:r>
        <w:rPr>
          <w:noProof/>
        </w:rPr>
        <w:drawing>
          <wp:inline distT="0" distB="0" distL="0" distR="0" wp14:anchorId="0EA459D2" wp14:editId="52169837">
            <wp:extent cx="6583680" cy="3705597"/>
            <wp:effectExtent l="0" t="0" r="0" b="0"/>
            <wp:docPr id="21" name="Picture 21" descr="Export &amp; backup creates record exports or a local database backup. Photos rema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ackup.png"/>
                    <pic:cNvPicPr/>
                  </pic:nvPicPr>
                  <pic:blipFill>
                    <a:blip r:embed="rId28"/>
                    <a:stretch>
                      <a:fillRect/>
                    </a:stretch>
                  </pic:blipFill>
                  <pic:spPr>
                    <a:xfrm>
                      <a:off x="0" y="0"/>
                      <a:ext cx="6583680" cy="3705597"/>
                    </a:xfrm>
                    <a:prstGeom prst="rect">
                      <a:avLst/>
                    </a:prstGeom>
                  </pic:spPr>
                </pic:pic>
              </a:graphicData>
            </a:graphic>
          </wp:inline>
        </w:drawing>
      </w:r>
    </w:p>
    <w:p w14:paraId="57BF7216" w14:textId="77777777" w:rsidR="002D7357" w:rsidRDefault="003D194F">
      <w:pPr>
        <w:pStyle w:val="Caption"/>
      </w:pPr>
      <w:r>
        <w:rPr>
          <w:b w:val="0"/>
        </w:rPr>
        <w:t>Export &amp; backup creates record exports or a local database backup. Photos remain separate files.</w:t>
      </w:r>
    </w:p>
    <w:p w14:paraId="66889D51" w14:textId="77777777" w:rsidR="002D7357" w:rsidRDefault="003D194F">
      <w:pPr>
        <w:pStyle w:val="Heading2"/>
      </w:pPr>
      <w:r>
        <w:t>Overview and history</w:t>
      </w:r>
    </w:p>
    <w:p w14:paraId="220818C6" w14:textId="77777777" w:rsidR="002D7357" w:rsidRDefault="003D194F">
      <w:r>
        <w:rPr>
          <w:b/>
        </w:rPr>
        <w:t>Admin &gt; Overview</w:t>
      </w:r>
      <w:r>
        <w:t xml:space="preserve"> shows receiving status totals, pallets, accounts, pending registrations, removed records, and type usage. Refresh overview for current counts. </w:t>
      </w:r>
      <w:r>
        <w:rPr>
          <w:b/>
        </w:rPr>
        <w:t>History</w:t>
      </w:r>
      <w:r>
        <w:t xml:space="preserve"> filters recorded admin actions by username, action, or target; expand </w:t>
      </w:r>
      <w:r>
        <w:rPr>
          <w:b/>
        </w:rPr>
        <w:t>View saved details</w:t>
      </w:r>
      <w:r>
        <w:t xml:space="preserve">. This is admin history, not a complete log of every staff click. </w:t>
      </w:r>
      <w:r>
        <w:rPr>
          <w:b/>
        </w:rPr>
        <w:t>Removed records</w:t>
      </w:r>
      <w:r>
        <w:t xml:space="preserve"> supports restoration of return snapshots.</w:t>
      </w:r>
    </w:p>
    <w:p w14:paraId="2BAB306F" w14:textId="77777777" w:rsidR="002D7357" w:rsidRDefault="003D194F">
      <w:pPr>
        <w:pStyle w:val="Heading2"/>
      </w:pPr>
      <w:r>
        <w:t>Exports</w:t>
      </w:r>
    </w:p>
    <w:p w14:paraId="616DD742" w14:textId="77777777" w:rsidR="002D7357" w:rsidRDefault="003D194F">
      <w:r>
        <w:t xml:space="preserve">Choose </w:t>
      </w:r>
      <w:r>
        <w:rPr>
          <w:b/>
        </w:rPr>
        <w:t>Export CSV</w:t>
      </w:r>
      <w:r>
        <w:t xml:space="preserve"> for spreadsheet fields or </w:t>
      </w:r>
      <w:r>
        <w:rPr>
          <w:b/>
        </w:rPr>
        <w:t>Export JSON</w:t>
      </w:r>
      <w:r>
        <w:t xml:space="preserve"> for richer records with grouping and photo links. Exports include current returns within your company access, exclude account passwords, and do not package image files. Authorized staff can also export from Manage records. Monthly report CSV is a separate summary export.</w:t>
      </w:r>
    </w:p>
    <w:p w14:paraId="4DE7DD03" w14:textId="77777777" w:rsidR="002D7357" w:rsidRDefault="003D194F">
      <w:pPr>
        <w:pStyle w:val="Heading2"/>
      </w:pPr>
      <w:r>
        <w:t>Backups</w:t>
      </w:r>
    </w:p>
    <w:p w14:paraId="5316945B" w14:textId="77777777" w:rsidR="002D7357" w:rsidRDefault="003D194F">
      <w:r>
        <w:rPr>
          <w:b/>
        </w:rPr>
        <w:t>Create database backup</w:t>
      </w:r>
      <w:r>
        <w:t xml:space="preserve"> works in local SQLite mode and saves a file in the server storage/backups folder; it is not automatically downloaded. For SQL Server deployments, use the administrator's SQL Server backup procedure. Database backups and exports do not contain the actual photo files; those need separate backup.</w:t>
      </w:r>
    </w:p>
    <w:p w14:paraId="24463FDA" w14:textId="77777777" w:rsidR="002D7357" w:rsidRDefault="003D194F">
      <w:r>
        <w:t>There is no full-database restore button in the app. The server maintainer handles recovery and checks photo storage. Keep account backups and customer/device exports in the approved storage location.</w:t>
      </w:r>
    </w:p>
    <w:p w14:paraId="360C4B0A" w14:textId="77777777" w:rsidR="002D7357" w:rsidRDefault="003D194F">
      <w:pPr>
        <w:pStyle w:val="Heading1"/>
        <w:pageBreakBefore/>
      </w:pPr>
      <w:bookmarkStart w:id="21" w:name="section_22"/>
      <w:r>
        <w:lastRenderedPageBreak/>
        <w:t>Use the older SnowBell workflow</w:t>
      </w:r>
      <w:bookmarkEnd w:id="21"/>
    </w:p>
    <w:p w14:paraId="10A784FE" w14:textId="77777777" w:rsidR="002D7357" w:rsidRDefault="003D194F">
      <w:r>
        <w:t xml:space="preserve">This is a separate legacy workflow, not the new third-party logistics receiving list. It remains at </w:t>
      </w:r>
      <w:r>
        <w:rPr>
          <w:b/>
        </w:rPr>
        <w:t>/xie</w:t>
      </w:r>
      <w:r>
        <w:t xml:space="preserve"> for admins or internal teams with all-company access and the appropriate legacy permissions. Company-limited customer accounts cannot open this unscoped workflow. The Dashboard no longer has a separate SnowBell tile.</w:t>
      </w:r>
    </w:p>
    <w:p w14:paraId="05A5CD42" w14:textId="77777777" w:rsidR="002D7357" w:rsidRDefault="003D194F">
      <w:pPr>
        <w:pStyle w:val="Heading2"/>
      </w:pPr>
      <w:r>
        <w:t>Find old records</w:t>
      </w:r>
    </w:p>
    <w:p w14:paraId="44C00D4E" w14:textId="77777777" w:rsidR="002D7357" w:rsidRDefault="003D194F">
      <w:r>
        <w:t>Search order number, tracking number, serial number, or Return ID and filter Return Type. Records group by tracking number. Open the tracking details for associated items and shared photos. Access requires internal all-company access and legacy permissions, or an Admin account.</w:t>
      </w:r>
    </w:p>
    <w:p w14:paraId="16CB493F" w14:textId="77777777" w:rsidR="002D7357" w:rsidRDefault="003D194F">
      <w:pPr>
        <w:pStyle w:val="Heading2"/>
      </w:pPr>
      <w:r>
        <w:t>Enter a legacy delivery when required</w:t>
      </w:r>
    </w:p>
    <w:p w14:paraId="0FC5BC8C" w14:textId="77777777" w:rsidR="002D7357" w:rsidRDefault="003D194F">
      <w:pPr>
        <w:ind w:left="259" w:hanging="259"/>
      </w:pPr>
      <w:r>
        <w:rPr>
          <w:b/>
        </w:rPr>
        <w:t>1.</w:t>
      </w:r>
      <w:r>
        <w:t xml:space="preserve"> Use </w:t>
      </w:r>
      <w:r>
        <w:rPr>
          <w:b/>
        </w:rPr>
        <w:t>Input</w:t>
      </w:r>
      <w:r>
        <w:t xml:space="preserve"> where available, or </w:t>
      </w:r>
      <w:r>
        <w:rPr>
          <w:b/>
        </w:rPr>
        <w:t>Input</w:t>
      </w:r>
      <w:r>
        <w:t xml:space="preserve"> from a qualifying SnowBell entry in Previous records. The SnowBell department does not see the list-level Input button.</w:t>
      </w:r>
    </w:p>
    <w:p w14:paraId="2FDF055A" w14:textId="77777777" w:rsidR="002D7357" w:rsidRDefault="003D194F">
      <w:pPr>
        <w:ind w:left="259" w:hanging="259"/>
      </w:pPr>
      <w:r>
        <w:rPr>
          <w:b/>
        </w:rPr>
        <w:t>2.</w:t>
      </w:r>
      <w:r>
        <w:t xml:space="preserve"> Check tracking, received date, and return type. Enter a quantity from 1 to 100.</w:t>
      </w:r>
    </w:p>
    <w:p w14:paraId="19DD13E8" w14:textId="77777777" w:rsidR="002D7357" w:rsidRDefault="003D194F">
      <w:pPr>
        <w:ind w:left="259" w:hanging="259"/>
      </w:pPr>
      <w:r>
        <w:rPr>
          <w:b/>
        </w:rPr>
        <w:t>3.</w:t>
      </w:r>
      <w:r>
        <w:t xml:space="preserve"> Complete each required laptop name, serial, condition, and inspection date. Review order, customer, location, remarks, and Return ID where shown.</w:t>
      </w:r>
    </w:p>
    <w:p w14:paraId="51516653" w14:textId="77777777" w:rsidR="002D7357" w:rsidRDefault="003D194F">
      <w:pPr>
        <w:ind w:left="259" w:hanging="259"/>
      </w:pPr>
      <w:r>
        <w:rPr>
          <w:b/>
        </w:rPr>
        <w:t>4.</w:t>
      </w:r>
      <w:r>
        <w:t xml:space="preserve"> Choose </w:t>
      </w:r>
      <w:r>
        <w:rPr>
          <w:b/>
        </w:rPr>
        <w:t>Submit</w:t>
      </w:r>
      <w:r>
        <w:t xml:space="preserve"> and wait for success. </w:t>
      </w:r>
      <w:r>
        <w:rPr>
          <w:b/>
        </w:rPr>
        <w:t>Print Return ID</w:t>
      </w:r>
      <w:r>
        <w:t xml:space="preserve"> opens the older label view. Printing by itself does not save records.</w:t>
      </w:r>
    </w:p>
    <w:p w14:paraId="3ACF5D16" w14:textId="77777777" w:rsidR="002D7357" w:rsidRDefault="003D194F">
      <w:r>
        <w:t xml:space="preserve">Legacy Return ID labels use </w:t>
      </w:r>
      <w:r>
        <w:rPr>
          <w:b/>
        </w:rPr>
        <w:t>90 x 29 mm</w:t>
      </w:r>
      <w:r>
        <w:t>, different from the new 100 x 50 mm File Number labels. Allow the print pop-up if your browser blocks it. Reducing quantity can remove entered rows; review the confirmation.</w:t>
      </w:r>
    </w:p>
    <w:p w14:paraId="4032F427" w14:textId="77777777" w:rsidR="002D7357" w:rsidRDefault="003D194F">
      <w:pPr>
        <w:pStyle w:val="Heading2"/>
      </w:pPr>
      <w:r>
        <w:t>Earlier receiving actions</w:t>
      </w:r>
    </w:p>
    <w:p w14:paraId="7DCD49DD" w14:textId="77777777" w:rsidR="002D7357" w:rsidRDefault="003D194F">
      <w:r>
        <w:t xml:space="preserve">On Previous records, eligible entries offer </w:t>
      </w:r>
      <w:r>
        <w:rPr>
          <w:b/>
        </w:rPr>
        <w:t>Record</w:t>
      </w:r>
      <w:r>
        <w:t xml:space="preserve">, </w:t>
      </w:r>
      <w:r>
        <w:rPr>
          <w:b/>
        </w:rPr>
        <w:t>Input PC</w:t>
      </w:r>
      <w:r>
        <w:t xml:space="preserve">, </w:t>
      </w:r>
      <w:r>
        <w:rPr>
          <w:b/>
        </w:rPr>
        <w:t>Input Non-PC</w:t>
      </w:r>
      <w:r>
        <w:t xml:space="preserve">, </w:t>
      </w:r>
      <w:r>
        <w:rPr>
          <w:b/>
        </w:rPr>
        <w:t>Input</w:t>
      </w:r>
      <w:r>
        <w:t xml:space="preserve">, and legacy classification controls such as </w:t>
      </w:r>
      <w:r>
        <w:rPr>
          <w:b/>
        </w:rPr>
        <w:t>Mark As BULK_NEW</w:t>
      </w:r>
      <w:r>
        <w:t xml:space="preserve"> or </w:t>
      </w:r>
      <w:r>
        <w:rPr>
          <w:b/>
        </w:rPr>
        <w:t>Mark As REGULAR</w:t>
      </w:r>
      <w:r>
        <w:t>. These depend on company and permissions. Do not create both legacy and new records for the same work unless your process specifically requires them.</w:t>
      </w:r>
    </w:p>
    <w:p w14:paraId="4797B159" w14:textId="77777777" w:rsidR="002D7357" w:rsidRDefault="003D194F">
      <w:pPr>
        <w:pStyle w:val="Heading2"/>
      </w:pPr>
      <w:r>
        <w:t>Current limitation</w:t>
      </w:r>
    </w:p>
    <w:p w14:paraId="217B8C29" w14:textId="77777777" w:rsidR="002D7357" w:rsidRDefault="003D194F">
      <w:r>
        <w:rPr>
          <w:b/>
        </w:rPr>
        <w:t>SnowBell Request</w:t>
      </w:r>
      <w:r>
        <w:t xml:space="preserve"> is not configured to save submissions. A submission reports that limitation rather than a saved request. Ask your administrator for the agreed process. Legacy permissions in the catalog do not by themselves create a working screen or integration.</w:t>
      </w:r>
    </w:p>
    <w:p w14:paraId="1BBCB8CB" w14:textId="77777777" w:rsidR="002D7357" w:rsidRDefault="003D194F">
      <w:pPr>
        <w:pStyle w:val="Heading1"/>
        <w:pageBreakBefore/>
      </w:pPr>
      <w:bookmarkStart w:id="22" w:name="section_23"/>
      <w:r>
        <w:lastRenderedPageBreak/>
        <w:t>Permission reference</w:t>
      </w:r>
      <w:bookmarkEnd w:id="22"/>
    </w:p>
    <w:p w14:paraId="320A0A8E" w14:textId="77777777" w:rsidR="002D7357" w:rsidRDefault="003D194F">
      <w:r>
        <w:t>Use these groups with company assignments to assign duties. Viewing does not grant changes. A separate permission can expose a screen while workflow checks still prevent an action, such as shipping an uninspected unit.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992"/>
      </w:tblGrid>
      <w:tr w:rsidR="002D7357" w14:paraId="5C676C07" w14:textId="77777777">
        <w:trPr>
          <w:tblHeader/>
          <w:jc w:val="center"/>
        </w:trPr>
        <w:tc>
          <w:tcPr>
            <w:tcW w:w="2376" w:type="dxa"/>
            <w:shd w:val="clear" w:color="auto" w:fill="172C3B"/>
            <w:tcMar>
              <w:top w:w="85" w:type="dxa"/>
              <w:left w:w="85" w:type="dxa"/>
              <w:bottom w:w="85" w:type="dxa"/>
              <w:right w:w="85" w:type="dxa"/>
            </w:tcMar>
            <w:vAlign w:val="center"/>
          </w:tcPr>
          <w:p w14:paraId="4643B603" w14:textId="77777777" w:rsidR="002D7357" w:rsidRDefault="003D194F">
            <w:pPr>
              <w:spacing w:after="40"/>
            </w:pPr>
            <w:r>
              <w:rPr>
                <w:b/>
                <w:color w:val="FFFFFF"/>
                <w:sz w:val="20"/>
              </w:rPr>
              <w:t>Workspace</w:t>
            </w:r>
          </w:p>
        </w:tc>
        <w:tc>
          <w:tcPr>
            <w:tcW w:w="7992" w:type="dxa"/>
            <w:shd w:val="clear" w:color="auto" w:fill="172C3B"/>
            <w:tcMar>
              <w:top w:w="85" w:type="dxa"/>
              <w:left w:w="85" w:type="dxa"/>
              <w:bottom w:w="85" w:type="dxa"/>
              <w:right w:w="85" w:type="dxa"/>
            </w:tcMar>
            <w:vAlign w:val="center"/>
          </w:tcPr>
          <w:p w14:paraId="2EAA756C" w14:textId="77777777" w:rsidR="002D7357" w:rsidRDefault="003D194F">
            <w:pPr>
              <w:spacing w:after="40"/>
            </w:pPr>
            <w:r>
              <w:rPr>
                <w:b/>
                <w:color w:val="FFFFFF"/>
                <w:sz w:val="20"/>
              </w:rPr>
              <w:t>Available actions</w:t>
            </w:r>
          </w:p>
        </w:tc>
      </w:tr>
      <w:tr w:rsidR="002D7357" w14:paraId="0F3124AA" w14:textId="77777777">
        <w:trPr>
          <w:jc w:val="center"/>
        </w:trPr>
        <w:tc>
          <w:tcPr>
            <w:tcW w:w="2376" w:type="dxa"/>
            <w:shd w:val="clear" w:color="auto" w:fill="FFFFFF"/>
            <w:tcMar>
              <w:top w:w="85" w:type="dxa"/>
              <w:left w:w="85" w:type="dxa"/>
              <w:bottom w:w="85" w:type="dxa"/>
              <w:right w:w="85" w:type="dxa"/>
            </w:tcMar>
            <w:vAlign w:val="center"/>
          </w:tcPr>
          <w:p w14:paraId="06A82070" w14:textId="77777777" w:rsidR="002D7357" w:rsidRDefault="003D194F">
            <w:pPr>
              <w:spacing w:after="40"/>
            </w:pPr>
            <w:r>
              <w:rPr>
                <w:sz w:val="20"/>
              </w:rPr>
              <w:t>Company access</w:t>
            </w:r>
          </w:p>
        </w:tc>
        <w:tc>
          <w:tcPr>
            <w:tcW w:w="7992" w:type="dxa"/>
            <w:shd w:val="clear" w:color="auto" w:fill="FFFFFF"/>
            <w:tcMar>
              <w:top w:w="85" w:type="dxa"/>
              <w:left w:w="85" w:type="dxa"/>
              <w:bottom w:w="85" w:type="dxa"/>
              <w:right w:w="85" w:type="dxa"/>
            </w:tcMar>
            <w:vAlign w:val="center"/>
          </w:tcPr>
          <w:p w14:paraId="7AF11EA2" w14:textId="77777777" w:rsidR="002D7357" w:rsidRDefault="003D194F">
            <w:pPr>
              <w:spacing w:after="40"/>
            </w:pPr>
            <w:r>
              <w:rPr>
                <w:sz w:val="20"/>
              </w:rPr>
              <w:t>Admins assign companies separately from actions. Access all companies is for trusted internal departments; customer departments need selected companies.</w:t>
            </w:r>
          </w:p>
        </w:tc>
      </w:tr>
      <w:tr w:rsidR="002D7357" w14:paraId="54C36034" w14:textId="77777777">
        <w:trPr>
          <w:jc w:val="center"/>
        </w:trPr>
        <w:tc>
          <w:tcPr>
            <w:tcW w:w="2376" w:type="dxa"/>
            <w:shd w:val="clear" w:color="auto" w:fill="F4F6F8"/>
            <w:tcMar>
              <w:top w:w="85" w:type="dxa"/>
              <w:left w:w="85" w:type="dxa"/>
              <w:bottom w:w="85" w:type="dxa"/>
              <w:right w:w="85" w:type="dxa"/>
            </w:tcMar>
            <w:vAlign w:val="center"/>
          </w:tcPr>
          <w:p w14:paraId="6B585251" w14:textId="77777777" w:rsidR="002D7357" w:rsidRDefault="003D194F">
            <w:pPr>
              <w:spacing w:after="40"/>
            </w:pPr>
            <w:r>
              <w:rPr>
                <w:sz w:val="20"/>
              </w:rPr>
              <w:t>3PL view</w:t>
            </w:r>
          </w:p>
        </w:tc>
        <w:tc>
          <w:tcPr>
            <w:tcW w:w="7992" w:type="dxa"/>
            <w:shd w:val="clear" w:color="auto" w:fill="F4F6F8"/>
            <w:tcMar>
              <w:top w:w="85" w:type="dxa"/>
              <w:left w:w="85" w:type="dxa"/>
              <w:bottom w:w="85" w:type="dxa"/>
              <w:right w:w="85" w:type="dxa"/>
            </w:tcMar>
            <w:vAlign w:val="center"/>
          </w:tcPr>
          <w:p w14:paraId="365ACEFC" w14:textId="77777777" w:rsidR="002D7357" w:rsidRDefault="003D194F">
            <w:pPr>
              <w:spacing w:after="40"/>
            </w:pPr>
            <w:r>
              <w:rPr>
                <w:sz w:val="20"/>
              </w:rPr>
              <w:t>View returns and photos; view pallets and shipment details; view monthly reports.</w:t>
            </w:r>
          </w:p>
        </w:tc>
      </w:tr>
      <w:tr w:rsidR="002D7357" w14:paraId="226CA0A1" w14:textId="77777777">
        <w:trPr>
          <w:jc w:val="center"/>
        </w:trPr>
        <w:tc>
          <w:tcPr>
            <w:tcW w:w="2376" w:type="dxa"/>
            <w:shd w:val="clear" w:color="auto" w:fill="FFFFFF"/>
            <w:tcMar>
              <w:top w:w="85" w:type="dxa"/>
              <w:left w:w="85" w:type="dxa"/>
              <w:bottom w:w="85" w:type="dxa"/>
              <w:right w:w="85" w:type="dxa"/>
            </w:tcMar>
            <w:vAlign w:val="center"/>
          </w:tcPr>
          <w:p w14:paraId="664E8FBE" w14:textId="77777777" w:rsidR="002D7357" w:rsidRDefault="003D194F">
            <w:pPr>
              <w:spacing w:after="40"/>
            </w:pPr>
            <w:r>
              <w:rPr>
                <w:sz w:val="20"/>
              </w:rPr>
              <w:t>3PL create and update</w:t>
            </w:r>
          </w:p>
        </w:tc>
        <w:tc>
          <w:tcPr>
            <w:tcW w:w="7992" w:type="dxa"/>
            <w:shd w:val="clear" w:color="auto" w:fill="FFFFFF"/>
            <w:tcMar>
              <w:top w:w="85" w:type="dxa"/>
              <w:left w:w="85" w:type="dxa"/>
              <w:bottom w:w="85" w:type="dxa"/>
              <w:right w:w="85" w:type="dxa"/>
            </w:tcMar>
            <w:vAlign w:val="center"/>
          </w:tcPr>
          <w:p w14:paraId="6EED5898" w14:textId="77777777" w:rsidR="002D7357" w:rsidRDefault="003D194F">
            <w:pPr>
              <w:spacing w:after="40"/>
            </w:pPr>
            <w:r>
              <w:rPr>
                <w:sz w:val="20"/>
              </w:rPr>
              <w:t>Receive deliveries; add unit photos; inspect and assign pallets; change bulk classification; lock/fill/reopen pallets; ship units; edit records; restore removed records.</w:t>
            </w:r>
          </w:p>
        </w:tc>
      </w:tr>
      <w:tr w:rsidR="002D7357" w14:paraId="02589560" w14:textId="77777777">
        <w:trPr>
          <w:jc w:val="center"/>
        </w:trPr>
        <w:tc>
          <w:tcPr>
            <w:tcW w:w="2376" w:type="dxa"/>
            <w:shd w:val="clear" w:color="auto" w:fill="F4F6F8"/>
            <w:tcMar>
              <w:top w:w="85" w:type="dxa"/>
              <w:left w:w="85" w:type="dxa"/>
              <w:bottom w:w="85" w:type="dxa"/>
              <w:right w:w="85" w:type="dxa"/>
            </w:tcMar>
            <w:vAlign w:val="center"/>
          </w:tcPr>
          <w:p w14:paraId="3C5AF90F" w14:textId="77777777" w:rsidR="002D7357" w:rsidRDefault="003D194F">
            <w:pPr>
              <w:spacing w:after="40"/>
            </w:pPr>
            <w:r>
              <w:rPr>
                <w:sz w:val="20"/>
              </w:rPr>
              <w:t>3PL delete and output</w:t>
            </w:r>
          </w:p>
        </w:tc>
        <w:tc>
          <w:tcPr>
            <w:tcW w:w="7992" w:type="dxa"/>
            <w:shd w:val="clear" w:color="auto" w:fill="F4F6F8"/>
            <w:tcMar>
              <w:top w:w="85" w:type="dxa"/>
              <w:left w:w="85" w:type="dxa"/>
              <w:bottom w:w="85" w:type="dxa"/>
              <w:right w:w="85" w:type="dxa"/>
            </w:tcMar>
            <w:vAlign w:val="center"/>
          </w:tcPr>
          <w:p w14:paraId="0911939D" w14:textId="77777777" w:rsidR="002D7357" w:rsidRDefault="003D194F">
            <w:pPr>
              <w:spacing w:after="40"/>
            </w:pPr>
            <w:r>
              <w:rPr>
                <w:sz w:val="20"/>
              </w:rPr>
              <w:t>Remove return records; export return records; print file labels and records.</w:t>
            </w:r>
          </w:p>
        </w:tc>
      </w:tr>
      <w:tr w:rsidR="002D7357" w14:paraId="4CC51150" w14:textId="77777777">
        <w:trPr>
          <w:jc w:val="center"/>
        </w:trPr>
        <w:tc>
          <w:tcPr>
            <w:tcW w:w="2376" w:type="dxa"/>
            <w:shd w:val="clear" w:color="auto" w:fill="FFFFFF"/>
            <w:tcMar>
              <w:top w:w="85" w:type="dxa"/>
              <w:left w:w="85" w:type="dxa"/>
              <w:bottom w:w="85" w:type="dxa"/>
              <w:right w:w="85" w:type="dxa"/>
            </w:tcMar>
            <w:vAlign w:val="center"/>
          </w:tcPr>
          <w:p w14:paraId="1B674537" w14:textId="77777777" w:rsidR="002D7357" w:rsidRDefault="003D194F">
            <w:pPr>
              <w:spacing w:after="40"/>
            </w:pPr>
            <w:r>
              <w:rPr>
                <w:sz w:val="20"/>
              </w:rPr>
              <w:t>PC inventory</w:t>
            </w:r>
          </w:p>
        </w:tc>
        <w:tc>
          <w:tcPr>
            <w:tcW w:w="7992" w:type="dxa"/>
            <w:shd w:val="clear" w:color="auto" w:fill="FFFFFF"/>
            <w:tcMar>
              <w:top w:w="85" w:type="dxa"/>
              <w:left w:w="85" w:type="dxa"/>
              <w:bottom w:w="85" w:type="dxa"/>
              <w:right w:w="85" w:type="dxa"/>
            </w:tcMar>
            <w:vAlign w:val="center"/>
          </w:tcPr>
          <w:p w14:paraId="63D71171" w14:textId="77777777" w:rsidR="002D7357" w:rsidRDefault="003D194F">
            <w:pPr>
              <w:spacing w:after="40"/>
            </w:pPr>
            <w:r>
              <w:rPr>
                <w:sz w:val="20"/>
              </w:rPr>
              <w:t>View; create; edit; delete; upload/remove photos; mark technical work complete; record sales; export inventory reports.</w:t>
            </w:r>
          </w:p>
        </w:tc>
      </w:tr>
      <w:tr w:rsidR="002D7357" w14:paraId="4826D344" w14:textId="77777777">
        <w:trPr>
          <w:jc w:val="center"/>
        </w:trPr>
        <w:tc>
          <w:tcPr>
            <w:tcW w:w="2376" w:type="dxa"/>
            <w:shd w:val="clear" w:color="auto" w:fill="F4F6F8"/>
            <w:tcMar>
              <w:top w:w="85" w:type="dxa"/>
              <w:left w:w="85" w:type="dxa"/>
              <w:bottom w:w="85" w:type="dxa"/>
              <w:right w:w="85" w:type="dxa"/>
            </w:tcMar>
            <w:vAlign w:val="center"/>
          </w:tcPr>
          <w:p w14:paraId="3F360E2B" w14:textId="77777777" w:rsidR="002D7357" w:rsidRDefault="003D194F">
            <w:pPr>
              <w:spacing w:after="40"/>
            </w:pPr>
            <w:r>
              <w:rPr>
                <w:sz w:val="20"/>
              </w:rPr>
              <w:t>Non PC inventory</w:t>
            </w:r>
          </w:p>
        </w:tc>
        <w:tc>
          <w:tcPr>
            <w:tcW w:w="7992" w:type="dxa"/>
            <w:shd w:val="clear" w:color="auto" w:fill="F4F6F8"/>
            <w:tcMar>
              <w:top w:w="85" w:type="dxa"/>
              <w:left w:w="85" w:type="dxa"/>
              <w:bottom w:w="85" w:type="dxa"/>
              <w:right w:w="85" w:type="dxa"/>
            </w:tcMar>
            <w:vAlign w:val="center"/>
          </w:tcPr>
          <w:p w14:paraId="17CA54E0" w14:textId="77777777" w:rsidR="002D7357" w:rsidRDefault="003D194F">
            <w:pPr>
              <w:spacing w:after="40"/>
            </w:pPr>
            <w:r>
              <w:rPr>
                <w:sz w:val="20"/>
              </w:rPr>
              <w:t>View; create; edit; delete; upload/remove photos; set inspection requests; mark ready for sale; record sales; mark orders distributed.</w:t>
            </w:r>
          </w:p>
        </w:tc>
      </w:tr>
      <w:tr w:rsidR="002D7357" w14:paraId="19F7040C" w14:textId="77777777">
        <w:trPr>
          <w:jc w:val="center"/>
        </w:trPr>
        <w:tc>
          <w:tcPr>
            <w:tcW w:w="2376" w:type="dxa"/>
            <w:shd w:val="clear" w:color="auto" w:fill="FFFFFF"/>
            <w:tcMar>
              <w:top w:w="85" w:type="dxa"/>
              <w:left w:w="85" w:type="dxa"/>
              <w:bottom w:w="85" w:type="dxa"/>
              <w:right w:w="85" w:type="dxa"/>
            </w:tcMar>
            <w:vAlign w:val="center"/>
          </w:tcPr>
          <w:p w14:paraId="1483B2E5" w14:textId="77777777" w:rsidR="002D7357" w:rsidRDefault="003D194F">
            <w:pPr>
              <w:spacing w:after="40"/>
            </w:pPr>
            <w:r>
              <w:rPr>
                <w:sz w:val="20"/>
              </w:rPr>
              <w:t>Previous receiving</w:t>
            </w:r>
          </w:p>
        </w:tc>
        <w:tc>
          <w:tcPr>
            <w:tcW w:w="7992" w:type="dxa"/>
            <w:shd w:val="clear" w:color="auto" w:fill="FFFFFF"/>
            <w:tcMar>
              <w:top w:w="85" w:type="dxa"/>
              <w:left w:w="85" w:type="dxa"/>
              <w:bottom w:w="85" w:type="dxa"/>
              <w:right w:w="85" w:type="dxa"/>
            </w:tcMar>
            <w:vAlign w:val="center"/>
          </w:tcPr>
          <w:p w14:paraId="1B72B0D8" w14:textId="77777777" w:rsidR="002D7357" w:rsidRDefault="003D194F">
            <w:pPr>
              <w:spacing w:after="40"/>
            </w:pPr>
            <w:r>
              <w:rPr>
                <w:sz w:val="20"/>
              </w:rPr>
              <w:t>View previous records; create previous records; edit/record previous records; upload/remove previous receiving photos.</w:t>
            </w:r>
          </w:p>
        </w:tc>
      </w:tr>
      <w:tr w:rsidR="002D7357" w14:paraId="20541B02" w14:textId="77777777">
        <w:trPr>
          <w:jc w:val="center"/>
        </w:trPr>
        <w:tc>
          <w:tcPr>
            <w:tcW w:w="2376" w:type="dxa"/>
            <w:shd w:val="clear" w:color="auto" w:fill="F4F6F8"/>
            <w:tcMar>
              <w:top w:w="85" w:type="dxa"/>
              <w:left w:w="85" w:type="dxa"/>
              <w:bottom w:w="85" w:type="dxa"/>
              <w:right w:w="85" w:type="dxa"/>
            </w:tcMar>
            <w:vAlign w:val="center"/>
          </w:tcPr>
          <w:p w14:paraId="3462EEF7" w14:textId="77777777" w:rsidR="002D7357" w:rsidRDefault="003D194F">
            <w:pPr>
              <w:spacing w:after="40"/>
            </w:pPr>
            <w:r>
              <w:rPr>
                <w:sz w:val="20"/>
              </w:rPr>
              <w:t>SnowBell</w:t>
            </w:r>
          </w:p>
        </w:tc>
        <w:tc>
          <w:tcPr>
            <w:tcW w:w="7992" w:type="dxa"/>
            <w:shd w:val="clear" w:color="auto" w:fill="F4F6F8"/>
            <w:tcMar>
              <w:top w:w="85" w:type="dxa"/>
              <w:left w:w="85" w:type="dxa"/>
              <w:bottom w:w="85" w:type="dxa"/>
              <w:right w:w="85" w:type="dxa"/>
            </w:tcMar>
            <w:vAlign w:val="center"/>
          </w:tcPr>
          <w:p w14:paraId="527652D2" w14:textId="77777777" w:rsidR="002D7357" w:rsidRDefault="003D194F">
            <w:pPr>
              <w:spacing w:after="40"/>
            </w:pPr>
            <w:r>
              <w:rPr>
                <w:sz w:val="20"/>
              </w:rPr>
              <w:t>View; create; update; submit requests when configured; upload photos. See the legacy workflow limitation.</w:t>
            </w:r>
          </w:p>
        </w:tc>
      </w:tr>
      <w:tr w:rsidR="002D7357" w14:paraId="3785DD34" w14:textId="77777777">
        <w:trPr>
          <w:jc w:val="center"/>
        </w:trPr>
        <w:tc>
          <w:tcPr>
            <w:tcW w:w="2376" w:type="dxa"/>
            <w:shd w:val="clear" w:color="auto" w:fill="FFFFFF"/>
            <w:tcMar>
              <w:top w:w="85" w:type="dxa"/>
              <w:left w:w="85" w:type="dxa"/>
              <w:bottom w:w="85" w:type="dxa"/>
              <w:right w:w="85" w:type="dxa"/>
            </w:tcMar>
            <w:vAlign w:val="center"/>
          </w:tcPr>
          <w:p w14:paraId="559CD199" w14:textId="77777777" w:rsidR="002D7357" w:rsidRDefault="003D194F">
            <w:pPr>
              <w:spacing w:after="40"/>
            </w:pPr>
            <w:r>
              <w:rPr>
                <w:sz w:val="20"/>
              </w:rPr>
              <w:t>Staff directory</w:t>
            </w:r>
          </w:p>
        </w:tc>
        <w:tc>
          <w:tcPr>
            <w:tcW w:w="7992" w:type="dxa"/>
            <w:shd w:val="clear" w:color="auto" w:fill="FFFFFF"/>
            <w:tcMar>
              <w:top w:w="85" w:type="dxa"/>
              <w:left w:w="85" w:type="dxa"/>
              <w:bottom w:w="85" w:type="dxa"/>
              <w:right w:w="85" w:type="dxa"/>
            </w:tcMar>
            <w:vAlign w:val="center"/>
          </w:tcPr>
          <w:p w14:paraId="7C21CB6C" w14:textId="77777777" w:rsidR="002D7357" w:rsidRDefault="003D194F">
            <w:pPr>
              <w:spacing w:after="40"/>
            </w:pPr>
            <w:r>
              <w:rPr>
                <w:sz w:val="20"/>
              </w:rPr>
              <w:t>View staff names for record attribution.</w:t>
            </w:r>
          </w:p>
        </w:tc>
      </w:tr>
    </w:tbl>
    <w:p w14:paraId="2583EE2E" w14:textId="77777777" w:rsidR="002D7357" w:rsidRDefault="002D7357"/>
    <w:p w14:paraId="51552FD4" w14:textId="77777777" w:rsidR="002D7357" w:rsidRDefault="003D194F">
      <w:pPr>
        <w:pStyle w:val="Heading2"/>
      </w:pPr>
      <w:r>
        <w:t>Administration is separate</w:t>
      </w:r>
    </w:p>
    <w:p w14:paraId="4C18BF0B" w14:textId="77777777" w:rsidR="002D7357" w:rsidRDefault="003D194F">
      <w:r>
        <w:t>Accounts, approvals, roles, departments, global admin history, backups, and Types &amp; companies are administrator tasks. Giving Staff or Manager update permissions does not grant Admin status. Admin accounts are not restricted by department checkboxes.</w:t>
      </w:r>
    </w:p>
    <w:p w14:paraId="6C65D977" w14:textId="77777777" w:rsidR="002D7357" w:rsidRDefault="003D194F">
      <w:pPr>
        <w:pStyle w:val="Heading2"/>
      </w:pPr>
      <w:r>
        <w:t>Common combinations</w:t>
      </w:r>
    </w:p>
    <w:p w14:paraId="1A54AD95" w14:textId="77777777" w:rsidR="002D7357" w:rsidRDefault="003D194F">
      <w:pPr>
        <w:pStyle w:val="ListBullet"/>
      </w:pPr>
      <w:r>
        <w:rPr>
          <w:b/>
        </w:rPr>
        <w:t>Receiver:</w:t>
      </w:r>
      <w:r>
        <w:t xml:space="preserve"> return viewing, receiving, photos, and printing as needed.</w:t>
      </w:r>
    </w:p>
    <w:p w14:paraId="3D93F0A4" w14:textId="77777777" w:rsidR="002D7357" w:rsidRDefault="003D194F">
      <w:pPr>
        <w:pStyle w:val="ListBullet"/>
      </w:pPr>
      <w:r>
        <w:rPr>
          <w:b/>
        </w:rPr>
        <w:t>Inspector:</w:t>
      </w:r>
      <w:r>
        <w:t xml:space="preserve"> return viewing and inspection; add photos or classification only when the job needs them.</w:t>
      </w:r>
    </w:p>
    <w:p w14:paraId="6F83904D" w14:textId="77777777" w:rsidR="002D7357" w:rsidRDefault="003D194F">
      <w:pPr>
        <w:pStyle w:val="ListBullet"/>
      </w:pPr>
      <w:r>
        <w:rPr>
          <w:b/>
        </w:rPr>
        <w:t>Shipment reviewer:</w:t>
      </w:r>
      <w:r>
        <w:t xml:space="preserve"> return viewing and pallet/shipment viewing, with Ship units off.</w:t>
      </w:r>
    </w:p>
    <w:p w14:paraId="2543DA2D" w14:textId="77777777" w:rsidR="002D7357" w:rsidRDefault="003D194F">
      <w:pPr>
        <w:pStyle w:val="ListBullet"/>
      </w:pPr>
      <w:r>
        <w:rPr>
          <w:b/>
        </w:rPr>
        <w:t>Shipping operator:</w:t>
      </w:r>
      <w:r>
        <w:t xml:space="preserve"> required viewing plus Ship units; pallet-status changes require their own permission.</w:t>
      </w:r>
    </w:p>
    <w:p w14:paraId="3715C218" w14:textId="77777777" w:rsidR="002D7357" w:rsidRDefault="003D194F">
      <w:r>
        <w:t>View monthly reports also provides that screen's CSV and print controls. Export return records controls the full CSV/JSON export. Required viewing dependencies are retained with their actions. Review grants against the person's actual duties before saving.</w:t>
      </w:r>
    </w:p>
    <w:p w14:paraId="58C3F313" w14:textId="77777777" w:rsidR="002D7357" w:rsidRDefault="003D194F">
      <w:pPr>
        <w:pStyle w:val="Heading1"/>
        <w:pageBreakBefore/>
      </w:pPr>
      <w:bookmarkStart w:id="23" w:name="section_24"/>
      <w:r>
        <w:lastRenderedPageBreak/>
        <w:t>Troubleshooting and shift checklist</w:t>
      </w:r>
      <w:bookmarkEnd w:id="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488"/>
      </w:tblGrid>
      <w:tr w:rsidR="002D7357" w14:paraId="6F9CD408" w14:textId="77777777">
        <w:trPr>
          <w:tblHeader/>
          <w:jc w:val="center"/>
        </w:trPr>
        <w:tc>
          <w:tcPr>
            <w:tcW w:w="2880" w:type="dxa"/>
            <w:shd w:val="clear" w:color="auto" w:fill="172C3B"/>
            <w:tcMar>
              <w:top w:w="85" w:type="dxa"/>
              <w:left w:w="85" w:type="dxa"/>
              <w:bottom w:w="85" w:type="dxa"/>
              <w:right w:w="85" w:type="dxa"/>
            </w:tcMar>
            <w:vAlign w:val="center"/>
          </w:tcPr>
          <w:p w14:paraId="7051105E" w14:textId="77777777" w:rsidR="002D7357" w:rsidRDefault="003D194F">
            <w:pPr>
              <w:spacing w:after="40"/>
            </w:pPr>
            <w:r>
              <w:rPr>
                <w:b/>
                <w:color w:val="FFFFFF"/>
                <w:sz w:val="20"/>
              </w:rPr>
              <w:t>Problem</w:t>
            </w:r>
          </w:p>
        </w:tc>
        <w:tc>
          <w:tcPr>
            <w:tcW w:w="7488" w:type="dxa"/>
            <w:shd w:val="clear" w:color="auto" w:fill="172C3B"/>
            <w:tcMar>
              <w:top w:w="85" w:type="dxa"/>
              <w:left w:w="85" w:type="dxa"/>
              <w:bottom w:w="85" w:type="dxa"/>
              <w:right w:w="85" w:type="dxa"/>
            </w:tcMar>
            <w:vAlign w:val="center"/>
          </w:tcPr>
          <w:p w14:paraId="70EDD8A3" w14:textId="77777777" w:rsidR="002D7357" w:rsidRDefault="003D194F">
            <w:pPr>
              <w:spacing w:after="40"/>
            </w:pPr>
            <w:r>
              <w:rPr>
                <w:b/>
                <w:color w:val="FFFFFF"/>
                <w:sz w:val="20"/>
              </w:rPr>
              <w:t>Next action</w:t>
            </w:r>
          </w:p>
        </w:tc>
      </w:tr>
      <w:tr w:rsidR="002D7357" w14:paraId="23CAE97D" w14:textId="77777777">
        <w:trPr>
          <w:jc w:val="center"/>
        </w:trPr>
        <w:tc>
          <w:tcPr>
            <w:tcW w:w="2880" w:type="dxa"/>
            <w:shd w:val="clear" w:color="auto" w:fill="FFFFFF"/>
            <w:tcMar>
              <w:top w:w="85" w:type="dxa"/>
              <w:left w:w="85" w:type="dxa"/>
              <w:bottom w:w="85" w:type="dxa"/>
              <w:right w:w="85" w:type="dxa"/>
            </w:tcMar>
            <w:vAlign w:val="center"/>
          </w:tcPr>
          <w:p w14:paraId="6E7F299E" w14:textId="77777777" w:rsidR="002D7357" w:rsidRDefault="003D194F">
            <w:pPr>
              <w:spacing w:after="40"/>
            </w:pPr>
            <w:r>
              <w:rPr>
                <w:sz w:val="20"/>
              </w:rPr>
              <w:t>Cannot log in after registration</w:t>
            </w:r>
          </w:p>
        </w:tc>
        <w:tc>
          <w:tcPr>
            <w:tcW w:w="7488" w:type="dxa"/>
            <w:shd w:val="clear" w:color="auto" w:fill="FFFFFF"/>
            <w:tcMar>
              <w:top w:w="85" w:type="dxa"/>
              <w:left w:w="85" w:type="dxa"/>
              <w:bottom w:w="85" w:type="dxa"/>
              <w:right w:w="85" w:type="dxa"/>
            </w:tcMar>
            <w:vAlign w:val="center"/>
          </w:tcPr>
          <w:p w14:paraId="1F6C9633" w14:textId="77777777" w:rsidR="002D7357" w:rsidRDefault="003D194F">
            <w:pPr>
              <w:spacing w:after="40"/>
            </w:pPr>
            <w:r>
              <w:rPr>
                <w:sz w:val="20"/>
              </w:rPr>
              <w:t>Ask an admin to assign your department, verify company access, approve registration, and check Active status. Do not register repeatedly.</w:t>
            </w:r>
          </w:p>
        </w:tc>
      </w:tr>
      <w:tr w:rsidR="002D7357" w14:paraId="48A8A657" w14:textId="77777777">
        <w:trPr>
          <w:jc w:val="center"/>
        </w:trPr>
        <w:tc>
          <w:tcPr>
            <w:tcW w:w="2880" w:type="dxa"/>
            <w:shd w:val="clear" w:color="auto" w:fill="F4F6F8"/>
            <w:tcMar>
              <w:top w:w="85" w:type="dxa"/>
              <w:left w:w="85" w:type="dxa"/>
              <w:bottom w:w="85" w:type="dxa"/>
              <w:right w:w="85" w:type="dxa"/>
            </w:tcMar>
            <w:vAlign w:val="center"/>
          </w:tcPr>
          <w:p w14:paraId="3A6C1469" w14:textId="77777777" w:rsidR="002D7357" w:rsidRDefault="003D194F">
            <w:pPr>
              <w:spacing w:after="40"/>
            </w:pPr>
            <w:r>
              <w:rPr>
                <w:sz w:val="20"/>
              </w:rPr>
              <w:t>Company or records are missing</w:t>
            </w:r>
          </w:p>
        </w:tc>
        <w:tc>
          <w:tcPr>
            <w:tcW w:w="7488" w:type="dxa"/>
            <w:shd w:val="clear" w:color="auto" w:fill="F4F6F8"/>
            <w:tcMar>
              <w:top w:w="85" w:type="dxa"/>
              <w:left w:w="85" w:type="dxa"/>
              <w:bottom w:w="85" w:type="dxa"/>
              <w:right w:w="85" w:type="dxa"/>
            </w:tcMar>
            <w:vAlign w:val="center"/>
          </w:tcPr>
          <w:p w14:paraId="5F57DC3B" w14:textId="77777777" w:rsidR="002D7357" w:rsidRDefault="003D194F">
            <w:pPr>
              <w:spacing w:after="40"/>
            </w:pPr>
            <w:r>
              <w:rPr>
                <w:sz w:val="20"/>
              </w:rPr>
              <w:t>Check the account department, selected companies, and View permission. Direct links cannot bypass company access.</w:t>
            </w:r>
          </w:p>
        </w:tc>
      </w:tr>
      <w:tr w:rsidR="002D7357" w14:paraId="741AE680" w14:textId="77777777">
        <w:trPr>
          <w:jc w:val="center"/>
        </w:trPr>
        <w:tc>
          <w:tcPr>
            <w:tcW w:w="2880" w:type="dxa"/>
            <w:shd w:val="clear" w:color="auto" w:fill="FFFFFF"/>
            <w:tcMar>
              <w:top w:w="85" w:type="dxa"/>
              <w:left w:w="85" w:type="dxa"/>
              <w:bottom w:w="85" w:type="dxa"/>
              <w:right w:w="85" w:type="dxa"/>
            </w:tcMar>
            <w:vAlign w:val="center"/>
          </w:tcPr>
          <w:p w14:paraId="09022875" w14:textId="77777777" w:rsidR="002D7357" w:rsidRDefault="003D194F">
            <w:pPr>
              <w:spacing w:after="40"/>
            </w:pPr>
            <w:r>
              <w:rPr>
                <w:sz w:val="20"/>
              </w:rPr>
              <w:t>Button or tab is missing</w:t>
            </w:r>
          </w:p>
        </w:tc>
        <w:tc>
          <w:tcPr>
            <w:tcW w:w="7488" w:type="dxa"/>
            <w:shd w:val="clear" w:color="auto" w:fill="FFFFFF"/>
            <w:tcMar>
              <w:top w:w="85" w:type="dxa"/>
              <w:left w:w="85" w:type="dxa"/>
              <w:bottom w:w="85" w:type="dxa"/>
              <w:right w:w="85" w:type="dxa"/>
            </w:tcMar>
            <w:vAlign w:val="center"/>
          </w:tcPr>
          <w:p w14:paraId="32D6C39B" w14:textId="77777777" w:rsidR="002D7357" w:rsidRDefault="003D194F">
            <w:pPr>
              <w:spacing w:after="40"/>
            </w:pPr>
            <w:r>
              <w:rPr>
                <w:sz w:val="20"/>
              </w:rPr>
              <w:t>Check the account role and department permissions. Refresh or sign in again after changes.</w:t>
            </w:r>
          </w:p>
        </w:tc>
      </w:tr>
      <w:tr w:rsidR="002D7357" w14:paraId="6E4016C5" w14:textId="77777777">
        <w:trPr>
          <w:jc w:val="center"/>
        </w:trPr>
        <w:tc>
          <w:tcPr>
            <w:tcW w:w="2880" w:type="dxa"/>
            <w:shd w:val="clear" w:color="auto" w:fill="F4F6F8"/>
            <w:tcMar>
              <w:top w:w="85" w:type="dxa"/>
              <w:left w:w="85" w:type="dxa"/>
              <w:bottom w:w="85" w:type="dxa"/>
              <w:right w:w="85" w:type="dxa"/>
            </w:tcMar>
            <w:vAlign w:val="center"/>
          </w:tcPr>
          <w:p w14:paraId="4709AA7F" w14:textId="77777777" w:rsidR="002D7357" w:rsidRDefault="003D194F">
            <w:pPr>
              <w:spacing w:after="40"/>
            </w:pPr>
            <w:r>
              <w:rPr>
                <w:sz w:val="20"/>
              </w:rPr>
              <w:t>Cannot find an old receiving entry</w:t>
            </w:r>
          </w:p>
        </w:tc>
        <w:tc>
          <w:tcPr>
            <w:tcW w:w="7488" w:type="dxa"/>
            <w:shd w:val="clear" w:color="auto" w:fill="F4F6F8"/>
            <w:tcMar>
              <w:top w:w="85" w:type="dxa"/>
              <w:left w:w="85" w:type="dxa"/>
              <w:bottom w:w="85" w:type="dxa"/>
              <w:right w:w="85" w:type="dxa"/>
            </w:tcMar>
            <w:vAlign w:val="center"/>
          </w:tcPr>
          <w:p w14:paraId="58DE967D" w14:textId="77777777" w:rsidR="002D7357" w:rsidRDefault="003D194F">
            <w:pPr>
              <w:spacing w:after="40"/>
            </w:pPr>
            <w:r>
              <w:rPr>
                <w:sz w:val="20"/>
              </w:rPr>
              <w:t>Open Previous records and clear filters. Use its ID/File Number for the unit workflow if available.</w:t>
            </w:r>
          </w:p>
        </w:tc>
      </w:tr>
      <w:tr w:rsidR="002D7357" w14:paraId="053D3541" w14:textId="77777777">
        <w:trPr>
          <w:jc w:val="center"/>
        </w:trPr>
        <w:tc>
          <w:tcPr>
            <w:tcW w:w="2880" w:type="dxa"/>
            <w:shd w:val="clear" w:color="auto" w:fill="FFFFFF"/>
            <w:tcMar>
              <w:top w:w="85" w:type="dxa"/>
              <w:left w:w="85" w:type="dxa"/>
              <w:bottom w:w="85" w:type="dxa"/>
              <w:right w:w="85" w:type="dxa"/>
            </w:tcMar>
            <w:vAlign w:val="center"/>
          </w:tcPr>
          <w:p w14:paraId="2BB669D8" w14:textId="77777777" w:rsidR="002D7357" w:rsidRDefault="003D194F">
            <w:pPr>
              <w:spacing w:after="40"/>
            </w:pPr>
            <w:r>
              <w:rPr>
                <w:sz w:val="20"/>
              </w:rPr>
              <w:t>Quantity not recorded</w:t>
            </w:r>
          </w:p>
        </w:tc>
        <w:tc>
          <w:tcPr>
            <w:tcW w:w="7488" w:type="dxa"/>
            <w:shd w:val="clear" w:color="auto" w:fill="FFFFFF"/>
            <w:tcMar>
              <w:top w:w="85" w:type="dxa"/>
              <w:left w:w="85" w:type="dxa"/>
              <w:bottom w:w="85" w:type="dxa"/>
              <w:right w:w="85" w:type="dxa"/>
            </w:tcMar>
            <w:vAlign w:val="center"/>
          </w:tcPr>
          <w:p w14:paraId="10075B10" w14:textId="77777777" w:rsidR="002D7357" w:rsidRDefault="003D194F">
            <w:pPr>
              <w:spacing w:after="40"/>
            </w:pPr>
            <w:r>
              <w:rPr>
                <w:sz w:val="20"/>
              </w:rPr>
              <w:t>Verify the old delivery and use Confirm quantity before inspection. Do not assume one unit.</w:t>
            </w:r>
          </w:p>
        </w:tc>
      </w:tr>
      <w:tr w:rsidR="002D7357" w14:paraId="1F690820" w14:textId="77777777">
        <w:trPr>
          <w:jc w:val="center"/>
        </w:trPr>
        <w:tc>
          <w:tcPr>
            <w:tcW w:w="2880" w:type="dxa"/>
            <w:shd w:val="clear" w:color="auto" w:fill="F4F6F8"/>
            <w:tcMar>
              <w:top w:w="85" w:type="dxa"/>
              <w:left w:w="85" w:type="dxa"/>
              <w:bottom w:w="85" w:type="dxa"/>
              <w:right w:w="85" w:type="dxa"/>
            </w:tcMar>
            <w:vAlign w:val="center"/>
          </w:tcPr>
          <w:p w14:paraId="1830BA2F" w14:textId="77777777" w:rsidR="002D7357" w:rsidRDefault="003D194F">
            <w:pPr>
              <w:spacing w:after="40"/>
            </w:pPr>
            <w:r>
              <w:rPr>
                <w:sz w:val="20"/>
              </w:rPr>
              <w:t>Serial already used</w:t>
            </w:r>
          </w:p>
        </w:tc>
        <w:tc>
          <w:tcPr>
            <w:tcW w:w="7488" w:type="dxa"/>
            <w:shd w:val="clear" w:color="auto" w:fill="F4F6F8"/>
            <w:tcMar>
              <w:top w:w="85" w:type="dxa"/>
              <w:left w:w="85" w:type="dxa"/>
              <w:bottom w:w="85" w:type="dxa"/>
              <w:right w:w="85" w:type="dxa"/>
            </w:tcMar>
            <w:vAlign w:val="center"/>
          </w:tcPr>
          <w:p w14:paraId="20636010" w14:textId="77777777" w:rsidR="002D7357" w:rsidRDefault="003D194F">
            <w:pPr>
              <w:spacing w:after="40"/>
            </w:pPr>
            <w:r>
              <w:rPr>
                <w:sz w:val="20"/>
              </w:rPr>
              <w:t>Verify the item and search your records. Ask an admin to resolve conflicts outside your company access.</w:t>
            </w:r>
          </w:p>
        </w:tc>
      </w:tr>
      <w:tr w:rsidR="002D7357" w14:paraId="72FFF231" w14:textId="77777777">
        <w:trPr>
          <w:jc w:val="center"/>
        </w:trPr>
        <w:tc>
          <w:tcPr>
            <w:tcW w:w="2880" w:type="dxa"/>
            <w:shd w:val="clear" w:color="auto" w:fill="FFFFFF"/>
            <w:tcMar>
              <w:top w:w="85" w:type="dxa"/>
              <w:left w:w="85" w:type="dxa"/>
              <w:bottom w:w="85" w:type="dxa"/>
              <w:right w:w="85" w:type="dxa"/>
            </w:tcMar>
            <w:vAlign w:val="center"/>
          </w:tcPr>
          <w:p w14:paraId="1B6983F3" w14:textId="77777777" w:rsidR="002D7357" w:rsidRDefault="003D194F">
            <w:pPr>
              <w:spacing w:after="40"/>
            </w:pPr>
            <w:r>
              <w:rPr>
                <w:sz w:val="20"/>
              </w:rPr>
              <w:t>Pallet cannot be selected</w:t>
            </w:r>
          </w:p>
        </w:tc>
        <w:tc>
          <w:tcPr>
            <w:tcW w:w="7488" w:type="dxa"/>
            <w:shd w:val="clear" w:color="auto" w:fill="FFFFFF"/>
            <w:tcMar>
              <w:top w:w="85" w:type="dxa"/>
              <w:left w:w="85" w:type="dxa"/>
              <w:bottom w:w="85" w:type="dxa"/>
              <w:right w:w="85" w:type="dxa"/>
            </w:tcMar>
            <w:vAlign w:val="center"/>
          </w:tcPr>
          <w:p w14:paraId="39F7D054" w14:textId="77777777" w:rsidR="002D7357" w:rsidRDefault="003D194F">
            <w:pPr>
              <w:spacing w:after="40"/>
            </w:pPr>
            <w:r>
              <w:rPr>
                <w:sz w:val="20"/>
              </w:rPr>
              <w:t>Check Locked/Full status and available unshipped pallets. Use another open pallet or request reopening.</w:t>
            </w:r>
          </w:p>
        </w:tc>
      </w:tr>
      <w:tr w:rsidR="002D7357" w14:paraId="3520FEED" w14:textId="77777777">
        <w:trPr>
          <w:jc w:val="center"/>
        </w:trPr>
        <w:tc>
          <w:tcPr>
            <w:tcW w:w="2880" w:type="dxa"/>
            <w:shd w:val="clear" w:color="auto" w:fill="F4F6F8"/>
            <w:tcMar>
              <w:top w:w="85" w:type="dxa"/>
              <w:left w:w="85" w:type="dxa"/>
              <w:bottom w:w="85" w:type="dxa"/>
              <w:right w:w="85" w:type="dxa"/>
            </w:tcMar>
            <w:vAlign w:val="center"/>
          </w:tcPr>
          <w:p w14:paraId="5FFB2D2C" w14:textId="77777777" w:rsidR="002D7357" w:rsidRDefault="003D194F">
            <w:pPr>
              <w:spacing w:after="40"/>
            </w:pPr>
            <w:r>
              <w:rPr>
                <w:sz w:val="20"/>
              </w:rPr>
              <w:t>Cannot select a unit for shipment</w:t>
            </w:r>
          </w:p>
        </w:tc>
        <w:tc>
          <w:tcPr>
            <w:tcW w:w="7488" w:type="dxa"/>
            <w:shd w:val="clear" w:color="auto" w:fill="F4F6F8"/>
            <w:tcMar>
              <w:top w:w="85" w:type="dxa"/>
              <w:left w:w="85" w:type="dxa"/>
              <w:bottom w:w="85" w:type="dxa"/>
              <w:right w:w="85" w:type="dxa"/>
            </w:tcMar>
            <w:vAlign w:val="center"/>
          </w:tcPr>
          <w:p w14:paraId="4200D610" w14:textId="77777777" w:rsidR="002D7357" w:rsidRDefault="003D194F">
            <w:pPr>
              <w:spacing w:after="40"/>
            </w:pPr>
            <w:r>
              <w:rPr>
                <w:sz w:val="20"/>
              </w:rPr>
              <w:t>It must be inspected and not already shipped. Confirm the pallet and your Ship units permission.</w:t>
            </w:r>
          </w:p>
        </w:tc>
      </w:tr>
      <w:tr w:rsidR="002D7357" w14:paraId="42B2FB4F" w14:textId="77777777">
        <w:trPr>
          <w:jc w:val="center"/>
        </w:trPr>
        <w:tc>
          <w:tcPr>
            <w:tcW w:w="2880" w:type="dxa"/>
            <w:shd w:val="clear" w:color="auto" w:fill="FFFFFF"/>
            <w:tcMar>
              <w:top w:w="85" w:type="dxa"/>
              <w:left w:w="85" w:type="dxa"/>
              <w:bottom w:w="85" w:type="dxa"/>
              <w:right w:w="85" w:type="dxa"/>
            </w:tcMar>
            <w:vAlign w:val="center"/>
          </w:tcPr>
          <w:p w14:paraId="4DE09F24" w14:textId="77777777" w:rsidR="002D7357" w:rsidRDefault="003D194F">
            <w:pPr>
              <w:spacing w:after="40"/>
            </w:pPr>
            <w:r>
              <w:rPr>
                <w:sz w:val="20"/>
              </w:rPr>
              <w:t>Photo upload rejected</w:t>
            </w:r>
          </w:p>
        </w:tc>
        <w:tc>
          <w:tcPr>
            <w:tcW w:w="7488" w:type="dxa"/>
            <w:shd w:val="clear" w:color="auto" w:fill="FFFFFF"/>
            <w:tcMar>
              <w:top w:w="85" w:type="dxa"/>
              <w:left w:w="85" w:type="dxa"/>
              <w:bottom w:w="85" w:type="dxa"/>
              <w:right w:w="85" w:type="dxa"/>
            </w:tcMar>
            <w:vAlign w:val="center"/>
          </w:tcPr>
          <w:p w14:paraId="3D460823" w14:textId="77777777" w:rsidR="002D7357" w:rsidRDefault="003D194F">
            <w:pPr>
              <w:spacing w:after="40"/>
            </w:pPr>
            <w:r>
              <w:rPr>
                <w:sz w:val="20"/>
              </w:rPr>
              <w:t>Use JPEG/PNG, check the five-photo total for a 3PL unit, and reduce image size.</w:t>
            </w:r>
          </w:p>
        </w:tc>
      </w:tr>
      <w:tr w:rsidR="002D7357" w14:paraId="3247402E" w14:textId="77777777">
        <w:trPr>
          <w:jc w:val="center"/>
        </w:trPr>
        <w:tc>
          <w:tcPr>
            <w:tcW w:w="2880" w:type="dxa"/>
            <w:shd w:val="clear" w:color="auto" w:fill="F4F6F8"/>
            <w:tcMar>
              <w:top w:w="85" w:type="dxa"/>
              <w:left w:w="85" w:type="dxa"/>
              <w:bottom w:w="85" w:type="dxa"/>
              <w:right w:w="85" w:type="dxa"/>
            </w:tcMar>
            <w:vAlign w:val="center"/>
          </w:tcPr>
          <w:p w14:paraId="675FE24F" w14:textId="77777777" w:rsidR="002D7357" w:rsidRDefault="003D194F">
            <w:pPr>
              <w:spacing w:after="40"/>
            </w:pPr>
            <w:r>
              <w:rPr>
                <w:sz w:val="20"/>
              </w:rPr>
              <w:t>Company or type option looks outdated</w:t>
            </w:r>
          </w:p>
        </w:tc>
        <w:tc>
          <w:tcPr>
            <w:tcW w:w="7488" w:type="dxa"/>
            <w:shd w:val="clear" w:color="auto" w:fill="F4F6F8"/>
            <w:tcMar>
              <w:top w:w="85" w:type="dxa"/>
              <w:left w:w="85" w:type="dxa"/>
              <w:bottom w:w="85" w:type="dxa"/>
              <w:right w:w="85" w:type="dxa"/>
            </w:tcMar>
            <w:vAlign w:val="center"/>
          </w:tcPr>
          <w:p w14:paraId="6479DE05" w14:textId="77777777" w:rsidR="002D7357" w:rsidRDefault="003D194F">
            <w:pPr>
              <w:spacing w:after="40"/>
            </w:pPr>
            <w:r>
              <w:rPr>
                <w:sz w:val="20"/>
              </w:rPr>
              <w:t>Wait for the admin save, refresh the list, and clear an old filter value.</w:t>
            </w:r>
          </w:p>
        </w:tc>
      </w:tr>
      <w:tr w:rsidR="002D7357" w14:paraId="69DAEB4C" w14:textId="77777777">
        <w:trPr>
          <w:jc w:val="center"/>
        </w:trPr>
        <w:tc>
          <w:tcPr>
            <w:tcW w:w="2880" w:type="dxa"/>
            <w:shd w:val="clear" w:color="auto" w:fill="FFFFFF"/>
            <w:tcMar>
              <w:top w:w="85" w:type="dxa"/>
              <w:left w:w="85" w:type="dxa"/>
              <w:bottom w:w="85" w:type="dxa"/>
              <w:right w:w="85" w:type="dxa"/>
            </w:tcMar>
            <w:vAlign w:val="center"/>
          </w:tcPr>
          <w:p w14:paraId="727600CC" w14:textId="77777777" w:rsidR="002D7357" w:rsidRDefault="003D194F">
            <w:pPr>
              <w:spacing w:after="40"/>
            </w:pPr>
            <w:r>
              <w:rPr>
                <w:sz w:val="20"/>
              </w:rPr>
              <w:t>Save or shipment result is uncertain</w:t>
            </w:r>
          </w:p>
        </w:tc>
        <w:tc>
          <w:tcPr>
            <w:tcW w:w="7488" w:type="dxa"/>
            <w:shd w:val="clear" w:color="auto" w:fill="FFFFFF"/>
            <w:tcMar>
              <w:top w:w="85" w:type="dxa"/>
              <w:left w:w="85" w:type="dxa"/>
              <w:bottom w:w="85" w:type="dxa"/>
              <w:right w:w="85" w:type="dxa"/>
            </w:tcMar>
            <w:vAlign w:val="center"/>
          </w:tcPr>
          <w:p w14:paraId="34097504" w14:textId="77777777" w:rsidR="002D7357" w:rsidRDefault="003D194F">
            <w:pPr>
              <w:spacing w:after="40"/>
            </w:pPr>
            <w:r>
              <w:rPr>
                <w:sz w:val="20"/>
              </w:rPr>
              <w:t>Search the record or shipment history before retrying to avoid duplicate work.</w:t>
            </w:r>
          </w:p>
        </w:tc>
      </w:tr>
      <w:tr w:rsidR="002D7357" w14:paraId="485A00BC" w14:textId="77777777">
        <w:trPr>
          <w:jc w:val="center"/>
        </w:trPr>
        <w:tc>
          <w:tcPr>
            <w:tcW w:w="2880" w:type="dxa"/>
            <w:shd w:val="clear" w:color="auto" w:fill="F4F6F8"/>
            <w:tcMar>
              <w:top w:w="85" w:type="dxa"/>
              <w:left w:w="85" w:type="dxa"/>
              <w:bottom w:w="85" w:type="dxa"/>
              <w:right w:w="85" w:type="dxa"/>
            </w:tcMar>
            <w:vAlign w:val="center"/>
          </w:tcPr>
          <w:p w14:paraId="0E81C271" w14:textId="77777777" w:rsidR="002D7357" w:rsidRDefault="003D194F">
            <w:pPr>
              <w:spacing w:after="40"/>
            </w:pPr>
            <w:r>
              <w:rPr>
                <w:sz w:val="20"/>
              </w:rPr>
              <w:t>Report export fails</w:t>
            </w:r>
          </w:p>
        </w:tc>
        <w:tc>
          <w:tcPr>
            <w:tcW w:w="7488" w:type="dxa"/>
            <w:shd w:val="clear" w:color="auto" w:fill="F4F6F8"/>
            <w:tcMar>
              <w:top w:w="85" w:type="dxa"/>
              <w:left w:w="85" w:type="dxa"/>
              <w:bottom w:w="85" w:type="dxa"/>
              <w:right w:w="85" w:type="dxa"/>
            </w:tcMar>
            <w:vAlign w:val="center"/>
          </w:tcPr>
          <w:p w14:paraId="230D17E2" w14:textId="77777777" w:rsidR="002D7357" w:rsidRDefault="003D194F">
            <w:pPr>
              <w:spacing w:after="40"/>
            </w:pPr>
            <w:r>
              <w:rPr>
                <w:sz w:val="20"/>
              </w:rPr>
              <w:t>Check permission and the configured Tech, Accounting, or Sale department mapping.</w:t>
            </w:r>
          </w:p>
        </w:tc>
      </w:tr>
      <w:tr w:rsidR="002D7357" w14:paraId="65EEC108" w14:textId="77777777">
        <w:trPr>
          <w:jc w:val="center"/>
        </w:trPr>
        <w:tc>
          <w:tcPr>
            <w:tcW w:w="2880" w:type="dxa"/>
            <w:shd w:val="clear" w:color="auto" w:fill="FFFFFF"/>
            <w:tcMar>
              <w:top w:w="85" w:type="dxa"/>
              <w:left w:w="85" w:type="dxa"/>
              <w:bottom w:w="85" w:type="dxa"/>
              <w:right w:w="85" w:type="dxa"/>
            </w:tcMar>
            <w:vAlign w:val="center"/>
          </w:tcPr>
          <w:p w14:paraId="3FDAF8A6" w14:textId="77777777" w:rsidR="002D7357" w:rsidRDefault="003D194F">
            <w:pPr>
              <w:spacing w:after="40"/>
            </w:pPr>
            <w:r>
              <w:rPr>
                <w:sz w:val="20"/>
              </w:rPr>
              <w:t>Database backup fails on SQL Server</w:t>
            </w:r>
          </w:p>
        </w:tc>
        <w:tc>
          <w:tcPr>
            <w:tcW w:w="7488" w:type="dxa"/>
            <w:shd w:val="clear" w:color="auto" w:fill="FFFFFF"/>
            <w:tcMar>
              <w:top w:w="85" w:type="dxa"/>
              <w:left w:w="85" w:type="dxa"/>
              <w:bottom w:w="85" w:type="dxa"/>
              <w:right w:w="85" w:type="dxa"/>
            </w:tcMar>
            <w:vAlign w:val="center"/>
          </w:tcPr>
          <w:p w14:paraId="4E81D5AA" w14:textId="77777777" w:rsidR="002D7357" w:rsidRDefault="003D194F">
            <w:pPr>
              <w:spacing w:after="40"/>
            </w:pPr>
            <w:r>
              <w:rPr>
                <w:sz w:val="20"/>
              </w:rPr>
              <w:t>The app backup button is for SQLite. Contact the SQL Server maintainer.</w:t>
            </w:r>
          </w:p>
        </w:tc>
      </w:tr>
      <w:tr w:rsidR="002D7357" w14:paraId="7A854C3F" w14:textId="77777777">
        <w:trPr>
          <w:jc w:val="center"/>
        </w:trPr>
        <w:tc>
          <w:tcPr>
            <w:tcW w:w="2880" w:type="dxa"/>
            <w:shd w:val="clear" w:color="auto" w:fill="F4F6F8"/>
            <w:tcMar>
              <w:top w:w="85" w:type="dxa"/>
              <w:left w:w="85" w:type="dxa"/>
              <w:bottom w:w="85" w:type="dxa"/>
              <w:right w:w="85" w:type="dxa"/>
            </w:tcMar>
            <w:vAlign w:val="center"/>
          </w:tcPr>
          <w:p w14:paraId="13704DCA" w14:textId="77777777" w:rsidR="002D7357" w:rsidRDefault="003D194F">
            <w:pPr>
              <w:spacing w:after="40"/>
            </w:pPr>
            <w:r>
              <w:rPr>
                <w:sz w:val="20"/>
              </w:rPr>
              <w:t>Label is clipped or will not scan</w:t>
            </w:r>
          </w:p>
        </w:tc>
        <w:tc>
          <w:tcPr>
            <w:tcW w:w="7488" w:type="dxa"/>
            <w:shd w:val="clear" w:color="auto" w:fill="F4F6F8"/>
            <w:tcMar>
              <w:top w:w="85" w:type="dxa"/>
              <w:left w:w="85" w:type="dxa"/>
              <w:bottom w:w="85" w:type="dxa"/>
              <w:right w:w="85" w:type="dxa"/>
            </w:tcMar>
            <w:vAlign w:val="center"/>
          </w:tcPr>
          <w:p w14:paraId="5664F7DA" w14:textId="77777777" w:rsidR="002D7357" w:rsidRDefault="003D194F">
            <w:pPr>
              <w:spacing w:after="40"/>
            </w:pPr>
            <w:r>
              <w:rPr>
                <w:sz w:val="20"/>
              </w:rPr>
              <w:t>Check paper size and scaling. Test one label before printing the full set.</w:t>
            </w:r>
          </w:p>
        </w:tc>
      </w:tr>
    </w:tbl>
    <w:p w14:paraId="66CAF5DC" w14:textId="77777777" w:rsidR="002D7357" w:rsidRDefault="002D7357"/>
    <w:p w14:paraId="1346E532" w14:textId="77777777" w:rsidR="002D7357" w:rsidRDefault="003D194F">
      <w:pPr>
        <w:pStyle w:val="Heading2"/>
      </w:pPr>
      <w:r>
        <w:t>Before finishing a shift</w:t>
      </w:r>
    </w:p>
    <w:p w14:paraId="21D374B3" w14:textId="77777777" w:rsidR="002D7357" w:rsidRDefault="003D194F">
      <w:r>
        <w:t>Match received units to their labels. Confirm inspection saves and pallet assignments. Compare shipments against their batch contents and counts. Leave clear remarks for incomplete work, close unsaved forms, and log out of shared devices.</w:t>
      </w:r>
    </w:p>
    <w:p w14:paraId="4830C015" w14:textId="77777777" w:rsidR="002D7357" w:rsidRDefault="003D194F">
      <w:pPr>
        <w:pStyle w:val="Heading2"/>
      </w:pPr>
      <w:r>
        <w:t>Ask for help with useful details</w:t>
      </w:r>
    </w:p>
    <w:p w14:paraId="1145C34B" w14:textId="77777777" w:rsidR="002D7357" w:rsidRDefault="003D194F">
      <w:r>
        <w:t>Provide the page name, exact error, approximate time, and relevant File Number, tracking number, pallet, or batch. Explain whether the screen confirmed success. Include a screenshot if useful; never include passwords.</w:t>
      </w:r>
    </w:p>
    <w:sectPr w:rsidR="002D7357" w:rsidSect="00034616">
      <w:footerReference w:type="default" r:id="rId29"/>
      <w:pgSz w:w="12240" w:h="15840"/>
      <w:pgMar w:top="792" w:right="936" w:bottom="792" w:left="936"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F7EA" w14:textId="77777777" w:rsidR="003D194F" w:rsidRDefault="003D194F">
      <w:pPr>
        <w:spacing w:after="0" w:line="240" w:lineRule="auto"/>
      </w:pPr>
      <w:r>
        <w:separator/>
      </w:r>
    </w:p>
  </w:endnote>
  <w:endnote w:type="continuationSeparator" w:id="0">
    <w:p w14:paraId="3D1DDED7" w14:textId="77777777" w:rsidR="003D194F" w:rsidRDefault="003D1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FA26" w14:textId="77777777" w:rsidR="002D7357" w:rsidRDefault="003D194F">
    <w:pPr>
      <w:pStyle w:val="Footer"/>
      <w:jc w:val="right"/>
    </w:pPr>
    <w:r>
      <w:rPr>
        <w:sz w:val="16"/>
      </w:rPr>
      <w:t xml:space="preserve">RMA system user guide  |  </w:t>
    </w:r>
    <w:r>
      <w:fldChar w:fldCharType="begin"/>
    </w:r>
    <w:r>
      <w:instrText>PAGE</w:instrText>
    </w:r>
    <w:r>
      <w:fldChar w:fldCharType="separate"/>
    </w:r>
    <w:r w:rsidR="007172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43338" w14:textId="77777777" w:rsidR="003D194F" w:rsidRDefault="003D194F">
      <w:pPr>
        <w:spacing w:after="0" w:line="240" w:lineRule="auto"/>
      </w:pPr>
      <w:r>
        <w:separator/>
      </w:r>
    </w:p>
  </w:footnote>
  <w:footnote w:type="continuationSeparator" w:id="0">
    <w:p w14:paraId="2CC37C43" w14:textId="77777777" w:rsidR="003D194F" w:rsidRDefault="003D1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449895">
    <w:abstractNumId w:val="8"/>
  </w:num>
  <w:num w:numId="2" w16cid:durableId="1593396500">
    <w:abstractNumId w:val="6"/>
  </w:num>
  <w:num w:numId="3" w16cid:durableId="836388431">
    <w:abstractNumId w:val="5"/>
  </w:num>
  <w:num w:numId="4" w16cid:durableId="1477378968">
    <w:abstractNumId w:val="4"/>
  </w:num>
  <w:num w:numId="5" w16cid:durableId="1271627065">
    <w:abstractNumId w:val="7"/>
  </w:num>
  <w:num w:numId="6" w16cid:durableId="1841432685">
    <w:abstractNumId w:val="3"/>
  </w:num>
  <w:num w:numId="7" w16cid:durableId="856499322">
    <w:abstractNumId w:val="2"/>
  </w:num>
  <w:num w:numId="8" w16cid:durableId="444693966">
    <w:abstractNumId w:val="1"/>
  </w:num>
  <w:num w:numId="9" w16cid:durableId="1045105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357"/>
    <w:rsid w:val="00326F90"/>
    <w:rsid w:val="003D194F"/>
    <w:rsid w:val="0071728D"/>
    <w:rsid w:val="00AA1D8D"/>
    <w:rsid w:val="00B47730"/>
    <w:rsid w:val="00CB0664"/>
    <w:rsid w:val="00F979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9E3D9"/>
  <w14:defaultImageDpi w14:val="300"/>
  <w15:docId w15:val="{30415C07-EDF4-45EC-B715-93148F66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5704</Words>
  <Characters>32516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RMA System Illustrated User Guide</dc:title>
  <dc:subject>Receiving shipping inventory and administration</dc:subject>
  <dc:creator>RMA system</dc:creator>
  <cp:keywords/>
  <dc:description/>
  <cp:lastModifiedBy>SingHo Chan</cp:lastModifiedBy>
  <cp:revision>2</cp:revision>
  <dcterms:created xsi:type="dcterms:W3CDTF">2013-12-23T23:15:00Z</dcterms:created>
  <dcterms:modified xsi:type="dcterms:W3CDTF">2026-10-09T15:54:00Z</dcterms:modified>
  <cp:category/>
</cp:coreProperties>
</file>