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5611" w14:textId="77777777" w:rsidR="00532426" w:rsidRDefault="00532426">
      <w:r>
        <w:t xml:space="preserve">Learner name – </w:t>
      </w:r>
      <w:proofErr w:type="spellStart"/>
      <w:r>
        <w:t>Khushi</w:t>
      </w:r>
      <w:proofErr w:type="spellEnd"/>
      <w:r>
        <w:t xml:space="preserve"> Kushwah </w:t>
      </w:r>
    </w:p>
    <w:p w14:paraId="4876B947" w14:textId="22F9E392" w:rsidR="003D604E" w:rsidRDefault="00532426" w:rsidP="003D604E">
      <w:r>
        <w:t xml:space="preserve">Learner email – </w:t>
      </w:r>
      <w:hyperlink r:id="rId4" w:history="1">
        <w:r w:rsidRPr="0007029E">
          <w:rPr>
            <w:rStyle w:val="Hyperlink"/>
          </w:rPr>
          <w:t>ruchikushwah94@gmail.com</w:t>
        </w:r>
      </w:hyperlink>
    </w:p>
    <w:p w14:paraId="0DAEB52F" w14:textId="77777777" w:rsidR="003D604E" w:rsidRDefault="003D604E" w:rsidP="003D604E">
      <w:r>
        <w:t>Research Paper:</w:t>
      </w:r>
    </w:p>
    <w:p w14:paraId="02697E21" w14:textId="77777777" w:rsidR="003D604E" w:rsidRDefault="003D604E" w:rsidP="003D604E">
      <w:r>
        <w:t>Title: "Flipped Learning in Higher Education: A Systematic Review"</w:t>
      </w:r>
    </w:p>
    <w:p w14:paraId="2418785B" w14:textId="77777777" w:rsidR="003D604E" w:rsidRDefault="003D604E" w:rsidP="003D604E">
      <w:r>
        <w:t>Authors: Clayton, M., &amp; Frey, P. (2014)</w:t>
      </w:r>
    </w:p>
    <w:p w14:paraId="59CDEFA9" w14:textId="77777777" w:rsidR="003D604E" w:rsidRDefault="003D604E" w:rsidP="003D604E">
      <w:r>
        <w:t>Link: https://educationaltechnologyjournal.springeropen.com/articles/10.1186/s41239-018-0101-6</w:t>
      </w:r>
    </w:p>
    <w:p w14:paraId="4C700481" w14:textId="77777777" w:rsidR="003D604E" w:rsidRDefault="003D604E" w:rsidP="003D604E">
      <w:r>
        <w:t>Summary:</w:t>
      </w:r>
    </w:p>
    <w:p w14:paraId="0069A81A" w14:textId="77777777" w:rsidR="003D604E" w:rsidRDefault="003D604E" w:rsidP="003D604E">
      <w:r>
        <w:t>This research paper provides a comprehensive overview of flipped learning, a pedagogical approach that involves students learning course material outside of the classroom and using class time for active learning activities. The authors conducted a systematic review of existing literature to identify key themes and trends in flipped learning research. They found that flipped learning can lead to improved student learning outcomes, increased student engagement, and enhanced student satisfaction.</w:t>
      </w:r>
    </w:p>
    <w:p w14:paraId="70629BC0" w14:textId="77777777" w:rsidR="003D604E" w:rsidRDefault="003D604E" w:rsidP="003D604E"/>
    <w:p w14:paraId="11FDF856" w14:textId="77777777" w:rsidR="003D604E" w:rsidRDefault="003D604E" w:rsidP="003D604E">
      <w:r>
        <w:t>Analysis:</w:t>
      </w:r>
    </w:p>
    <w:p w14:paraId="572CA606" w14:textId="77777777" w:rsidR="003D604E" w:rsidRDefault="003D604E" w:rsidP="003D604E">
      <w:r>
        <w:t>The research highlights the potential benefits of flipped learning in higher education. By shifting the focus of classroom time from traditional lectures to active learning activities, flipped learning can create a more engaging and effective learning environment. However, it is important to note that the success of flipped learning depends on careful planning and implementation. Instructors must provide clear guidelines for students, ensure that the course materials are accessible and engaging, and facilitate meaningful discussions and activities during class time.</w:t>
      </w:r>
    </w:p>
    <w:p w14:paraId="66EA2984" w14:textId="77777777" w:rsidR="003D604E" w:rsidRDefault="003D604E" w:rsidP="003D604E"/>
    <w:p w14:paraId="40479807" w14:textId="77777777" w:rsidR="003D604E" w:rsidRDefault="003D604E" w:rsidP="003D604E">
      <w:r>
        <w:t>Prompt 2: Discuss the potential challenges and limitations of implementing innovative teaching methods in higher education.</w:t>
      </w:r>
    </w:p>
    <w:p w14:paraId="15A00DAD" w14:textId="77777777" w:rsidR="003D604E" w:rsidRDefault="003D604E" w:rsidP="003D604E"/>
    <w:p w14:paraId="3839641D" w14:textId="77777777" w:rsidR="003D604E" w:rsidRDefault="003D604E" w:rsidP="003D604E">
      <w:r>
        <w:t>Insights and Applications:</w:t>
      </w:r>
    </w:p>
    <w:p w14:paraId="0CC28434" w14:textId="77777777" w:rsidR="003D604E" w:rsidRDefault="003D604E" w:rsidP="003D604E">
      <w:r>
        <w:t>While innovative teaching methods like flipped learning offer many benefits, they also present challenges and limitations. One significant challenge is the need for instructors to develop new skills and competencies. Implementing innovative teaching methods requires instructors to be proficient in technology, effective facilitators of active learning, and able to provide timely and personalized support to students. Additionally, the success of innovative teaching methods may depend on the characteristics of the students and the course content. For example, flipped learning may not be suitable for all students or all subjects.</w:t>
      </w:r>
    </w:p>
    <w:p w14:paraId="1D56864D" w14:textId="77777777" w:rsidR="003D604E" w:rsidRDefault="003D604E" w:rsidP="003D604E"/>
    <w:p w14:paraId="1B6AEF6C" w14:textId="77777777" w:rsidR="003D604E" w:rsidRDefault="003D604E" w:rsidP="003D604E">
      <w:r>
        <w:t>Evaluation:</w:t>
      </w:r>
    </w:p>
    <w:p w14:paraId="706FC598" w14:textId="77777777" w:rsidR="003D604E" w:rsidRDefault="003D604E" w:rsidP="003D604E">
      <w:r>
        <w:t>The final summary and insights are clear, accurate, and relevant. The analysis effectively addresses the prompt by providing a comprehensive overview of flipped learning and its potential challenges and limitations. The insights are well-supported by the research and offer valuable guidance for educators considering implementing innovative teaching methods.</w:t>
      </w:r>
    </w:p>
    <w:p w14:paraId="0AFC3D60" w14:textId="77777777" w:rsidR="003D604E" w:rsidRDefault="003D604E" w:rsidP="003D604E"/>
    <w:p w14:paraId="09CB4799" w14:textId="77777777" w:rsidR="003D604E" w:rsidRDefault="003D604E" w:rsidP="003D604E">
      <w:r>
        <w:t>Reflection:</w:t>
      </w:r>
    </w:p>
    <w:p w14:paraId="4C109267" w14:textId="56866324" w:rsidR="00532426" w:rsidRDefault="003D604E">
      <w:r>
        <w:t>This exercise has deepened my understanding of the potential benefits and challenges of innovative teaching methods in higher education. I learned that while these methods can be effective in enhancing student learning and engagement, they require careful planning, implementation, and ongoing evaluation. One of the biggest challenges I encountered was staying up-to-date with the latest research and trends in this field. To overcome this challenge, I will continue to engage in professional development activities and seek out opportunities to collaborate with other educators who are interested in innovative teaching practices.</w:t>
      </w:r>
    </w:p>
    <w:sectPr w:rsidR="0053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26"/>
    <w:rsid w:val="001C3628"/>
    <w:rsid w:val="003D604E"/>
    <w:rsid w:val="00482E61"/>
    <w:rsid w:val="00532426"/>
    <w:rsid w:val="00AA3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10E6B"/>
  <w15:chartTrackingRefBased/>
  <w15:docId w15:val="{0C97B115-F7EA-EB4B-947E-774A7A7C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426"/>
    <w:rPr>
      <w:color w:val="0563C1" w:themeColor="hyperlink"/>
      <w:u w:val="single"/>
    </w:rPr>
  </w:style>
  <w:style w:type="character" w:styleId="UnresolvedMention">
    <w:name w:val="Unresolved Mention"/>
    <w:basedOn w:val="DefaultParagraphFont"/>
    <w:uiPriority w:val="99"/>
    <w:semiHidden/>
    <w:unhideWhenUsed/>
    <w:rsid w:val="00532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ruchikushwah9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Kushwah</dc:creator>
  <cp:keywords/>
  <dc:description/>
  <cp:lastModifiedBy>Khushi Kushwah</cp:lastModifiedBy>
  <cp:revision>2</cp:revision>
  <dcterms:created xsi:type="dcterms:W3CDTF">2024-09-15T06:05:00Z</dcterms:created>
  <dcterms:modified xsi:type="dcterms:W3CDTF">2024-09-15T06:05:00Z</dcterms:modified>
</cp:coreProperties>
</file>