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1"/>
        </w:rPr>
      </w:pPr>
      <w:bookmarkStart w:colFirst="0" w:colLast="0" w:name="_gjdgxs" w:id="0"/>
      <w:bookmarkEnd w:id="0"/>
      <w:r w:rsidDel="00000000" w:rsidR="00000000" w:rsidRPr="00000000">
        <w:rPr>
          <w:b w:val="1"/>
          <w:rtl w:val="0"/>
        </w:rPr>
        <w:t xml:space="preserve">Lab 02 - Server Install and Linux File System</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This week we will be working with a headless server (versus a GUI) and will learn the basics behind Linux file structure, commands, processes, and redirection, and will cover some important files and their uses.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28"/>
          <w:szCs w:val="28"/>
          <w:u w:val="single"/>
        </w:rPr>
      </w:pPr>
      <w:r w:rsidDel="00000000" w:rsidR="00000000" w:rsidRPr="00000000">
        <w:rPr>
          <w:sz w:val="28"/>
          <w:szCs w:val="28"/>
          <w:u w:val="single"/>
          <w:rtl w:val="0"/>
        </w:rPr>
        <w:t xml:space="preserve">GUI vs Headless</w:t>
      </w:r>
    </w:p>
    <w:p w:rsidR="00000000" w:rsidDel="00000000" w:rsidP="00000000" w:rsidRDefault="00000000" w:rsidRPr="00000000" w14:paraId="00000006">
      <w:pPr>
        <w:pageBreakBefore w:val="0"/>
        <w:rPr/>
      </w:pPr>
      <w:r w:rsidDel="00000000" w:rsidR="00000000" w:rsidRPr="00000000">
        <w:rPr>
          <w:rtl w:val="0"/>
        </w:rPr>
        <w:t xml:space="preserve">A GUI, or graphical user interface, is a program that facilitates interaction between a user and underlying software. Last week’s Ubuntu Desktop had a GUI that allowed the user to use the mouse to click and drag, had colorful displays, and was generally tailored for ease of use.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 headless server does not contain a GUI and is typically interacted with via a textual program, such as a shell/terminal. These types of systems are designed to provide services to users in ways other than most typical desktop applications. Think email servers, website hosting, cloud storage, etc…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sz w:val="24"/>
          <w:szCs w:val="24"/>
        </w:rPr>
      </w:pPr>
      <w:r w:rsidDel="00000000" w:rsidR="00000000" w:rsidRPr="00000000">
        <w:rPr>
          <w:rtl w:val="0"/>
        </w:rPr>
        <w:t xml:space="preserve">While interacting with a headless server can be daunting, a headless server is not bloated with unnecessary programs or burdened with rendering graphics, allowing resources to be used otherwise. In addition, from a security perspective, the fewer “moving parts” exposed to the world, the easier a system is to secure.</w:t>
      </w: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1fob9te" w:id="2"/>
      <w:bookmarkEnd w:id="2"/>
      <w:r w:rsidDel="00000000" w:rsidR="00000000" w:rsidRPr="00000000">
        <w:rPr>
          <w:rtl w:val="0"/>
        </w:rPr>
        <w:t xml:space="preserve">Server Setup</w:t>
        <w:tab/>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This week you will be installing the server version of Ubuntu. The main difference between this version and the desktop version is that the number of pre-installed programs is significantly less, and there is no GUI - all interaction must be done via the terminal.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ageBreakBefore w:val="0"/>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Refer back to “</w:t>
      </w:r>
      <w:hyperlink r:id="rId6">
        <w:r w:rsidDel="00000000" w:rsidR="00000000" w:rsidRPr="00000000">
          <w:rPr>
            <w:color w:val="1155cc"/>
            <w:u w:val="single"/>
            <w:rtl w:val="0"/>
          </w:rPr>
          <w:t xml:space="preserve">Lab 1 - Creating a New Virtual Machine</w:t>
        </w:r>
      </w:hyperlink>
      <w:r w:rsidDel="00000000" w:rsidR="00000000" w:rsidRPr="00000000">
        <w:rPr>
          <w:rtl w:val="0"/>
        </w:rPr>
        <w:t xml:space="preserve">” to provision the server in vSphere.</w:t>
      </w:r>
    </w:p>
    <w:p w:rsidR="00000000" w:rsidDel="00000000" w:rsidP="00000000" w:rsidRDefault="00000000" w:rsidRPr="00000000" w14:paraId="0000000F">
      <w:pPr>
        <w:pageBreakBefore w:val="0"/>
        <w:numPr>
          <w:ilvl w:val="1"/>
          <w:numId w:val="6"/>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rtl w:val="0"/>
        </w:rPr>
        <w:t xml:space="preserve">You should name your machine in vSphere similarly to in lab 1. We will use this machine as a DNS nameserver in a later lab, so it should be named as follows substituting your netid: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cpre230_</w:t>
      </w:r>
      <w:r w:rsidDel="00000000" w:rsidR="00000000" w:rsidRPr="00000000">
        <w:rPr>
          <w:rFonts w:ascii="Courier New" w:cs="Courier New" w:eastAsia="Courier New" w:hAnsi="Courier New"/>
          <w:i w:val="1"/>
          <w:sz w:val="24"/>
          <w:szCs w:val="24"/>
          <w:rtl w:val="0"/>
        </w:rPr>
        <w:t xml:space="preserve">netid</w:t>
      </w:r>
      <w:r w:rsidDel="00000000" w:rsidR="00000000" w:rsidRPr="00000000">
        <w:rPr>
          <w:rFonts w:ascii="Courier New" w:cs="Courier New" w:eastAsia="Courier New" w:hAnsi="Courier New"/>
          <w:sz w:val="24"/>
          <w:szCs w:val="24"/>
          <w:rtl w:val="0"/>
        </w:rPr>
        <w:t xml:space="preserve">_ns1</w:t>
      </w:r>
    </w:p>
    <w:p w:rsidR="00000000" w:rsidDel="00000000" w:rsidP="00000000" w:rsidRDefault="00000000" w:rsidRPr="00000000" w14:paraId="00000011">
      <w:pPr>
        <w:pageBreakBefore w:val="0"/>
        <w:numPr>
          <w:ilvl w:val="1"/>
          <w:numId w:val="6"/>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rtl w:val="0"/>
        </w:rPr>
        <w:t xml:space="preserve">Hardware requirements:</w:t>
      </w:r>
    </w:p>
    <w:p w:rsidR="00000000" w:rsidDel="00000000" w:rsidP="00000000" w:rsidRDefault="00000000" w:rsidRPr="00000000" w14:paraId="00000012">
      <w:pPr>
        <w:pageBreakBefore w:val="0"/>
        <w:numPr>
          <w:ilvl w:val="2"/>
          <w:numId w:val="6"/>
        </w:numPr>
        <w:pBdr>
          <w:top w:space="0" w:sz="0" w:val="nil"/>
          <w:left w:space="0" w:sz="0" w:val="nil"/>
          <w:bottom w:space="0" w:sz="0" w:val="nil"/>
          <w:right w:space="0" w:sz="0" w:val="nil"/>
          <w:between w:space="0" w:sz="0" w:val="nil"/>
        </w:pBdr>
        <w:spacing w:after="0" w:before="0" w:lineRule="auto"/>
        <w:ind w:left="2160" w:hanging="360"/>
        <w:rPr/>
      </w:pPr>
      <w:r w:rsidDel="00000000" w:rsidR="00000000" w:rsidRPr="00000000">
        <w:rPr>
          <w:rtl w:val="0"/>
        </w:rPr>
        <w:t xml:space="preserve">1 CPU</w:t>
      </w:r>
    </w:p>
    <w:p w:rsidR="00000000" w:rsidDel="00000000" w:rsidP="00000000" w:rsidRDefault="00000000" w:rsidRPr="00000000" w14:paraId="00000013">
      <w:pPr>
        <w:pageBreakBefore w:val="0"/>
        <w:numPr>
          <w:ilvl w:val="2"/>
          <w:numId w:val="6"/>
        </w:numPr>
        <w:pBdr>
          <w:top w:space="0" w:sz="0" w:val="nil"/>
          <w:left w:space="0" w:sz="0" w:val="nil"/>
          <w:bottom w:space="0" w:sz="0" w:val="nil"/>
          <w:right w:space="0" w:sz="0" w:val="nil"/>
          <w:between w:space="0" w:sz="0" w:val="nil"/>
        </w:pBdr>
        <w:spacing w:after="0" w:before="0" w:lineRule="auto"/>
        <w:ind w:left="2160" w:hanging="360"/>
        <w:rPr/>
      </w:pPr>
      <w:r w:rsidDel="00000000" w:rsidR="00000000" w:rsidRPr="00000000">
        <w:rPr>
          <w:rtl w:val="0"/>
        </w:rPr>
        <w:t xml:space="preserve">1GB memory</w:t>
      </w:r>
    </w:p>
    <w:p w:rsidR="00000000" w:rsidDel="00000000" w:rsidP="00000000" w:rsidRDefault="00000000" w:rsidRPr="00000000" w14:paraId="00000014">
      <w:pPr>
        <w:pageBreakBefore w:val="0"/>
        <w:numPr>
          <w:ilvl w:val="2"/>
          <w:numId w:val="6"/>
        </w:numPr>
        <w:pBdr>
          <w:top w:space="0" w:sz="0" w:val="nil"/>
          <w:left w:space="0" w:sz="0" w:val="nil"/>
          <w:bottom w:space="0" w:sz="0" w:val="nil"/>
          <w:right w:space="0" w:sz="0" w:val="nil"/>
          <w:between w:space="0" w:sz="0" w:val="nil"/>
        </w:pBdr>
        <w:spacing w:after="0" w:before="0" w:lineRule="auto"/>
        <w:ind w:left="2160" w:hanging="360"/>
        <w:rPr>
          <w:u w:val="none"/>
        </w:rPr>
      </w:pPr>
      <w:r w:rsidDel="00000000" w:rsidR="00000000" w:rsidRPr="00000000">
        <w:rPr>
          <w:rtl w:val="0"/>
        </w:rPr>
        <w:t xml:space="preserve">16GB hard disk</w:t>
      </w:r>
    </w:p>
    <w:p w:rsidR="00000000" w:rsidDel="00000000" w:rsidP="00000000" w:rsidRDefault="00000000" w:rsidRPr="00000000" w14:paraId="00000015">
      <w:pPr>
        <w:pageBreakBefore w:val="0"/>
        <w:numPr>
          <w:ilvl w:val="1"/>
          <w:numId w:val="6"/>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rtl w:val="0"/>
        </w:rPr>
        <w:t xml:space="preserve">Be sure to select “Thin Provisioning”</w:t>
      </w:r>
    </w:p>
    <w:p w:rsidR="00000000" w:rsidDel="00000000" w:rsidP="00000000" w:rsidRDefault="00000000" w:rsidRPr="00000000" w14:paraId="00000016">
      <w:pPr>
        <w:numPr>
          <w:ilvl w:val="1"/>
          <w:numId w:val="6"/>
        </w:numPr>
        <w:spacing w:line="240" w:lineRule="auto"/>
        <w:ind w:left="1440" w:hanging="360"/>
        <w:rPr>
          <w:rFonts w:ascii="Calibri" w:cs="Calibri" w:eastAsia="Calibri" w:hAnsi="Calibri"/>
        </w:rPr>
      </w:pPr>
      <w:r w:rsidDel="00000000" w:rsidR="00000000" w:rsidRPr="00000000">
        <w:rPr>
          <w:rtl w:val="0"/>
        </w:rPr>
        <w:t xml:space="preserve">Add the same Configuration Parameters as in the previous lab.</w:t>
      </w:r>
    </w:p>
    <w:p w:rsidR="00000000" w:rsidDel="00000000" w:rsidP="00000000" w:rsidRDefault="00000000" w:rsidRPr="00000000" w14:paraId="00000017">
      <w:pPr>
        <w:pageBreakBefore w:val="0"/>
        <w:numPr>
          <w:ilvl w:val="0"/>
          <w:numId w:val="6"/>
        </w:numPr>
        <w:ind w:left="720" w:hanging="360"/>
        <w:rPr/>
      </w:pPr>
      <w:r w:rsidDel="00000000" w:rsidR="00000000" w:rsidRPr="00000000">
        <w:rPr>
          <w:rtl w:val="0"/>
        </w:rPr>
        <w:t xml:space="preserve">Refer back to “</w:t>
      </w:r>
      <w:hyperlink r:id="rId7">
        <w:r w:rsidDel="00000000" w:rsidR="00000000" w:rsidRPr="00000000">
          <w:rPr>
            <w:color w:val="1155cc"/>
            <w:u w:val="single"/>
            <w:rtl w:val="0"/>
          </w:rPr>
          <w:t xml:space="preserve">Lab01 - Installing the Operating System</w:t>
        </w:r>
      </w:hyperlink>
      <w:r w:rsidDel="00000000" w:rsidR="00000000" w:rsidRPr="00000000">
        <w:rPr>
          <w:rtl w:val="0"/>
        </w:rPr>
        <w:t xml:space="preserve">” to start the installation process</w:t>
      </w:r>
    </w:p>
    <w:p w:rsidR="00000000" w:rsidDel="00000000" w:rsidP="00000000" w:rsidRDefault="00000000" w:rsidRPr="00000000" w14:paraId="00000018">
      <w:pPr>
        <w:pageBreakBefore w:val="0"/>
        <w:numPr>
          <w:ilvl w:val="1"/>
          <w:numId w:val="6"/>
        </w:numPr>
        <w:ind w:left="1440" w:hanging="360"/>
        <w:rPr/>
      </w:pPr>
      <w:r w:rsidDel="00000000" w:rsidR="00000000" w:rsidRPr="00000000">
        <w:rPr>
          <w:rtl w:val="0"/>
        </w:rPr>
        <w:t xml:space="preserve">Use the “ubuntu-</w:t>
      </w:r>
      <w:r w:rsidDel="00000000" w:rsidR="00000000" w:rsidRPr="00000000">
        <w:rPr>
          <w:b w:val="1"/>
          <w:rtl w:val="0"/>
        </w:rPr>
        <w:t xml:space="preserve">22</w:t>
      </w:r>
      <w:r w:rsidDel="00000000" w:rsidR="00000000" w:rsidRPr="00000000">
        <w:rPr>
          <w:rtl w:val="0"/>
        </w:rPr>
        <w:t xml:space="preserve">.04-live-</w:t>
      </w:r>
      <w:r w:rsidDel="00000000" w:rsidR="00000000" w:rsidRPr="00000000">
        <w:rPr>
          <w:b w:val="1"/>
          <w:rtl w:val="0"/>
        </w:rPr>
        <w:t xml:space="preserve">server</w:t>
      </w:r>
      <w:r w:rsidDel="00000000" w:rsidR="00000000" w:rsidRPr="00000000">
        <w:rPr>
          <w:rtl w:val="0"/>
        </w:rPr>
        <w:t xml:space="preserve">-amd64.iso” disk image.</w:t>
      </w:r>
    </w:p>
    <w:p w:rsidR="00000000" w:rsidDel="00000000" w:rsidP="00000000" w:rsidRDefault="00000000" w:rsidRPr="00000000" w14:paraId="00000019">
      <w:pPr>
        <w:pageBreakBefore w:val="0"/>
        <w:numPr>
          <w:ilvl w:val="1"/>
          <w:numId w:val="6"/>
        </w:numPr>
        <w:ind w:left="1440" w:hanging="360"/>
        <w:rPr/>
      </w:pPr>
      <w:r w:rsidDel="00000000" w:rsidR="00000000" w:rsidRPr="00000000">
        <w:rPr>
          <w:rtl w:val="0"/>
        </w:rPr>
        <w:t xml:space="preserve">Use the keyboard (arrow keys, tab, space, and enter) to follow the onscreen prompts. Defaults should be used, </w:t>
      </w:r>
      <w:r w:rsidDel="00000000" w:rsidR="00000000" w:rsidRPr="00000000">
        <w:rPr>
          <w:b w:val="1"/>
          <w:u w:val="single"/>
          <w:rtl w:val="0"/>
        </w:rPr>
        <w:t xml:space="preserve">except</w:t>
      </w:r>
      <w:r w:rsidDel="00000000" w:rsidR="00000000" w:rsidRPr="00000000">
        <w:rPr>
          <w:rtl w:val="0"/>
        </w:rPr>
        <w:t xml:space="preserve">:</w:t>
      </w:r>
    </w:p>
    <w:p w:rsidR="00000000" w:rsidDel="00000000" w:rsidP="00000000" w:rsidRDefault="00000000" w:rsidRPr="00000000" w14:paraId="0000001A">
      <w:pPr>
        <w:pageBreakBefore w:val="0"/>
        <w:numPr>
          <w:ilvl w:val="2"/>
          <w:numId w:val="6"/>
        </w:numPr>
        <w:ind w:left="2160" w:hanging="360"/>
        <w:rPr/>
      </w:pPr>
      <w:r w:rsidDel="00000000" w:rsidR="00000000" w:rsidRPr="00000000">
        <w:rPr>
          <w:rtl w:val="0"/>
        </w:rPr>
        <w:t xml:space="preserve">This time, instead of setting up the network connection during installation, we will select “Continue without network”. Additionally, you will continue without setting up the proxy, and continue without updating.</w:t>
      </w:r>
    </w:p>
    <w:p w:rsidR="00000000" w:rsidDel="00000000" w:rsidP="00000000" w:rsidRDefault="00000000" w:rsidRPr="00000000" w14:paraId="0000001B">
      <w:pPr>
        <w:pageBreakBefore w:val="0"/>
        <w:numPr>
          <w:ilvl w:val="2"/>
          <w:numId w:val="6"/>
        </w:numPr>
        <w:ind w:left="2160" w:hanging="360"/>
        <w:rPr/>
      </w:pPr>
      <w:r w:rsidDel="00000000" w:rsidR="00000000" w:rsidRPr="00000000">
        <w:rPr>
          <w:rtl w:val="0"/>
        </w:rPr>
        <w:t xml:space="preserve">After you choose filesystem options, you will be prompted to confirm the destructive action. This warning is saying that the hard drive for the virtual machine will be cleared ("formatted"), which is exactly what you want to do.</w:t>
      </w:r>
    </w:p>
    <w:p w:rsidR="00000000" w:rsidDel="00000000" w:rsidP="00000000" w:rsidRDefault="00000000" w:rsidRPr="00000000" w14:paraId="0000001C">
      <w:pPr>
        <w:pageBreakBefore w:val="0"/>
        <w:ind w:left="0" w:firstLine="0"/>
        <w:jc w:val="center"/>
        <w:rPr/>
      </w:pPr>
      <w:r w:rsidDel="00000000" w:rsidR="00000000" w:rsidRPr="00000000">
        <w:rPr/>
        <w:drawing>
          <wp:inline distB="114300" distT="114300" distL="114300" distR="114300">
            <wp:extent cx="4448175" cy="1666875"/>
            <wp:effectExtent b="0" l="0" r="0" t="0"/>
            <wp:docPr id="5" name="image6.png"/>
            <a:graphic>
              <a:graphicData uri="http://schemas.openxmlformats.org/drawingml/2006/picture">
                <pic:pic>
                  <pic:nvPicPr>
                    <pic:cNvPr id="0" name="image6.png"/>
                    <pic:cNvPicPr preferRelativeResize="0"/>
                  </pic:nvPicPr>
                  <pic:blipFill>
                    <a:blip r:embed="rId8"/>
                    <a:srcRect b="33547" l="12660" r="12500" t="29057"/>
                    <a:stretch>
                      <a:fillRect/>
                    </a:stretch>
                  </pic:blipFill>
                  <pic:spPr>
                    <a:xfrm>
                      <a:off x="0" y="0"/>
                      <a:ext cx="44481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numPr>
          <w:ilvl w:val="2"/>
          <w:numId w:val="6"/>
        </w:numPr>
        <w:ind w:left="2160" w:hanging="360"/>
        <w:rPr/>
      </w:pPr>
      <w:r w:rsidDel="00000000" w:rsidR="00000000" w:rsidRPr="00000000">
        <w:rPr>
          <w:rtl w:val="0"/>
        </w:rPr>
        <w:t xml:space="preserve">On the "Profile setup" step, enter your name, "ns1" as the server's name, your NetID for your username, and the password as “cpre230”.</w:t>
      </w:r>
    </w:p>
    <w:p w:rsidR="00000000" w:rsidDel="00000000" w:rsidP="00000000" w:rsidRDefault="00000000" w:rsidRPr="00000000" w14:paraId="0000001E">
      <w:pPr>
        <w:pageBreakBefore w:val="0"/>
        <w:numPr>
          <w:ilvl w:val="2"/>
          <w:numId w:val="6"/>
        </w:numPr>
        <w:ind w:left="2160" w:hanging="360"/>
        <w:rPr/>
      </w:pPr>
      <w:r w:rsidDel="00000000" w:rsidR="00000000" w:rsidRPr="00000000">
        <w:rPr>
          <w:rtl w:val="0"/>
        </w:rPr>
        <w:t xml:space="preserve">When you finish the setup wizard, </w:t>
      </w:r>
      <w:r w:rsidDel="00000000" w:rsidR="00000000" w:rsidRPr="00000000">
        <w:rPr>
          <w:rtl w:val="0"/>
        </w:rPr>
        <w:t xml:space="preserve">wait for the installation to finish</w:t>
      </w:r>
      <w:r w:rsidDel="00000000" w:rsidR="00000000" w:rsidRPr="00000000">
        <w:rPr>
          <w:rtl w:val="0"/>
        </w:rPr>
        <w:t xml:space="preserve">. Reboot the system when prompted. When it asks you to remove the installation medium, right click on the VM in vSphere, click Edit Settings, and set the CD/DVD drive to “Client device”. Then return to the VM and press enter.</w:t>
      </w:r>
      <w:r w:rsidDel="00000000" w:rsidR="00000000" w:rsidRPr="00000000">
        <w:rPr>
          <w:rtl w:val="0"/>
        </w:rPr>
      </w:r>
    </w:p>
    <w:p w:rsidR="00000000" w:rsidDel="00000000" w:rsidP="00000000" w:rsidRDefault="00000000" w:rsidRPr="00000000" w14:paraId="0000001F">
      <w:pPr>
        <w:pageBreakBefore w:val="0"/>
        <w:numPr>
          <w:ilvl w:val="0"/>
          <w:numId w:val="6"/>
        </w:numPr>
        <w:ind w:left="720" w:hanging="360"/>
        <w:rPr/>
      </w:pPr>
      <w:r w:rsidDel="00000000" w:rsidR="00000000" w:rsidRPr="00000000">
        <w:rPr>
          <w:rtl w:val="0"/>
        </w:rPr>
        <w:t xml:space="preserve">After your machine has rebooted, you will see some initial setup log messages hiding the login prompt. Simply press enter to show the login prompt after it seems that no more log messages are printing.</w:t>
      </w:r>
    </w:p>
    <w:p w:rsidR="00000000" w:rsidDel="00000000" w:rsidP="00000000" w:rsidRDefault="00000000" w:rsidRPr="00000000" w14:paraId="00000020">
      <w:pPr>
        <w:pageBreakBefore w:val="0"/>
        <w:ind w:left="0" w:firstLine="0"/>
        <w:jc w:val="center"/>
        <w:rPr/>
      </w:pPr>
      <w:r w:rsidDel="00000000" w:rsidR="00000000" w:rsidRPr="00000000">
        <w:rPr/>
        <w:drawing>
          <wp:inline distB="114300" distT="114300" distL="114300" distR="114300">
            <wp:extent cx="4438650" cy="2085975"/>
            <wp:effectExtent b="0" l="0" r="0" t="0"/>
            <wp:docPr id="4" name="image11.png"/>
            <a:graphic>
              <a:graphicData uri="http://schemas.openxmlformats.org/drawingml/2006/picture">
                <pic:pic>
                  <pic:nvPicPr>
                    <pic:cNvPr id="0" name="image11.png"/>
                    <pic:cNvPicPr preferRelativeResize="0"/>
                  </pic:nvPicPr>
                  <pic:blipFill>
                    <a:blip r:embed="rId9"/>
                    <a:srcRect b="0" l="0" r="0" t="37249"/>
                    <a:stretch>
                      <a:fillRect/>
                    </a:stretch>
                  </pic:blipFill>
                  <pic:spPr>
                    <a:xfrm>
                      <a:off x="0" y="0"/>
                      <a:ext cx="443865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numPr>
          <w:ilvl w:val="0"/>
          <w:numId w:val="6"/>
        </w:numPr>
        <w:ind w:left="720" w:hanging="360"/>
        <w:rPr/>
      </w:pPr>
      <w:r w:rsidDel="00000000" w:rsidR="00000000" w:rsidRPr="00000000">
        <w:rPr>
          <w:rtl w:val="0"/>
        </w:rPr>
        <w:t xml:space="preserve">Log in with the credentials created during the setup. Type your </w:t>
      </w:r>
      <w:r w:rsidDel="00000000" w:rsidR="00000000" w:rsidRPr="00000000">
        <w:rPr>
          <w:u w:val="single"/>
          <w:rtl w:val="0"/>
        </w:rPr>
        <w:t xml:space="preserve">username</w:t>
      </w:r>
      <w:r w:rsidDel="00000000" w:rsidR="00000000" w:rsidRPr="00000000">
        <w:rPr>
          <w:rtl w:val="0"/>
        </w:rPr>
        <w:t xml:space="preserve">, hit enter, and then enter your password. Your password </w:t>
      </w:r>
      <w:r w:rsidDel="00000000" w:rsidR="00000000" w:rsidRPr="00000000">
        <w:rPr>
          <w:u w:val="single"/>
          <w:rtl w:val="0"/>
        </w:rPr>
        <w:t xml:space="preserve">will not be shown</w:t>
      </w:r>
      <w:r w:rsidDel="00000000" w:rsidR="00000000" w:rsidRPr="00000000">
        <w:rPr>
          <w:rtl w:val="0"/>
        </w:rPr>
        <w:t xml:space="preserve"> to the screen, but it is still being entered. </w:t>
      </w:r>
    </w:p>
    <w:p w:rsidR="00000000" w:rsidDel="00000000" w:rsidP="00000000" w:rsidRDefault="00000000" w:rsidRPr="00000000" w14:paraId="00000022">
      <w:pPr>
        <w:pageBreakBefore w:val="0"/>
        <w:jc w:val="center"/>
        <w:rPr/>
      </w:pPr>
      <w:r w:rsidDel="00000000" w:rsidR="00000000" w:rsidRPr="00000000">
        <w:rPr/>
        <w:drawing>
          <wp:inline distB="114300" distT="114300" distL="114300" distR="114300">
            <wp:extent cx="4109811" cy="3824288"/>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109811"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numPr>
          <w:ilvl w:val="0"/>
          <w:numId w:val="6"/>
        </w:numPr>
        <w:ind w:left="720" w:hanging="360"/>
        <w:rPr/>
      </w:pPr>
      <w:r w:rsidDel="00000000" w:rsidR="00000000" w:rsidRPr="00000000">
        <w:rPr>
          <w:rtl w:val="0"/>
        </w:rPr>
        <w:t xml:space="preserve">To set up your network, open </w:t>
      </w:r>
      <w:r w:rsidDel="00000000" w:rsidR="00000000" w:rsidRPr="00000000">
        <w:rPr>
          <w:rFonts w:ascii="Courier New" w:cs="Courier New" w:eastAsia="Courier New" w:hAnsi="Courier New"/>
          <w:rtl w:val="0"/>
        </w:rPr>
        <w:t xml:space="preserve">/etc/netplan/00-installer-config.yaml</w:t>
      </w:r>
      <w:r w:rsidDel="00000000" w:rsidR="00000000" w:rsidRPr="00000000">
        <w:rPr>
          <w:rtl w:val="0"/>
        </w:rPr>
        <w:t xml:space="preserve"> in your favorite text editor (using sudo). The file will look similar to the file from the previous lab. Refer to the </w:t>
      </w:r>
      <w:hyperlink r:id="rId11">
        <w:r w:rsidDel="00000000" w:rsidR="00000000" w:rsidRPr="00000000">
          <w:rPr>
            <w:color w:val="1155cc"/>
            <w:u w:val="single"/>
            <w:rtl w:val="0"/>
          </w:rPr>
          <w:t xml:space="preserve">network information document</w:t>
        </w:r>
      </w:hyperlink>
      <w:r w:rsidDel="00000000" w:rsidR="00000000" w:rsidRPr="00000000">
        <w:rPr>
          <w:rtl w:val="0"/>
        </w:rPr>
        <w:t xml:space="preserve"> that you used in lab 1 for your network range.</w:t>
      </w:r>
    </w:p>
    <w:p w:rsidR="00000000" w:rsidDel="00000000" w:rsidP="00000000" w:rsidRDefault="00000000" w:rsidRPr="00000000" w14:paraId="00000024">
      <w:pPr>
        <w:numPr>
          <w:ilvl w:val="0"/>
          <w:numId w:val="3"/>
        </w:numPr>
        <w:ind w:left="2880" w:hanging="360"/>
      </w:pPr>
      <w:r w:rsidDel="00000000" w:rsidR="00000000" w:rsidRPr="00000000">
        <w:rPr>
          <w:rtl w:val="0"/>
        </w:rPr>
        <w:t xml:space="preserve">Address is XX.XX.XX.200 of your IP range.</w:t>
      </w:r>
    </w:p>
    <w:p w:rsidR="00000000" w:rsidDel="00000000" w:rsidP="00000000" w:rsidRDefault="00000000" w:rsidRPr="00000000" w14:paraId="00000025">
      <w:pPr>
        <w:numPr>
          <w:ilvl w:val="0"/>
          <w:numId w:val="3"/>
        </w:numPr>
        <w:ind w:left="2880" w:hanging="360"/>
      </w:pPr>
      <w:r w:rsidDel="00000000" w:rsidR="00000000" w:rsidRPr="00000000">
        <w:rPr>
          <w:rtl w:val="0"/>
        </w:rPr>
        <w:t xml:space="preserve">Default route is XX.XX.XX.254 of your IP range.</w:t>
      </w:r>
    </w:p>
    <w:p w:rsidR="00000000" w:rsidDel="00000000" w:rsidP="00000000" w:rsidRDefault="00000000" w:rsidRPr="00000000" w14:paraId="00000026">
      <w:pPr>
        <w:numPr>
          <w:ilvl w:val="0"/>
          <w:numId w:val="3"/>
        </w:numPr>
        <w:ind w:left="2880" w:hanging="360"/>
      </w:pPr>
      <w:r w:rsidDel="00000000" w:rsidR="00000000" w:rsidRPr="00000000">
        <w:rPr>
          <w:rtl w:val="0"/>
        </w:rPr>
        <w:t xml:space="preserve">Name servers will be 199.100.16.100.</w:t>
      </w:r>
    </w:p>
    <w:p w:rsidR="00000000" w:rsidDel="00000000" w:rsidP="00000000" w:rsidRDefault="00000000" w:rsidRPr="00000000" w14:paraId="00000027">
      <w:pPr>
        <w:pageBreakBefore w:val="0"/>
        <w:numPr>
          <w:ilvl w:val="0"/>
          <w:numId w:val="6"/>
        </w:numPr>
        <w:ind w:left="720" w:hanging="360"/>
        <w:rPr/>
      </w:pPr>
      <w:r w:rsidDel="00000000" w:rsidR="00000000" w:rsidRPr="00000000">
        <w:rPr>
          <w:rtl w:val="0"/>
        </w:rPr>
        <w:t xml:space="preserve">Refer to </w:t>
      </w:r>
      <w:hyperlink r:id="rId12">
        <w:r w:rsidDel="00000000" w:rsidR="00000000" w:rsidRPr="00000000">
          <w:rPr>
            <w:color w:val="1155cc"/>
            <w:u w:val="single"/>
            <w:rtl w:val="0"/>
          </w:rPr>
          <w:t xml:space="preserve">Lab 1 - Configuring Network Settings</w:t>
        </w:r>
      </w:hyperlink>
      <w:r w:rsidDel="00000000" w:rsidR="00000000" w:rsidRPr="00000000">
        <w:rPr>
          <w:rtl w:val="0"/>
        </w:rPr>
        <w:t xml:space="preserve"> steps 9 through 11 to set up the proxy and update the system. open-vm-tools is installed by default with Ubuntu Server, so you don't need to do step 12.</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ageBreakBefore w:val="0"/>
        <w:rPr/>
      </w:pPr>
      <w:bookmarkStart w:colFirst="0" w:colLast="0" w:name="_3znysh7" w:id="3"/>
      <w:bookmarkEnd w:id="3"/>
      <w:r w:rsidDel="00000000" w:rsidR="00000000" w:rsidRPr="00000000">
        <w:rPr>
          <w:rtl w:val="0"/>
        </w:rPr>
        <w:t xml:space="preserve">Navigating the Linux Filesystem</w:t>
      </w:r>
    </w:p>
    <w:p w:rsidR="00000000" w:rsidDel="00000000" w:rsidP="00000000" w:rsidRDefault="00000000" w:rsidRPr="00000000" w14:paraId="00000029">
      <w:pPr>
        <w:pStyle w:val="Heading2"/>
        <w:pageBreakBefore w:val="0"/>
        <w:rPr/>
      </w:pPr>
      <w:bookmarkStart w:colFirst="0" w:colLast="0" w:name="_2et92p0" w:id="4"/>
      <w:bookmarkEnd w:id="4"/>
      <w:r w:rsidDel="00000000" w:rsidR="00000000" w:rsidRPr="00000000">
        <w:rPr>
          <w:rtl w:val="0"/>
        </w:rPr>
        <w:t xml:space="preserve">Overview</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When using Linux, it is important to understand the filesystem structure that is being used. In most cases, it is useful to think of the filesystem as a “tree”, with one base directory (folder) called “root” from which all other directories branch out. For example, when you log into your account on a Linux system, you are placed in your home directory which is located at “/home/username”.  Here, the first “/” represents the root directory which contains the “home” directory, which then contains the home directories of all users.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962400"/>
            <wp:effectExtent b="0" l="0" r="0" t="0"/>
            <wp:docPr descr="1234407730filesystem.gif" id="6" name="image12.gif"/>
            <a:graphic>
              <a:graphicData uri="http://schemas.openxmlformats.org/drawingml/2006/picture">
                <pic:pic>
                  <pic:nvPicPr>
                    <pic:cNvPr descr="1234407730filesystem.gif" id="0" name="image12.gif"/>
                    <pic:cNvPicPr preferRelativeResize="0"/>
                  </pic:nvPicPr>
                  <pic:blipFill>
                    <a:blip r:embed="rId13"/>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Image courtesy of: </w:t>
      </w:r>
      <w:hyperlink r:id="rId14">
        <w:r w:rsidDel="00000000" w:rsidR="00000000" w:rsidRPr="00000000">
          <w:rPr>
            <w:color w:val="1155cc"/>
            <w:u w:val="single"/>
            <w:rtl w:val="0"/>
          </w:rPr>
          <w:t xml:space="preserve">linuxplanet.com</w:t>
        </w:r>
      </w:hyperlink>
      <w:r w:rsidDel="00000000" w:rsidR="00000000" w:rsidRPr="00000000">
        <w:rPr>
          <w:rtl w:val="0"/>
        </w:rPr>
      </w:r>
    </w:p>
    <w:p w:rsidR="00000000" w:rsidDel="00000000" w:rsidP="00000000" w:rsidRDefault="00000000" w:rsidRPr="00000000" w14:paraId="0000002D">
      <w:pPr>
        <w:pStyle w:val="Heading2"/>
        <w:pageBreakBefore w:val="0"/>
        <w:rPr/>
      </w:pPr>
      <w:bookmarkStart w:colFirst="0" w:colLast="0" w:name="_tyjcwt" w:id="5"/>
      <w:bookmarkEnd w:id="5"/>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pageBreakBefore w:val="0"/>
        <w:rPr/>
      </w:pPr>
      <w:bookmarkStart w:colFirst="0" w:colLast="0" w:name="_1t3h5sf" w:id="7"/>
      <w:bookmarkEnd w:id="7"/>
      <w:r w:rsidDel="00000000" w:rsidR="00000000" w:rsidRPr="00000000">
        <w:rPr>
          <w:rtl w:val="0"/>
        </w:rPr>
        <w:t xml:space="preserve">Basic Commands</w:t>
      </w:r>
    </w:p>
    <w:p w:rsidR="00000000" w:rsidDel="00000000" w:rsidP="00000000" w:rsidRDefault="00000000" w:rsidRPr="00000000" w14:paraId="00000030">
      <w:pPr>
        <w:pStyle w:val="Heading3"/>
        <w:pageBreakBefore w:val="0"/>
        <w:rPr/>
      </w:pPr>
      <w:bookmarkStart w:colFirst="0" w:colLast="0" w:name="_4d34og8" w:id="8"/>
      <w:bookmarkEnd w:id="8"/>
      <w:r w:rsidDel="00000000" w:rsidR="00000000" w:rsidRPr="00000000">
        <w:rPr>
          <w:rtl w:val="0"/>
        </w:rPr>
        <w:t xml:space="preserve">Tree</w:t>
      </w:r>
    </w:p>
    <w:p w:rsidR="00000000" w:rsidDel="00000000" w:rsidP="00000000" w:rsidRDefault="00000000" w:rsidRPr="00000000" w14:paraId="00000031">
      <w:pPr>
        <w:pageBreakBefore w:val="0"/>
        <w:rPr/>
      </w:pPr>
      <w:r w:rsidDel="00000000" w:rsidR="00000000" w:rsidRPr="00000000">
        <w:rPr>
          <w:rFonts w:ascii="Courier New" w:cs="Courier New" w:eastAsia="Courier New" w:hAnsi="Courier New"/>
          <w:rtl w:val="0"/>
        </w:rPr>
        <w:t xml:space="preserve">tree</w:t>
      </w:r>
      <w:r w:rsidDel="00000000" w:rsidR="00000000" w:rsidRPr="00000000">
        <w:rPr>
          <w:rtl w:val="0"/>
        </w:rPr>
        <w:t xml:space="preserve"> is a useful command for viewing the hierarchy of a specified directory. Install it with </w:t>
      </w:r>
      <w:r w:rsidDel="00000000" w:rsidR="00000000" w:rsidRPr="00000000">
        <w:rPr>
          <w:rFonts w:ascii="Courier New" w:cs="Courier New" w:eastAsia="Courier New" w:hAnsi="Courier New"/>
          <w:rtl w:val="0"/>
        </w:rPr>
        <w:t xml:space="preserve">sudo apt install tree</w:t>
      </w:r>
      <w:r w:rsidDel="00000000" w:rsidR="00000000" w:rsidRPr="00000000">
        <w:rPr>
          <w:rtl w:val="0"/>
        </w:rPr>
        <w:t xml:space="preserve"> and run it with </w:t>
      </w:r>
      <w:r w:rsidDel="00000000" w:rsidR="00000000" w:rsidRPr="00000000">
        <w:rPr>
          <w:rFonts w:ascii="Courier New" w:cs="Courier New" w:eastAsia="Courier New" w:hAnsi="Courier New"/>
          <w:rtl w:val="0"/>
        </w:rPr>
        <w:t xml:space="preserve">tree /var/log</w:t>
      </w:r>
      <w:r w:rsidDel="00000000" w:rsidR="00000000" w:rsidRPr="00000000">
        <w:rPr>
          <w:rtl w:val="0"/>
        </w:rPr>
        <w:t xml:space="preserve"> to see the directory structure of the </w:t>
      </w:r>
      <w:r w:rsidDel="00000000" w:rsidR="00000000" w:rsidRPr="00000000">
        <w:rPr>
          <w:rFonts w:ascii="Courier New" w:cs="Courier New" w:eastAsia="Courier New" w:hAnsi="Courier New"/>
          <w:rtl w:val="0"/>
        </w:rPr>
        <w:t xml:space="preserve">/var/log</w:t>
      </w:r>
      <w:r w:rsidDel="00000000" w:rsidR="00000000" w:rsidRPr="00000000">
        <w:rPr>
          <w:rtl w:val="0"/>
        </w:rPr>
        <w:t xml:space="preserve"> directory.</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Note: In general, if you see any errors after trying to install software, try running, “sudo apt update”. It is very common that if software is not </w:t>
      </w:r>
      <w:r w:rsidDel="00000000" w:rsidR="00000000" w:rsidRPr="00000000">
        <w:rPr>
          <w:rtl w:val="0"/>
        </w:rPr>
        <w:t xml:space="preserve">installing</w:t>
      </w:r>
      <w:r w:rsidDel="00000000" w:rsidR="00000000" w:rsidRPr="00000000">
        <w:rPr>
          <w:rtl w:val="0"/>
        </w:rPr>
        <w:t xml:space="preserve">, it boils down to either a network error, a simple update, or a time setting mismatch.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drawing>
          <wp:inline distB="114300" distT="114300" distL="114300" distR="114300">
            <wp:extent cx="3305175" cy="5648325"/>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305175" cy="56483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3"/>
        <w:pageBreakBefore w:val="0"/>
        <w:rPr/>
      </w:pPr>
      <w:bookmarkStart w:colFirst="0" w:colLast="0" w:name="_2s8eyo1" w:id="9"/>
      <w:bookmarkEnd w:id="9"/>
      <w:r w:rsidDel="00000000" w:rsidR="00000000" w:rsidRPr="00000000">
        <w:rPr>
          <w:rtl w:val="0"/>
        </w:rPr>
        <w:t xml:space="preserve">Print Working Directory</w:t>
      </w:r>
    </w:p>
    <w:p w:rsidR="00000000" w:rsidDel="00000000" w:rsidP="00000000" w:rsidRDefault="00000000" w:rsidRPr="00000000" w14:paraId="00000037">
      <w:pPr>
        <w:pageBreakBefore w:val="0"/>
        <w:rPr/>
      </w:pPr>
      <w:r w:rsidDel="00000000" w:rsidR="00000000" w:rsidRPr="00000000">
        <w:rPr>
          <w:rtl w:val="0"/>
        </w:rPr>
        <w:t xml:space="preserve">To print exactly what directory you are currently “in”, you can always run the </w:t>
      </w:r>
      <w:r w:rsidDel="00000000" w:rsidR="00000000" w:rsidRPr="00000000">
        <w:rPr>
          <w:rFonts w:ascii="Courier New" w:cs="Courier New" w:eastAsia="Courier New" w:hAnsi="Courier New"/>
          <w:rtl w:val="0"/>
        </w:rPr>
        <w:t xml:space="preserve">pwd</w:t>
      </w:r>
      <w:r w:rsidDel="00000000" w:rsidR="00000000" w:rsidRPr="00000000">
        <w:rPr>
          <w:rtl w:val="0"/>
        </w:rPr>
        <w:t xml:space="preserve"> command.</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drawing>
          <wp:inline distB="114300" distT="114300" distL="114300" distR="114300">
            <wp:extent cx="2405063" cy="488246"/>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405063" cy="48824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pageBreakBefore w:val="0"/>
        <w:rPr/>
      </w:pPr>
      <w:bookmarkStart w:colFirst="0" w:colLast="0" w:name="_17dp8vu" w:id="10"/>
      <w:bookmarkEnd w:id="10"/>
      <w:r w:rsidDel="00000000" w:rsidR="00000000" w:rsidRPr="00000000">
        <w:rPr>
          <w:rtl w:val="0"/>
        </w:rPr>
        <w:t xml:space="preserve">List Directory Contents</w:t>
      </w:r>
    </w:p>
    <w:p w:rsidR="00000000" w:rsidDel="00000000" w:rsidP="00000000" w:rsidRDefault="00000000" w:rsidRPr="00000000" w14:paraId="0000003B">
      <w:pPr>
        <w:pageBreakBefore w:val="0"/>
        <w:rPr/>
      </w:pPr>
      <w:r w:rsidDel="00000000" w:rsidR="00000000" w:rsidRPr="00000000">
        <w:rPr>
          <w:rtl w:val="0"/>
        </w:rPr>
        <w:t xml:space="preserve">To show the contents of a directory, you can use the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command.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can run with and without an argument. Without an argument,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will show the contents of the current directory. By specifying the path to a directory, you can list the contents of other directories.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drawing>
          <wp:inline distB="114300" distT="114300" distL="114300" distR="114300">
            <wp:extent cx="5943600" cy="5588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pageBreakBefore w:val="0"/>
        <w:rPr/>
      </w:pPr>
      <w:bookmarkStart w:colFirst="0" w:colLast="0" w:name="_3rdcrjn" w:id="11"/>
      <w:bookmarkEnd w:id="11"/>
      <w:r w:rsidDel="00000000" w:rsidR="00000000" w:rsidRPr="00000000">
        <w:rPr>
          <w:rtl w:val="0"/>
        </w:rPr>
        <w:t xml:space="preserve">Change Directory</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To navigate the file system you can use the </w:t>
      </w:r>
      <w:r w:rsidDel="00000000" w:rsidR="00000000" w:rsidRPr="00000000">
        <w:rPr>
          <w:b w:val="1"/>
          <w:rtl w:val="0"/>
        </w:rPr>
        <w:t xml:space="preserve">cd</w:t>
      </w:r>
      <w:r w:rsidDel="00000000" w:rsidR="00000000" w:rsidRPr="00000000">
        <w:rPr>
          <w:rtl w:val="0"/>
        </w:rPr>
        <w:t xml:space="preserve"> command. </w:t>
      </w:r>
      <w:r w:rsidDel="00000000" w:rsidR="00000000" w:rsidRPr="00000000">
        <w:rPr>
          <w:rFonts w:ascii="Courier New" w:cs="Courier New" w:eastAsia="Courier New" w:hAnsi="Courier New"/>
          <w:rtl w:val="0"/>
        </w:rPr>
        <w:t xml:space="preserve">cd</w:t>
      </w:r>
      <w:r w:rsidDel="00000000" w:rsidR="00000000" w:rsidRPr="00000000">
        <w:rPr>
          <w:rtl w:val="0"/>
        </w:rPr>
        <w:t xml:space="preserve"> can be used to </w:t>
      </w:r>
      <w:r w:rsidDel="00000000" w:rsidR="00000000" w:rsidRPr="00000000">
        <w:rPr>
          <w:b w:val="1"/>
          <w:rtl w:val="0"/>
        </w:rPr>
        <w:t xml:space="preserve">c</w:t>
      </w:r>
      <w:r w:rsidDel="00000000" w:rsidR="00000000" w:rsidRPr="00000000">
        <w:rPr>
          <w:rtl w:val="0"/>
        </w:rPr>
        <w:t xml:space="preserve">hange </w:t>
      </w:r>
      <w:r w:rsidDel="00000000" w:rsidR="00000000" w:rsidRPr="00000000">
        <w:rPr>
          <w:b w:val="1"/>
          <w:rtl w:val="0"/>
        </w:rPr>
        <w:t xml:space="preserve">d</w:t>
      </w:r>
      <w:r w:rsidDel="00000000" w:rsidR="00000000" w:rsidRPr="00000000">
        <w:rPr>
          <w:rtl w:val="0"/>
        </w:rPr>
        <w:t xml:space="preserve">irectories. It can be run with or without an argument. Running </w:t>
      </w:r>
      <w:r w:rsidDel="00000000" w:rsidR="00000000" w:rsidRPr="00000000">
        <w:rPr>
          <w:rFonts w:ascii="Courier New" w:cs="Courier New" w:eastAsia="Courier New" w:hAnsi="Courier New"/>
          <w:rtl w:val="0"/>
        </w:rPr>
        <w:t xml:space="preserve">cd</w:t>
      </w:r>
      <w:r w:rsidDel="00000000" w:rsidR="00000000" w:rsidRPr="00000000">
        <w:rPr>
          <w:rtl w:val="0"/>
        </w:rPr>
        <w:t xml:space="preserve"> without an argument will return you to your home directory.  When provided an argument, </w:t>
      </w:r>
      <w:r w:rsidDel="00000000" w:rsidR="00000000" w:rsidRPr="00000000">
        <w:rPr>
          <w:rFonts w:ascii="Courier New" w:cs="Courier New" w:eastAsia="Courier New" w:hAnsi="Courier New"/>
          <w:rtl w:val="0"/>
        </w:rPr>
        <w:t xml:space="preserve">cd</w:t>
      </w:r>
      <w:r w:rsidDel="00000000" w:rsidR="00000000" w:rsidRPr="00000000">
        <w:rPr>
          <w:rtl w:val="0"/>
        </w:rPr>
        <w:t xml:space="preserve"> will take you to the specified directory. Arguments can either be a full path (“/home/sstudent/Documents/”) or relative (if you are already in “/home/sstudent” and want to move to “/home/sstudent/Documents/pets”, you only need to run “</w:t>
      </w:r>
      <w:r w:rsidDel="00000000" w:rsidR="00000000" w:rsidRPr="00000000">
        <w:rPr>
          <w:rFonts w:ascii="Courier New" w:cs="Courier New" w:eastAsia="Courier New" w:hAnsi="Courier New"/>
          <w:rtl w:val="0"/>
        </w:rPr>
        <w:t xml:space="preserve">cd Documents/pets</w:t>
      </w:r>
      <w:r w:rsidDel="00000000" w:rsidR="00000000" w:rsidRPr="00000000">
        <w:rPr>
          <w:rtl w:val="0"/>
        </w:rPr>
        <w:t xml:space="preserve">”). To move “up” one directory, run “</w:t>
      </w:r>
      <w:r w:rsidDel="00000000" w:rsidR="00000000" w:rsidRPr="00000000">
        <w:rPr>
          <w:rFonts w:ascii="Courier New" w:cs="Courier New" w:eastAsia="Courier New" w:hAnsi="Courier New"/>
          <w:rtl w:val="0"/>
        </w:rPr>
        <w:t xml:space="preserve">cd ..</w:t>
      </w:r>
      <w:r w:rsidDel="00000000" w:rsidR="00000000" w:rsidRPr="00000000">
        <w:rPr>
          <w:rtl w:val="0"/>
        </w:rPr>
        <w:t xml:space="preserve">” This can be repeated to move “up” through the filesystem, and then specifying directory names to move “down”.</w:t>
      </w:r>
    </w:p>
    <w:p w:rsidR="00000000" w:rsidDel="00000000" w:rsidP="00000000" w:rsidRDefault="00000000" w:rsidRPr="00000000" w14:paraId="00000040">
      <w:pPr>
        <w:pStyle w:val="Heading2"/>
        <w:pageBreakBefore w:val="0"/>
        <w:rPr/>
      </w:pPr>
      <w:bookmarkStart w:colFirst="0" w:colLast="0" w:name="_26in1rg" w:id="12"/>
      <w:bookmarkEnd w:id="12"/>
      <w:r w:rsidDel="00000000" w:rsidR="00000000" w:rsidRPr="00000000">
        <w:rPr>
          <w:rtl w:val="0"/>
        </w:rPr>
        <w:t xml:space="preserve">Practice - Navigation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Combine what you have now learned to </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print the working path after logging in,</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pacing w:after="0" w:before="0" w:lineRule="auto"/>
        <w:ind w:left="1440" w:hanging="360"/>
        <w:rPr>
          <w:rFonts w:ascii="Calibri" w:cs="Calibri" w:eastAsia="Calibri" w:hAnsi="Calibri"/>
        </w:rPr>
      </w:pPr>
      <w:r w:rsidDel="00000000" w:rsidR="00000000" w:rsidRPr="00000000">
        <w:rPr>
          <w:rtl w:val="0"/>
        </w:rPr>
        <w:t xml:space="preserve">You can logout by typing </w:t>
      </w:r>
      <w:r w:rsidDel="00000000" w:rsidR="00000000" w:rsidRPr="00000000">
        <w:rPr>
          <w:rFonts w:ascii="Courier New" w:cs="Courier New" w:eastAsia="Courier New" w:hAnsi="Courier New"/>
          <w:rtl w:val="0"/>
        </w:rPr>
        <w:t xml:space="preserve">exit</w:t>
      </w:r>
      <w:r w:rsidDel="00000000" w:rsidR="00000000" w:rsidRPr="00000000">
        <w:rPr>
          <w:rtl w:val="0"/>
        </w:rPr>
        <w:t xml:space="preserve"> and login again.</w:t>
      </w: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pacing w:after="0" w:before="0" w:lineRule="auto"/>
        <w:ind w:left="720" w:hanging="360"/>
        <w:rPr>
          <w:rFonts w:ascii="Calibri" w:cs="Calibri" w:eastAsia="Calibri" w:hAnsi="Calibri"/>
        </w:rPr>
      </w:pPr>
      <w:r w:rsidDel="00000000" w:rsidR="00000000" w:rsidRPr="00000000">
        <w:rPr>
          <w:rtl w:val="0"/>
        </w:rPr>
        <w:t xml:space="preserve">navigate to the "</w:t>
      </w:r>
      <w:r w:rsidDel="00000000" w:rsidR="00000000" w:rsidRPr="00000000">
        <w:rPr>
          <w:rFonts w:ascii="Courier New" w:cs="Courier New" w:eastAsia="Courier New" w:hAnsi="Courier New"/>
          <w:rtl w:val="0"/>
        </w:rPr>
        <w:t xml:space="preserve">root</w:t>
      </w:r>
      <w:r w:rsidDel="00000000" w:rsidR="00000000" w:rsidRPr="00000000">
        <w:rPr>
          <w:rtl w:val="0"/>
        </w:rPr>
        <w:t xml:space="preserve">" directory, and</w:t>
      </w:r>
      <w:r w:rsidDel="00000000" w:rsidR="00000000" w:rsidRPr="00000000">
        <w:rPr>
          <w:rtl w:val="0"/>
        </w:rPr>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pacing w:after="0" w:before="0" w:lineRule="auto"/>
        <w:ind w:left="720" w:hanging="360"/>
        <w:rPr>
          <w:rFonts w:ascii="Calibri" w:cs="Calibri" w:eastAsia="Calibri" w:hAnsi="Calibri"/>
        </w:rPr>
      </w:pPr>
      <w:r w:rsidDel="00000000" w:rsidR="00000000" w:rsidRPr="00000000">
        <w:rPr>
          <w:rtl w:val="0"/>
        </w:rPr>
        <w:t xml:space="preserve">print the contents of the "</w:t>
      </w:r>
      <w:r w:rsidDel="00000000" w:rsidR="00000000" w:rsidRPr="00000000">
        <w:rPr>
          <w:rFonts w:ascii="Courier New" w:cs="Courier New" w:eastAsia="Courier New" w:hAnsi="Courier New"/>
          <w:rtl w:val="0"/>
        </w:rPr>
        <w:t xml:space="preserve">var</w:t>
      </w:r>
      <w:r w:rsidDel="00000000" w:rsidR="00000000" w:rsidRPr="00000000">
        <w:rPr>
          <w:rtl w:val="0"/>
        </w:rPr>
        <w:t xml:space="preserve">" directory while remaining within the "</w:t>
      </w:r>
      <w:r w:rsidDel="00000000" w:rsidR="00000000" w:rsidRPr="00000000">
        <w:rPr>
          <w:rFonts w:ascii="Courier New" w:cs="Courier New" w:eastAsia="Courier New" w:hAnsi="Courier New"/>
          <w:rtl w:val="0"/>
        </w:rPr>
        <w:t xml:space="preserve">root</w:t>
      </w:r>
      <w:r w:rsidDel="00000000" w:rsidR="00000000" w:rsidRPr="00000000">
        <w:rPr>
          <w:rtl w:val="0"/>
        </w:rPr>
        <w:t xml:space="preserve">" directory.</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rPr>
          <w:u w:val="single"/>
        </w:rPr>
      </w:pPr>
      <w:r w:rsidDel="00000000" w:rsidR="00000000" w:rsidRPr="00000000">
        <w:rPr>
          <w:u w:val="single"/>
          <w:rtl w:val="0"/>
        </w:rPr>
        <w:t xml:space="preserve">You should submit </w:t>
      </w:r>
      <w:r w:rsidDel="00000000" w:rsidR="00000000" w:rsidRPr="00000000">
        <w:rPr>
          <w:b w:val="1"/>
          <w:u w:val="single"/>
          <w:rtl w:val="0"/>
        </w:rPr>
        <w:t xml:space="preserve">one screenshot</w:t>
      </w:r>
      <w:r w:rsidDel="00000000" w:rsidR="00000000" w:rsidRPr="00000000">
        <w:rPr>
          <w:u w:val="single"/>
          <w:rtl w:val="0"/>
        </w:rPr>
        <w:t xml:space="preserve"> showing the output of these three tasks. If you want to clear the screen, use the "</w:t>
      </w:r>
      <w:r w:rsidDel="00000000" w:rsidR="00000000" w:rsidRPr="00000000">
        <w:rPr>
          <w:rFonts w:ascii="Courier New" w:cs="Courier New" w:eastAsia="Courier New" w:hAnsi="Courier New"/>
          <w:u w:val="single"/>
          <w:rtl w:val="0"/>
        </w:rPr>
        <w:t xml:space="preserve">clear</w:t>
      </w:r>
      <w:r w:rsidDel="00000000" w:rsidR="00000000" w:rsidRPr="00000000">
        <w:rPr>
          <w:u w:val="single"/>
          <w:rtl w:val="0"/>
        </w:rPr>
        <w:t xml:space="preserve">" command.</w:t>
      </w:r>
    </w:p>
    <w:p w:rsidR="00000000" w:rsidDel="00000000" w:rsidP="00000000" w:rsidRDefault="00000000" w:rsidRPr="00000000" w14:paraId="00000048">
      <w:pPr>
        <w:pStyle w:val="Heading2"/>
        <w:pageBreakBefore w:val="0"/>
        <w:rPr/>
      </w:pPr>
      <w:bookmarkStart w:colFirst="0" w:colLast="0" w:name="_lnxbz9" w:id="13"/>
      <w:bookmarkEnd w:id="13"/>
      <w:r w:rsidDel="00000000" w:rsidR="00000000" w:rsidRPr="00000000">
        <w:rPr>
          <w:rtl w:val="0"/>
        </w:rPr>
        <w:t xml:space="preserve">Directory Management</w:t>
      </w:r>
    </w:p>
    <w:p w:rsidR="00000000" w:rsidDel="00000000" w:rsidP="00000000" w:rsidRDefault="00000000" w:rsidRPr="00000000" w14:paraId="00000049">
      <w:pPr>
        <w:pStyle w:val="Heading3"/>
        <w:pageBreakBefore w:val="0"/>
        <w:rPr/>
      </w:pPr>
      <w:bookmarkStart w:colFirst="0" w:colLast="0" w:name="_35nkun2" w:id="14"/>
      <w:bookmarkEnd w:id="14"/>
      <w:r w:rsidDel="00000000" w:rsidR="00000000" w:rsidRPr="00000000">
        <w:rPr>
          <w:rtl w:val="0"/>
        </w:rPr>
        <w:t xml:space="preserve">Making a Directory</w:t>
      </w:r>
    </w:p>
    <w:p w:rsidR="00000000" w:rsidDel="00000000" w:rsidP="00000000" w:rsidRDefault="00000000" w:rsidRPr="00000000" w14:paraId="0000004A">
      <w:pPr>
        <w:pageBreakBefore w:val="0"/>
        <w:rPr/>
      </w:pPr>
      <w:r w:rsidDel="00000000" w:rsidR="00000000" w:rsidRPr="00000000">
        <w:rPr>
          <w:rtl w:val="0"/>
        </w:rPr>
        <w:t xml:space="preserve">An important ability is the creation of directories in order to keep documents and configuration files organized. To create a directory (folder), use the </w:t>
      </w:r>
      <w:r w:rsidDel="00000000" w:rsidR="00000000" w:rsidRPr="00000000">
        <w:rPr>
          <w:rFonts w:ascii="Courier New" w:cs="Courier New" w:eastAsia="Courier New" w:hAnsi="Courier New"/>
          <w:rtl w:val="0"/>
        </w:rPr>
        <w:t xml:space="preserve">mkdir</w:t>
      </w:r>
      <w:r w:rsidDel="00000000" w:rsidR="00000000" w:rsidRPr="00000000">
        <w:rPr>
          <w:rtl w:val="0"/>
        </w:rPr>
        <w:t xml:space="preserve"> command. Unlike the commands we’ve learned about so far, this command requires an argument - the name of the directory to be created. </w:t>
      </w:r>
    </w:p>
    <w:p w:rsidR="00000000" w:rsidDel="00000000" w:rsidP="00000000" w:rsidRDefault="00000000" w:rsidRPr="00000000" w14:paraId="0000004B">
      <w:pPr>
        <w:pStyle w:val="Heading3"/>
        <w:pageBreakBefore w:val="0"/>
        <w:rPr/>
      </w:pPr>
      <w:bookmarkStart w:colFirst="0" w:colLast="0" w:name="_1ksv4uv" w:id="15"/>
      <w:bookmarkEnd w:id="15"/>
      <w:r w:rsidDel="00000000" w:rsidR="00000000" w:rsidRPr="00000000">
        <w:rPr>
          <w:rtl w:val="0"/>
        </w:rPr>
        <w:t xml:space="preserve">Removing a Directory/File</w:t>
      </w:r>
    </w:p>
    <w:p w:rsidR="00000000" w:rsidDel="00000000" w:rsidP="00000000" w:rsidRDefault="00000000" w:rsidRPr="00000000" w14:paraId="0000004C">
      <w:pPr>
        <w:pageBreakBefore w:val="0"/>
        <w:rPr/>
      </w:pPr>
      <w:r w:rsidDel="00000000" w:rsidR="00000000" w:rsidRPr="00000000">
        <w:rPr>
          <w:rtl w:val="0"/>
        </w:rPr>
        <w:t xml:space="preserve">To remove a directory, you can either use the </w:t>
      </w:r>
      <w:r w:rsidDel="00000000" w:rsidR="00000000" w:rsidRPr="00000000">
        <w:rPr>
          <w:rFonts w:ascii="Courier New" w:cs="Courier New" w:eastAsia="Courier New" w:hAnsi="Courier New"/>
          <w:rtl w:val="0"/>
        </w:rPr>
        <w:t xml:space="preserve">rmdir &lt;name&gt;</w:t>
      </w:r>
      <w:r w:rsidDel="00000000" w:rsidR="00000000" w:rsidRPr="00000000">
        <w:rPr>
          <w:rtl w:val="0"/>
        </w:rPr>
        <w:t xml:space="preserve"> command to remove an empty directory, or the </w:t>
      </w:r>
      <w:r w:rsidDel="00000000" w:rsidR="00000000" w:rsidRPr="00000000">
        <w:rPr>
          <w:rFonts w:ascii="Courier New" w:cs="Courier New" w:eastAsia="Courier New" w:hAnsi="Courier New"/>
          <w:rtl w:val="0"/>
        </w:rPr>
        <w:t xml:space="preserve">rm -r &lt;name&gt;</w:t>
      </w:r>
      <w:r w:rsidDel="00000000" w:rsidR="00000000" w:rsidRPr="00000000">
        <w:rPr>
          <w:rtl w:val="0"/>
        </w:rPr>
        <w:t xml:space="preserve"> command to remove a directory and all of its contents. </w:t>
      </w:r>
      <w:r w:rsidDel="00000000" w:rsidR="00000000" w:rsidRPr="00000000">
        <w:rPr>
          <w:rFonts w:ascii="Courier New" w:cs="Courier New" w:eastAsia="Courier New" w:hAnsi="Courier New"/>
          <w:rtl w:val="0"/>
        </w:rPr>
        <w:t xml:space="preserve">rm</w:t>
      </w:r>
      <w:r w:rsidDel="00000000" w:rsidR="00000000" w:rsidRPr="00000000">
        <w:rPr>
          <w:rtl w:val="0"/>
        </w:rPr>
        <w:t xml:space="preserve"> can also be used to remove individual files (without the </w:t>
      </w:r>
      <w:r w:rsidDel="00000000" w:rsidR="00000000" w:rsidRPr="00000000">
        <w:rPr>
          <w:rFonts w:ascii="Courier New" w:cs="Courier New" w:eastAsia="Courier New" w:hAnsi="Courier New"/>
          <w:rtl w:val="0"/>
        </w:rPr>
        <w:t xml:space="preserve">-r</w:t>
      </w:r>
      <w:r w:rsidDel="00000000" w:rsidR="00000000" w:rsidRPr="00000000">
        <w:rPr>
          <w:rtl w:val="0"/>
        </w:rPr>
        <w:t xml:space="preserve"> flag).</w:t>
      </w:r>
    </w:p>
    <w:p w:rsidR="00000000" w:rsidDel="00000000" w:rsidP="00000000" w:rsidRDefault="00000000" w:rsidRPr="00000000" w14:paraId="0000004D">
      <w:pPr>
        <w:pStyle w:val="Heading3"/>
        <w:pageBreakBefore w:val="0"/>
        <w:rPr/>
      </w:pPr>
      <w:bookmarkStart w:colFirst="0" w:colLast="0" w:name="_44sinio" w:id="16"/>
      <w:bookmarkEnd w:id="16"/>
      <w:r w:rsidDel="00000000" w:rsidR="00000000" w:rsidRPr="00000000">
        <w:rPr>
          <w:rtl w:val="0"/>
        </w:rPr>
        <w:t xml:space="preserve">Copying a Directory/File</w:t>
      </w:r>
    </w:p>
    <w:p w:rsidR="00000000" w:rsidDel="00000000" w:rsidP="00000000" w:rsidRDefault="00000000" w:rsidRPr="00000000" w14:paraId="0000004E">
      <w:pPr>
        <w:pageBreakBefore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cp &lt;source&gt; &lt;destination&gt;</w:t>
      </w:r>
      <w:r w:rsidDel="00000000" w:rsidR="00000000" w:rsidRPr="00000000">
        <w:rPr>
          <w:rtl w:val="0"/>
        </w:rPr>
        <w:t xml:space="preserve"> command can be used to copy a directory or file to a new location. </w:t>
      </w:r>
      <w:r w:rsidDel="00000000" w:rsidR="00000000" w:rsidRPr="00000000">
        <w:rPr>
          <w:rFonts w:ascii="Courier New" w:cs="Courier New" w:eastAsia="Courier New" w:hAnsi="Courier New"/>
          <w:rtl w:val="0"/>
        </w:rPr>
        <w:t xml:space="preserve">&lt;source&gt; </w:t>
      </w:r>
      <w:r w:rsidDel="00000000" w:rsidR="00000000" w:rsidRPr="00000000">
        <w:rPr>
          <w:rtl w:val="0"/>
        </w:rPr>
        <w:t xml:space="preserve">is the name of the object to be copied, and </w:t>
      </w:r>
      <w:r w:rsidDel="00000000" w:rsidR="00000000" w:rsidRPr="00000000">
        <w:rPr>
          <w:rFonts w:ascii="Courier New" w:cs="Courier New" w:eastAsia="Courier New" w:hAnsi="Courier New"/>
          <w:rtl w:val="0"/>
        </w:rPr>
        <w:t xml:space="preserve">&lt;destination&gt;</w:t>
      </w:r>
      <w:r w:rsidDel="00000000" w:rsidR="00000000" w:rsidRPr="00000000">
        <w:rPr>
          <w:rtl w:val="0"/>
        </w:rPr>
        <w:t xml:space="preserve"> is the location to where it should be copied.</w:t>
      </w:r>
    </w:p>
    <w:p w:rsidR="00000000" w:rsidDel="00000000" w:rsidP="00000000" w:rsidRDefault="00000000" w:rsidRPr="00000000" w14:paraId="0000004F">
      <w:pPr>
        <w:pStyle w:val="Heading3"/>
        <w:pageBreakBefore w:val="0"/>
        <w:rPr/>
      </w:pPr>
      <w:bookmarkStart w:colFirst="0" w:colLast="0" w:name="_2jxsxqh" w:id="17"/>
      <w:bookmarkEnd w:id="17"/>
      <w:r w:rsidDel="00000000" w:rsidR="00000000" w:rsidRPr="00000000">
        <w:rPr>
          <w:rtl w:val="0"/>
        </w:rPr>
        <w:t xml:space="preserve">Moving/Renaming a Directory/File</w:t>
      </w:r>
    </w:p>
    <w:p w:rsidR="00000000" w:rsidDel="00000000" w:rsidP="00000000" w:rsidRDefault="00000000" w:rsidRPr="00000000" w14:paraId="00000050">
      <w:pPr>
        <w:pageBreakBefore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mv &lt;source&gt; &lt;destination&gt;</w:t>
      </w:r>
      <w:r w:rsidDel="00000000" w:rsidR="00000000" w:rsidRPr="00000000">
        <w:rPr>
          <w:rtl w:val="0"/>
        </w:rPr>
        <w:t xml:space="preserve"> command functions exactly like </w:t>
      </w:r>
      <w:r w:rsidDel="00000000" w:rsidR="00000000" w:rsidRPr="00000000">
        <w:rPr>
          <w:rFonts w:ascii="Courier New" w:cs="Courier New" w:eastAsia="Courier New" w:hAnsi="Courier New"/>
          <w:rtl w:val="0"/>
        </w:rPr>
        <w:t xml:space="preserve">cp</w:t>
      </w:r>
      <w:r w:rsidDel="00000000" w:rsidR="00000000" w:rsidRPr="00000000">
        <w:rPr>
          <w:rtl w:val="0"/>
        </w:rPr>
        <w:t xml:space="preserve">, except after the copy is completed, the </w:t>
      </w:r>
      <w:r w:rsidDel="00000000" w:rsidR="00000000" w:rsidRPr="00000000">
        <w:rPr>
          <w:rFonts w:ascii="Courier New" w:cs="Courier New" w:eastAsia="Courier New" w:hAnsi="Courier New"/>
          <w:rtl w:val="0"/>
        </w:rPr>
        <w:t xml:space="preserve">&lt;source&gt;</w:t>
      </w:r>
      <w:r w:rsidDel="00000000" w:rsidR="00000000" w:rsidRPr="00000000">
        <w:rPr>
          <w:rtl w:val="0"/>
        </w:rPr>
        <w:t xml:space="preserve"> object is deleted, thus performing a “move”. </w:t>
      </w:r>
      <w:r w:rsidDel="00000000" w:rsidR="00000000" w:rsidRPr="00000000">
        <w:rPr>
          <w:rFonts w:ascii="Courier New" w:cs="Courier New" w:eastAsia="Courier New" w:hAnsi="Courier New"/>
          <w:rtl w:val="0"/>
        </w:rPr>
        <w:t xml:space="preserve">mv</w:t>
      </w:r>
      <w:r w:rsidDel="00000000" w:rsidR="00000000" w:rsidRPr="00000000">
        <w:rPr>
          <w:rtl w:val="0"/>
        </w:rPr>
        <w:t xml:space="preserve"> can be used to rename an object too by “moving” to a non-existent </w:t>
      </w:r>
      <w:r w:rsidDel="00000000" w:rsidR="00000000" w:rsidRPr="00000000">
        <w:rPr>
          <w:rFonts w:ascii="Courier New" w:cs="Courier New" w:eastAsia="Courier New" w:hAnsi="Courier New"/>
          <w:rtl w:val="0"/>
        </w:rPr>
        <w:t xml:space="preserve">&lt;destination&gt;. &lt;destination&gt; </w:t>
      </w:r>
      <w:r w:rsidDel="00000000" w:rsidR="00000000" w:rsidRPr="00000000">
        <w:rPr>
          <w:rtl w:val="0"/>
        </w:rPr>
        <w:t xml:space="preserve">must either be</w:t>
      </w:r>
    </w:p>
    <w:p w:rsidR="00000000" w:rsidDel="00000000" w:rsidP="00000000" w:rsidRDefault="00000000" w:rsidRPr="00000000" w14:paraId="00000051">
      <w:pPr>
        <w:pageBreakBefore w:val="0"/>
        <w:numPr>
          <w:ilvl w:val="0"/>
          <w:numId w:val="4"/>
        </w:numPr>
        <w:spacing w:after="0" w:before="0" w:lineRule="auto"/>
        <w:ind w:left="720" w:hanging="360"/>
        <w:rPr/>
      </w:pPr>
      <w:r w:rsidDel="00000000" w:rsidR="00000000" w:rsidRPr="00000000">
        <w:rPr>
          <w:rtl w:val="0"/>
        </w:rPr>
        <w:t xml:space="preserve">an existing directory, into which the </w:t>
      </w:r>
      <w:r w:rsidDel="00000000" w:rsidR="00000000" w:rsidRPr="00000000">
        <w:rPr>
          <w:rFonts w:ascii="Courier New" w:cs="Courier New" w:eastAsia="Courier New" w:hAnsi="Courier New"/>
          <w:rtl w:val="0"/>
        </w:rPr>
        <w:t xml:space="preserve">&lt;source&gt;</w:t>
      </w:r>
      <w:r w:rsidDel="00000000" w:rsidR="00000000" w:rsidRPr="00000000">
        <w:rPr>
          <w:rtl w:val="0"/>
        </w:rPr>
        <w:t xml:space="preserve"> item will be moved or</w:t>
      </w:r>
    </w:p>
    <w:p w:rsidR="00000000" w:rsidDel="00000000" w:rsidP="00000000" w:rsidRDefault="00000000" w:rsidRPr="00000000" w14:paraId="00000052">
      <w:pPr>
        <w:pageBreakBefore w:val="0"/>
        <w:numPr>
          <w:ilvl w:val="0"/>
          <w:numId w:val="4"/>
        </w:numPr>
        <w:spacing w:after="0" w:before="0" w:lineRule="auto"/>
        <w:ind w:left="720" w:hanging="360"/>
        <w:rPr/>
      </w:pPr>
      <w:r w:rsidDel="00000000" w:rsidR="00000000" w:rsidRPr="00000000">
        <w:rPr>
          <w:rtl w:val="0"/>
        </w:rPr>
        <w:t xml:space="preserve">a non-existent directory/name which the </w:t>
      </w:r>
      <w:r w:rsidDel="00000000" w:rsidR="00000000" w:rsidRPr="00000000">
        <w:rPr>
          <w:rFonts w:ascii="Courier New" w:cs="Courier New" w:eastAsia="Courier New" w:hAnsi="Courier New"/>
          <w:rtl w:val="0"/>
        </w:rPr>
        <w:t xml:space="preserve">&lt;source&gt;</w:t>
      </w:r>
      <w:r w:rsidDel="00000000" w:rsidR="00000000" w:rsidRPr="00000000">
        <w:rPr>
          <w:rtl w:val="0"/>
        </w:rPr>
        <w:t xml:space="preserve"> item will be renamed to be.</w:t>
      </w:r>
    </w:p>
    <w:p w:rsidR="00000000" w:rsidDel="00000000" w:rsidP="00000000" w:rsidRDefault="00000000" w:rsidRPr="00000000" w14:paraId="00000053">
      <w:pPr>
        <w:pStyle w:val="Heading2"/>
        <w:pageBreakBefore w:val="0"/>
        <w:rPr/>
      </w:pPr>
      <w:bookmarkStart w:colFirst="0" w:colLast="0" w:name="_z337ya" w:id="18"/>
      <w:bookmarkEnd w:id="18"/>
      <w:r w:rsidDel="00000000" w:rsidR="00000000" w:rsidRPr="00000000">
        <w:rPr>
          <w:rtl w:val="0"/>
        </w:rPr>
        <w:t xml:space="preserve">Practice - File Management</w:t>
      </w:r>
    </w:p>
    <w:p w:rsidR="00000000" w:rsidDel="00000000" w:rsidP="00000000" w:rsidRDefault="00000000" w:rsidRPr="00000000" w14:paraId="00000054">
      <w:pPr>
        <w:pageBreakBefore w:val="0"/>
        <w:numPr>
          <w:ilvl w:val="0"/>
          <w:numId w:val="5"/>
        </w:numPr>
        <w:spacing w:after="0" w:lineRule="auto"/>
        <w:ind w:left="720" w:hanging="360"/>
        <w:rPr/>
      </w:pPr>
      <w:r w:rsidDel="00000000" w:rsidR="00000000" w:rsidRPr="00000000">
        <w:rPr>
          <w:rtl w:val="0"/>
        </w:rPr>
        <w:t xml:space="preserve">Ensure that you are in your home directory ("/home/&lt;username&gt;").</w:t>
      </w:r>
    </w:p>
    <w:p w:rsidR="00000000" w:rsidDel="00000000" w:rsidP="00000000" w:rsidRDefault="00000000" w:rsidRPr="00000000" w14:paraId="00000055">
      <w:pPr>
        <w:pageBreakBefore w:val="0"/>
        <w:numPr>
          <w:ilvl w:val="0"/>
          <w:numId w:val="5"/>
        </w:numPr>
        <w:spacing w:after="0" w:before="0" w:lineRule="auto"/>
        <w:ind w:left="720" w:hanging="360"/>
        <w:rPr/>
      </w:pPr>
      <w:r w:rsidDel="00000000" w:rsidR="00000000" w:rsidRPr="00000000">
        <w:rPr>
          <w:rtl w:val="0"/>
        </w:rPr>
        <w:t xml:space="preserve">Create the following directories: "Documents", "Pictures", "Music", "bin".</w:t>
      </w:r>
    </w:p>
    <w:p w:rsidR="00000000" w:rsidDel="00000000" w:rsidP="00000000" w:rsidRDefault="00000000" w:rsidRPr="00000000" w14:paraId="00000056">
      <w:pPr>
        <w:pageBreakBefore w:val="0"/>
        <w:numPr>
          <w:ilvl w:val="0"/>
          <w:numId w:val="5"/>
        </w:numPr>
        <w:spacing w:after="0" w:before="0" w:lineRule="auto"/>
        <w:ind w:left="720" w:hanging="360"/>
        <w:rPr/>
      </w:pPr>
      <w:r w:rsidDel="00000000" w:rsidR="00000000" w:rsidRPr="00000000">
        <w:rPr>
          <w:rtl w:val="0"/>
        </w:rPr>
        <w:t xml:space="preserve">Within "Pictures" create the directories: "pets", "report", "catz".</w:t>
      </w:r>
    </w:p>
    <w:p w:rsidR="00000000" w:rsidDel="00000000" w:rsidP="00000000" w:rsidRDefault="00000000" w:rsidRPr="00000000" w14:paraId="00000057">
      <w:pPr>
        <w:pageBreakBefore w:val="0"/>
        <w:numPr>
          <w:ilvl w:val="0"/>
          <w:numId w:val="5"/>
        </w:numPr>
        <w:spacing w:after="0" w:before="0" w:lineRule="auto"/>
        <w:ind w:left="720" w:hanging="360"/>
        <w:rPr/>
      </w:pPr>
      <w:r w:rsidDel="00000000" w:rsidR="00000000" w:rsidRPr="00000000">
        <w:rPr>
          <w:rtl w:val="0"/>
        </w:rPr>
        <w:t xml:space="preserve">Move the "report" directory to "Documents".</w:t>
      </w:r>
    </w:p>
    <w:p w:rsidR="00000000" w:rsidDel="00000000" w:rsidP="00000000" w:rsidRDefault="00000000" w:rsidRPr="00000000" w14:paraId="00000058">
      <w:pPr>
        <w:pageBreakBefore w:val="0"/>
        <w:numPr>
          <w:ilvl w:val="0"/>
          <w:numId w:val="5"/>
        </w:numPr>
        <w:spacing w:after="0" w:before="0" w:lineRule="auto"/>
        <w:ind w:left="720" w:hanging="360"/>
        <w:rPr/>
      </w:pPr>
      <w:r w:rsidDel="00000000" w:rsidR="00000000" w:rsidRPr="00000000">
        <w:rPr>
          <w:rtl w:val="0"/>
        </w:rPr>
        <w:t xml:space="preserve">Rename the "catz" directory to "kittens".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u w:val="single"/>
          <w:rtl w:val="0"/>
        </w:rPr>
        <w:t xml:space="preserve">Submit one screenshot of the final hierarchy of "</w:t>
      </w:r>
      <w:r w:rsidDel="00000000" w:rsidR="00000000" w:rsidRPr="00000000">
        <w:rPr>
          <w:rFonts w:ascii="Courier New" w:cs="Courier New" w:eastAsia="Courier New" w:hAnsi="Courier New"/>
          <w:u w:val="single"/>
          <w:rtl w:val="0"/>
        </w:rPr>
        <w:t xml:space="preserve">/home/&lt;username&gt;</w:t>
      </w:r>
      <w:r w:rsidDel="00000000" w:rsidR="00000000" w:rsidRPr="00000000">
        <w:rPr>
          <w:u w:val="single"/>
          <w:rtl w:val="0"/>
        </w:rPr>
        <w:t xml:space="preserve">" as displayed </w:t>
      </w:r>
      <w:r w:rsidDel="00000000" w:rsidR="00000000" w:rsidRPr="00000000">
        <w:rPr>
          <w:u w:val="single"/>
          <w:rtl w:val="0"/>
        </w:rPr>
        <w:t xml:space="preserve">with </w:t>
      </w:r>
      <w:r w:rsidDel="00000000" w:rsidR="00000000" w:rsidRPr="00000000">
        <w:rPr>
          <w:rFonts w:ascii="Courier New" w:cs="Courier New" w:eastAsia="Courier New" w:hAnsi="Courier New"/>
          <w:u w:val="single"/>
          <w:rtl w:val="0"/>
        </w:rPr>
        <w:t xml:space="preserve">tree</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5B">
      <w:pPr>
        <w:pStyle w:val="Heading2"/>
        <w:pageBreakBefore w:val="0"/>
        <w:rPr/>
      </w:pPr>
      <w:bookmarkStart w:colFirst="0" w:colLast="0" w:name="_3j2qqm3" w:id="19"/>
      <w:bookmarkEnd w:id="19"/>
      <w:r w:rsidDel="00000000" w:rsidR="00000000" w:rsidRPr="00000000">
        <w:rPr>
          <w:rtl w:val="0"/>
        </w:rPr>
        <w:t xml:space="preserve">Manipulating Files</w:t>
      </w:r>
    </w:p>
    <w:p w:rsidR="00000000" w:rsidDel="00000000" w:rsidP="00000000" w:rsidRDefault="00000000" w:rsidRPr="00000000" w14:paraId="0000005C">
      <w:pPr>
        <w:pStyle w:val="Heading3"/>
        <w:pageBreakBefore w:val="0"/>
        <w:rPr/>
      </w:pPr>
      <w:bookmarkStart w:colFirst="0" w:colLast="0" w:name="_1y810tw" w:id="20"/>
      <w:bookmarkEnd w:id="20"/>
      <w:r w:rsidDel="00000000" w:rsidR="00000000" w:rsidRPr="00000000">
        <w:rPr>
          <w:rtl w:val="0"/>
        </w:rPr>
        <w:t xml:space="preserve">File Editors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There are multiple ways to edit files in a command line. Up until now, we’ve been using </w:t>
      </w:r>
      <w:r w:rsidDel="00000000" w:rsidR="00000000" w:rsidRPr="00000000">
        <w:rPr>
          <w:rFonts w:ascii="Courier New" w:cs="Courier New" w:eastAsia="Courier New" w:hAnsi="Courier New"/>
          <w:rtl w:val="0"/>
        </w:rPr>
        <w:t xml:space="preserve">vim</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nano</w:t>
      </w:r>
      <w:r w:rsidDel="00000000" w:rsidR="00000000" w:rsidRPr="00000000">
        <w:rPr>
          <w:rtl w:val="0"/>
        </w:rPr>
        <w:t xml:space="preserve"> to do most of the file editing (</w:t>
      </w:r>
      <w:r w:rsidDel="00000000" w:rsidR="00000000" w:rsidRPr="00000000">
        <w:rPr>
          <w:rFonts w:ascii="Courier New" w:cs="Courier New" w:eastAsia="Courier New" w:hAnsi="Courier New"/>
          <w:rtl w:val="0"/>
        </w:rPr>
        <w:t xml:space="preserve">vi</w:t>
      </w:r>
      <w:r w:rsidDel="00000000" w:rsidR="00000000" w:rsidRPr="00000000">
        <w:rPr>
          <w:rtl w:val="0"/>
        </w:rPr>
        <w:t xml:space="preserve"> is generally an alias of </w:t>
      </w:r>
      <w:r w:rsidDel="00000000" w:rsidR="00000000" w:rsidRPr="00000000">
        <w:rPr>
          <w:rFonts w:ascii="Courier New" w:cs="Courier New" w:eastAsia="Courier New" w:hAnsi="Courier New"/>
          <w:rtl w:val="0"/>
        </w:rPr>
        <w:t xml:space="preserve">vim</w:t>
      </w:r>
      <w:r w:rsidDel="00000000" w:rsidR="00000000" w:rsidRPr="00000000">
        <w:rPr>
          <w:rtl w:val="0"/>
        </w:rPr>
        <w:t xml:space="preserve">). </w:t>
      </w:r>
      <w:r w:rsidDel="00000000" w:rsidR="00000000" w:rsidRPr="00000000">
        <w:rPr>
          <w:rFonts w:ascii="Courier New" w:cs="Courier New" w:eastAsia="Courier New" w:hAnsi="Courier New"/>
          <w:rtl w:val="0"/>
        </w:rPr>
        <w:t xml:space="preserve">vim</w:t>
      </w:r>
      <w:r w:rsidDel="00000000" w:rsidR="00000000" w:rsidRPr="00000000">
        <w:rPr>
          <w:rtl w:val="0"/>
        </w:rPr>
        <w:t xml:space="preserve"> is a very popular and powerful editor (and does some text coloring that can help you identify typos!), so it is recommended that you at least become familiar with it. Throughout the rest of this course, editing configuration files in the terminal will be very important, so choose an editor and learn how to efficiently use it (practice). Some beginner tips for </w:t>
      </w:r>
      <w:r w:rsidDel="00000000" w:rsidR="00000000" w:rsidRPr="00000000">
        <w:rPr>
          <w:rFonts w:ascii="Courier New" w:cs="Courier New" w:eastAsia="Courier New" w:hAnsi="Courier New"/>
          <w:rtl w:val="0"/>
        </w:rPr>
        <w:t xml:space="preserve">vim</w:t>
      </w:r>
      <w:r w:rsidDel="00000000" w:rsidR="00000000" w:rsidRPr="00000000">
        <w:rPr>
          <w:rtl w:val="0"/>
        </w:rPr>
        <w:t xml:space="preserve"> have been compiled and are recommended reading if you want to become familiar with </w:t>
      </w:r>
      <w:r w:rsidDel="00000000" w:rsidR="00000000" w:rsidRPr="00000000">
        <w:rPr>
          <w:rFonts w:ascii="Courier New" w:cs="Courier New" w:eastAsia="Courier New" w:hAnsi="Courier New"/>
          <w:rtl w:val="0"/>
        </w:rPr>
        <w:t xml:space="preserve">vim</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rPr>
          <w:sz w:val="24"/>
          <w:szCs w:val="24"/>
        </w:rPr>
      </w:pPr>
      <w:hyperlink r:id="rId18">
        <w:r w:rsidDel="00000000" w:rsidR="00000000" w:rsidRPr="00000000">
          <w:rPr>
            <w:color w:val="1155cc"/>
            <w:sz w:val="24"/>
            <w:szCs w:val="24"/>
            <w:u w:val="single"/>
            <w:rtl w:val="0"/>
          </w:rPr>
          <w:t xml:space="preserve">vim/nano basics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rPr>
          <w:rFonts w:ascii="Courier New" w:cs="Courier New" w:eastAsia="Courier New" w:hAnsi="Courier New"/>
        </w:rPr>
      </w:pPr>
      <w:r w:rsidDel="00000000" w:rsidR="00000000" w:rsidRPr="00000000">
        <w:rPr>
          <w:rtl w:val="0"/>
        </w:rPr>
        <w:t xml:space="preserve">To take a more in-depth look at </w:t>
      </w:r>
      <w:r w:rsidDel="00000000" w:rsidR="00000000" w:rsidRPr="00000000">
        <w:rPr>
          <w:rFonts w:ascii="Courier New" w:cs="Courier New" w:eastAsia="Courier New" w:hAnsi="Courier New"/>
          <w:rtl w:val="0"/>
        </w:rPr>
        <w:t xml:space="preserve">vim</w:t>
      </w:r>
      <w:r w:rsidDel="00000000" w:rsidR="00000000" w:rsidRPr="00000000">
        <w:rPr>
          <w:rtl w:val="0"/>
        </w:rPr>
        <w:t xml:space="preserve">, run the command from the terminal: </w:t>
      </w:r>
      <w:r w:rsidDel="00000000" w:rsidR="00000000" w:rsidRPr="00000000">
        <w:rPr>
          <w:rFonts w:ascii="Courier New" w:cs="Courier New" w:eastAsia="Courier New" w:hAnsi="Courier New"/>
          <w:rtl w:val="0"/>
        </w:rPr>
        <w:t xml:space="preserve">vimtutor</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Take a moment to create a few files, practice opening, saving, editing, and closing files. You are encouraged to search online (read: Google) to help your exploration; however, feel free to ask your TAs questions when you get stuck.</w:t>
      </w:r>
    </w:p>
    <w:p w:rsidR="00000000" w:rsidDel="00000000" w:rsidP="00000000" w:rsidRDefault="00000000" w:rsidRPr="00000000" w14:paraId="00000064">
      <w:pPr>
        <w:pStyle w:val="Heading3"/>
        <w:pageBreakBefore w:val="0"/>
        <w:rPr/>
      </w:pPr>
      <w:bookmarkStart w:colFirst="0" w:colLast="0" w:name="_4i7ojhp" w:id="21"/>
      <w:bookmarkEnd w:id="21"/>
      <w:r w:rsidDel="00000000" w:rsidR="00000000" w:rsidRPr="00000000">
        <w:rPr>
          <w:rtl w:val="0"/>
        </w:rPr>
        <w:t xml:space="preserve">File “Pagers”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If you want to read a file without accidentally modifying its contents, programs called “pagers” can be used. Two commonly used pagers are </w:t>
      </w:r>
      <w:r w:rsidDel="00000000" w:rsidR="00000000" w:rsidRPr="00000000">
        <w:rPr>
          <w:rFonts w:ascii="Courier New" w:cs="Courier New" w:eastAsia="Courier New" w:hAnsi="Courier New"/>
          <w:rtl w:val="0"/>
        </w:rPr>
        <w:t xml:space="preserve">less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more</w:t>
      </w:r>
      <w:r w:rsidDel="00000000" w:rsidR="00000000" w:rsidRPr="00000000">
        <w:rPr>
          <w:rtl w:val="0"/>
        </w:rPr>
        <w:t xml:space="preserve"> (</w:t>
      </w:r>
      <w:r w:rsidDel="00000000" w:rsidR="00000000" w:rsidRPr="00000000">
        <w:rPr>
          <w:rFonts w:ascii="Courier New" w:cs="Courier New" w:eastAsia="Courier New" w:hAnsi="Courier New"/>
          <w:rtl w:val="0"/>
        </w:rPr>
        <w:t xml:space="preserve">more</w:t>
      </w:r>
      <w:r w:rsidDel="00000000" w:rsidR="00000000" w:rsidRPr="00000000">
        <w:rPr>
          <w:rtl w:val="0"/>
        </w:rPr>
        <w:t xml:space="preserve"> is the original program, with </w:t>
      </w:r>
      <w:r w:rsidDel="00000000" w:rsidR="00000000" w:rsidRPr="00000000">
        <w:rPr>
          <w:rFonts w:ascii="Courier New" w:cs="Courier New" w:eastAsia="Courier New" w:hAnsi="Courier New"/>
          <w:rtl w:val="0"/>
        </w:rPr>
        <w:t xml:space="preserve">less</w:t>
      </w:r>
      <w:r w:rsidDel="00000000" w:rsidR="00000000" w:rsidRPr="00000000">
        <w:rPr>
          <w:rtl w:val="0"/>
        </w:rPr>
        <w:t xml:space="preserve"> being its successor - “less is more”). Open one of your previously created files with </w:t>
      </w:r>
      <w:r w:rsidDel="00000000" w:rsidR="00000000" w:rsidRPr="00000000">
        <w:rPr>
          <w:rFonts w:ascii="Courier New" w:cs="Courier New" w:eastAsia="Courier New" w:hAnsi="Courier New"/>
          <w:rtl w:val="0"/>
        </w:rPr>
        <w:t xml:space="preserve">less</w:t>
      </w:r>
      <w:r w:rsidDel="00000000" w:rsidR="00000000" w:rsidRPr="00000000">
        <w:rPr>
          <w:rtl w:val="0"/>
        </w:rPr>
        <w:t xml:space="preserve"> and navigate up and down with the “j” and “k” keys (same key bindings as </w:t>
      </w:r>
      <w:r w:rsidDel="00000000" w:rsidR="00000000" w:rsidRPr="00000000">
        <w:rPr>
          <w:rFonts w:ascii="Courier New" w:cs="Courier New" w:eastAsia="Courier New" w:hAnsi="Courier New"/>
          <w:rtl w:val="0"/>
        </w:rPr>
        <w:t xml:space="preserve">vim</w:t>
      </w:r>
      <w:r w:rsidDel="00000000" w:rsidR="00000000" w:rsidRPr="00000000">
        <w:rPr>
          <w:rtl w:val="0"/>
        </w:rPr>
        <w:t xml:space="preserve">). “q” (short for quit) will close the file, without editing it. "G" and "g" navigate to the bottom and top of the file, respectively. Pagers are useful for reading documentation shipped with many server applications.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less my_file.txt</w:t>
      </w:r>
    </w:p>
    <w:p w:rsidR="00000000" w:rsidDel="00000000" w:rsidP="00000000" w:rsidRDefault="00000000" w:rsidRPr="00000000" w14:paraId="00000068">
      <w:pPr>
        <w:pStyle w:val="Heading3"/>
        <w:pageBreakBefore w:val="0"/>
        <w:rPr/>
      </w:pPr>
      <w:bookmarkStart w:colFirst="0" w:colLast="0" w:name="_2xcytpi" w:id="22"/>
      <w:bookmarkEnd w:id="22"/>
      <w:r w:rsidDel="00000000" w:rsidR="00000000" w:rsidRPr="00000000">
        <w:rPr>
          <w:rtl w:val="0"/>
        </w:rPr>
        <w:t xml:space="preserve">Cat and Redirection</w:t>
      </w:r>
    </w:p>
    <w:p w:rsidR="00000000" w:rsidDel="00000000" w:rsidP="00000000" w:rsidRDefault="00000000" w:rsidRPr="00000000" w14:paraId="00000069">
      <w:pPr>
        <w:pageBreakBefore w:val="0"/>
        <w:rPr/>
      </w:pPr>
      <w:r w:rsidDel="00000000" w:rsidR="00000000" w:rsidRPr="00000000">
        <w:rPr>
          <w:rtl w:val="0"/>
        </w:rPr>
        <w:t xml:space="preserve">Sometimes you just need to take a quick peek into a file, or pipe the contents of a file into another file/program (more on that in a moment).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(short for "concatenate") is perfect for this.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Print the contents of some of your previously created files to screen. Notice that once the program ends, you are back in the terminal. All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has done is to dump the text through "standard out" (a "pipe") that programs dump to when printing output. Typically, "standard out" is directed to the terminal, thus why the text ended up being printed the way it was. However, pipes can be used to redirect data to other files and even other programs.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We can direct the output of a program to a file via the "&gt;" and "&gt;&gt;" operators. As an example, run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on one of your previously created files along with the "&gt;" operator, as shown below.</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cat my_file.txt &gt; new_file.txt</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Now open the new_file.txt. You should see the contents of the original file in the newly created file. Also, note that nothing was printed to the screen. Instead of dumping the file contents to the display, standard out was redirected to a file.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u w:val="single"/>
        </w:rPr>
      </w:pPr>
      <w:r w:rsidDel="00000000" w:rsidR="00000000" w:rsidRPr="00000000">
        <w:rPr>
          <w:u w:val="single"/>
          <w:rtl w:val="0"/>
        </w:rPr>
        <w:t xml:space="preserve">Experiment with "&gt;" and "&gt;&gt;" and </w:t>
      </w:r>
      <w:r w:rsidDel="00000000" w:rsidR="00000000" w:rsidRPr="00000000">
        <w:rPr>
          <w:b w:val="1"/>
          <w:u w:val="single"/>
          <w:rtl w:val="0"/>
        </w:rPr>
        <w:t xml:space="preserve">explain the difference</w:t>
      </w:r>
      <w:r w:rsidDel="00000000" w:rsidR="00000000" w:rsidRPr="00000000">
        <w:rPr>
          <w:u w:val="single"/>
          <w:rtl w:val="0"/>
        </w:rPr>
        <w:t xml:space="preserve"> between them, with screenshots.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Here, it should be noted that when a program runs, it has three pipes automatically assigned to it: standard in, standard out, and standard error. To pipe data from one program's "standard out" to another program's "standard in" (instead of storing output to file as with "&gt;" and "&gt;&gt;"), use the "|" operator (above the “Enter” key on the keyboard). The "|" character is called "vertical </w:t>
      </w:r>
      <w:r w:rsidDel="00000000" w:rsidR="00000000" w:rsidRPr="00000000">
        <w:rPr>
          <w:rtl w:val="0"/>
        </w:rPr>
        <w:t xml:space="preserve">bar" or "pipe"</w:t>
      </w:r>
      <w:r w:rsidDel="00000000" w:rsidR="00000000" w:rsidRPr="00000000">
        <w:rPr>
          <w:rtl w:val="0"/>
        </w:rPr>
        <w:t xml:space="preserve">. To demonstrate this, execute the following command.:</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cat my_file.txt | less</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Although it appears as though the file was just opened with </w:t>
      </w:r>
      <w:r w:rsidDel="00000000" w:rsidR="00000000" w:rsidRPr="00000000">
        <w:rPr>
          <w:rFonts w:ascii="Courier New" w:cs="Courier New" w:eastAsia="Courier New" w:hAnsi="Courier New"/>
          <w:rtl w:val="0"/>
        </w:rPr>
        <w:t xml:space="preserve">less</w:t>
      </w:r>
      <w:r w:rsidDel="00000000" w:rsidR="00000000" w:rsidRPr="00000000">
        <w:rPr>
          <w:rtl w:val="0"/>
        </w:rPr>
        <w:t xml:space="preserve">, it was instead opened by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its output piped through standard out, then redirected into the standard in of </w:t>
      </w:r>
      <w:r w:rsidDel="00000000" w:rsidR="00000000" w:rsidRPr="00000000">
        <w:rPr>
          <w:rFonts w:ascii="Courier New" w:cs="Courier New" w:eastAsia="Courier New" w:hAnsi="Courier New"/>
          <w:rtl w:val="0"/>
        </w:rPr>
        <w:t xml:space="preserve">less</w:t>
      </w:r>
      <w:r w:rsidDel="00000000" w:rsidR="00000000" w:rsidRPr="00000000">
        <w:rPr>
          <w:rtl w:val="0"/>
        </w:rPr>
        <w:t xml:space="preserve">. </w:t>
      </w:r>
      <w:r w:rsidDel="00000000" w:rsidR="00000000" w:rsidRPr="00000000">
        <w:rPr>
          <w:rFonts w:ascii="Courier New" w:cs="Courier New" w:eastAsia="Courier New" w:hAnsi="Courier New"/>
          <w:rtl w:val="0"/>
        </w:rPr>
        <w:t xml:space="preserve">less</w:t>
      </w:r>
      <w:r w:rsidDel="00000000" w:rsidR="00000000" w:rsidRPr="00000000">
        <w:rPr>
          <w:rtl w:val="0"/>
        </w:rPr>
        <w:t xml:space="preserve"> then displays the content to the screen. Although useless in function, this demonstrates the </w:t>
      </w:r>
      <w:hyperlink r:id="rId19">
        <w:r w:rsidDel="00000000" w:rsidR="00000000" w:rsidRPr="00000000">
          <w:rPr>
            <w:color w:val="1155cc"/>
            <w:u w:val="single"/>
            <w:rtl w:val="0"/>
          </w:rPr>
          <w:t xml:space="preserve">power of connecting basic Linux utilities together to create “pipelines”</w:t>
        </w:r>
      </w:hyperlink>
      <w:r w:rsidDel="00000000" w:rsidR="00000000" w:rsidRPr="00000000">
        <w:rPr>
          <w:rtl w:val="0"/>
        </w:rPr>
        <w:t xml:space="preserve">.</w:t>
      </w:r>
    </w:p>
    <w:p w:rsidR="00000000" w:rsidDel="00000000" w:rsidP="00000000" w:rsidRDefault="00000000" w:rsidRPr="00000000" w14:paraId="0000007A">
      <w:pPr>
        <w:pStyle w:val="Heading2"/>
        <w:pageBreakBefore w:val="0"/>
        <w:rPr/>
      </w:pPr>
      <w:bookmarkStart w:colFirst="0" w:colLast="0" w:name="_1ci93xb" w:id="23"/>
      <w:bookmarkEnd w:id="23"/>
      <w:r w:rsidDel="00000000" w:rsidR="00000000" w:rsidRPr="00000000">
        <w:rPr>
          <w:rtl w:val="0"/>
        </w:rPr>
        <w:t xml:space="preserve">Man Pages</w:t>
      </w:r>
    </w:p>
    <w:p w:rsidR="00000000" w:rsidDel="00000000" w:rsidP="00000000" w:rsidRDefault="00000000" w:rsidRPr="00000000" w14:paraId="0000007B">
      <w:pPr>
        <w:pageBreakBefore w:val="0"/>
        <w:rPr/>
      </w:pPr>
      <w:r w:rsidDel="00000000" w:rsidR="00000000" w:rsidRPr="00000000">
        <w:rPr>
          <w:rtl w:val="0"/>
        </w:rPr>
        <w:t xml:space="preserve">An important feature of Linux is the inbuilt manual. Using the </w:t>
      </w:r>
      <w:r w:rsidDel="00000000" w:rsidR="00000000" w:rsidRPr="00000000">
        <w:rPr>
          <w:rFonts w:ascii="Courier New" w:cs="Courier New" w:eastAsia="Courier New" w:hAnsi="Courier New"/>
          <w:rtl w:val="0"/>
        </w:rPr>
        <w:t xml:space="preserve">man</w:t>
      </w:r>
      <w:r w:rsidDel="00000000" w:rsidR="00000000" w:rsidRPr="00000000">
        <w:rPr>
          <w:rtl w:val="0"/>
        </w:rPr>
        <w:t xml:space="preserve"> command, you can read documentation about almost any command/service/utility available in Linux. Simply execute </w:t>
      </w:r>
      <w:r w:rsidDel="00000000" w:rsidR="00000000" w:rsidRPr="00000000">
        <w:rPr>
          <w:rFonts w:ascii="Courier New" w:cs="Courier New" w:eastAsia="Courier New" w:hAnsi="Courier New"/>
          <w:rtl w:val="0"/>
        </w:rPr>
        <w:t xml:space="preserve">man</w:t>
      </w:r>
      <w:r w:rsidDel="00000000" w:rsidR="00000000" w:rsidRPr="00000000">
        <w:rPr>
          <w:rtl w:val="0"/>
        </w:rPr>
        <w:t xml:space="preserve"> with the utility you want to learn about as its arguments. For example, to read more about the </w:t>
      </w:r>
      <w:r w:rsidDel="00000000" w:rsidR="00000000" w:rsidRPr="00000000">
        <w:rPr>
          <w:rFonts w:ascii="Courier New" w:cs="Courier New" w:eastAsia="Courier New" w:hAnsi="Courier New"/>
          <w:rtl w:val="0"/>
        </w:rPr>
        <w:t xml:space="preserve">less</w:t>
      </w:r>
      <w:r w:rsidDel="00000000" w:rsidR="00000000" w:rsidRPr="00000000">
        <w:rPr>
          <w:rtl w:val="0"/>
        </w:rPr>
        <w:t xml:space="preserve"> utility, execute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man less</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Manual pages are opened in </w:t>
      </w:r>
      <w:r w:rsidDel="00000000" w:rsidR="00000000" w:rsidRPr="00000000">
        <w:rPr>
          <w:rFonts w:ascii="Courier New" w:cs="Courier New" w:eastAsia="Courier New" w:hAnsi="Courier New"/>
          <w:rtl w:val="0"/>
        </w:rPr>
        <w:t xml:space="preserve">less</w:t>
      </w:r>
      <w:r w:rsidDel="00000000" w:rsidR="00000000" w:rsidRPr="00000000">
        <w:rPr>
          <w:rtl w:val="0"/>
        </w:rPr>
        <w:t xml:space="preserve"> (ironically enough), so navigation should be similar to that used in </w:t>
      </w:r>
      <w:r w:rsidDel="00000000" w:rsidR="00000000" w:rsidRPr="00000000">
        <w:rPr>
          <w:rFonts w:ascii="Courier New" w:cs="Courier New" w:eastAsia="Courier New" w:hAnsi="Courier New"/>
          <w:rtl w:val="0"/>
        </w:rPr>
        <w:t xml:space="preserve">vim</w:t>
      </w:r>
      <w:r w:rsidDel="00000000" w:rsidR="00000000" w:rsidRPr="00000000">
        <w:rPr>
          <w:rtl w:val="0"/>
        </w:rPr>
        <w:t xml:space="preserv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u w:val="single"/>
          <w:rtl w:val="0"/>
        </w:rPr>
        <w:t xml:space="preserve">Use </w:t>
      </w:r>
      <w:r w:rsidDel="00000000" w:rsidR="00000000" w:rsidRPr="00000000">
        <w:rPr>
          <w:rFonts w:ascii="Courier New" w:cs="Courier New" w:eastAsia="Courier New" w:hAnsi="Courier New"/>
          <w:u w:val="single"/>
          <w:rtl w:val="0"/>
        </w:rPr>
        <w:t xml:space="preserve">man</w:t>
      </w:r>
      <w:r w:rsidDel="00000000" w:rsidR="00000000" w:rsidRPr="00000000">
        <w:rPr>
          <w:u w:val="single"/>
          <w:rtl w:val="0"/>
        </w:rPr>
        <w:t xml:space="preserve"> to report on how to search for keywords in </w:t>
      </w:r>
      <w:r w:rsidDel="00000000" w:rsidR="00000000" w:rsidRPr="00000000">
        <w:rPr>
          <w:rFonts w:ascii="Courier New" w:cs="Courier New" w:eastAsia="Courier New" w:hAnsi="Courier New"/>
          <w:u w:val="single"/>
          <w:rtl w:val="0"/>
        </w:rPr>
        <w:t xml:space="preserve">less</w:t>
      </w:r>
      <w:r w:rsidDel="00000000" w:rsidR="00000000" w:rsidRPr="00000000">
        <w:rPr>
          <w:u w:val="single"/>
          <w:rtl w:val="0"/>
        </w:rPr>
        <w:t xml:space="preserve">. This should be included in your lab report.</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rPr/>
      </w:pPr>
      <w:r w:rsidDel="00000000" w:rsidR="00000000" w:rsidRPr="00000000">
        <w:rPr>
          <w:u w:val="single"/>
          <w:rtl w:val="0"/>
        </w:rPr>
        <w:t xml:space="preserve">Using the </w:t>
      </w:r>
      <w:r w:rsidDel="00000000" w:rsidR="00000000" w:rsidRPr="00000000">
        <w:rPr>
          <w:rFonts w:ascii="Courier New" w:cs="Courier New" w:eastAsia="Courier New" w:hAnsi="Courier New"/>
          <w:u w:val="single"/>
          <w:rtl w:val="0"/>
        </w:rPr>
        <w:t xml:space="preserve">man</w:t>
      </w:r>
      <w:r w:rsidDel="00000000" w:rsidR="00000000" w:rsidRPr="00000000">
        <w:rPr>
          <w:u w:val="single"/>
          <w:rtl w:val="0"/>
        </w:rPr>
        <w:t xml:space="preserve"> command, figure out what </w:t>
      </w:r>
      <w:r w:rsidDel="00000000" w:rsidR="00000000" w:rsidRPr="00000000">
        <w:rPr>
          <w:rFonts w:ascii="Courier New" w:cs="Courier New" w:eastAsia="Courier New" w:hAnsi="Courier New"/>
          <w:u w:val="single"/>
          <w:rtl w:val="0"/>
        </w:rPr>
        <w:t xml:space="preserve">which</w:t>
      </w:r>
      <w:r w:rsidDel="00000000" w:rsidR="00000000" w:rsidRPr="00000000">
        <w:rPr>
          <w:u w:val="single"/>
          <w:rtl w:val="0"/>
        </w:rPr>
        <w:t xml:space="preserve">, </w:t>
      </w:r>
      <w:r w:rsidDel="00000000" w:rsidR="00000000" w:rsidRPr="00000000">
        <w:rPr>
          <w:rFonts w:ascii="Courier New" w:cs="Courier New" w:eastAsia="Courier New" w:hAnsi="Courier New"/>
          <w:u w:val="single"/>
          <w:rtl w:val="0"/>
        </w:rPr>
        <w:t xml:space="preserve">head</w:t>
      </w:r>
      <w:r w:rsidDel="00000000" w:rsidR="00000000" w:rsidRPr="00000000">
        <w:rPr>
          <w:u w:val="single"/>
          <w:rtl w:val="0"/>
        </w:rPr>
        <w:t xml:space="preserve">, </w:t>
      </w:r>
      <w:r w:rsidDel="00000000" w:rsidR="00000000" w:rsidRPr="00000000">
        <w:rPr>
          <w:rFonts w:ascii="Courier New" w:cs="Courier New" w:eastAsia="Courier New" w:hAnsi="Courier New"/>
          <w:u w:val="single"/>
          <w:rtl w:val="0"/>
        </w:rPr>
        <w:t xml:space="preserve">tail</w:t>
      </w:r>
      <w:r w:rsidDel="00000000" w:rsidR="00000000" w:rsidRPr="00000000">
        <w:rPr>
          <w:u w:val="single"/>
          <w:rtl w:val="0"/>
        </w:rPr>
        <w:t xml:space="preserve"> and </w:t>
      </w:r>
      <w:r w:rsidDel="00000000" w:rsidR="00000000" w:rsidRPr="00000000">
        <w:rPr>
          <w:rFonts w:ascii="Courier New" w:cs="Courier New" w:eastAsia="Courier New" w:hAnsi="Courier New"/>
          <w:u w:val="single"/>
          <w:rtl w:val="0"/>
        </w:rPr>
        <w:t xml:space="preserve">grep</w:t>
      </w:r>
      <w:r w:rsidDel="00000000" w:rsidR="00000000" w:rsidRPr="00000000">
        <w:rPr>
          <w:u w:val="single"/>
          <w:rtl w:val="0"/>
        </w:rPr>
        <w:t xml:space="preserve"> commands do. Include this in the lab report.</w:t>
      </w:r>
      <w:r w:rsidDel="00000000" w:rsidR="00000000" w:rsidRPr="00000000">
        <w:rPr>
          <w:rtl w:val="0"/>
        </w:rPr>
      </w:r>
    </w:p>
    <w:p w:rsidR="00000000" w:rsidDel="00000000" w:rsidP="00000000" w:rsidRDefault="00000000" w:rsidRPr="00000000" w14:paraId="00000084">
      <w:pPr>
        <w:pStyle w:val="Heading2"/>
        <w:pageBreakBefore w:val="0"/>
        <w:rPr>
          <w:sz w:val="28"/>
          <w:szCs w:val="28"/>
        </w:rPr>
      </w:pPr>
      <w:bookmarkStart w:colFirst="0" w:colLast="0" w:name="_3whwml4" w:id="24"/>
      <w:bookmarkEnd w:id="24"/>
      <w:r w:rsidDel="00000000" w:rsidR="00000000" w:rsidRPr="00000000">
        <w:rPr>
          <w:sz w:val="28"/>
          <w:szCs w:val="28"/>
          <w:rtl w:val="0"/>
        </w:rPr>
        <w:t xml:space="preserve">Common Files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Now we are going to take a look at some common files. First print the contents of </w:t>
      </w:r>
      <w:r w:rsidDel="00000000" w:rsidR="00000000" w:rsidRPr="00000000">
        <w:rPr>
          <w:b w:val="1"/>
          <w:rtl w:val="0"/>
        </w:rPr>
        <w:t xml:space="preserve">/etc/passwd</w:t>
      </w:r>
      <w:r w:rsidDel="00000000" w:rsidR="00000000" w:rsidRPr="00000000">
        <w:rPr>
          <w:rtl w:val="0"/>
        </w:rPr>
        <w:t xml:space="preserve"> to the screen using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This file stores users on the system, and in the past it stored password hashes. Notice you </w:t>
      </w:r>
      <w:r w:rsidDel="00000000" w:rsidR="00000000" w:rsidRPr="00000000">
        <w:rPr>
          <w:rtl w:val="0"/>
        </w:rPr>
        <w:t xml:space="preserve">see that your</w:t>
      </w:r>
      <w:r w:rsidDel="00000000" w:rsidR="00000000" w:rsidRPr="00000000">
        <w:rPr>
          <w:rtl w:val="0"/>
        </w:rPr>
        <w:t xml:space="preserve"> account in this file along with multiple others. Your home directory is specified here (/home/&lt;username&gt;) and so is your default shell (/bin/bash).</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Next print the contents of </w:t>
      </w:r>
      <w:r w:rsidDel="00000000" w:rsidR="00000000" w:rsidRPr="00000000">
        <w:rPr>
          <w:b w:val="1"/>
          <w:rtl w:val="0"/>
        </w:rPr>
        <w:t xml:space="preserve">/etc/shadow</w:t>
      </w:r>
      <w:r w:rsidDel="00000000" w:rsidR="00000000" w:rsidRPr="00000000">
        <w:rPr>
          <w:rtl w:val="0"/>
        </w:rPr>
        <w:t xml:space="preserve">. It won’t work as any user except root. Use </w:t>
      </w:r>
      <w:r w:rsidDel="00000000" w:rsidR="00000000" w:rsidRPr="00000000">
        <w:rPr>
          <w:rFonts w:ascii="Courier New" w:cs="Courier New" w:eastAsia="Courier New" w:hAnsi="Courier New"/>
          <w:rtl w:val="0"/>
        </w:rPr>
        <w:t xml:space="preserve">sudo</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to print the contents of /etc/shadow (combination of </w:t>
      </w:r>
      <w:r w:rsidDel="00000000" w:rsidR="00000000" w:rsidRPr="00000000">
        <w:rPr>
          <w:rFonts w:ascii="Courier New" w:cs="Courier New" w:eastAsia="Courier New" w:hAnsi="Courier New"/>
          <w:rtl w:val="0"/>
        </w:rPr>
        <w:t xml:space="preserve">man</w:t>
      </w:r>
      <w:r w:rsidDel="00000000" w:rsidR="00000000" w:rsidRPr="00000000">
        <w:rPr>
          <w:rtl w:val="0"/>
        </w:rPr>
        <w:t xml:space="preserve"> and Google may help here). Notice that your user has a long string of random characters assigned to it - this is a salted hash of your password. We will cover this in greater detail in future lectures, but it's good to know that user password hashes are stored in the shadow file.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rPr>
          <w:u w:val="single"/>
        </w:rPr>
      </w:pPr>
      <w:r w:rsidDel="00000000" w:rsidR="00000000" w:rsidRPr="00000000">
        <w:rPr>
          <w:rtl w:val="0"/>
        </w:rPr>
        <w:t xml:space="preserve">Another important directory to know is </w:t>
      </w:r>
      <w:r w:rsidDel="00000000" w:rsidR="00000000" w:rsidRPr="00000000">
        <w:rPr>
          <w:b w:val="1"/>
          <w:rtl w:val="0"/>
        </w:rPr>
        <w:t xml:space="preserve">/tmp</w:t>
      </w:r>
      <w:r w:rsidDel="00000000" w:rsidR="00000000" w:rsidRPr="00000000">
        <w:rPr>
          <w:rtl w:val="0"/>
        </w:rPr>
        <w:t xml:space="preserve">. This directory is used to store temporary files and is cleared periodically by the operating system. This space is used as “elbow room” for many applications. It would be unwise to place anything here that you wouldn’t want to lose.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Another useful directory is </w:t>
      </w:r>
      <w:r w:rsidDel="00000000" w:rsidR="00000000" w:rsidRPr="00000000">
        <w:rPr>
          <w:b w:val="1"/>
          <w:rtl w:val="0"/>
        </w:rPr>
        <w:t xml:space="preserve">/var/log</w:t>
      </w:r>
      <w:r w:rsidDel="00000000" w:rsidR="00000000" w:rsidRPr="00000000">
        <w:rPr>
          <w:rtl w:val="0"/>
        </w:rPr>
        <w:t xml:space="preserve">. This is where logs are generally stored, and this directory will be beneficial to remember throughout this semester when you run into problems. Run </w:t>
      </w:r>
      <w:r w:rsidDel="00000000" w:rsidR="00000000" w:rsidRPr="00000000">
        <w:rPr>
          <w:rFonts w:ascii="Courier New" w:cs="Courier New" w:eastAsia="Courier New" w:hAnsi="Courier New"/>
          <w:rtl w:val="0"/>
        </w:rPr>
        <w:t xml:space="preserve">tree /var/log</w:t>
      </w:r>
      <w:r w:rsidDel="00000000" w:rsidR="00000000" w:rsidRPr="00000000">
        <w:rPr>
          <w:rtl w:val="0"/>
        </w:rPr>
        <w:t xml:space="preserve"> again and examine the output. You can see that many files exist with the .log extension. These can be used to examine the status of a system. For example, </w:t>
      </w:r>
      <w:r w:rsidDel="00000000" w:rsidR="00000000" w:rsidRPr="00000000">
        <w:rPr>
          <w:b w:val="1"/>
          <w:rtl w:val="0"/>
        </w:rPr>
        <w:t xml:space="preserve">/var/log/auth.log</w:t>
      </w:r>
      <w:r w:rsidDel="00000000" w:rsidR="00000000" w:rsidRPr="00000000">
        <w:rPr>
          <w:rtl w:val="0"/>
        </w:rPr>
        <w:t xml:space="preserve"> lists all authentication attempts and the results. </w:t>
      </w:r>
      <w:r w:rsidDel="00000000" w:rsidR="00000000" w:rsidRPr="00000000">
        <w:rPr>
          <w:b w:val="1"/>
          <w:rtl w:val="0"/>
        </w:rPr>
        <w:t xml:space="preserve">/var/log/kern.log</w:t>
      </w:r>
      <w:r w:rsidDel="00000000" w:rsidR="00000000" w:rsidRPr="00000000">
        <w:rPr>
          <w:rtl w:val="0"/>
        </w:rPr>
        <w:t xml:space="preserve"> lists kernel messages since system startup. As applications are installed and configured, more log files will appear. When experiencing unexpected behavior of a service or program, check in /var/log for corresponding log files. </w:t>
      </w:r>
      <w:r w:rsidDel="00000000" w:rsidR="00000000" w:rsidRPr="00000000">
        <w:rPr>
          <w:rFonts w:ascii="Courier New" w:cs="Courier New" w:eastAsia="Courier New" w:hAnsi="Courier New"/>
          <w:rtl w:val="0"/>
        </w:rPr>
        <w:t xml:space="preserve">tail</w:t>
      </w:r>
      <w:r w:rsidDel="00000000" w:rsidR="00000000" w:rsidRPr="00000000">
        <w:rPr>
          <w:rtl w:val="0"/>
        </w:rPr>
        <w:t xml:space="preserve">,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less</w:t>
      </w:r>
      <w:r w:rsidDel="00000000" w:rsidR="00000000" w:rsidRPr="00000000">
        <w:rPr>
          <w:rtl w:val="0"/>
        </w:rPr>
        <w:t xml:space="preserve"> are particularly useful for reading log files.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rPr>
          <w:u w:val="single"/>
        </w:rPr>
      </w:pPr>
      <w:r w:rsidDel="00000000" w:rsidR="00000000" w:rsidRPr="00000000">
        <w:rPr>
          <w:u w:val="single"/>
          <w:rtl w:val="0"/>
        </w:rPr>
        <w:t xml:space="preserve">Take a screenshot of the last 10 lines of the </w:t>
      </w:r>
      <w:r w:rsidDel="00000000" w:rsidR="00000000" w:rsidRPr="00000000">
        <w:rPr>
          <w:b w:val="1"/>
          <w:u w:val="single"/>
          <w:rtl w:val="0"/>
        </w:rPr>
        <w:t xml:space="preserve">auth.log</w:t>
      </w:r>
      <w:r w:rsidDel="00000000" w:rsidR="00000000" w:rsidRPr="00000000">
        <w:rPr>
          <w:u w:val="single"/>
          <w:rtl w:val="0"/>
        </w:rPr>
        <w:t xml:space="preserve"> file using one of the commands learned in this lab and include it in your lab report.</w:t>
      </w:r>
    </w:p>
    <w:p w:rsidR="00000000" w:rsidDel="00000000" w:rsidP="00000000" w:rsidRDefault="00000000" w:rsidRPr="00000000" w14:paraId="0000008E">
      <w:pPr>
        <w:pStyle w:val="Heading1"/>
        <w:pageBreakBefore w:val="0"/>
        <w:rPr/>
      </w:pPr>
      <w:bookmarkStart w:colFirst="0" w:colLast="0" w:name="_2bn6wsx" w:id="25"/>
      <w:bookmarkEnd w:id="25"/>
      <w:r w:rsidDel="00000000" w:rsidR="00000000" w:rsidRPr="00000000">
        <w:rPr>
          <w:rtl w:val="0"/>
        </w:rPr>
        <w:t xml:space="preserve">Processes</w:t>
      </w:r>
    </w:p>
    <w:p w:rsidR="00000000" w:rsidDel="00000000" w:rsidP="00000000" w:rsidRDefault="00000000" w:rsidRPr="00000000" w14:paraId="0000008F">
      <w:pPr>
        <w:pStyle w:val="Heading2"/>
        <w:pageBreakBefore w:val="0"/>
        <w:rPr/>
      </w:pPr>
      <w:bookmarkStart w:colFirst="0" w:colLast="0" w:name="_qsh70q" w:id="26"/>
      <w:bookmarkEnd w:id="26"/>
      <w:r w:rsidDel="00000000" w:rsidR="00000000" w:rsidRPr="00000000">
        <w:rPr>
          <w:rtl w:val="0"/>
        </w:rPr>
        <w:t xml:space="preserve">Overview</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Now we are going to quickly touch on processes. For this class, it is only important to understand how to view which processes are running and how to stop them if need be. The first command is </w:t>
      </w:r>
      <w:r w:rsidDel="00000000" w:rsidR="00000000" w:rsidRPr="00000000">
        <w:rPr>
          <w:rFonts w:ascii="Courier New" w:cs="Courier New" w:eastAsia="Courier New" w:hAnsi="Courier New"/>
          <w:rtl w:val="0"/>
        </w:rPr>
        <w:t xml:space="preserve">ps</w:t>
      </w:r>
      <w:r w:rsidDel="00000000" w:rsidR="00000000" w:rsidRPr="00000000">
        <w:rPr>
          <w:b w:val="1"/>
          <w:rtl w:val="0"/>
        </w:rPr>
        <w:t xml:space="preserve"> </w:t>
      </w:r>
      <w:r w:rsidDel="00000000" w:rsidR="00000000" w:rsidRPr="00000000">
        <w:rPr>
          <w:rtl w:val="0"/>
        </w:rPr>
        <w:t xml:space="preserve">(process status). This will list processes by PID (process ID).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rPr>
          <w:rFonts w:ascii="Calibri" w:cs="Calibri" w:eastAsia="Calibri" w:hAnsi="Calibri"/>
          <w:sz w:val="24"/>
          <w:szCs w:val="24"/>
          <w:u w:val="single"/>
        </w:rPr>
      </w:pPr>
      <w:r w:rsidDel="00000000" w:rsidR="00000000" w:rsidRPr="00000000">
        <w:rPr>
          <w:u w:val="single"/>
          <w:rtl w:val="0"/>
        </w:rPr>
        <w:t xml:space="preserve">Using </w:t>
      </w:r>
      <w:r w:rsidDel="00000000" w:rsidR="00000000" w:rsidRPr="00000000">
        <w:rPr>
          <w:rFonts w:ascii="Courier New" w:cs="Courier New" w:eastAsia="Courier New" w:hAnsi="Courier New"/>
          <w:b w:val="1"/>
          <w:u w:val="single"/>
          <w:rtl w:val="0"/>
        </w:rPr>
        <w:t xml:space="preserve">man</w:t>
      </w:r>
      <w:r w:rsidDel="00000000" w:rsidR="00000000" w:rsidRPr="00000000">
        <w:rPr>
          <w:u w:val="single"/>
          <w:rtl w:val="0"/>
        </w:rPr>
        <w:t xml:space="preserve">, figure out what option needs to be used with </w:t>
      </w:r>
      <w:r w:rsidDel="00000000" w:rsidR="00000000" w:rsidRPr="00000000">
        <w:rPr>
          <w:rFonts w:ascii="Courier New" w:cs="Courier New" w:eastAsia="Courier New" w:hAnsi="Courier New"/>
          <w:b w:val="1"/>
          <w:u w:val="single"/>
          <w:rtl w:val="0"/>
        </w:rPr>
        <w:t xml:space="preserve">ps</w:t>
      </w:r>
      <w:r w:rsidDel="00000000" w:rsidR="00000000" w:rsidRPr="00000000">
        <w:rPr>
          <w:u w:val="single"/>
          <w:rtl w:val="0"/>
        </w:rPr>
        <w:t xml:space="preserve"> to view every process on the system. Include this command and a short description of what it does in the lab report.</w:t>
      </w:r>
      <w:r w:rsidDel="00000000" w:rsidR="00000000" w:rsidRPr="00000000">
        <w:rPr>
          <w:rtl w:val="0"/>
        </w:rPr>
      </w:r>
    </w:p>
    <w:p w:rsidR="00000000" w:rsidDel="00000000" w:rsidP="00000000" w:rsidRDefault="00000000" w:rsidRPr="00000000" w14:paraId="00000093">
      <w:pPr>
        <w:pStyle w:val="Heading2"/>
        <w:pageBreakBefore w:val="0"/>
        <w:rPr>
          <w:rFonts w:ascii="Calibri" w:cs="Calibri" w:eastAsia="Calibri" w:hAnsi="Calibri"/>
          <w:sz w:val="24"/>
          <w:szCs w:val="24"/>
          <w:u w:val="single"/>
        </w:rPr>
      </w:pPr>
      <w:bookmarkStart w:colFirst="0" w:colLast="0" w:name="_3as4poj" w:id="27"/>
      <w:bookmarkEnd w:id="27"/>
      <w:r w:rsidDel="00000000" w:rsidR="00000000" w:rsidRPr="00000000">
        <w:rPr>
          <w:rtl w:val="0"/>
        </w:rPr>
        <w:t xml:space="preserve">Killing Processes</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When a program is running in the background or as a daemon (not attached to a terminal), it may be necessary to kill a process when the traditional Ctrl-C is not available. Via the </w:t>
      </w:r>
      <w:r w:rsidDel="00000000" w:rsidR="00000000" w:rsidRPr="00000000">
        <w:rPr>
          <w:rFonts w:ascii="Courier New" w:cs="Courier New" w:eastAsia="Courier New" w:hAnsi="Courier New"/>
          <w:rtl w:val="0"/>
        </w:rPr>
        <w:t xml:space="preserve">kill</w:t>
      </w:r>
      <w:r w:rsidDel="00000000" w:rsidR="00000000" w:rsidRPr="00000000">
        <w:rPr>
          <w:rtl w:val="0"/>
        </w:rPr>
        <w:t xml:space="preserve"> command, processes can be killed by their PID. Usage is as follows.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rPr/>
      </w:pPr>
      <w:r w:rsidDel="00000000" w:rsidR="00000000" w:rsidRPr="00000000">
        <w:rPr>
          <w:rFonts w:ascii="Courier New" w:cs="Courier New" w:eastAsia="Courier New" w:hAnsi="Courier New"/>
          <w:sz w:val="24"/>
          <w:szCs w:val="24"/>
          <w:rtl w:val="0"/>
        </w:rPr>
        <w:t xml:space="preserve">kill &lt;PID&gt;</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This will stop the command that is running with the specified PID. Note: PIDs are always unique to a process. You can also use the </w:t>
      </w:r>
      <w:r w:rsidDel="00000000" w:rsidR="00000000" w:rsidRPr="00000000">
        <w:rPr>
          <w:rFonts w:ascii="Courier New" w:cs="Courier New" w:eastAsia="Courier New" w:hAnsi="Courier New"/>
          <w:rtl w:val="0"/>
        </w:rPr>
        <w:t xml:space="preserve">-KILL</w:t>
      </w:r>
      <w:r w:rsidDel="00000000" w:rsidR="00000000" w:rsidRPr="00000000">
        <w:rPr>
          <w:rtl w:val="0"/>
        </w:rPr>
        <w:t xml:space="preserve"> flag to force kill something if necessary (more on the </w:t>
      </w:r>
      <w:r w:rsidDel="00000000" w:rsidR="00000000" w:rsidRPr="00000000">
        <w:rPr>
          <w:rFonts w:ascii="Courier New" w:cs="Courier New" w:eastAsia="Courier New" w:hAnsi="Courier New"/>
          <w:rtl w:val="0"/>
        </w:rPr>
        <w:t xml:space="preserve">man 7 signal</w:t>
      </w:r>
      <w:r w:rsidDel="00000000" w:rsidR="00000000" w:rsidRPr="00000000">
        <w:rPr>
          <w:rtl w:val="0"/>
        </w:rPr>
        <w:t xml:space="preserve"> page).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kill -KILL &lt;PID&gt;</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Finally, use the </w:t>
      </w:r>
      <w:r w:rsidDel="00000000" w:rsidR="00000000" w:rsidRPr="00000000">
        <w:rPr>
          <w:rFonts w:ascii="Courier New" w:cs="Courier New" w:eastAsia="Courier New" w:hAnsi="Courier New"/>
          <w:rtl w:val="0"/>
        </w:rPr>
        <w:t xml:space="preserve">top</w:t>
      </w:r>
      <w:r w:rsidDel="00000000" w:rsidR="00000000" w:rsidRPr="00000000">
        <w:rPr>
          <w:rtl w:val="0"/>
        </w:rPr>
        <w:t xml:space="preserve"> command to view running processes and their CPU usage. From here, it is possible to see the status of various processes and even kill them. Press "q" to exit </w:t>
      </w:r>
      <w:r w:rsidDel="00000000" w:rsidR="00000000" w:rsidRPr="00000000">
        <w:rPr>
          <w:rFonts w:ascii="Courier New" w:cs="Courier New" w:eastAsia="Courier New" w:hAnsi="Courier New"/>
          <w:rtl w:val="0"/>
        </w:rPr>
        <w:t xml:space="preserve">top</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rPr/>
      </w:pPr>
      <w:r w:rsidDel="00000000" w:rsidR="00000000" w:rsidRPr="00000000">
        <w:rPr>
          <w:u w:val="single"/>
          <w:rtl w:val="0"/>
        </w:rPr>
        <w:t xml:space="preserve">Submit a screenshot of the output displayed by </w:t>
      </w:r>
      <w:r w:rsidDel="00000000" w:rsidR="00000000" w:rsidRPr="00000000">
        <w:rPr>
          <w:rFonts w:ascii="Courier New" w:cs="Courier New" w:eastAsia="Courier New" w:hAnsi="Courier New"/>
          <w:u w:val="single"/>
          <w:rtl w:val="0"/>
        </w:rPr>
        <w:t xml:space="preserve">top</w:t>
      </w:r>
      <w:r w:rsidDel="00000000" w:rsidR="00000000" w:rsidRPr="00000000">
        <w:rPr>
          <w:u w:val="single"/>
          <w:rtl w:val="0"/>
        </w:rPr>
        <w:t xml:space="preserve">. What is the name of the process running at PID 1? Include these two things in your lab report.</w:t>
      </w:r>
      <w:r w:rsidDel="00000000" w:rsidR="00000000" w:rsidRPr="00000000">
        <w:rPr>
          <w:rtl w:val="0"/>
        </w:rPr>
      </w:r>
    </w:p>
    <w:p w:rsidR="00000000" w:rsidDel="00000000" w:rsidP="00000000" w:rsidRDefault="00000000" w:rsidRPr="00000000" w14:paraId="0000009F">
      <w:pPr>
        <w:pStyle w:val="Heading2"/>
        <w:pageBreakBefore w:val="0"/>
        <w:rPr/>
      </w:pPr>
      <w:bookmarkStart w:colFirst="0" w:colLast="0" w:name="_1pxezwc" w:id="28"/>
      <w:bookmarkEnd w:id="28"/>
      <w:r w:rsidDel="00000000" w:rsidR="00000000" w:rsidRPr="00000000">
        <w:rPr>
          <w:rtl w:val="0"/>
        </w:rPr>
        <w:t xml:space="preserve">Foreground and Background</w:t>
      </w:r>
    </w:p>
    <w:p w:rsidR="00000000" w:rsidDel="00000000" w:rsidP="00000000" w:rsidRDefault="00000000" w:rsidRPr="00000000" w14:paraId="000000A0">
      <w:pPr>
        <w:pageBreakBefore w:val="0"/>
        <w:rPr/>
      </w:pPr>
      <w:r w:rsidDel="00000000" w:rsidR="00000000" w:rsidRPr="00000000">
        <w:rPr>
          <w:rtl w:val="0"/>
        </w:rPr>
        <w:t xml:space="preserve">As you might have noticed, in the current terminal you are only able to execute one command at a time, or so it may seem. When you start a process in the terminal, it is run in what is called the foreground. This is the process that is immediately running and writing to stdout (standard out) and reading from stdin (standard in). Only one process is able to be run in a terminal’s foreground at a time. To circumvent this, it is possible to run commands in the background. Processes running in the background still write to stdout (unless told to redirect somewhere else at execution), but allow control to fall back to the user to continue executing programs in the foreground.</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To execute a command in the background, start the program as usual, with a "&amp;" at the very end. The program will begin to run, printing to the screen as usual, except you will still be able to interact with the shell as usual.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To demonstrate this, run the following command.</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ping XXX.XXX.XXX.254 -i 5 &amp;</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This will start </w:t>
      </w:r>
      <w:r w:rsidDel="00000000" w:rsidR="00000000" w:rsidRPr="00000000">
        <w:rPr>
          <w:rFonts w:ascii="Courier New" w:cs="Courier New" w:eastAsia="Courier New" w:hAnsi="Courier New"/>
          <w:rtl w:val="0"/>
        </w:rPr>
        <w:t xml:space="preserve">ping</w:t>
      </w:r>
      <w:r w:rsidDel="00000000" w:rsidR="00000000" w:rsidRPr="00000000">
        <w:rPr>
          <w:rtl w:val="0"/>
        </w:rPr>
        <w:t xml:space="preserve"> in the background, which will ping your gateway every 5 seconds. </w:t>
      </w:r>
      <w:r w:rsidDel="00000000" w:rsidR="00000000" w:rsidRPr="00000000">
        <w:rPr>
          <w:rtl w:val="0"/>
        </w:rPr>
        <w:t xml:space="preserve">Now try to execute the following command and see what happens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ls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Notice that </w:t>
      </w:r>
      <w:r w:rsidDel="00000000" w:rsidR="00000000" w:rsidRPr="00000000">
        <w:rPr>
          <w:rFonts w:ascii="Courier New" w:cs="Courier New" w:eastAsia="Courier New" w:hAnsi="Courier New"/>
          <w:rtl w:val="0"/>
        </w:rPr>
        <w:t xml:space="preserve">ping</w:t>
      </w:r>
      <w:r w:rsidDel="00000000" w:rsidR="00000000" w:rsidRPr="00000000">
        <w:rPr>
          <w:rtl w:val="0"/>
        </w:rPr>
        <w:t xml:space="preserve"> will still continue to print to the screen, however you are still able to run commands as usual. In some imaginative world, this might be useful in helping to keep you on top of your server’s uptime (note: this method is not recommended). However, this exact arrangement is probably not ideal. Try to kill the </w:t>
      </w:r>
      <w:r w:rsidDel="00000000" w:rsidR="00000000" w:rsidRPr="00000000">
        <w:rPr>
          <w:rFonts w:ascii="Courier New" w:cs="Courier New" w:eastAsia="Courier New" w:hAnsi="Courier New"/>
          <w:rtl w:val="0"/>
        </w:rPr>
        <w:t xml:space="preserve">ping</w:t>
      </w:r>
      <w:r w:rsidDel="00000000" w:rsidR="00000000" w:rsidRPr="00000000">
        <w:rPr>
          <w:rtl w:val="0"/>
        </w:rPr>
        <w:t xml:space="preserve"> process via Ctrl-C. Does this work?</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Processes in the background are not able to be directly killed. Rather, we need to either directly kill the process (via </w:t>
      </w:r>
      <w:r w:rsidDel="00000000" w:rsidR="00000000" w:rsidRPr="00000000">
        <w:rPr>
          <w:rFonts w:ascii="Courier New" w:cs="Courier New" w:eastAsia="Courier New" w:hAnsi="Courier New"/>
          <w:rtl w:val="0"/>
        </w:rPr>
        <w:t xml:space="preserve">kill</w:t>
      </w:r>
      <w:r w:rsidDel="00000000" w:rsidR="00000000" w:rsidRPr="00000000">
        <w:rPr>
          <w:rtl w:val="0"/>
        </w:rPr>
        <w:t xml:space="preserve"> as mentioned above), or switch the process into the foreground. </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Each terminal keeps a list of processes running in the foreground and background. Execute the command </w:t>
      </w:r>
      <w:r w:rsidDel="00000000" w:rsidR="00000000" w:rsidRPr="00000000">
        <w:rPr>
          <w:rFonts w:ascii="Courier New" w:cs="Courier New" w:eastAsia="Courier New" w:hAnsi="Courier New"/>
          <w:rtl w:val="0"/>
        </w:rPr>
        <w:t xml:space="preserve">jobs</w:t>
      </w:r>
      <w:r w:rsidDel="00000000" w:rsidR="00000000" w:rsidRPr="00000000">
        <w:rPr>
          <w:rtl w:val="0"/>
        </w:rPr>
        <w:t xml:space="preserve"> and notice that </w:t>
      </w:r>
      <w:r w:rsidDel="00000000" w:rsidR="00000000" w:rsidRPr="00000000">
        <w:rPr>
          <w:rFonts w:ascii="Courier New" w:cs="Courier New" w:eastAsia="Courier New" w:hAnsi="Courier New"/>
          <w:rtl w:val="0"/>
        </w:rPr>
        <w:t xml:space="preserve">ping</w:t>
      </w:r>
      <w:r w:rsidDel="00000000" w:rsidR="00000000" w:rsidRPr="00000000">
        <w:rPr>
          <w:rtl w:val="0"/>
        </w:rPr>
        <w:t xml:space="preserve"> is labeled as </w:t>
      </w:r>
      <w:r w:rsidDel="00000000" w:rsidR="00000000" w:rsidRPr="00000000">
        <w:rPr>
          <w:rFonts w:ascii="Courier New" w:cs="Courier New" w:eastAsia="Courier New" w:hAnsi="Courier New"/>
          <w:rtl w:val="0"/>
        </w:rPr>
        <w:t xml:space="preserve">[1]+</w:t>
      </w:r>
      <w:r w:rsidDel="00000000" w:rsidR="00000000" w:rsidRPr="00000000">
        <w:rPr>
          <w:rtl w:val="0"/>
        </w:rPr>
        <w:t xml:space="preserve"> This allows us to directly interact with this "job". Run </w:t>
      </w:r>
      <w:r w:rsidDel="00000000" w:rsidR="00000000" w:rsidRPr="00000000">
        <w:rPr>
          <w:rFonts w:ascii="Courier New" w:cs="Courier New" w:eastAsia="Courier New" w:hAnsi="Courier New"/>
          <w:rtl w:val="0"/>
        </w:rPr>
        <w:t xml:space="preserve">fg %1</w:t>
      </w:r>
      <w:r w:rsidDel="00000000" w:rsidR="00000000" w:rsidRPr="00000000">
        <w:rPr>
          <w:rtl w:val="0"/>
        </w:rPr>
        <w:t xml:space="preserve"> to switch job 1 (</w:t>
      </w:r>
      <w:r w:rsidDel="00000000" w:rsidR="00000000" w:rsidRPr="00000000">
        <w:rPr>
          <w:rFonts w:ascii="Courier New" w:cs="Courier New" w:eastAsia="Courier New" w:hAnsi="Courier New"/>
          <w:rtl w:val="0"/>
        </w:rPr>
        <w:t xml:space="preserve">ping</w:t>
      </w:r>
      <w:r w:rsidDel="00000000" w:rsidR="00000000" w:rsidRPr="00000000">
        <w:rPr>
          <w:rtl w:val="0"/>
        </w:rPr>
        <w:t xml:space="preserve">) to the foreground. Now try to kill via Ctrl-C. </w:t>
      </w:r>
      <w:r w:rsidDel="00000000" w:rsidR="00000000" w:rsidRPr="00000000">
        <w:rPr>
          <w:rFonts w:ascii="Courier New" w:cs="Courier New" w:eastAsia="Courier New" w:hAnsi="Courier New"/>
          <w:rtl w:val="0"/>
        </w:rPr>
        <w:t xml:space="preserve">ping</w:t>
      </w:r>
      <w:r w:rsidDel="00000000" w:rsidR="00000000" w:rsidRPr="00000000">
        <w:rPr>
          <w:rtl w:val="0"/>
        </w:rPr>
        <w:t xml:space="preserve"> should now be killed (run </w:t>
      </w:r>
      <w:r w:rsidDel="00000000" w:rsidR="00000000" w:rsidRPr="00000000">
        <w:rPr>
          <w:rFonts w:ascii="Courier New" w:cs="Courier New" w:eastAsia="Courier New" w:hAnsi="Courier New"/>
          <w:rtl w:val="0"/>
        </w:rPr>
        <w:t xml:space="preserve">jobs</w:t>
      </w:r>
      <w:r w:rsidDel="00000000" w:rsidR="00000000" w:rsidRPr="00000000">
        <w:rPr>
          <w:rtl w:val="0"/>
        </w:rPr>
        <w:t xml:space="preserve"> again to see this).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This is very useful for running multiple processes at the same time, especially if they do not directly output to the terminal. As a note, jobs that are already running can be switched to the background by first suspending by hitting Ctrl-Z, then sending to background via the </w:t>
      </w:r>
      <w:r w:rsidDel="00000000" w:rsidR="00000000" w:rsidRPr="00000000">
        <w:rPr>
          <w:rFonts w:ascii="Courier New" w:cs="Courier New" w:eastAsia="Courier New" w:hAnsi="Courier New"/>
          <w:rtl w:val="0"/>
        </w:rPr>
        <w:t xml:space="preserve">bg</w:t>
      </w:r>
      <w:r w:rsidDel="00000000" w:rsidR="00000000" w:rsidRPr="00000000">
        <w:rPr>
          <w:rtl w:val="0"/>
        </w:rPr>
        <w:t xml:space="preserve"> command (format similar to </w:t>
      </w:r>
      <w:r w:rsidDel="00000000" w:rsidR="00000000" w:rsidRPr="00000000">
        <w:rPr>
          <w:rFonts w:ascii="Courier New" w:cs="Courier New" w:eastAsia="Courier New" w:hAnsi="Courier New"/>
          <w:rtl w:val="0"/>
        </w:rPr>
        <w:t xml:space="preserve">fg</w:t>
      </w:r>
      <w:r w:rsidDel="00000000" w:rsidR="00000000" w:rsidRPr="00000000">
        <w:rPr>
          <w:rtl w:val="0"/>
        </w:rPr>
        <w:t xml:space="preserve">):</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ping XXX.XXX.XXX.254 -i 5</w:t>
      </w:r>
    </w:p>
    <w:p w:rsidR="00000000" w:rsidDel="00000000" w:rsidP="00000000" w:rsidRDefault="00000000" w:rsidRPr="00000000" w14:paraId="000000B6">
      <w:pPr>
        <w:pageBreakBefore w:val="0"/>
        <w:rPr>
          <w:i w:val="1"/>
        </w:rPr>
      </w:pPr>
      <w:r w:rsidDel="00000000" w:rsidR="00000000" w:rsidRPr="00000000">
        <w:rPr>
          <w:i w:val="1"/>
          <w:rtl w:val="0"/>
        </w:rPr>
        <w:t xml:space="preserve">ctrl-Z</w:t>
      </w:r>
    </w:p>
    <w:p w:rsidR="00000000" w:rsidDel="00000000" w:rsidP="00000000" w:rsidRDefault="00000000" w:rsidRPr="00000000" w14:paraId="000000B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jobs</w:t>
      </w:r>
    </w:p>
    <w:p w:rsidR="00000000" w:rsidDel="00000000" w:rsidP="00000000" w:rsidRDefault="00000000" w:rsidRPr="00000000" w14:paraId="000000B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bg %&lt;job_id&gt;</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u w:val="single"/>
        </w:rPr>
      </w:pPr>
      <w:r w:rsidDel="00000000" w:rsidR="00000000" w:rsidRPr="00000000">
        <w:rPr>
          <w:u w:val="single"/>
          <w:rtl w:val="0"/>
        </w:rPr>
        <w:t xml:space="preserve">Think of a way that would allow you to run </w:t>
      </w:r>
      <w:r w:rsidDel="00000000" w:rsidR="00000000" w:rsidRPr="00000000">
        <w:rPr>
          <w:rFonts w:ascii="Courier New" w:cs="Courier New" w:eastAsia="Courier New" w:hAnsi="Courier New"/>
          <w:u w:val="single"/>
          <w:rtl w:val="0"/>
        </w:rPr>
        <w:t xml:space="preserve">ping</w:t>
      </w:r>
      <w:r w:rsidDel="00000000" w:rsidR="00000000" w:rsidRPr="00000000">
        <w:rPr>
          <w:u w:val="single"/>
          <w:rtl w:val="0"/>
        </w:rPr>
        <w:t xml:space="preserve"> in the background, yet not print the output to the screen. Include your solution in the lab write-up. (Hint: There is a flag in the ping man page which can help accomplish this)</w:t>
      </w:r>
    </w:p>
    <w:p w:rsidR="00000000" w:rsidDel="00000000" w:rsidP="00000000" w:rsidRDefault="00000000" w:rsidRPr="00000000" w14:paraId="000000BB">
      <w:pPr>
        <w:pageBreakBefore w:val="0"/>
        <w:rPr>
          <w:u w:val="single"/>
        </w:rPr>
      </w:pPr>
      <w:r w:rsidDel="00000000" w:rsidR="00000000" w:rsidRPr="00000000">
        <w:rPr>
          <w:rtl w:val="0"/>
        </w:rPr>
      </w:r>
    </w:p>
    <w:p w:rsidR="00000000" w:rsidDel="00000000" w:rsidP="00000000" w:rsidRDefault="00000000" w:rsidRPr="00000000" w14:paraId="000000BC">
      <w:pPr>
        <w:pageBreakBefore w:val="0"/>
        <w:rPr>
          <w:u w:val="single"/>
        </w:rPr>
      </w:pPr>
      <w:r w:rsidDel="00000000" w:rsidR="00000000" w:rsidRPr="00000000">
        <w:rPr>
          <w:rtl w:val="0"/>
        </w:rPr>
      </w:r>
    </w:p>
    <w:p w:rsidR="00000000" w:rsidDel="00000000" w:rsidP="00000000" w:rsidRDefault="00000000" w:rsidRPr="00000000" w14:paraId="000000BD">
      <w:pPr>
        <w:pStyle w:val="Heading2"/>
        <w:rPr/>
      </w:pPr>
      <w:bookmarkStart w:colFirst="0" w:colLast="0" w:name="_ehprucgw7fm3" w:id="29"/>
      <w:bookmarkEnd w:id="29"/>
      <w:r w:rsidDel="00000000" w:rsidR="00000000" w:rsidRPr="00000000">
        <w:rPr>
          <w:rtl w:val="0"/>
        </w:rPr>
        <w:t xml:space="preserve">Changing the Ubuntu Server Resolution/Font Size:</w:t>
      </w:r>
    </w:p>
    <w:p w:rsidR="00000000" w:rsidDel="00000000" w:rsidP="00000000" w:rsidRDefault="00000000" w:rsidRPr="00000000" w14:paraId="000000BE">
      <w:pPr>
        <w:pageBreakBefore w:val="0"/>
        <w:rPr/>
      </w:pPr>
      <w:r w:rsidDel="00000000" w:rsidR="00000000" w:rsidRPr="00000000">
        <w:rPr>
          <w:rtl w:val="0"/>
        </w:rPr>
        <w:t xml:space="preserve">You may have noticed that the terminal for the ns1 machine is small, and sometimes hard to read. If you wish to change the resolution to make your server’s screen larger, follow the instructions listed </w:t>
      </w:r>
      <w:hyperlink r:id="rId20">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F">
      <w:pPr>
        <w:pageBreakBefore w:val="0"/>
        <w:rPr>
          <w:u w:val="single"/>
        </w:rPr>
      </w:pPr>
      <w:r w:rsidDel="00000000" w:rsidR="00000000" w:rsidRPr="00000000">
        <w:rPr>
          <w:rtl w:val="0"/>
        </w:rPr>
      </w:r>
    </w:p>
    <w:p w:rsidR="00000000" w:rsidDel="00000000" w:rsidP="00000000" w:rsidRDefault="00000000" w:rsidRPr="00000000" w14:paraId="000000C0">
      <w:pPr>
        <w:pageBreakBefore w:val="0"/>
        <w:rPr>
          <w:u w:val="single"/>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pageBreakBefore w:val="0"/>
        <w:rPr>
          <w:u w:val="single"/>
        </w:rPr>
      </w:pPr>
      <w:bookmarkStart w:colFirst="0" w:colLast="0" w:name="_4vheii1ez1z" w:id="30"/>
      <w:bookmarkEnd w:id="30"/>
      <w:r w:rsidDel="00000000" w:rsidR="00000000" w:rsidRPr="00000000">
        <w:rPr>
          <w:u w:val="single"/>
          <w:rtl w:val="0"/>
        </w:rPr>
        <w:t xml:space="preserve">Lab 02 Template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numPr>
          <w:ilvl w:val="0"/>
          <w:numId w:val="2"/>
        </w:numPr>
        <w:spacing w:line="240" w:lineRule="auto"/>
        <w:ind w:left="720" w:hanging="360"/>
        <w:rPr>
          <w:sz w:val="22"/>
          <w:szCs w:val="22"/>
        </w:rPr>
      </w:pPr>
      <w:r w:rsidDel="00000000" w:rsidR="00000000" w:rsidRPr="00000000">
        <w:rPr>
          <w:b w:val="1"/>
          <w:rtl w:val="0"/>
        </w:rPr>
        <w:t xml:space="preserve">Screenshot of cd/ls practice</w:t>
      </w:r>
    </w:p>
    <w:p w:rsidR="00000000" w:rsidDel="00000000" w:rsidP="00000000" w:rsidRDefault="00000000" w:rsidRPr="00000000" w14:paraId="000000C5">
      <w:pPr>
        <w:pageBreakBefore w:val="0"/>
        <w:spacing w:line="240" w:lineRule="auto"/>
        <w:ind w:left="720" w:firstLine="0"/>
        <w:rPr/>
      </w:pPr>
      <w:r w:rsidDel="00000000" w:rsidR="00000000" w:rsidRPr="00000000">
        <w:rPr>
          <w:rtl w:val="0"/>
        </w:rPr>
        <w:t xml:space="preserve">(10 points)</w:t>
      </w:r>
    </w:p>
    <w:p w:rsidR="00000000" w:rsidDel="00000000" w:rsidP="00000000" w:rsidRDefault="00000000" w:rsidRPr="00000000" w14:paraId="000000C6">
      <w:pPr>
        <w:pageBreakBefore w:val="0"/>
        <w:spacing w:line="240" w:lineRule="auto"/>
        <w:ind w:left="720" w:firstLine="0"/>
        <w:rPr/>
      </w:pPr>
      <w:r w:rsidDel="00000000" w:rsidR="00000000" w:rsidRPr="00000000">
        <w:rPr/>
        <w:drawing>
          <wp:inline distB="114300" distT="114300" distL="114300" distR="114300">
            <wp:extent cx="3562350" cy="1476375"/>
            <wp:effectExtent b="0" l="0" r="0" t="0"/>
            <wp:docPr id="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5623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ageBreakBefore w:val="0"/>
        <w:spacing w:line="240" w:lineRule="auto"/>
        <w:rPr/>
      </w:pPr>
      <w:r w:rsidDel="00000000" w:rsidR="00000000" w:rsidRPr="00000000">
        <w:rPr>
          <w:rtl w:val="0"/>
        </w:rPr>
      </w:r>
    </w:p>
    <w:p w:rsidR="00000000" w:rsidDel="00000000" w:rsidP="00000000" w:rsidRDefault="00000000" w:rsidRPr="00000000" w14:paraId="000000C8">
      <w:pPr>
        <w:pageBreakBefore w:val="0"/>
        <w:numPr>
          <w:ilvl w:val="0"/>
          <w:numId w:val="2"/>
        </w:numPr>
        <w:spacing w:line="240" w:lineRule="auto"/>
        <w:ind w:left="720" w:hanging="360"/>
        <w:rPr>
          <w:sz w:val="22"/>
          <w:szCs w:val="22"/>
        </w:rPr>
      </w:pPr>
      <w:r w:rsidDel="00000000" w:rsidR="00000000" w:rsidRPr="00000000">
        <w:rPr>
          <w:b w:val="1"/>
          <w:rtl w:val="0"/>
        </w:rPr>
        <w:t xml:space="preserve">Screenshot of directory structure</w:t>
      </w:r>
    </w:p>
    <w:p w:rsidR="00000000" w:rsidDel="00000000" w:rsidP="00000000" w:rsidRDefault="00000000" w:rsidRPr="00000000" w14:paraId="000000C9">
      <w:pPr>
        <w:pageBreakBefore w:val="0"/>
        <w:spacing w:line="240" w:lineRule="auto"/>
        <w:ind w:left="720" w:firstLine="0"/>
        <w:rPr/>
      </w:pPr>
      <w:r w:rsidDel="00000000" w:rsidR="00000000" w:rsidRPr="00000000">
        <w:rPr>
          <w:rtl w:val="0"/>
        </w:rPr>
        <w:t xml:space="preserve">(10 points)</w:t>
      </w:r>
    </w:p>
    <w:p w:rsidR="00000000" w:rsidDel="00000000" w:rsidP="00000000" w:rsidRDefault="00000000" w:rsidRPr="00000000" w14:paraId="000000CA">
      <w:pPr>
        <w:pageBreakBefore w:val="0"/>
        <w:spacing w:line="240" w:lineRule="auto"/>
        <w:rPr/>
      </w:pPr>
      <w:r w:rsidDel="00000000" w:rsidR="00000000" w:rsidRPr="00000000">
        <w:rPr/>
        <w:drawing>
          <wp:inline distB="114300" distT="114300" distL="114300" distR="114300">
            <wp:extent cx="3705225" cy="1866900"/>
            <wp:effectExtent b="0" l="0" r="0" t="0"/>
            <wp:docPr id="1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7052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ageBreakBefore w:val="0"/>
        <w:spacing w:line="240" w:lineRule="auto"/>
        <w:rPr/>
      </w:pPr>
      <w:r w:rsidDel="00000000" w:rsidR="00000000" w:rsidRPr="00000000">
        <w:rPr>
          <w:rtl w:val="0"/>
        </w:rPr>
      </w:r>
    </w:p>
    <w:p w:rsidR="00000000" w:rsidDel="00000000" w:rsidP="00000000" w:rsidRDefault="00000000" w:rsidRPr="00000000" w14:paraId="000000CC">
      <w:pPr>
        <w:pageBreakBefore w:val="0"/>
        <w:numPr>
          <w:ilvl w:val="0"/>
          <w:numId w:val="2"/>
        </w:numPr>
        <w:spacing w:line="240" w:lineRule="auto"/>
        <w:ind w:left="720" w:hanging="360"/>
        <w:rPr>
          <w:b w:val="1"/>
          <w:sz w:val="22"/>
          <w:szCs w:val="22"/>
        </w:rPr>
      </w:pPr>
      <w:r w:rsidDel="00000000" w:rsidR="00000000" w:rsidRPr="00000000">
        <w:rPr>
          <w:b w:val="1"/>
          <w:rtl w:val="0"/>
        </w:rPr>
        <w:t xml:space="preserve">Difference between &gt; and &gt;&gt;</w:t>
      </w:r>
    </w:p>
    <w:p w:rsidR="00000000" w:rsidDel="00000000" w:rsidP="00000000" w:rsidRDefault="00000000" w:rsidRPr="00000000" w14:paraId="000000CD">
      <w:pPr>
        <w:pageBreakBefore w:val="0"/>
        <w:spacing w:line="240" w:lineRule="auto"/>
        <w:ind w:left="720" w:firstLine="0"/>
        <w:rPr/>
      </w:pPr>
      <w:r w:rsidDel="00000000" w:rsidR="00000000" w:rsidRPr="00000000">
        <w:rPr>
          <w:rtl w:val="0"/>
        </w:rPr>
        <w:t xml:space="preserve">(10 points)</w:t>
      </w:r>
    </w:p>
    <w:p w:rsidR="00000000" w:rsidDel="00000000" w:rsidP="00000000" w:rsidRDefault="00000000" w:rsidRPr="00000000" w14:paraId="000000CE">
      <w:pPr>
        <w:pageBreakBefore w:val="0"/>
        <w:spacing w:line="240" w:lineRule="auto"/>
        <w:ind w:left="720" w:firstLine="0"/>
        <w:rPr/>
      </w:pPr>
      <w:r w:rsidDel="00000000" w:rsidR="00000000" w:rsidRPr="00000000">
        <w:rPr>
          <w:rtl w:val="0"/>
        </w:rPr>
        <w:t xml:space="preserve">The difference between &gt; and &gt;&gt; is that &gt; replaces the file text with the current file. The &gt;&gt; just adds the file information to the other file</w:t>
      </w:r>
    </w:p>
    <w:p w:rsidR="00000000" w:rsidDel="00000000" w:rsidP="00000000" w:rsidRDefault="00000000" w:rsidRPr="00000000" w14:paraId="000000CF">
      <w:pPr>
        <w:pageBreakBefore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0D0">
      <w:pPr>
        <w:pageBreakBefore w:val="0"/>
        <w:numPr>
          <w:ilvl w:val="0"/>
          <w:numId w:val="2"/>
        </w:numPr>
        <w:spacing w:line="240" w:lineRule="auto"/>
        <w:ind w:left="720" w:hanging="360"/>
        <w:rPr>
          <w:b w:val="1"/>
        </w:rPr>
      </w:pPr>
      <w:r w:rsidDel="00000000" w:rsidR="00000000" w:rsidRPr="00000000">
        <w:rPr>
          <w:b w:val="1"/>
          <w:rtl w:val="0"/>
        </w:rPr>
        <w:t xml:space="preserve">How do you </w:t>
      </w:r>
      <w:r w:rsidDel="00000000" w:rsidR="00000000" w:rsidRPr="00000000">
        <w:rPr>
          <w:b w:val="1"/>
          <w:rtl w:val="0"/>
        </w:rPr>
        <w:t xml:space="preserve">search in less</w:t>
      </w:r>
      <w:r w:rsidDel="00000000" w:rsidR="00000000" w:rsidRPr="00000000">
        <w:rPr>
          <w:b w:val="1"/>
          <w:rtl w:val="0"/>
        </w:rPr>
        <w:t xml:space="preserve">? </w:t>
      </w:r>
    </w:p>
    <w:p w:rsidR="00000000" w:rsidDel="00000000" w:rsidP="00000000" w:rsidRDefault="00000000" w:rsidRPr="00000000" w14:paraId="000000D1">
      <w:pPr>
        <w:pageBreakBefore w:val="0"/>
        <w:spacing w:line="240" w:lineRule="auto"/>
        <w:ind w:left="720" w:firstLine="0"/>
        <w:rPr/>
      </w:pPr>
      <w:r w:rsidDel="00000000" w:rsidR="00000000" w:rsidRPr="00000000">
        <w:rPr>
          <w:rtl w:val="0"/>
        </w:rPr>
        <w:t xml:space="preserve">(10 points)</w:t>
      </w:r>
    </w:p>
    <w:p w:rsidR="00000000" w:rsidDel="00000000" w:rsidP="00000000" w:rsidRDefault="00000000" w:rsidRPr="00000000" w14:paraId="000000D2">
      <w:pPr>
        <w:pageBreakBefore w:val="0"/>
        <w:spacing w:line="240" w:lineRule="auto"/>
        <w:ind w:left="720" w:firstLine="0"/>
        <w:rPr/>
      </w:pPr>
      <w:r w:rsidDel="00000000" w:rsidR="00000000" w:rsidRPr="00000000">
        <w:rPr>
          <w:rtl w:val="0"/>
        </w:rPr>
        <w:t xml:space="preserve">To search in less you use forward slash and typing what you’re looking for.</w:t>
      </w:r>
    </w:p>
    <w:p w:rsidR="00000000" w:rsidDel="00000000" w:rsidP="00000000" w:rsidRDefault="00000000" w:rsidRPr="00000000" w14:paraId="000000D3">
      <w:pPr>
        <w:pageBreakBefore w:val="0"/>
        <w:spacing w:line="24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D4">
      <w:pPr>
        <w:pageBreakBefore w:val="0"/>
        <w:spacing w:line="240" w:lineRule="auto"/>
        <w:ind w:left="720" w:firstLine="0"/>
        <w:rPr>
          <w:b w:val="1"/>
        </w:rPr>
      </w:pPr>
      <w:r w:rsidDel="00000000" w:rsidR="00000000" w:rsidRPr="00000000">
        <w:rPr>
          <w:rtl w:val="0"/>
        </w:rPr>
      </w:r>
    </w:p>
    <w:p w:rsidR="00000000" w:rsidDel="00000000" w:rsidP="00000000" w:rsidRDefault="00000000" w:rsidRPr="00000000" w14:paraId="000000D5">
      <w:pPr>
        <w:pageBreakBefore w:val="0"/>
        <w:numPr>
          <w:ilvl w:val="0"/>
          <w:numId w:val="2"/>
        </w:numPr>
        <w:spacing w:line="240" w:lineRule="auto"/>
        <w:ind w:left="720" w:hanging="360"/>
        <w:rPr>
          <w:b w:val="1"/>
          <w:u w:val="none"/>
        </w:rPr>
      </w:pPr>
      <w:r w:rsidDel="00000000" w:rsidR="00000000" w:rsidRPr="00000000">
        <w:rPr>
          <w:b w:val="1"/>
          <w:rtl w:val="0"/>
        </w:rPr>
        <w:t xml:space="preserve"> What do which, tail, head, and grep do?</w:t>
      </w:r>
    </w:p>
    <w:p w:rsidR="00000000" w:rsidDel="00000000" w:rsidP="00000000" w:rsidRDefault="00000000" w:rsidRPr="00000000" w14:paraId="000000D6">
      <w:pPr>
        <w:pageBreakBefore w:val="0"/>
        <w:spacing w:line="240" w:lineRule="auto"/>
        <w:ind w:left="720" w:firstLine="0"/>
        <w:rPr/>
      </w:pPr>
      <w:r w:rsidDel="00000000" w:rsidR="00000000" w:rsidRPr="00000000">
        <w:rPr>
          <w:rtl w:val="0"/>
        </w:rPr>
        <w:t xml:space="preserve">(10 points)</w:t>
      </w:r>
    </w:p>
    <w:p w:rsidR="00000000" w:rsidDel="00000000" w:rsidP="00000000" w:rsidRDefault="00000000" w:rsidRPr="00000000" w14:paraId="000000D7">
      <w:pPr>
        <w:pageBreakBefore w:val="0"/>
        <w:spacing w:line="240" w:lineRule="auto"/>
        <w:ind w:left="720" w:firstLine="0"/>
        <w:rPr/>
      </w:pPr>
      <w:r w:rsidDel="00000000" w:rsidR="00000000" w:rsidRPr="00000000">
        <w:rPr>
          <w:rtl w:val="0"/>
        </w:rPr>
        <w:t xml:space="preserve">which returns the pathnames of the files that would be executed</w:t>
      </w:r>
    </w:p>
    <w:p w:rsidR="00000000" w:rsidDel="00000000" w:rsidP="00000000" w:rsidRDefault="00000000" w:rsidRPr="00000000" w14:paraId="000000D8">
      <w:pPr>
        <w:pageBreakBefore w:val="0"/>
        <w:spacing w:line="240" w:lineRule="auto"/>
        <w:ind w:left="720" w:firstLine="0"/>
        <w:rPr/>
      </w:pPr>
      <w:r w:rsidDel="00000000" w:rsidR="00000000" w:rsidRPr="00000000">
        <w:rPr>
          <w:rtl w:val="0"/>
        </w:rPr>
        <w:t xml:space="preserve">head outputs the first part of the file</w:t>
      </w:r>
    </w:p>
    <w:p w:rsidR="00000000" w:rsidDel="00000000" w:rsidP="00000000" w:rsidRDefault="00000000" w:rsidRPr="00000000" w14:paraId="000000D9">
      <w:pPr>
        <w:pageBreakBefore w:val="0"/>
        <w:spacing w:line="240" w:lineRule="auto"/>
        <w:ind w:left="720" w:firstLine="0"/>
        <w:rPr/>
      </w:pPr>
      <w:r w:rsidDel="00000000" w:rsidR="00000000" w:rsidRPr="00000000">
        <w:rPr>
          <w:rtl w:val="0"/>
        </w:rPr>
        <w:t xml:space="preserve">grep searches for patterns in each file</w:t>
      </w:r>
    </w:p>
    <w:p w:rsidR="00000000" w:rsidDel="00000000" w:rsidP="00000000" w:rsidRDefault="00000000" w:rsidRPr="00000000" w14:paraId="000000DA">
      <w:pPr>
        <w:pageBreakBefore w:val="0"/>
        <w:spacing w:line="240" w:lineRule="auto"/>
        <w:ind w:left="720" w:firstLine="0"/>
        <w:rPr>
          <w:b w:val="1"/>
        </w:rPr>
      </w:pPr>
      <w:r w:rsidDel="00000000" w:rsidR="00000000" w:rsidRPr="00000000">
        <w:rPr>
          <w:rtl w:val="0"/>
        </w:rPr>
      </w:r>
    </w:p>
    <w:p w:rsidR="00000000" w:rsidDel="00000000" w:rsidP="00000000" w:rsidRDefault="00000000" w:rsidRPr="00000000" w14:paraId="000000DB">
      <w:pPr>
        <w:pageBreakBefore w:val="0"/>
        <w:numPr>
          <w:ilvl w:val="0"/>
          <w:numId w:val="2"/>
        </w:numPr>
        <w:spacing w:line="240" w:lineRule="auto"/>
        <w:ind w:left="720" w:hanging="360"/>
        <w:rPr>
          <w:b w:val="1"/>
          <w:u w:val="none"/>
        </w:rPr>
      </w:pPr>
      <w:r w:rsidDel="00000000" w:rsidR="00000000" w:rsidRPr="00000000">
        <w:rPr>
          <w:b w:val="1"/>
          <w:rtl w:val="0"/>
        </w:rPr>
        <w:t xml:space="preserve"> Screenshot of /var/log/auth.log</w:t>
      </w:r>
    </w:p>
    <w:p w:rsidR="00000000" w:rsidDel="00000000" w:rsidP="00000000" w:rsidRDefault="00000000" w:rsidRPr="00000000" w14:paraId="000000DC">
      <w:pPr>
        <w:pageBreakBefore w:val="0"/>
        <w:spacing w:line="240" w:lineRule="auto"/>
        <w:ind w:left="720" w:firstLine="0"/>
        <w:rPr/>
      </w:pPr>
      <w:r w:rsidDel="00000000" w:rsidR="00000000" w:rsidRPr="00000000">
        <w:rPr>
          <w:rtl w:val="0"/>
        </w:rPr>
        <w:t xml:space="preserve">(10 points) </w:t>
      </w:r>
    </w:p>
    <w:p w:rsidR="00000000" w:rsidDel="00000000" w:rsidP="00000000" w:rsidRDefault="00000000" w:rsidRPr="00000000" w14:paraId="000000DD">
      <w:pPr>
        <w:pageBreakBefore w:val="0"/>
        <w:spacing w:line="240" w:lineRule="auto"/>
        <w:ind w:left="720" w:firstLine="0"/>
        <w:rPr/>
      </w:pPr>
      <w:r w:rsidDel="00000000" w:rsidR="00000000" w:rsidRPr="00000000">
        <w:rPr/>
        <w:drawing>
          <wp:inline distB="114300" distT="114300" distL="114300" distR="114300">
            <wp:extent cx="5943600" cy="2082800"/>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DF">
      <w:pPr>
        <w:pageBreakBefore w:val="0"/>
        <w:spacing w:line="24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E0">
      <w:pPr>
        <w:pageBreakBefore w:val="0"/>
        <w:numPr>
          <w:ilvl w:val="0"/>
          <w:numId w:val="2"/>
        </w:numPr>
        <w:spacing w:line="240" w:lineRule="auto"/>
        <w:ind w:left="720" w:hanging="360"/>
        <w:rPr>
          <w:b w:val="1"/>
          <w:u w:val="none"/>
        </w:rPr>
      </w:pPr>
      <w:r w:rsidDel="00000000" w:rsidR="00000000" w:rsidRPr="00000000">
        <w:rPr>
          <w:b w:val="1"/>
          <w:rtl w:val="0"/>
        </w:rPr>
        <w:t xml:space="preserve">How does one view all processes using ps?</w:t>
      </w:r>
    </w:p>
    <w:p w:rsidR="00000000" w:rsidDel="00000000" w:rsidP="00000000" w:rsidRDefault="00000000" w:rsidRPr="00000000" w14:paraId="000000E1">
      <w:pPr>
        <w:pageBreakBefore w:val="0"/>
        <w:spacing w:line="240" w:lineRule="auto"/>
        <w:ind w:left="720" w:firstLine="0"/>
        <w:rPr>
          <w:b w:val="1"/>
        </w:rPr>
      </w:pPr>
      <w:r w:rsidDel="00000000" w:rsidR="00000000" w:rsidRPr="00000000">
        <w:rPr>
          <w:rtl w:val="0"/>
        </w:rPr>
        <w:t xml:space="preserve">(10 points)</w:t>
      </w:r>
      <w:r w:rsidDel="00000000" w:rsidR="00000000" w:rsidRPr="00000000">
        <w:rPr>
          <w:b w:val="1"/>
          <w:rtl w:val="0"/>
        </w:rPr>
        <w:t xml:space="preserve"> </w:t>
      </w:r>
    </w:p>
    <w:p w:rsidR="00000000" w:rsidDel="00000000" w:rsidP="00000000" w:rsidRDefault="00000000" w:rsidRPr="00000000" w14:paraId="000000E2">
      <w:pPr>
        <w:pageBreakBefore w:val="0"/>
        <w:spacing w:line="240" w:lineRule="auto"/>
        <w:ind w:left="720" w:firstLine="0"/>
        <w:rPr>
          <w:b w:val="1"/>
        </w:rPr>
      </w:pPr>
      <w:r w:rsidDel="00000000" w:rsidR="00000000" w:rsidRPr="00000000">
        <w:rPr>
          <w:b w:val="1"/>
          <w:rtl w:val="0"/>
        </w:rPr>
        <w:t xml:space="preserve">ps -all</w:t>
      </w:r>
    </w:p>
    <w:p w:rsidR="00000000" w:rsidDel="00000000" w:rsidP="00000000" w:rsidRDefault="00000000" w:rsidRPr="00000000" w14:paraId="000000E3">
      <w:pPr>
        <w:pageBreakBefore w:val="0"/>
        <w:spacing w:line="24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E4">
      <w:pPr>
        <w:pageBreakBefore w:val="0"/>
        <w:numPr>
          <w:ilvl w:val="0"/>
          <w:numId w:val="2"/>
        </w:numPr>
        <w:spacing w:line="240" w:lineRule="auto"/>
        <w:ind w:left="720" w:hanging="360"/>
        <w:rPr>
          <w:b w:val="1"/>
          <w:u w:val="none"/>
        </w:rPr>
      </w:pPr>
      <w:r w:rsidDel="00000000" w:rsidR="00000000" w:rsidRPr="00000000">
        <w:rPr>
          <w:b w:val="1"/>
          <w:rtl w:val="0"/>
        </w:rPr>
        <w:t xml:space="preserve">Screenshot of top output, name of process with PID 1</w:t>
      </w:r>
    </w:p>
    <w:p w:rsidR="00000000" w:rsidDel="00000000" w:rsidP="00000000" w:rsidRDefault="00000000" w:rsidRPr="00000000" w14:paraId="000000E5">
      <w:pPr>
        <w:pageBreakBefore w:val="0"/>
        <w:spacing w:line="240" w:lineRule="auto"/>
        <w:ind w:left="720" w:firstLine="0"/>
        <w:rPr/>
      </w:pPr>
      <w:r w:rsidDel="00000000" w:rsidR="00000000" w:rsidRPr="00000000">
        <w:rPr>
          <w:rtl w:val="0"/>
        </w:rPr>
        <w:t xml:space="preserve">(10 points)</w:t>
      </w:r>
    </w:p>
    <w:p w:rsidR="00000000" w:rsidDel="00000000" w:rsidP="00000000" w:rsidRDefault="00000000" w:rsidRPr="00000000" w14:paraId="000000E6">
      <w:pPr>
        <w:pageBreakBefore w:val="0"/>
        <w:spacing w:line="240" w:lineRule="auto"/>
        <w:ind w:left="720" w:firstLine="0"/>
        <w:rPr/>
      </w:pPr>
      <w:r w:rsidDel="00000000" w:rsidR="00000000" w:rsidRPr="00000000">
        <w:rPr/>
        <w:drawing>
          <wp:inline distB="114300" distT="114300" distL="114300" distR="114300">
            <wp:extent cx="2343150" cy="838200"/>
            <wp:effectExtent b="0" l="0" r="0" t="0"/>
            <wp:docPr id="1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3431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spacing w:line="240" w:lineRule="auto"/>
        <w:ind w:left="720" w:firstLine="0"/>
        <w:rPr/>
      </w:pPr>
      <w:r w:rsidDel="00000000" w:rsidR="00000000" w:rsidRPr="00000000">
        <w:rPr>
          <w:rtl w:val="0"/>
        </w:rPr>
        <w:t xml:space="preserve">1548</w:t>
      </w:r>
    </w:p>
    <w:p w:rsidR="00000000" w:rsidDel="00000000" w:rsidP="00000000" w:rsidRDefault="00000000" w:rsidRPr="00000000" w14:paraId="000000E8">
      <w:pPr>
        <w:pageBreakBefore w:val="0"/>
        <w:spacing w:line="240" w:lineRule="auto"/>
        <w:ind w:left="0" w:firstLine="0"/>
        <w:rPr/>
      </w:pPr>
      <w:r w:rsidDel="00000000" w:rsidR="00000000" w:rsidRPr="00000000">
        <w:rPr>
          <w:rtl w:val="0"/>
        </w:rPr>
      </w:r>
    </w:p>
    <w:p w:rsidR="00000000" w:rsidDel="00000000" w:rsidP="00000000" w:rsidRDefault="00000000" w:rsidRPr="00000000" w14:paraId="000000E9">
      <w:pPr>
        <w:pageBreakBefore w:val="0"/>
        <w:spacing w:line="240" w:lineRule="auto"/>
        <w:ind w:left="0" w:firstLine="0"/>
        <w:rPr/>
      </w:pPr>
      <w:r w:rsidDel="00000000" w:rsidR="00000000" w:rsidRPr="00000000">
        <w:rPr>
          <w:rtl w:val="0"/>
        </w:rPr>
      </w:r>
    </w:p>
    <w:p w:rsidR="00000000" w:rsidDel="00000000" w:rsidP="00000000" w:rsidRDefault="00000000" w:rsidRPr="00000000" w14:paraId="000000EA">
      <w:pPr>
        <w:pageBreakBefore w:val="0"/>
        <w:numPr>
          <w:ilvl w:val="0"/>
          <w:numId w:val="2"/>
        </w:numPr>
        <w:spacing w:line="240" w:lineRule="auto"/>
        <w:ind w:left="720" w:hanging="360"/>
        <w:rPr>
          <w:b w:val="1"/>
          <w:u w:val="none"/>
        </w:rPr>
      </w:pPr>
      <w:r w:rsidDel="00000000" w:rsidR="00000000" w:rsidRPr="00000000">
        <w:rPr>
          <w:b w:val="1"/>
          <w:rtl w:val="0"/>
        </w:rPr>
        <w:t xml:space="preserve">Method of running ping in bg without output on screen</w:t>
      </w:r>
    </w:p>
    <w:p w:rsidR="00000000" w:rsidDel="00000000" w:rsidP="00000000" w:rsidRDefault="00000000" w:rsidRPr="00000000" w14:paraId="000000EB">
      <w:pPr>
        <w:pageBreakBefore w:val="0"/>
        <w:spacing w:line="240" w:lineRule="auto"/>
        <w:ind w:left="720" w:firstLine="0"/>
        <w:rPr/>
      </w:pPr>
      <w:r w:rsidDel="00000000" w:rsidR="00000000" w:rsidRPr="00000000">
        <w:rPr>
          <w:rtl w:val="0"/>
        </w:rPr>
        <w:t xml:space="preserve">(20 points)</w:t>
      </w:r>
    </w:p>
    <w:p w:rsidR="00000000" w:rsidDel="00000000" w:rsidP="00000000" w:rsidRDefault="00000000" w:rsidRPr="00000000" w14:paraId="000000EC">
      <w:pPr>
        <w:pageBreakBefore w:val="0"/>
        <w:spacing w:before="0"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079500"/>
            <wp:effectExtent b="0" l="0" r="0" t="0"/>
            <wp:docPr id="3"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10795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B-unFEVdGFBygXWcIKmA7A4JOzphJ9DERjnhytVvAa8/edit?usp=sharing" TargetMode="External"/><Relationship Id="rId22" Type="http://schemas.openxmlformats.org/officeDocument/2006/relationships/image" Target="media/image5.png"/><Relationship Id="rId21" Type="http://schemas.openxmlformats.org/officeDocument/2006/relationships/image" Target="media/image7.png"/><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docs.google.com/document/d/1qArbl4VniXLPgfs719zW4fH0Kzjp7ZsQEdegwstF-wA/edit#heading=h.4d34og8" TargetMode="External"/><Relationship Id="rId7" Type="http://schemas.openxmlformats.org/officeDocument/2006/relationships/hyperlink" Target="https://docs.google.com/document/d/1qArbl4VniXLPgfs719zW4fH0Kzjp7ZsQEdegwstF-wA/edit#heading=h.2s8eyo1" TargetMode="External"/><Relationship Id="rId8" Type="http://schemas.openxmlformats.org/officeDocument/2006/relationships/image" Target="media/image6.png"/><Relationship Id="rId11" Type="http://schemas.openxmlformats.org/officeDocument/2006/relationships/hyperlink" Target="https://docs.google.com/spreadsheets/d/1R5J2njtK2FHUmtCnFyUdIA1zNvSklBBygKaYGKDfSrw/edit?usp=sharing" TargetMode="External"/><Relationship Id="rId10" Type="http://schemas.openxmlformats.org/officeDocument/2006/relationships/image" Target="media/image9.png"/><Relationship Id="rId13" Type="http://schemas.openxmlformats.org/officeDocument/2006/relationships/image" Target="media/image12.gif"/><Relationship Id="rId12" Type="http://schemas.openxmlformats.org/officeDocument/2006/relationships/hyperlink" Target="https://docs.google.com/document/d/1qArbl4VniXLPgfs719zW4fH0Kzjp7ZsQEdegwstF-wA/edit#heading=h.17dp8vu" TargetMode="External"/><Relationship Id="rId15" Type="http://schemas.openxmlformats.org/officeDocument/2006/relationships/image" Target="media/image10.png"/><Relationship Id="rId14" Type="http://schemas.openxmlformats.org/officeDocument/2006/relationships/hyperlink" Target="http://www.linuxplanet.com/imagesvr_ce/linuxplanet/1234407730filesystem.gif" TargetMode="External"/><Relationship Id="rId17" Type="http://schemas.openxmlformats.org/officeDocument/2006/relationships/image" Target="media/image1.png"/><Relationship Id="rId16" Type="http://schemas.openxmlformats.org/officeDocument/2006/relationships/image" Target="media/image4.png"/><Relationship Id="rId19" Type="http://schemas.openxmlformats.org/officeDocument/2006/relationships/hyperlink" Target="http://www.linfo.org/pipes.html" TargetMode="External"/><Relationship Id="rId18" Type="http://schemas.openxmlformats.org/officeDocument/2006/relationships/hyperlink" Target="https://docs.google.com/document/d/1cQw34n61z04T3WEv_oWglbYFKP6zt0-JOKHwxiXIgp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