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Part 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Question 2b: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was the problem marked as incorrect?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Because I thought that the word any in this problem indicated that it would be an OR operator.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did I do it incorrectly?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Because I forgot that I may have done previous problems incorrectly and thought that the word “all” represented an AND operator and the word “any” represented the OR operator for the bitwise operations.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did I get partial credit for this question?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understood that in order to get the answer in hex I had to use the pins as a reference that corresponds to a binary answer.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Root Cause: My understanding of Bitwise Operations wasn’t entirely correct. I understood how to clear, set and enable certain pins in the correct positions. However, the wording still throws me off and gets me confused when trying to decipher them.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