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AC3" w:rsidRPr="00CB1E10" w:rsidRDefault="00144AC3" w:rsidP="00CB1E10">
      <w:pPr>
        <w:pStyle w:val="Ttulo1"/>
        <w:rPr>
          <w:sz w:val="52"/>
        </w:rPr>
      </w:pPr>
      <w:r w:rsidRPr="00CB1E10">
        <w:rPr>
          <w:sz w:val="52"/>
        </w:rPr>
        <w:t>Capítulo 2</w:t>
      </w:r>
    </w:p>
    <w:p w:rsidR="00144AC3" w:rsidRPr="00CB1E10" w:rsidRDefault="00144AC3" w:rsidP="00144AC3">
      <w:pPr>
        <w:rPr>
          <w:sz w:val="40"/>
        </w:rPr>
      </w:pPr>
      <w:r w:rsidRPr="00CB1E10">
        <w:rPr>
          <w:sz w:val="40"/>
        </w:rPr>
        <w:t>Conceptos básicos de electrotecnia</w:t>
      </w:r>
    </w:p>
    <w:p w:rsidR="00144AC3" w:rsidRPr="00CB1E10" w:rsidRDefault="00144AC3" w:rsidP="00144AC3">
      <w:pPr>
        <w:rPr>
          <w:sz w:val="40"/>
        </w:rPr>
      </w:pPr>
      <w:r w:rsidRPr="00CB1E10">
        <w:rPr>
          <w:sz w:val="40"/>
        </w:rPr>
        <w:t xml:space="preserve">5°1° </w:t>
      </w:r>
    </w:p>
    <w:p w:rsidR="00144AC3" w:rsidRPr="00CB1E10" w:rsidRDefault="00144AC3" w:rsidP="00144AC3">
      <w:pPr>
        <w:rPr>
          <w:sz w:val="40"/>
        </w:rPr>
      </w:pPr>
      <w:r w:rsidRPr="00CB1E10">
        <w:rPr>
          <w:sz w:val="40"/>
        </w:rPr>
        <w:t>Profesor: Bernárdez, Andrés.</w:t>
      </w:r>
    </w:p>
    <w:p w:rsidR="00687AF5" w:rsidRDefault="00687AF5" w:rsidP="00144AC3"/>
    <w:p w:rsidR="00687AF5" w:rsidRDefault="00687AF5" w:rsidP="00144AC3"/>
    <w:p w:rsidR="00687AF5" w:rsidRDefault="00687AF5" w:rsidP="00A54F17">
      <w:pPr>
        <w:pStyle w:val="Ttulo1"/>
      </w:pPr>
      <w:r>
        <w:t>Tensión:</w:t>
      </w:r>
    </w:p>
    <w:p w:rsidR="00687AF5" w:rsidRDefault="00687AF5" w:rsidP="00144AC3"/>
    <w:p w:rsidR="00687AF5" w:rsidRDefault="00687AF5" w:rsidP="00144AC3">
      <w:r>
        <w:rPr>
          <w:color w:val="000000"/>
        </w:rPr>
        <w:t>Para Castejón &amp; Santamaría (1993), la tensión eléctrica, también conocida como diferencia de potencial o voltaje, se define como el trabajo necesario para trasladar una carga eléctrica (1 Coulomb) desde un punto A hasta un punto B, generalmente estos puntos se encuentran en un conductor eléctrico y por consiguiente la tensión eléctrica deberá ser aplicada a estos puntos.</w:t>
      </w:r>
    </w:p>
    <w:p w:rsidR="00144AC3" w:rsidRDefault="00144AC3" w:rsidP="00144AC3"/>
    <w:p w:rsidR="00144AC3" w:rsidRDefault="00593762" w:rsidP="00144AC3">
      <w:r>
        <w:rPr>
          <w:noProof/>
          <w:lang w:eastAsia="es-AR"/>
        </w:rPr>
        <w:drawing>
          <wp:inline distT="0" distB="0" distL="0" distR="0" wp14:anchorId="27C27A86" wp14:editId="5D67747F">
            <wp:extent cx="4867275" cy="297180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67275" cy="2971800"/>
                    </a:xfrm>
                    <a:prstGeom prst="rect">
                      <a:avLst/>
                    </a:prstGeom>
                  </pic:spPr>
                </pic:pic>
              </a:graphicData>
            </a:graphic>
          </wp:inline>
        </w:drawing>
      </w:r>
    </w:p>
    <w:p w:rsidR="00593762" w:rsidRDefault="00593762" w:rsidP="00144AC3"/>
    <w:p w:rsidR="00593762" w:rsidRDefault="00593762" w:rsidP="00144AC3"/>
    <w:p w:rsidR="00593762" w:rsidRDefault="00593762" w:rsidP="00144AC3">
      <w:r>
        <w:rPr>
          <w:color w:val="000000"/>
        </w:rPr>
        <w:t xml:space="preserve">La diferencia de potencial se representa por la letra </w:t>
      </w:r>
      <w:r>
        <w:rPr>
          <w:b/>
          <w:bCs/>
          <w:i/>
          <w:iCs/>
          <w:color w:val="000000"/>
        </w:rPr>
        <w:t xml:space="preserve">V </w:t>
      </w:r>
      <w:r>
        <w:rPr>
          <w:color w:val="000000"/>
        </w:rPr>
        <w:t xml:space="preserve">y su unidad es el Voltio [V]. Un voltio es el trabajo realizado por 1 </w:t>
      </w:r>
      <w:r>
        <w:rPr>
          <w:b/>
          <w:bCs/>
          <w:i/>
          <w:iCs/>
          <w:color w:val="000000"/>
        </w:rPr>
        <w:t xml:space="preserve">julio </w:t>
      </w:r>
      <w:r>
        <w:rPr>
          <w:color w:val="000000"/>
        </w:rPr>
        <w:t xml:space="preserve">cuando traslada de un punto a otro 1 </w:t>
      </w:r>
      <w:r>
        <w:rPr>
          <w:b/>
          <w:bCs/>
          <w:i/>
          <w:iCs/>
          <w:color w:val="000000"/>
        </w:rPr>
        <w:t>culombio</w:t>
      </w:r>
      <w:r>
        <w:rPr>
          <w:color w:val="000000"/>
        </w:rPr>
        <w:t>, el instrumento utilizado para medir esta magnitud recibe el nombre de Voltímetro.</w:t>
      </w:r>
    </w:p>
    <w:p w:rsidR="00687AF5" w:rsidRDefault="00687AF5" w:rsidP="00144AC3"/>
    <w:p w:rsidR="00593762" w:rsidRDefault="00687AF5" w:rsidP="00144AC3">
      <w:r>
        <w:t>Unidad: Volt [V]</w:t>
      </w:r>
    </w:p>
    <w:p w:rsidR="00593762" w:rsidRPr="00A54F17" w:rsidRDefault="00687AF5" w:rsidP="00144AC3">
      <w:pPr>
        <w:rPr>
          <w:rFonts w:eastAsiaTheme="minorEastAsia"/>
        </w:rPr>
      </w:pPr>
      <m:oMathPara>
        <m:oMath>
          <m:r>
            <w:rPr>
              <w:rFonts w:ascii="Cambria Math" w:hAnsi="Cambria Math"/>
            </w:rPr>
            <m:t>V=</m:t>
          </m:r>
          <m:f>
            <m:fPr>
              <m:ctrlPr>
                <w:rPr>
                  <w:rFonts w:ascii="Cambria Math" w:hAnsi="Cambria Math"/>
                  <w:i/>
                </w:rPr>
              </m:ctrlPr>
            </m:fPr>
            <m:num>
              <m:r>
                <w:rPr>
                  <w:rFonts w:ascii="Cambria Math" w:hAnsi="Cambria Math"/>
                </w:rPr>
                <m:t>J</m:t>
              </m:r>
            </m:num>
            <m:den>
              <m:r>
                <w:rPr>
                  <w:rFonts w:ascii="Cambria Math" w:hAnsi="Cambria Math"/>
                </w:rPr>
                <m:t>C</m:t>
              </m:r>
            </m:den>
          </m:f>
        </m:oMath>
      </m:oMathPara>
    </w:p>
    <w:p w:rsidR="00A54F17" w:rsidRDefault="00A54F17" w:rsidP="00144AC3">
      <w:pPr>
        <w:rPr>
          <w:rFonts w:eastAsiaTheme="minorEastAsia"/>
        </w:rPr>
      </w:pPr>
    </w:p>
    <w:p w:rsidR="00A54F17" w:rsidRPr="00687AF5" w:rsidRDefault="00A54F17" w:rsidP="00144AC3">
      <w:pPr>
        <w:rPr>
          <w:rFonts w:eastAsiaTheme="minorEastAsia"/>
        </w:rPr>
      </w:pPr>
      <w:r>
        <w:rPr>
          <w:rFonts w:eastAsiaTheme="minorEastAsia"/>
        </w:rPr>
        <w:t>J: Joule</w:t>
      </w:r>
      <w:r>
        <w:rPr>
          <w:rFonts w:eastAsiaTheme="minorEastAsia"/>
        </w:rPr>
        <w:br/>
        <w:t>C: Coulomb.</w:t>
      </w:r>
    </w:p>
    <w:p w:rsidR="00687AF5" w:rsidRDefault="00687AF5" w:rsidP="00144AC3">
      <w:r>
        <w:rPr>
          <w:rFonts w:eastAsiaTheme="minorEastAsia"/>
        </w:rPr>
        <w:t xml:space="preserve">Si bien la tensión se mide en </w:t>
      </w:r>
      <w:proofErr w:type="gramStart"/>
      <w:r>
        <w:rPr>
          <w:rFonts w:eastAsiaTheme="minorEastAsia"/>
        </w:rPr>
        <w:t>V(</w:t>
      </w:r>
      <w:proofErr w:type="gramEnd"/>
      <w:r>
        <w:rPr>
          <w:rFonts w:eastAsiaTheme="minorEastAsia"/>
        </w:rPr>
        <w:t>Volt) además de usar la letra “V”, suele representársela con la letra “U”.</w:t>
      </w:r>
    </w:p>
    <w:p w:rsidR="00687AF5" w:rsidRDefault="00144AC3" w:rsidP="00687AF5">
      <w:pPr>
        <w:pStyle w:val="Ttulo1"/>
        <w:rPr>
          <w:noProof/>
          <w:lang w:eastAsia="es-AR"/>
        </w:rPr>
      </w:pPr>
      <w:r>
        <w:lastRenderedPageBreak/>
        <w:t>Inte</w:t>
      </w:r>
      <w:r w:rsidR="00174D0C">
        <w:t>n</w:t>
      </w:r>
      <w:r>
        <w:t>sidad</w:t>
      </w:r>
      <w:r w:rsidR="00687AF5" w:rsidRPr="00687AF5">
        <w:rPr>
          <w:noProof/>
          <w:lang w:eastAsia="es-AR"/>
        </w:rPr>
        <w:t xml:space="preserve"> </w:t>
      </w:r>
    </w:p>
    <w:p w:rsidR="00687AF5" w:rsidRDefault="00687AF5" w:rsidP="00687AF5">
      <w:pPr>
        <w:pStyle w:val="Ttulo1"/>
      </w:pPr>
    </w:p>
    <w:p w:rsidR="00144AC3" w:rsidRDefault="00687AF5" w:rsidP="00687AF5">
      <w:pPr>
        <w:pStyle w:val="Ttulo1"/>
      </w:pPr>
      <w:r>
        <w:rPr>
          <w:noProof/>
          <w:lang w:eastAsia="es-AR"/>
        </w:rPr>
        <w:drawing>
          <wp:inline distT="0" distB="0" distL="0" distR="0" wp14:anchorId="2D0F3487" wp14:editId="0E428A82">
            <wp:extent cx="5400010" cy="2735477"/>
            <wp:effectExtent l="0" t="0" r="0" b="825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t="1782"/>
                    <a:stretch/>
                  </pic:blipFill>
                  <pic:spPr bwMode="auto">
                    <a:xfrm>
                      <a:off x="0" y="0"/>
                      <a:ext cx="5400040" cy="2735492"/>
                    </a:xfrm>
                    <a:prstGeom prst="rect">
                      <a:avLst/>
                    </a:prstGeom>
                    <a:ln>
                      <a:noFill/>
                    </a:ln>
                    <a:extLst>
                      <a:ext uri="{53640926-AAD7-44D8-BBD7-CCE9431645EC}">
                        <a14:shadowObscured xmlns:a14="http://schemas.microsoft.com/office/drawing/2010/main"/>
                      </a:ext>
                    </a:extLst>
                  </pic:spPr>
                </pic:pic>
              </a:graphicData>
            </a:graphic>
          </wp:inline>
        </w:drawing>
      </w:r>
    </w:p>
    <w:p w:rsidR="00687AF5" w:rsidRDefault="00687AF5" w:rsidP="00687AF5">
      <w:pPr>
        <w:rPr>
          <w:rFonts w:asciiTheme="majorHAnsi" w:eastAsiaTheme="majorEastAsia" w:hAnsiTheme="majorHAnsi" w:cstheme="majorBidi"/>
        </w:rPr>
      </w:pPr>
      <w:r>
        <w:rPr>
          <w:rFonts w:asciiTheme="majorHAnsi" w:eastAsiaTheme="majorEastAsia" w:hAnsiTheme="majorHAnsi" w:cstheme="majorBidi"/>
        </w:rPr>
        <w:t>Unidad: Ampere [A]</w:t>
      </w:r>
    </w:p>
    <w:p w:rsidR="00687AF5" w:rsidRPr="00687AF5" w:rsidRDefault="00687AF5" w:rsidP="00687AF5">
      <w:pPr>
        <w:rPr>
          <w:rFonts w:eastAsiaTheme="minorEastAsia"/>
        </w:rPr>
      </w:pPr>
      <m:oMathPara>
        <m:oMath>
          <m:r>
            <w:rPr>
              <w:rFonts w:ascii="Cambria Math" w:hAnsi="Cambria Math"/>
            </w:rPr>
            <m:t>A=</m:t>
          </m:r>
          <m:f>
            <m:fPr>
              <m:ctrlPr>
                <w:rPr>
                  <w:rFonts w:ascii="Cambria Math" w:hAnsi="Cambria Math"/>
                  <w:i/>
                </w:rPr>
              </m:ctrlPr>
            </m:fPr>
            <m:num>
              <m:r>
                <w:rPr>
                  <w:rFonts w:ascii="Cambria Math" w:hAnsi="Cambria Math"/>
                </w:rPr>
                <m:t>C</m:t>
              </m:r>
            </m:num>
            <m:den>
              <m:r>
                <w:rPr>
                  <w:rFonts w:ascii="Cambria Math" w:hAnsi="Cambria Math"/>
                </w:rPr>
                <m:t>s</m:t>
              </m:r>
            </m:den>
          </m:f>
        </m:oMath>
      </m:oMathPara>
    </w:p>
    <w:p w:rsidR="00687AF5" w:rsidRDefault="00687AF5" w:rsidP="00687AF5">
      <w:pPr>
        <w:rPr>
          <w:rFonts w:eastAsiaTheme="minorEastAsia"/>
        </w:rPr>
      </w:pPr>
    </w:p>
    <w:p w:rsidR="00687AF5" w:rsidRDefault="00687AF5" w:rsidP="00687AF5">
      <w:pPr>
        <w:rPr>
          <w:rFonts w:eastAsiaTheme="minorEastAsia"/>
        </w:rPr>
      </w:pPr>
      <w:r>
        <w:rPr>
          <w:rFonts w:eastAsiaTheme="minorEastAsia"/>
        </w:rPr>
        <w:t>C: Coulomb</w:t>
      </w:r>
    </w:p>
    <w:p w:rsidR="00687AF5" w:rsidRPr="00687AF5" w:rsidRDefault="00687AF5" w:rsidP="00687AF5">
      <w:pPr>
        <w:rPr>
          <w:rFonts w:eastAsiaTheme="minorEastAsia"/>
        </w:rPr>
      </w:pPr>
      <w:proofErr w:type="gramStart"/>
      <w:r>
        <w:rPr>
          <w:rFonts w:eastAsiaTheme="minorEastAsia"/>
        </w:rPr>
        <w:t>s</w:t>
      </w:r>
      <w:proofErr w:type="gramEnd"/>
      <w:r>
        <w:rPr>
          <w:rFonts w:eastAsiaTheme="minorEastAsia"/>
        </w:rPr>
        <w:t>: Segundo</w:t>
      </w:r>
    </w:p>
    <w:p w:rsidR="00687AF5" w:rsidRDefault="00687AF5" w:rsidP="00687AF5">
      <w:pPr>
        <w:rPr>
          <w:rFonts w:eastAsiaTheme="minorEastAsia"/>
        </w:rPr>
      </w:pPr>
    </w:p>
    <w:p w:rsidR="00687AF5" w:rsidRPr="00687AF5" w:rsidRDefault="00687AF5" w:rsidP="00687AF5">
      <w:r>
        <w:rPr>
          <w:rFonts w:eastAsiaTheme="minorEastAsia"/>
        </w:rPr>
        <w:t>A la corriente suele representársela con la letra “i”.</w:t>
      </w:r>
    </w:p>
    <w:p w:rsidR="00687AF5" w:rsidRDefault="00687AF5" w:rsidP="00687AF5"/>
    <w:p w:rsidR="00A54F17" w:rsidRDefault="00A54F17" w:rsidP="00687AF5"/>
    <w:p w:rsidR="00687AF5" w:rsidRPr="00687AF5" w:rsidRDefault="00687AF5" w:rsidP="00687AF5">
      <w:pPr>
        <w:autoSpaceDE w:val="0"/>
        <w:autoSpaceDN w:val="0"/>
        <w:adjustRightInd w:val="0"/>
        <w:spacing w:line="240" w:lineRule="auto"/>
      </w:pPr>
      <w:r>
        <w:rPr>
          <w:rFonts w:ascii="Times New Roman" w:hAnsi="Times New Roman" w:cs="Times New Roman"/>
        </w:rPr>
        <w:t>La intensidad se mide en amperios. Así, pues, cuando en un segundo pasa un culombio, se dice que la corriente tiene una intensidad de un amperio, si pasan tres y medio culombios cada segundo, serán tres y medio amperios, y así sucesivamente.</w:t>
      </w:r>
    </w:p>
    <w:p w:rsidR="00144AC3" w:rsidRDefault="00144AC3" w:rsidP="00144AC3">
      <w:r>
        <w:t>(Amperios) I = Q (Culombios) / t (Segundos)</w:t>
      </w:r>
    </w:p>
    <w:p w:rsidR="00687AF5" w:rsidRDefault="00687AF5" w:rsidP="00144AC3"/>
    <w:p w:rsidR="00687AF5" w:rsidRDefault="00687AF5" w:rsidP="00144AC3"/>
    <w:p w:rsidR="00687AF5" w:rsidRDefault="00687AF5" w:rsidP="00144AC3">
      <w:r>
        <w:t>Nota:</w:t>
      </w:r>
    </w:p>
    <w:p w:rsidR="00144AC3" w:rsidRDefault="00144AC3" w:rsidP="00144AC3">
      <w:r>
        <w:t>En escritura técnica siempre se indican los amperios con una A, que es su símbolo.</w:t>
      </w:r>
    </w:p>
    <w:p w:rsidR="00144AC3" w:rsidRDefault="00144AC3" w:rsidP="00144AC3">
      <w:r>
        <w:t xml:space="preserve">En electrónica el amperio es una unidad muy grande para las corrientes que normalmente hemos de controlar, por eso usamos una unidad más pequeña llamada miliamperio y que se representa </w:t>
      </w:r>
      <w:proofErr w:type="spellStart"/>
      <w:r>
        <w:t>mA</w:t>
      </w:r>
      <w:proofErr w:type="spellEnd"/>
      <w:r>
        <w:t>, que es su milésima parte.</w:t>
      </w:r>
    </w:p>
    <w:p w:rsidR="00144AC3" w:rsidRDefault="00144AC3" w:rsidP="00144AC3">
      <w:r>
        <w:t xml:space="preserve">1 A=1.000 </w:t>
      </w:r>
      <w:proofErr w:type="spellStart"/>
      <w:r>
        <w:t>mA</w:t>
      </w:r>
      <w:proofErr w:type="spellEnd"/>
    </w:p>
    <w:p w:rsidR="00144AC3" w:rsidRDefault="00144AC3" w:rsidP="00144AC3">
      <w:r>
        <w:t xml:space="preserve">1 </w:t>
      </w:r>
      <w:proofErr w:type="spellStart"/>
      <w:r>
        <w:t>mA</w:t>
      </w:r>
      <w:proofErr w:type="spellEnd"/>
      <w:r>
        <w:t xml:space="preserve"> = 0,001 A</w:t>
      </w:r>
    </w:p>
    <w:p w:rsidR="00144AC3" w:rsidRDefault="00144AC3" w:rsidP="00144AC3">
      <w:r>
        <w:t>De la fórmula mencionada anteriormente, se deduce la siguiente:</w:t>
      </w:r>
    </w:p>
    <w:p w:rsidR="00144AC3" w:rsidRDefault="00144AC3" w:rsidP="00144AC3">
      <w:r>
        <w:t>(Culombios) Q =I (Amperios</w:t>
      </w:r>
      <w:proofErr w:type="gramStart"/>
      <w:r>
        <w:t>) .</w:t>
      </w:r>
      <w:proofErr w:type="gramEnd"/>
      <w:r>
        <w:t xml:space="preserve"> </w:t>
      </w:r>
      <w:proofErr w:type="gramStart"/>
      <w:r>
        <w:t>t</w:t>
      </w:r>
      <w:proofErr w:type="gramEnd"/>
      <w:r>
        <w:t xml:space="preserve"> (segundos)</w:t>
      </w:r>
    </w:p>
    <w:p w:rsidR="00144AC3" w:rsidRDefault="00144AC3" w:rsidP="00144AC3">
      <w:proofErr w:type="gramStart"/>
      <w:r>
        <w:t>con</w:t>
      </w:r>
      <w:proofErr w:type="gramEnd"/>
      <w:r>
        <w:t xml:space="preserve"> la que se obtiene la cantidad de culombios que pasan por un conductor por el que circula una</w:t>
      </w:r>
      <w:r w:rsidR="00593762">
        <w:t xml:space="preserve"> </w:t>
      </w:r>
      <w:r>
        <w:t>corriente de 1 Amperios durante un tiempo de t segundos.</w:t>
      </w:r>
    </w:p>
    <w:p w:rsidR="00144AC3" w:rsidRDefault="00144AC3" w:rsidP="00144AC3"/>
    <w:p w:rsidR="00144AC3" w:rsidRDefault="00144AC3" w:rsidP="00144AC3"/>
    <w:p w:rsidR="00144AC3" w:rsidRDefault="00144AC3" w:rsidP="00144AC3"/>
    <w:p w:rsidR="00A54F17" w:rsidRDefault="00A54F17" w:rsidP="00144AC3"/>
    <w:p w:rsidR="00A54F17" w:rsidRDefault="00A54F17" w:rsidP="00CB1E10">
      <w:pPr>
        <w:pStyle w:val="Ttulo1"/>
      </w:pPr>
      <w:r>
        <w:lastRenderedPageBreak/>
        <w:t>Resistencia:</w:t>
      </w:r>
    </w:p>
    <w:p w:rsidR="00A54F17" w:rsidRDefault="00A54F17" w:rsidP="00144AC3"/>
    <w:p w:rsidR="00440657" w:rsidRDefault="00440657" w:rsidP="00144AC3">
      <w:r>
        <w:t xml:space="preserve">La resistencia eléctrica es la medida con que un material, objeto o dispositivo se opone al movimiento de cargas, en específico, a la circulación de corriente en él. </w:t>
      </w:r>
    </w:p>
    <w:p w:rsidR="00440657" w:rsidRDefault="00440657" w:rsidP="00144AC3"/>
    <w:p w:rsidR="00440657" w:rsidRDefault="00440657" w:rsidP="00144AC3"/>
    <w:p w:rsidR="00440657" w:rsidRDefault="00440657" w:rsidP="00144AC3"/>
    <w:p w:rsidR="00A54F17" w:rsidRDefault="00440657" w:rsidP="00144AC3">
      <w:r>
        <w:rPr>
          <w:noProof/>
          <w:lang w:eastAsia="es-AR"/>
        </w:rPr>
        <w:drawing>
          <wp:inline distT="0" distB="0" distL="0" distR="0" wp14:anchorId="2CA168D0" wp14:editId="323E63EC">
            <wp:extent cx="5400040" cy="254444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544445"/>
                    </a:xfrm>
                    <a:prstGeom prst="rect">
                      <a:avLst/>
                    </a:prstGeom>
                  </pic:spPr>
                </pic:pic>
              </a:graphicData>
            </a:graphic>
          </wp:inline>
        </w:drawing>
      </w:r>
    </w:p>
    <w:p w:rsidR="00A54F17" w:rsidRDefault="00A54F17" w:rsidP="00144AC3"/>
    <w:p w:rsidR="00A54F17" w:rsidRDefault="00440657" w:rsidP="00144AC3">
      <w:r>
        <w:rPr>
          <w:noProof/>
          <w:lang w:eastAsia="es-AR"/>
        </w:rPr>
        <w:drawing>
          <wp:inline distT="0" distB="0" distL="0" distR="0" wp14:anchorId="78AAF114" wp14:editId="687C6C8F">
            <wp:extent cx="5400040" cy="26924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2692400"/>
                    </a:xfrm>
                    <a:prstGeom prst="rect">
                      <a:avLst/>
                    </a:prstGeom>
                  </pic:spPr>
                </pic:pic>
              </a:graphicData>
            </a:graphic>
          </wp:inline>
        </w:drawing>
      </w:r>
    </w:p>
    <w:p w:rsidR="00A54F17" w:rsidRDefault="00A54F17" w:rsidP="00144AC3"/>
    <w:p w:rsidR="00A54F17" w:rsidRDefault="00440657" w:rsidP="00144AC3">
      <w:r>
        <w:t>La resistencia de un objeto dependerá entonces de la resistividad de su material</w:t>
      </w:r>
      <w:r w:rsidR="00174D0C">
        <w:t>, de la longitud e</w:t>
      </w:r>
      <w:r>
        <w:t xml:space="preserve"> inversamente de su sección (área).</w:t>
      </w:r>
    </w:p>
    <w:p w:rsidR="00440657" w:rsidRDefault="00440657" w:rsidP="00144AC3">
      <w:r>
        <w:rPr>
          <w:noProof/>
          <w:lang w:eastAsia="es-AR"/>
        </w:rPr>
        <w:lastRenderedPageBreak/>
        <w:drawing>
          <wp:inline distT="0" distB="0" distL="0" distR="0" wp14:anchorId="0BE6E443" wp14:editId="550EA3B3">
            <wp:extent cx="3231881" cy="3586717"/>
            <wp:effectExtent l="0" t="0" r="698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5387"/>
                    <a:stretch/>
                  </pic:blipFill>
                  <pic:spPr bwMode="auto">
                    <a:xfrm>
                      <a:off x="0" y="0"/>
                      <a:ext cx="3240215" cy="3595966"/>
                    </a:xfrm>
                    <a:prstGeom prst="rect">
                      <a:avLst/>
                    </a:prstGeom>
                    <a:ln>
                      <a:noFill/>
                    </a:ln>
                    <a:extLst>
                      <a:ext uri="{53640926-AAD7-44D8-BBD7-CCE9431645EC}">
                        <a14:shadowObscured xmlns:a14="http://schemas.microsoft.com/office/drawing/2010/main"/>
                      </a:ext>
                    </a:extLst>
                  </pic:spPr>
                </pic:pic>
              </a:graphicData>
            </a:graphic>
          </wp:inline>
        </w:drawing>
      </w:r>
    </w:p>
    <w:p w:rsidR="00440657" w:rsidRPr="00440657" w:rsidRDefault="00440657" w:rsidP="00144AC3">
      <w:pPr>
        <w:rPr>
          <w:rFonts w:eastAsiaTheme="minorEastAsia"/>
        </w:rPr>
      </w:pPr>
      <w:r>
        <w:br/>
      </w:r>
      <w:r>
        <w:br/>
        <w:t xml:space="preserve">Unidad de la resistencia: </w:t>
      </w:r>
      <w:proofErr w:type="gramStart"/>
      <w:r>
        <w:t>Ohm[</w:t>
      </w:r>
      <w:proofErr w:type="gramEnd"/>
      <m:oMath>
        <m:r>
          <m:rPr>
            <m:sty m:val="p"/>
          </m:rPr>
          <w:rPr>
            <w:rFonts w:ascii="Cambria Math" w:hAnsi="Cambria Math"/>
          </w:rPr>
          <m:t>Ω</m:t>
        </m:r>
      </m:oMath>
      <w:r>
        <w:rPr>
          <w:rFonts w:eastAsiaTheme="minorEastAsia"/>
        </w:rPr>
        <w:t>]</w:t>
      </w:r>
      <w:r>
        <w:rPr>
          <w:rFonts w:eastAsiaTheme="minorEastAsia"/>
        </w:rPr>
        <w:br/>
      </w:r>
      <w:r>
        <w:rPr>
          <w:rFonts w:eastAsiaTheme="minorEastAsia"/>
        </w:rPr>
        <w:br/>
      </w:r>
      <m:oMathPara>
        <m:oMath>
          <m:r>
            <m:rPr>
              <m:sty m:val="p"/>
            </m:rPr>
            <w:rPr>
              <w:rFonts w:ascii="Cambria Math" w:eastAsiaTheme="minorEastAsia" w:hAnsi="Cambria Math"/>
            </w:rPr>
            <m:t>Ω</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V</m:t>
              </m:r>
            </m:num>
            <m:den>
              <m:r>
                <w:rPr>
                  <w:rFonts w:ascii="Cambria Math" w:eastAsiaTheme="minorEastAsia" w:hAnsi="Cambria Math"/>
                </w:rPr>
                <m:t>A</m:t>
              </m:r>
            </m:den>
          </m:f>
        </m:oMath>
      </m:oMathPara>
    </w:p>
    <w:p w:rsidR="00440657" w:rsidRDefault="00440657" w:rsidP="00144AC3">
      <w:pPr>
        <w:rPr>
          <w:rFonts w:eastAsiaTheme="minorEastAsia"/>
        </w:rPr>
      </w:pPr>
    </w:p>
    <w:p w:rsidR="00440657" w:rsidRDefault="00440657" w:rsidP="00144AC3">
      <w:r>
        <w:rPr>
          <w:rFonts w:eastAsiaTheme="minorEastAsia"/>
        </w:rPr>
        <w:t>V: volt</w:t>
      </w:r>
      <w:r>
        <w:rPr>
          <w:rFonts w:eastAsiaTheme="minorEastAsia"/>
        </w:rPr>
        <w:br/>
        <w:t>A: Ampere</w:t>
      </w:r>
      <w:r>
        <w:rPr>
          <w:rFonts w:eastAsiaTheme="minorEastAsia"/>
        </w:rPr>
        <w:br/>
      </w:r>
    </w:p>
    <w:p w:rsidR="00A54F17" w:rsidRDefault="00A54F17" w:rsidP="00144AC3"/>
    <w:p w:rsidR="005B1877" w:rsidRPr="001E3FC3" w:rsidRDefault="005B1877" w:rsidP="005B1877">
      <w:pPr>
        <w:pStyle w:val="Ttulo1"/>
      </w:pPr>
      <w:r w:rsidRPr="001E3FC3">
        <w:t>Circuito Eléctrico</w:t>
      </w:r>
    </w:p>
    <w:p w:rsidR="005B1877" w:rsidRDefault="005B1877" w:rsidP="005B1877">
      <w:r>
        <w:rPr>
          <w:color w:val="000000"/>
        </w:rPr>
        <w:t>“</w:t>
      </w:r>
      <w:r>
        <w:rPr>
          <w:i/>
          <w:iCs/>
          <w:color w:val="000000"/>
        </w:rPr>
        <w:t>Un circuito eléctrico es un conjunto de elementos conductores (activos y/o pasivos), que forman un camino cerrado (malla), por el que circula una corriente eléctrica”</w:t>
      </w:r>
    </w:p>
    <w:p w:rsidR="005B1877" w:rsidRDefault="005B1877" w:rsidP="005B1877">
      <w:r>
        <w:rPr>
          <w:noProof/>
          <w:lang w:eastAsia="es-AR"/>
        </w:rPr>
        <w:lastRenderedPageBreak/>
        <w:drawing>
          <wp:inline distT="0" distB="0" distL="0" distR="0" wp14:anchorId="127B230B" wp14:editId="18FC1F9C">
            <wp:extent cx="5172075" cy="3248025"/>
            <wp:effectExtent l="0" t="0" r="9525"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72075" cy="3248025"/>
                    </a:xfrm>
                    <a:prstGeom prst="rect">
                      <a:avLst/>
                    </a:prstGeom>
                    <a:noFill/>
                    <a:ln>
                      <a:noFill/>
                    </a:ln>
                  </pic:spPr>
                </pic:pic>
              </a:graphicData>
            </a:graphic>
          </wp:inline>
        </w:drawing>
      </w:r>
    </w:p>
    <w:p w:rsidR="005B1877" w:rsidRDefault="005B1877" w:rsidP="005B1877">
      <w:r>
        <w:rPr>
          <w:noProof/>
          <w:lang w:eastAsia="es-AR"/>
        </w:rPr>
        <w:drawing>
          <wp:inline distT="0" distB="0" distL="0" distR="0" wp14:anchorId="1B556982" wp14:editId="36BD5ECB">
            <wp:extent cx="4495800" cy="1891675"/>
            <wp:effectExtent l="0" t="0" r="0" b="0"/>
            <wp:docPr id="6" name="Imagen 6" descr="b. EL DISEÑO DE CIRCUITOS BASICOS. - Explorando electricidad Esc.  Sec.N°.126 &quot;Tlahuizcall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 EL DISEÑO DE CIRCUITOS BASICOS. - Explorando electricidad Esc.  Sec.N°.126 &quot;Tlahuizcalli&quo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22021" cy="1902708"/>
                    </a:xfrm>
                    <a:prstGeom prst="rect">
                      <a:avLst/>
                    </a:prstGeom>
                    <a:noFill/>
                    <a:ln>
                      <a:noFill/>
                    </a:ln>
                  </pic:spPr>
                </pic:pic>
              </a:graphicData>
            </a:graphic>
          </wp:inline>
        </w:drawing>
      </w:r>
    </w:p>
    <w:p w:rsidR="005B1877" w:rsidRDefault="00960F2B" w:rsidP="005B1877">
      <w:r>
        <w:rPr>
          <w:noProof/>
          <w:lang w:eastAsia="es-AR"/>
        </w:rPr>
        <w:drawing>
          <wp:inline distT="0" distB="0" distL="0" distR="0" wp14:anchorId="6E39626B" wp14:editId="2A81A446">
            <wp:extent cx="5038725" cy="37052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8725" cy="3705225"/>
                    </a:xfrm>
                    <a:prstGeom prst="rect">
                      <a:avLst/>
                    </a:prstGeom>
                  </pic:spPr>
                </pic:pic>
              </a:graphicData>
            </a:graphic>
          </wp:inline>
        </w:drawing>
      </w:r>
    </w:p>
    <w:p w:rsidR="00A54F17" w:rsidRDefault="00A54F17" w:rsidP="005B1877"/>
    <w:p w:rsidR="00A54F17" w:rsidRDefault="00440657" w:rsidP="00960F2B">
      <w:pPr>
        <w:pStyle w:val="Ttulo1"/>
      </w:pPr>
      <w:r>
        <w:t>Representación de elementos típicos de un circuito:</w:t>
      </w:r>
    </w:p>
    <w:p w:rsidR="00440657" w:rsidRDefault="00440657" w:rsidP="005B1877">
      <w:r>
        <w:rPr>
          <w:noProof/>
          <w:lang w:eastAsia="es-AR"/>
        </w:rPr>
        <w:drawing>
          <wp:inline distT="0" distB="0" distL="0" distR="0" wp14:anchorId="385C12CA" wp14:editId="4EDB2CFD">
            <wp:extent cx="5400040" cy="505015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5050155"/>
                    </a:xfrm>
                    <a:prstGeom prst="rect">
                      <a:avLst/>
                    </a:prstGeom>
                  </pic:spPr>
                </pic:pic>
              </a:graphicData>
            </a:graphic>
          </wp:inline>
        </w:drawing>
      </w:r>
    </w:p>
    <w:p w:rsidR="005B1877" w:rsidRDefault="005B1877" w:rsidP="005B1877"/>
    <w:p w:rsidR="005B1877" w:rsidRDefault="005B1877" w:rsidP="005B1877"/>
    <w:p w:rsidR="005B1877" w:rsidRDefault="005B1877" w:rsidP="005B1877"/>
    <w:p w:rsidR="005B1877" w:rsidRDefault="005B1877" w:rsidP="005B1877"/>
    <w:p w:rsidR="005B1877" w:rsidRDefault="005B1877" w:rsidP="005B1877"/>
    <w:p w:rsidR="005B1877" w:rsidRDefault="005B1877" w:rsidP="005B1877"/>
    <w:p w:rsidR="005B1877" w:rsidRDefault="005B1877" w:rsidP="005B1877"/>
    <w:p w:rsidR="005B1877" w:rsidRDefault="005B1877" w:rsidP="005B1877"/>
    <w:p w:rsidR="005B1877" w:rsidRDefault="005B1877" w:rsidP="005B1877"/>
    <w:p w:rsidR="005B1877" w:rsidRDefault="005B1877" w:rsidP="005B1877"/>
    <w:p w:rsidR="005B1877" w:rsidRDefault="005B1877" w:rsidP="005B1877"/>
    <w:p w:rsidR="00470183" w:rsidRDefault="005B1877">
      <w:r>
        <w:rPr>
          <w:noProof/>
          <w:lang w:eastAsia="es-AR"/>
        </w:rPr>
        <w:lastRenderedPageBreak/>
        <w:drawing>
          <wp:inline distT="0" distB="0" distL="0" distR="0" wp14:anchorId="6030E8CF" wp14:editId="18E9A3AB">
            <wp:extent cx="5399411" cy="2434693"/>
            <wp:effectExtent l="0" t="0" r="0"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35128"/>
                    <a:stretch/>
                  </pic:blipFill>
                  <pic:spPr bwMode="auto">
                    <a:xfrm>
                      <a:off x="0" y="0"/>
                      <a:ext cx="5400040" cy="2434977"/>
                    </a:xfrm>
                    <a:prstGeom prst="rect">
                      <a:avLst/>
                    </a:prstGeom>
                    <a:ln>
                      <a:noFill/>
                    </a:ln>
                    <a:extLst>
                      <a:ext uri="{53640926-AAD7-44D8-BBD7-CCE9431645EC}">
                        <a14:shadowObscured xmlns:a14="http://schemas.microsoft.com/office/drawing/2010/main"/>
                      </a:ext>
                    </a:extLst>
                  </pic:spPr>
                </pic:pic>
              </a:graphicData>
            </a:graphic>
          </wp:inline>
        </w:drawing>
      </w:r>
    </w:p>
    <w:p w:rsidR="00960F2B" w:rsidRDefault="00960F2B">
      <w:r>
        <w:rPr>
          <w:noProof/>
          <w:lang w:eastAsia="es-AR"/>
        </w:rPr>
        <w:drawing>
          <wp:inline distT="0" distB="0" distL="0" distR="0" wp14:anchorId="27591D1D" wp14:editId="3C881294">
            <wp:extent cx="5400040" cy="418528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4185285"/>
                    </a:xfrm>
                    <a:prstGeom prst="rect">
                      <a:avLst/>
                    </a:prstGeom>
                  </pic:spPr>
                </pic:pic>
              </a:graphicData>
            </a:graphic>
          </wp:inline>
        </w:drawing>
      </w:r>
    </w:p>
    <w:p w:rsidR="00960F2B" w:rsidRDefault="00960F2B"/>
    <w:p w:rsidR="00960F2B" w:rsidRDefault="00960F2B"/>
    <w:p w:rsidR="00960F2B" w:rsidRDefault="00960F2B"/>
    <w:p w:rsidR="00960F2B" w:rsidRDefault="00960F2B"/>
    <w:p w:rsidR="00960F2B" w:rsidRDefault="00960F2B" w:rsidP="00CF1E00">
      <w:pPr>
        <w:pStyle w:val="Ttulo1"/>
      </w:pPr>
      <w:r>
        <w:t>Corriente Continua [CC]</w:t>
      </w:r>
    </w:p>
    <w:p w:rsidR="00960F2B" w:rsidRDefault="00960F2B"/>
    <w:p w:rsidR="00960F2B" w:rsidRDefault="00960F2B">
      <w:r w:rsidRPr="00CF1E00">
        <w:rPr>
          <w:b/>
          <w:sz w:val="24"/>
        </w:rPr>
        <w:t>La corriente continua es aquella corriente que se mantiene constante en el tiempo. No varía.</w:t>
      </w:r>
      <w:r w:rsidRPr="00CF1E00">
        <w:rPr>
          <w:b/>
          <w:sz w:val="24"/>
        </w:rPr>
        <w:br/>
      </w:r>
      <w:r>
        <w:t xml:space="preserve">En general también consideramos corriente continua a aquella corriente cuyo valor medio se mantiene siempre positiva o siempre positiva y cuya variación es insignificante con su valor medio. </w:t>
      </w:r>
    </w:p>
    <w:p w:rsidR="00960F2B" w:rsidRDefault="00960F2B"/>
    <w:p w:rsidR="00960F2B" w:rsidRDefault="00960F2B">
      <w:r>
        <w:t xml:space="preserve">Un ejemplo de corriente continua es una pila. Una pila ofrece una tensión que prácticamente no disminuye en el tiempo, salvo que la pila se gaste lo que generalmente tarda al menos algunas horas como en la batería del celular. </w:t>
      </w:r>
      <w:r w:rsidR="00CF1E00">
        <w:t xml:space="preserve">Como no varía la corriente será continua. </w:t>
      </w:r>
    </w:p>
    <w:p w:rsidR="00960F2B" w:rsidRDefault="00960F2B"/>
    <w:p w:rsidR="00960F2B" w:rsidRDefault="00960F2B" w:rsidP="00CF1E00">
      <w:pPr>
        <w:pStyle w:val="Ttulo1"/>
      </w:pPr>
      <w:r>
        <w:t>Corriente Alterna (CA)</w:t>
      </w:r>
    </w:p>
    <w:p w:rsidR="00960F2B" w:rsidRDefault="00960F2B"/>
    <w:p w:rsidR="00960F2B" w:rsidRDefault="00960F2B">
      <w:r>
        <w:t>En inglés es “</w:t>
      </w:r>
      <w:proofErr w:type="spellStart"/>
      <w:r>
        <w:t>Alternating</w:t>
      </w:r>
      <w:proofErr w:type="spellEnd"/>
      <w:r>
        <w:t xml:space="preserve"> </w:t>
      </w:r>
      <w:proofErr w:type="spellStart"/>
      <w:r>
        <w:t>Current</w:t>
      </w:r>
      <w:proofErr w:type="spellEnd"/>
      <w:r>
        <w:t xml:space="preserve">” y sus siglas son “AC”. </w:t>
      </w:r>
    </w:p>
    <w:p w:rsidR="00960F2B" w:rsidRDefault="00960F2B"/>
    <w:p w:rsidR="00960F2B" w:rsidRPr="00CF1E00" w:rsidRDefault="00960F2B">
      <w:pPr>
        <w:rPr>
          <w:b/>
          <w:sz w:val="24"/>
        </w:rPr>
      </w:pPr>
      <w:r w:rsidRPr="00CF1E00">
        <w:rPr>
          <w:b/>
          <w:sz w:val="24"/>
        </w:rPr>
        <w:t xml:space="preserve">La corriente alterna es toda corriente con claras variaciones en el tiempo. </w:t>
      </w:r>
    </w:p>
    <w:p w:rsidR="00960F2B" w:rsidRDefault="00960F2B">
      <w:r>
        <w:t xml:space="preserve">Su frecuencia de variación sucede generalmente más de una vez por segundo. </w:t>
      </w:r>
    </w:p>
    <w:p w:rsidR="00CF1E00" w:rsidRDefault="00CF1E00">
      <w:r>
        <w:t xml:space="preserve">Además lo común es que la corriente alterna no solo varíe en magnitud sino también en sentido. Siendo positiva en un instante y negativa en otro. </w:t>
      </w:r>
    </w:p>
    <w:p w:rsidR="00CF1E00" w:rsidRDefault="00CF1E00"/>
    <w:p w:rsidR="00CF1E00" w:rsidRDefault="00CF1E00">
      <w:r>
        <w:t xml:space="preserve">Como ejemplo tenemos la corriente alterna que llega a los hogares argentinos, que tiene una frecuencia de 50 ciclos por segundo y una tensión eficaz de 220 Volt. Esto significa que la tensión es positiva y negativa 50 veces por segundo. Tensión de 220 Volt eficaz significa que para reemplazarla con una tensión de corriente continua necesitaríamos una pila de 220 Volt por ejemplo si queremos encender una lámpara </w:t>
      </w:r>
      <w:r w:rsidR="00174D0C">
        <w:t>incandescente</w:t>
      </w:r>
      <w:bookmarkStart w:id="0" w:name="_GoBack"/>
      <w:bookmarkEnd w:id="0"/>
      <w:r>
        <w:t xml:space="preserve">. </w:t>
      </w:r>
    </w:p>
    <w:sectPr w:rsidR="00CF1E00">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D4FFF" w:rsidRDefault="000D4FFF" w:rsidP="00CB1E10">
      <w:pPr>
        <w:spacing w:line="240" w:lineRule="auto"/>
      </w:pPr>
      <w:r>
        <w:separator/>
      </w:r>
    </w:p>
  </w:endnote>
  <w:endnote w:type="continuationSeparator" w:id="0">
    <w:p w:rsidR="000D4FFF" w:rsidRDefault="000D4FFF" w:rsidP="00CB1E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77018742"/>
      <w:docPartObj>
        <w:docPartGallery w:val="Page Numbers (Bottom of Page)"/>
        <w:docPartUnique/>
      </w:docPartObj>
    </w:sdtPr>
    <w:sdtContent>
      <w:p w:rsidR="00CB1E10" w:rsidRDefault="00CB1E10">
        <w:pPr>
          <w:pStyle w:val="Piedepgina"/>
          <w:jc w:val="right"/>
        </w:pPr>
        <w:r>
          <w:fldChar w:fldCharType="begin"/>
        </w:r>
        <w:r>
          <w:instrText>PAGE   \* MERGEFORMAT</w:instrText>
        </w:r>
        <w:r>
          <w:fldChar w:fldCharType="separate"/>
        </w:r>
        <w:r w:rsidR="00174D0C" w:rsidRPr="00174D0C">
          <w:rPr>
            <w:noProof/>
            <w:lang w:val="es-ES"/>
          </w:rPr>
          <w:t>8</w:t>
        </w:r>
        <w:r>
          <w:fldChar w:fldCharType="end"/>
        </w:r>
      </w:p>
    </w:sdtContent>
  </w:sdt>
  <w:p w:rsidR="00CB1E10" w:rsidRDefault="00CB1E10">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D4FFF" w:rsidRDefault="000D4FFF" w:rsidP="00CB1E10">
      <w:pPr>
        <w:spacing w:line="240" w:lineRule="auto"/>
      </w:pPr>
      <w:r>
        <w:separator/>
      </w:r>
    </w:p>
  </w:footnote>
  <w:footnote w:type="continuationSeparator" w:id="0">
    <w:p w:rsidR="000D4FFF" w:rsidRDefault="000D4FFF" w:rsidP="00CB1E10">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7F46E13"/>
    <w:multiLevelType w:val="hybridMultilevel"/>
    <w:tmpl w:val="396F2E15"/>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1877"/>
    <w:rsid w:val="000D4FFF"/>
    <w:rsid w:val="000E5AE7"/>
    <w:rsid w:val="00144AC3"/>
    <w:rsid w:val="00174D0C"/>
    <w:rsid w:val="00440657"/>
    <w:rsid w:val="00470183"/>
    <w:rsid w:val="00593762"/>
    <w:rsid w:val="005B1877"/>
    <w:rsid w:val="00687AF5"/>
    <w:rsid w:val="00960F2B"/>
    <w:rsid w:val="00A54F17"/>
    <w:rsid w:val="00CB1E10"/>
    <w:rsid w:val="00CF1E0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62424C-4AF9-4896-98C9-B80274B72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B1877"/>
  </w:style>
  <w:style w:type="paragraph" w:styleId="Ttulo1">
    <w:name w:val="heading 1"/>
    <w:basedOn w:val="Normal"/>
    <w:next w:val="Normal"/>
    <w:link w:val="Ttulo1Car"/>
    <w:uiPriority w:val="9"/>
    <w:qFormat/>
    <w:rsid w:val="005B1877"/>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B1877"/>
    <w:rPr>
      <w:rFonts w:asciiTheme="majorHAnsi" w:eastAsiaTheme="majorEastAsia" w:hAnsiTheme="majorHAnsi" w:cstheme="majorBidi"/>
      <w:color w:val="2E74B5" w:themeColor="accent1" w:themeShade="BF"/>
      <w:sz w:val="32"/>
      <w:szCs w:val="32"/>
    </w:rPr>
  </w:style>
  <w:style w:type="paragraph" w:customStyle="1" w:styleId="Default">
    <w:name w:val="Default"/>
    <w:rsid w:val="00593762"/>
    <w:pPr>
      <w:autoSpaceDE w:val="0"/>
      <w:autoSpaceDN w:val="0"/>
      <w:adjustRightInd w:val="0"/>
      <w:spacing w:line="240" w:lineRule="auto"/>
    </w:pPr>
    <w:rPr>
      <w:rFonts w:ascii="Calibri" w:hAnsi="Calibri" w:cs="Calibri"/>
      <w:color w:val="000000"/>
      <w:sz w:val="24"/>
      <w:szCs w:val="24"/>
    </w:rPr>
  </w:style>
  <w:style w:type="paragraph" w:customStyle="1" w:styleId="Pa4">
    <w:name w:val="Pa4"/>
    <w:basedOn w:val="Default"/>
    <w:next w:val="Default"/>
    <w:uiPriority w:val="99"/>
    <w:rsid w:val="00593762"/>
    <w:pPr>
      <w:spacing w:line="221" w:lineRule="atLeast"/>
    </w:pPr>
    <w:rPr>
      <w:color w:val="auto"/>
    </w:rPr>
  </w:style>
  <w:style w:type="paragraph" w:customStyle="1" w:styleId="Pa11">
    <w:name w:val="Pa11"/>
    <w:basedOn w:val="Default"/>
    <w:next w:val="Default"/>
    <w:uiPriority w:val="99"/>
    <w:rsid w:val="00593762"/>
    <w:pPr>
      <w:spacing w:line="181" w:lineRule="atLeast"/>
    </w:pPr>
    <w:rPr>
      <w:color w:val="auto"/>
    </w:rPr>
  </w:style>
  <w:style w:type="paragraph" w:customStyle="1" w:styleId="Pa7">
    <w:name w:val="Pa7"/>
    <w:basedOn w:val="Default"/>
    <w:next w:val="Default"/>
    <w:uiPriority w:val="99"/>
    <w:rsid w:val="00593762"/>
    <w:pPr>
      <w:spacing w:line="181" w:lineRule="atLeast"/>
    </w:pPr>
    <w:rPr>
      <w:color w:val="auto"/>
    </w:rPr>
  </w:style>
  <w:style w:type="paragraph" w:customStyle="1" w:styleId="Pa10">
    <w:name w:val="Pa10"/>
    <w:basedOn w:val="Default"/>
    <w:next w:val="Default"/>
    <w:uiPriority w:val="99"/>
    <w:rsid w:val="00593762"/>
    <w:pPr>
      <w:spacing w:line="221" w:lineRule="atLeast"/>
    </w:pPr>
    <w:rPr>
      <w:color w:val="auto"/>
    </w:rPr>
  </w:style>
  <w:style w:type="character" w:customStyle="1" w:styleId="A1">
    <w:name w:val="A1"/>
    <w:uiPriority w:val="99"/>
    <w:rsid w:val="00593762"/>
    <w:rPr>
      <w:color w:val="000000"/>
      <w:sz w:val="22"/>
      <w:szCs w:val="22"/>
    </w:rPr>
  </w:style>
  <w:style w:type="character" w:styleId="Textodelmarcadordeposicin">
    <w:name w:val="Placeholder Text"/>
    <w:basedOn w:val="Fuentedeprrafopredeter"/>
    <w:uiPriority w:val="99"/>
    <w:semiHidden/>
    <w:rsid w:val="00687AF5"/>
    <w:rPr>
      <w:color w:val="808080"/>
    </w:rPr>
  </w:style>
  <w:style w:type="paragraph" w:styleId="Encabezado">
    <w:name w:val="header"/>
    <w:basedOn w:val="Normal"/>
    <w:link w:val="EncabezadoCar"/>
    <w:uiPriority w:val="99"/>
    <w:unhideWhenUsed/>
    <w:rsid w:val="00CB1E10"/>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CB1E10"/>
  </w:style>
  <w:style w:type="paragraph" w:styleId="Piedepgina">
    <w:name w:val="footer"/>
    <w:basedOn w:val="Normal"/>
    <w:link w:val="PiedepginaCar"/>
    <w:uiPriority w:val="99"/>
    <w:unhideWhenUsed/>
    <w:rsid w:val="00CB1E10"/>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CB1E10"/>
  </w:style>
  <w:style w:type="paragraph" w:styleId="Textodeglobo">
    <w:name w:val="Balloon Text"/>
    <w:basedOn w:val="Normal"/>
    <w:link w:val="TextodegloboCar"/>
    <w:uiPriority w:val="99"/>
    <w:semiHidden/>
    <w:unhideWhenUsed/>
    <w:rsid w:val="00174D0C"/>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74D0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8</Pages>
  <Words>609</Words>
  <Characters>3351</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Cuenta Microsoft</dc:creator>
  <cp:keywords/>
  <dc:description/>
  <cp:lastModifiedBy>Cuenta Microsoft</cp:lastModifiedBy>
  <cp:revision>3</cp:revision>
  <cp:lastPrinted>2024-03-25T17:53:00Z</cp:lastPrinted>
  <dcterms:created xsi:type="dcterms:W3CDTF">2024-03-23T21:18:00Z</dcterms:created>
  <dcterms:modified xsi:type="dcterms:W3CDTF">2024-03-25T18:00:00Z</dcterms:modified>
</cp:coreProperties>
</file>