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A993C" w14:textId="77777777" w:rsidR="00B71AE7" w:rsidRPr="00B11F02" w:rsidRDefault="0025736D" w:rsidP="00BB158B">
      <w:pPr>
        <w:spacing w:before="100" w:beforeAutospacing="1" w:after="100" w:afterAutospacing="1" w:line="276" w:lineRule="auto"/>
        <w:ind w:left="709" w:hanging="709"/>
        <w:rPr>
          <w:sz w:val="20"/>
          <w:lang w:val="es-ES"/>
        </w:rPr>
      </w:pPr>
      <w:r w:rsidRPr="00B11F02">
        <w:rPr>
          <w:noProof/>
          <w:sz w:val="20"/>
          <w:lang w:val="es-ES"/>
        </w:rPr>
        <w:t xml:space="preserve"> </w:t>
      </w:r>
      <w:r w:rsidR="009A7187" w:rsidRPr="009A7187">
        <w:rPr>
          <w:noProof/>
          <w:sz w:val="20"/>
          <w:lang w:val="es-ES"/>
        </w:rPr>
        <w:drawing>
          <wp:inline distT="0" distB="0" distL="0" distR="0" wp14:anchorId="2A2C2C42" wp14:editId="7BAAB0DC">
            <wp:extent cx="1187532" cy="1508166"/>
            <wp:effectExtent l="19050" t="0" r="0" b="0"/>
            <wp:docPr id="3" name="Imagen 1"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8" cstate="email">
                      <a:extLst>
                        <a:ext uri="{28A0092B-C50C-407E-A947-70E740481C1C}">
                          <a14:useLocalDpi xmlns:a14="http://schemas.microsoft.com/office/drawing/2010/main"/>
                        </a:ext>
                      </a:extLst>
                    </a:blip>
                    <a:srcRect l="24444" t="13344" r="31272" b="9154"/>
                    <a:stretch>
                      <a:fillRect/>
                    </a:stretch>
                  </pic:blipFill>
                  <pic:spPr bwMode="auto">
                    <a:xfrm>
                      <a:off x="0" y="0"/>
                      <a:ext cx="1187532" cy="1508166"/>
                    </a:xfrm>
                    <a:prstGeom prst="rect">
                      <a:avLst/>
                    </a:prstGeom>
                    <a:noFill/>
                    <a:ln w="9525">
                      <a:noFill/>
                      <a:miter lim="800000"/>
                      <a:headEnd/>
                      <a:tailEnd/>
                    </a:ln>
                  </pic:spPr>
                </pic:pic>
              </a:graphicData>
            </a:graphic>
          </wp:inline>
        </w:drawing>
      </w:r>
      <w:r w:rsidRPr="00B11F02">
        <w:rPr>
          <w:noProof/>
          <w:sz w:val="20"/>
          <w:lang w:val="es-ES"/>
        </w:rPr>
        <w:t xml:space="preserve">         </w:t>
      </w:r>
      <w:r w:rsidRPr="00B11F02">
        <w:rPr>
          <w:sz w:val="20"/>
          <w:lang w:val="es-ES"/>
        </w:rPr>
        <w:t xml:space="preserve">  </w:t>
      </w:r>
      <w:r w:rsidR="004061DD" w:rsidRPr="00B11F02">
        <w:rPr>
          <w:sz w:val="20"/>
          <w:lang w:val="es-ES"/>
        </w:rPr>
        <w:t xml:space="preserve">    </w:t>
      </w:r>
      <w:r w:rsidRPr="00B11F02">
        <w:rPr>
          <w:sz w:val="20"/>
          <w:lang w:val="es-ES"/>
        </w:rPr>
        <w:t xml:space="preserve">                  </w:t>
      </w:r>
    </w:p>
    <w:p w14:paraId="778558BD" w14:textId="77777777" w:rsidR="00B71AE7" w:rsidRPr="00B11F02" w:rsidRDefault="00B71AE7" w:rsidP="00B11F02">
      <w:pPr>
        <w:spacing w:before="100" w:beforeAutospacing="1" w:after="100" w:afterAutospacing="1" w:line="276" w:lineRule="auto"/>
        <w:rPr>
          <w:sz w:val="20"/>
          <w:lang w:val="es-ES"/>
        </w:rPr>
      </w:pPr>
    </w:p>
    <w:p w14:paraId="51AA4D2F" w14:textId="77777777" w:rsidR="00B71AE7" w:rsidRPr="00B11F02" w:rsidRDefault="00B71AE7" w:rsidP="00B11F02">
      <w:pPr>
        <w:spacing w:before="100" w:beforeAutospacing="1" w:after="100" w:afterAutospacing="1" w:line="276" w:lineRule="auto"/>
        <w:rPr>
          <w:sz w:val="20"/>
          <w:lang w:val="es-ES"/>
        </w:rPr>
      </w:pPr>
    </w:p>
    <w:p w14:paraId="0D5FEE1A" w14:textId="77777777" w:rsidR="00B71AE7" w:rsidRPr="00A357B4" w:rsidRDefault="00B71AE7" w:rsidP="00B11F02">
      <w:pPr>
        <w:pStyle w:val="EstiloEstiloTtulodelcaptuloAzulAntes12ptoAntes18"/>
        <w:spacing w:before="100" w:beforeAutospacing="1" w:after="100" w:afterAutospacing="1" w:line="276" w:lineRule="auto"/>
        <w:rPr>
          <w:lang w:val="es-ES"/>
        </w:rPr>
      </w:pPr>
    </w:p>
    <w:p w14:paraId="343E0FBF" w14:textId="77777777" w:rsidR="00B71AE7" w:rsidRPr="00A357B4" w:rsidRDefault="00B71AE7" w:rsidP="00B11F02">
      <w:pPr>
        <w:pStyle w:val="Normal20"/>
        <w:spacing w:before="100" w:beforeAutospacing="1" w:after="100" w:afterAutospacing="1" w:line="276" w:lineRule="auto"/>
        <w:rPr>
          <w:lang w:val="es-ES"/>
        </w:rPr>
      </w:pPr>
    </w:p>
    <w:p w14:paraId="4BEEE3FC" w14:textId="77777777" w:rsidR="00B71AE7" w:rsidRPr="00B11F02" w:rsidRDefault="00B71AE7" w:rsidP="00B11F02">
      <w:pPr>
        <w:spacing w:before="100" w:beforeAutospacing="1" w:after="100" w:afterAutospacing="1" w:line="276" w:lineRule="auto"/>
        <w:jc w:val="center"/>
        <w:rPr>
          <w:sz w:val="20"/>
          <w:lang w:val="es-ES"/>
        </w:rPr>
      </w:pPr>
    </w:p>
    <w:p w14:paraId="26AD0CF8" w14:textId="77777777" w:rsidR="00136D49" w:rsidRDefault="00F82EEF" w:rsidP="00873595">
      <w:pPr>
        <w:pStyle w:val="HREPortada1"/>
        <w:rPr>
          <w:rFonts w:eastAsia="Times New Roman" w:cs="Times New Roman"/>
          <w:color w:val="003399"/>
        </w:rPr>
      </w:pPr>
      <w:r w:rsidRPr="00873595">
        <w:rPr>
          <w:rFonts w:eastAsia="Times New Roman" w:cs="Times New Roman"/>
          <w:color w:val="003399"/>
        </w:rPr>
        <w:t>Guía de los Comités de Gestión de Crisis</w:t>
      </w:r>
    </w:p>
    <w:p w14:paraId="57D75870" w14:textId="77777777" w:rsidR="003B1360" w:rsidRDefault="003B1360" w:rsidP="00873595">
      <w:pPr>
        <w:pStyle w:val="Ttulo"/>
        <w:spacing w:line="276" w:lineRule="auto"/>
        <w:jc w:val="both"/>
        <w:rPr>
          <w:color w:val="00B0F0"/>
          <w:sz w:val="32"/>
          <w:szCs w:val="28"/>
        </w:rPr>
      </w:pPr>
    </w:p>
    <w:p w14:paraId="7B68B26D" w14:textId="77777777" w:rsidR="00136D49" w:rsidRPr="00873595" w:rsidRDefault="00136D49" w:rsidP="00873595">
      <w:pPr>
        <w:pStyle w:val="HRETitulo2"/>
        <w:rPr>
          <w:rFonts w:eastAsia="Times New Roman" w:cs="Times New Roman"/>
          <w:b w:val="0"/>
          <w:i/>
          <w:color w:val="00B0F0"/>
        </w:rPr>
        <w:sectPr w:rsidR="00136D49" w:rsidRPr="00873595" w:rsidSect="005668E3">
          <w:headerReference w:type="even" r:id="rId9"/>
          <w:headerReference w:type="default" r:id="rId10"/>
          <w:footerReference w:type="even" r:id="rId11"/>
          <w:footerReference w:type="default" r:id="rId12"/>
          <w:headerReference w:type="first" r:id="rId13"/>
          <w:footerReference w:type="first" r:id="rId14"/>
          <w:pgSz w:w="11907" w:h="16840" w:code="9"/>
          <w:pgMar w:top="454" w:right="851" w:bottom="454" w:left="1531" w:header="720" w:footer="567" w:gutter="0"/>
          <w:cols w:space="720"/>
          <w:noEndnote/>
        </w:sectPr>
      </w:pPr>
      <w:r w:rsidRPr="00873595">
        <w:rPr>
          <w:rFonts w:eastAsia="Times New Roman" w:cs="Times New Roman"/>
          <w:b w:val="0"/>
          <w:i/>
          <w:color w:val="00B0F0"/>
        </w:rPr>
        <w:t>Plan de Continuidad de Negocio y Tecnológico</w:t>
      </w:r>
    </w:p>
    <w:p w14:paraId="7A91F575" w14:textId="77777777" w:rsidR="00B71AE7" w:rsidRPr="00316757" w:rsidRDefault="00B71AE7" w:rsidP="00B11F02">
      <w:pPr>
        <w:pStyle w:val="Titulo0"/>
        <w:spacing w:before="100" w:beforeAutospacing="1" w:after="100" w:afterAutospacing="1" w:line="276" w:lineRule="auto"/>
        <w:rPr>
          <w:color w:val="002060"/>
          <w:szCs w:val="28"/>
          <w:lang w:val="es-ES"/>
        </w:rPr>
      </w:pPr>
      <w:bookmarkStart w:id="1" w:name="_Toc414280938"/>
      <w:bookmarkStart w:id="2" w:name="_Toc414281551"/>
      <w:bookmarkStart w:id="3" w:name="_Toc43547760"/>
      <w:bookmarkStart w:id="4" w:name="_Toc63130240"/>
      <w:r w:rsidRPr="00316757">
        <w:rPr>
          <w:color w:val="002060"/>
          <w:szCs w:val="28"/>
          <w:lang w:val="es-ES"/>
        </w:rPr>
        <w:lastRenderedPageBreak/>
        <w:t>CONTROL DE DOCUMENTACIÓN</w:t>
      </w:r>
    </w:p>
    <w:p w14:paraId="4C827F11" w14:textId="77777777" w:rsidR="00B71AE7" w:rsidRPr="00B11F02" w:rsidRDefault="00B71AE7" w:rsidP="00B11F02">
      <w:pPr>
        <w:pStyle w:val="Azul12"/>
        <w:spacing w:before="100" w:beforeAutospacing="1" w:after="100" w:afterAutospacing="1" w:line="276" w:lineRule="auto"/>
        <w:rPr>
          <w:lang w:val="es-ES"/>
        </w:rPr>
      </w:pPr>
      <w:r w:rsidRPr="00B11F02">
        <w:rPr>
          <w:lang w:val="es-ES"/>
        </w:rPr>
        <w:t>LISTA DE DISTRIBUCIÓN</w:t>
      </w:r>
    </w:p>
    <w:tbl>
      <w:tblPr>
        <w:tblW w:w="9498" w:type="dxa"/>
        <w:tblInd w:w="70"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820"/>
        <w:gridCol w:w="4678"/>
      </w:tblGrid>
      <w:tr w:rsidR="00B71AE7" w:rsidRPr="00B11F02" w14:paraId="6670413B" w14:textId="77777777" w:rsidTr="00F55AC5">
        <w:trPr>
          <w:trHeight w:val="345"/>
        </w:trPr>
        <w:tc>
          <w:tcPr>
            <w:tcW w:w="4820" w:type="dxa"/>
            <w:tcBorders>
              <w:top w:val="single" w:sz="12" w:space="0" w:color="011A33"/>
            </w:tcBorders>
          </w:tcPr>
          <w:p w14:paraId="455188DD"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Nombre del destinatario</w:t>
            </w:r>
          </w:p>
        </w:tc>
        <w:tc>
          <w:tcPr>
            <w:tcW w:w="4678" w:type="dxa"/>
            <w:tcBorders>
              <w:top w:val="single" w:sz="12" w:space="0" w:color="011A33"/>
            </w:tcBorders>
          </w:tcPr>
          <w:p w14:paraId="63FC7062"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Ámbito del destinatario</w:t>
            </w:r>
          </w:p>
        </w:tc>
      </w:tr>
      <w:tr w:rsidR="00B71AE7" w:rsidRPr="00B11F02" w14:paraId="7E6237F7" w14:textId="77777777" w:rsidTr="00F55AC5">
        <w:trPr>
          <w:trHeight w:val="345"/>
        </w:trPr>
        <w:tc>
          <w:tcPr>
            <w:tcW w:w="4820" w:type="dxa"/>
          </w:tcPr>
          <w:p w14:paraId="7B836845" w14:textId="77777777" w:rsidR="00B71AE7" w:rsidRPr="00A357B4" w:rsidRDefault="00B71AE7" w:rsidP="00B11F02">
            <w:pPr>
              <w:pStyle w:val="Normal8Car"/>
              <w:spacing w:before="100" w:beforeAutospacing="1" w:after="100" w:afterAutospacing="1" w:line="276" w:lineRule="auto"/>
              <w:rPr>
                <w:noProof w:val="0"/>
              </w:rPr>
            </w:pPr>
            <w:bookmarkStart w:id="5" w:name="_Toc414280941"/>
            <w:bookmarkStart w:id="6" w:name="_Toc414281554"/>
            <w:bookmarkEnd w:id="1"/>
            <w:bookmarkEnd w:id="2"/>
          </w:p>
        </w:tc>
        <w:tc>
          <w:tcPr>
            <w:tcW w:w="4678" w:type="dxa"/>
          </w:tcPr>
          <w:p w14:paraId="7B441839"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312D1E4F" w14:textId="77777777" w:rsidTr="00F55AC5">
        <w:trPr>
          <w:trHeight w:val="345"/>
        </w:trPr>
        <w:tc>
          <w:tcPr>
            <w:tcW w:w="4820" w:type="dxa"/>
          </w:tcPr>
          <w:p w14:paraId="190A0947"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311296BA"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660764B9" w14:textId="77777777" w:rsidTr="00F55AC5">
        <w:trPr>
          <w:trHeight w:val="345"/>
        </w:trPr>
        <w:tc>
          <w:tcPr>
            <w:tcW w:w="4820" w:type="dxa"/>
          </w:tcPr>
          <w:p w14:paraId="2AF09424"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6A7001F1"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1BA84DC2" w14:textId="77777777" w:rsidTr="00F55AC5">
        <w:trPr>
          <w:trHeight w:val="345"/>
        </w:trPr>
        <w:tc>
          <w:tcPr>
            <w:tcW w:w="4820" w:type="dxa"/>
          </w:tcPr>
          <w:p w14:paraId="44AFF5CF"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2D75CF8E"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6EBB27AE" w14:textId="77777777" w:rsidTr="00F55AC5">
        <w:trPr>
          <w:trHeight w:val="345"/>
        </w:trPr>
        <w:tc>
          <w:tcPr>
            <w:tcW w:w="4820" w:type="dxa"/>
          </w:tcPr>
          <w:p w14:paraId="22BBD6C8"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1B2B7F30"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124BC8E3" w14:textId="77777777" w:rsidTr="00F55AC5">
        <w:trPr>
          <w:trHeight w:val="345"/>
        </w:trPr>
        <w:tc>
          <w:tcPr>
            <w:tcW w:w="4820" w:type="dxa"/>
            <w:tcBorders>
              <w:bottom w:val="single" w:sz="12" w:space="0" w:color="011A33"/>
            </w:tcBorders>
          </w:tcPr>
          <w:p w14:paraId="1CEE36D9" w14:textId="77777777" w:rsidR="00B71AE7" w:rsidRPr="00A357B4" w:rsidRDefault="00B71AE7" w:rsidP="00B11F02">
            <w:pPr>
              <w:pStyle w:val="Normal8Car"/>
              <w:spacing w:before="100" w:beforeAutospacing="1" w:after="100" w:afterAutospacing="1" w:line="276" w:lineRule="auto"/>
              <w:rPr>
                <w:noProof w:val="0"/>
              </w:rPr>
            </w:pPr>
          </w:p>
        </w:tc>
        <w:tc>
          <w:tcPr>
            <w:tcW w:w="4678" w:type="dxa"/>
            <w:tcBorders>
              <w:bottom w:val="single" w:sz="12" w:space="0" w:color="011A33"/>
            </w:tcBorders>
          </w:tcPr>
          <w:p w14:paraId="79BAE763" w14:textId="77777777" w:rsidR="00B71AE7" w:rsidRPr="00A357B4" w:rsidRDefault="00B71AE7" w:rsidP="00B11F02">
            <w:pPr>
              <w:pStyle w:val="Normal8Car"/>
              <w:spacing w:before="100" w:beforeAutospacing="1" w:after="100" w:afterAutospacing="1" w:line="276" w:lineRule="auto"/>
              <w:rPr>
                <w:noProof w:val="0"/>
              </w:rPr>
            </w:pPr>
          </w:p>
        </w:tc>
      </w:tr>
    </w:tbl>
    <w:p w14:paraId="00667320" w14:textId="77777777" w:rsidR="00B71AE7" w:rsidRPr="00B11F02" w:rsidRDefault="00B71AE7" w:rsidP="00B11F02">
      <w:pPr>
        <w:pStyle w:val="Azul12"/>
        <w:spacing w:before="100" w:beforeAutospacing="1" w:after="100" w:afterAutospacing="1" w:line="276" w:lineRule="auto"/>
        <w:rPr>
          <w:lang w:val="es-ES"/>
        </w:rPr>
      </w:pPr>
      <w:r w:rsidRPr="00B11F02">
        <w:rPr>
          <w:lang w:val="es-ES"/>
        </w:rPr>
        <w:t>CONTROL DE CAMBIOS DEL DOCUMENTO</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57"/>
        <w:gridCol w:w="1528"/>
        <w:gridCol w:w="4111"/>
        <w:gridCol w:w="3402"/>
      </w:tblGrid>
      <w:tr w:rsidR="00B71AE7" w:rsidRPr="00B11F02" w14:paraId="5ABE8010" w14:textId="77777777" w:rsidTr="00F82EEF">
        <w:tc>
          <w:tcPr>
            <w:tcW w:w="457" w:type="dxa"/>
            <w:tcBorders>
              <w:top w:val="single" w:sz="12" w:space="0" w:color="011A33"/>
            </w:tcBorders>
            <w:tcMar>
              <w:left w:w="28" w:type="dxa"/>
              <w:right w:w="28" w:type="dxa"/>
            </w:tcMar>
            <w:vAlign w:val="center"/>
          </w:tcPr>
          <w:p w14:paraId="755B511D"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Ver.</w:t>
            </w:r>
          </w:p>
        </w:tc>
        <w:tc>
          <w:tcPr>
            <w:tcW w:w="1528" w:type="dxa"/>
            <w:tcBorders>
              <w:top w:val="single" w:sz="12" w:space="0" w:color="011A33"/>
            </w:tcBorders>
            <w:tcMar>
              <w:left w:w="6" w:type="dxa"/>
              <w:right w:w="6" w:type="dxa"/>
            </w:tcMar>
            <w:vAlign w:val="center"/>
          </w:tcPr>
          <w:p w14:paraId="4B43B21B"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w:t>
            </w:r>
          </w:p>
        </w:tc>
        <w:tc>
          <w:tcPr>
            <w:tcW w:w="4111" w:type="dxa"/>
            <w:tcBorders>
              <w:top w:val="single" w:sz="12" w:space="0" w:color="011A33"/>
            </w:tcBorders>
            <w:tcMar>
              <w:left w:w="28" w:type="dxa"/>
              <w:right w:w="28" w:type="dxa"/>
            </w:tcMar>
            <w:vAlign w:val="center"/>
          </w:tcPr>
          <w:p w14:paraId="7F14A5AC" w14:textId="77777777" w:rsidR="00B71AE7" w:rsidRPr="00A357B4" w:rsidRDefault="00B71AE7" w:rsidP="00B11F02">
            <w:pPr>
              <w:pStyle w:val="TitolNormalCentradoCar"/>
              <w:spacing w:before="100" w:beforeAutospacing="1" w:after="100" w:afterAutospacing="1" w:line="276" w:lineRule="auto"/>
              <w:rPr>
                <w:caps/>
                <w:noProof w:val="0"/>
              </w:rPr>
            </w:pPr>
            <w:r w:rsidRPr="00A357B4">
              <w:rPr>
                <w:caps/>
                <w:noProof w:val="0"/>
              </w:rPr>
              <w:t>D</w:t>
            </w:r>
            <w:r w:rsidRPr="00A357B4">
              <w:rPr>
                <w:noProof w:val="0"/>
              </w:rPr>
              <w:t>escripción</w:t>
            </w:r>
            <w:r w:rsidRPr="00A357B4">
              <w:rPr>
                <w:caps/>
                <w:noProof w:val="0"/>
              </w:rPr>
              <w:t xml:space="preserve"> </w:t>
            </w:r>
            <w:r w:rsidRPr="00A357B4">
              <w:rPr>
                <w:noProof w:val="0"/>
              </w:rPr>
              <w:t>cambios</w:t>
            </w:r>
          </w:p>
        </w:tc>
        <w:tc>
          <w:tcPr>
            <w:tcW w:w="3402" w:type="dxa"/>
            <w:tcBorders>
              <w:top w:val="single" w:sz="12" w:space="0" w:color="011A33"/>
            </w:tcBorders>
            <w:vAlign w:val="center"/>
          </w:tcPr>
          <w:p w14:paraId="5624BEF4"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Páginas afectadas</w:t>
            </w:r>
          </w:p>
        </w:tc>
      </w:tr>
      <w:tr w:rsidR="00F82EEF" w:rsidRPr="00B11F02" w14:paraId="3BF4C76A" w14:textId="77777777" w:rsidTr="00F82EEF">
        <w:tc>
          <w:tcPr>
            <w:tcW w:w="457" w:type="dxa"/>
            <w:tcMar>
              <w:left w:w="28" w:type="dxa"/>
              <w:right w:w="28" w:type="dxa"/>
            </w:tcMar>
          </w:tcPr>
          <w:p w14:paraId="5943D574" w14:textId="77777777" w:rsidR="00F82EEF" w:rsidRPr="00F82EEF" w:rsidRDefault="00F82EEF" w:rsidP="00F82EEF">
            <w:pPr>
              <w:pStyle w:val="Normal8Car"/>
              <w:spacing w:before="100" w:beforeAutospacing="1" w:after="100" w:afterAutospacing="1" w:line="276" w:lineRule="auto"/>
              <w:jc w:val="center"/>
              <w:rPr>
                <w:noProof w:val="0"/>
              </w:rPr>
            </w:pPr>
            <w:r w:rsidRPr="00F82EEF">
              <w:rPr>
                <w:noProof w:val="0"/>
              </w:rPr>
              <w:t>1.00</w:t>
            </w:r>
          </w:p>
        </w:tc>
        <w:tc>
          <w:tcPr>
            <w:tcW w:w="1528" w:type="dxa"/>
            <w:tcMar>
              <w:left w:w="28" w:type="dxa"/>
              <w:right w:w="28" w:type="dxa"/>
            </w:tcMar>
          </w:tcPr>
          <w:p w14:paraId="1A60B5B5" w14:textId="77777777" w:rsidR="00F82EEF" w:rsidRPr="00F82EEF" w:rsidRDefault="00F82EEF" w:rsidP="00F82EEF">
            <w:pPr>
              <w:pStyle w:val="Normal8Car"/>
              <w:spacing w:before="100" w:beforeAutospacing="1" w:after="100" w:afterAutospacing="1" w:line="276" w:lineRule="auto"/>
              <w:jc w:val="center"/>
              <w:rPr>
                <w:noProof w:val="0"/>
              </w:rPr>
            </w:pPr>
            <w:r w:rsidRPr="00F82EEF">
              <w:rPr>
                <w:noProof w:val="0"/>
              </w:rPr>
              <w:t>Julio 2016</w:t>
            </w:r>
          </w:p>
        </w:tc>
        <w:tc>
          <w:tcPr>
            <w:tcW w:w="4111" w:type="dxa"/>
            <w:tcMar>
              <w:left w:w="28" w:type="dxa"/>
              <w:right w:w="28" w:type="dxa"/>
            </w:tcMar>
          </w:tcPr>
          <w:p w14:paraId="0B27B02E" w14:textId="77777777" w:rsidR="00F82EEF" w:rsidRPr="00F82EEF" w:rsidRDefault="00F82EEF" w:rsidP="00F82EEF">
            <w:pPr>
              <w:pStyle w:val="Normal8Car"/>
              <w:spacing w:before="100" w:beforeAutospacing="1" w:after="100" w:afterAutospacing="1" w:line="276" w:lineRule="auto"/>
              <w:jc w:val="left"/>
              <w:rPr>
                <w:noProof w:val="0"/>
              </w:rPr>
            </w:pPr>
            <w:r w:rsidRPr="00F82EEF">
              <w:rPr>
                <w:noProof w:val="0"/>
              </w:rPr>
              <w:t>Incorporación de la parte del Comité Tecnológico</w:t>
            </w:r>
          </w:p>
        </w:tc>
        <w:tc>
          <w:tcPr>
            <w:tcW w:w="3402" w:type="dxa"/>
            <w:tcMar>
              <w:left w:w="28" w:type="dxa"/>
              <w:right w:w="28" w:type="dxa"/>
            </w:tcMar>
          </w:tcPr>
          <w:p w14:paraId="0C9E9CDF" w14:textId="77777777" w:rsidR="00F82EEF" w:rsidRPr="00A357B4" w:rsidRDefault="00F82EEF" w:rsidP="00F82EEF">
            <w:pPr>
              <w:pStyle w:val="Normal8Car"/>
              <w:spacing w:before="100" w:beforeAutospacing="1" w:after="100" w:afterAutospacing="1" w:line="276" w:lineRule="auto"/>
              <w:rPr>
                <w:noProof w:val="0"/>
              </w:rPr>
            </w:pPr>
          </w:p>
        </w:tc>
      </w:tr>
      <w:tr w:rsidR="00F82EEF" w:rsidRPr="00B11F02" w14:paraId="69475F82" w14:textId="77777777" w:rsidTr="00F82EEF">
        <w:tc>
          <w:tcPr>
            <w:tcW w:w="457" w:type="dxa"/>
            <w:tcMar>
              <w:left w:w="28" w:type="dxa"/>
              <w:right w:w="28" w:type="dxa"/>
            </w:tcMar>
          </w:tcPr>
          <w:p w14:paraId="38931463" w14:textId="77777777" w:rsidR="00F82EEF" w:rsidRPr="00F82EEF" w:rsidRDefault="00F82EEF" w:rsidP="00F82EEF">
            <w:pPr>
              <w:pStyle w:val="Normal8Car"/>
              <w:spacing w:before="100" w:beforeAutospacing="1" w:after="100" w:afterAutospacing="1" w:line="276" w:lineRule="auto"/>
              <w:jc w:val="center"/>
              <w:rPr>
                <w:noProof w:val="0"/>
              </w:rPr>
            </w:pPr>
            <w:r w:rsidRPr="00F82EEF">
              <w:rPr>
                <w:noProof w:val="0"/>
              </w:rPr>
              <w:t>3.00</w:t>
            </w:r>
          </w:p>
        </w:tc>
        <w:tc>
          <w:tcPr>
            <w:tcW w:w="1528" w:type="dxa"/>
            <w:tcMar>
              <w:left w:w="28" w:type="dxa"/>
              <w:right w:w="28" w:type="dxa"/>
            </w:tcMar>
          </w:tcPr>
          <w:p w14:paraId="7D81DC7F" w14:textId="77777777" w:rsidR="00F82EEF" w:rsidRPr="00F82EEF" w:rsidRDefault="00F82EEF" w:rsidP="00F82EEF">
            <w:pPr>
              <w:pStyle w:val="Normal8Car"/>
              <w:spacing w:before="100" w:beforeAutospacing="1" w:after="100" w:afterAutospacing="1" w:line="276" w:lineRule="auto"/>
              <w:jc w:val="center"/>
              <w:rPr>
                <w:noProof w:val="0"/>
              </w:rPr>
            </w:pPr>
            <w:r w:rsidRPr="00F82EEF">
              <w:rPr>
                <w:noProof w:val="0"/>
              </w:rPr>
              <w:t>Mayo 2017</w:t>
            </w:r>
          </w:p>
        </w:tc>
        <w:tc>
          <w:tcPr>
            <w:tcW w:w="4111" w:type="dxa"/>
            <w:tcMar>
              <w:left w:w="28" w:type="dxa"/>
              <w:right w:w="28" w:type="dxa"/>
            </w:tcMar>
          </w:tcPr>
          <w:p w14:paraId="79F4FFBA" w14:textId="77777777" w:rsidR="00F82EEF" w:rsidRPr="00F82EEF" w:rsidRDefault="00F82EEF" w:rsidP="00F82EEF">
            <w:pPr>
              <w:pStyle w:val="Normal8Car"/>
              <w:spacing w:before="100" w:beforeAutospacing="1" w:after="100" w:afterAutospacing="1" w:line="276" w:lineRule="auto"/>
              <w:rPr>
                <w:noProof w:val="0"/>
              </w:rPr>
            </w:pPr>
            <w:r w:rsidRPr="00F82EEF">
              <w:rPr>
                <w:noProof w:val="0"/>
              </w:rPr>
              <w:t>Actualización 2017</w:t>
            </w:r>
          </w:p>
        </w:tc>
        <w:tc>
          <w:tcPr>
            <w:tcW w:w="3402" w:type="dxa"/>
            <w:tcMar>
              <w:left w:w="28" w:type="dxa"/>
              <w:right w:w="28" w:type="dxa"/>
            </w:tcMar>
          </w:tcPr>
          <w:p w14:paraId="47036BB2" w14:textId="77777777" w:rsidR="00F82EEF" w:rsidRPr="00A357B4" w:rsidRDefault="00F82EEF" w:rsidP="00F82EEF">
            <w:pPr>
              <w:pStyle w:val="Normal8Car"/>
              <w:spacing w:before="100" w:beforeAutospacing="1" w:after="100" w:afterAutospacing="1" w:line="276" w:lineRule="auto"/>
              <w:rPr>
                <w:noProof w:val="0"/>
              </w:rPr>
            </w:pPr>
          </w:p>
        </w:tc>
      </w:tr>
      <w:tr w:rsidR="00F82EEF" w:rsidRPr="00B11F02" w14:paraId="50020AAD" w14:textId="77777777" w:rsidTr="00F82EEF">
        <w:tc>
          <w:tcPr>
            <w:tcW w:w="457" w:type="dxa"/>
            <w:tcMar>
              <w:left w:w="28" w:type="dxa"/>
              <w:right w:w="28" w:type="dxa"/>
            </w:tcMar>
          </w:tcPr>
          <w:p w14:paraId="7227E1E1" w14:textId="77777777" w:rsidR="00F82EEF" w:rsidRPr="00F82EEF" w:rsidRDefault="00F82EEF" w:rsidP="00F82EEF">
            <w:pPr>
              <w:pStyle w:val="Normal8Car"/>
              <w:spacing w:before="100" w:beforeAutospacing="1" w:after="100" w:afterAutospacing="1" w:line="276" w:lineRule="auto"/>
              <w:jc w:val="center"/>
              <w:rPr>
                <w:noProof w:val="0"/>
              </w:rPr>
            </w:pPr>
            <w:r w:rsidRPr="00F82EEF">
              <w:rPr>
                <w:noProof w:val="0"/>
              </w:rPr>
              <w:t>3.01</w:t>
            </w:r>
          </w:p>
        </w:tc>
        <w:tc>
          <w:tcPr>
            <w:tcW w:w="1528" w:type="dxa"/>
            <w:tcMar>
              <w:left w:w="28" w:type="dxa"/>
              <w:right w:w="28" w:type="dxa"/>
            </w:tcMar>
          </w:tcPr>
          <w:p w14:paraId="7F1164E7" w14:textId="77777777" w:rsidR="00F82EEF" w:rsidRPr="00F82EEF" w:rsidRDefault="00F82EEF" w:rsidP="00F82EEF">
            <w:pPr>
              <w:pStyle w:val="Normal8Car"/>
              <w:spacing w:before="100" w:beforeAutospacing="1" w:after="100" w:afterAutospacing="1" w:line="276" w:lineRule="auto"/>
              <w:jc w:val="center"/>
              <w:rPr>
                <w:noProof w:val="0"/>
              </w:rPr>
            </w:pPr>
            <w:r w:rsidRPr="00F82EEF">
              <w:rPr>
                <w:noProof w:val="0"/>
              </w:rPr>
              <w:t>Noviembre 2017</w:t>
            </w:r>
          </w:p>
        </w:tc>
        <w:tc>
          <w:tcPr>
            <w:tcW w:w="4111" w:type="dxa"/>
            <w:tcMar>
              <w:left w:w="28" w:type="dxa"/>
              <w:right w:w="28" w:type="dxa"/>
            </w:tcMar>
          </w:tcPr>
          <w:p w14:paraId="5958EEF9" w14:textId="77777777" w:rsidR="00F82EEF" w:rsidRPr="00F82EEF" w:rsidRDefault="00F82EEF" w:rsidP="00F82EEF">
            <w:pPr>
              <w:pStyle w:val="Normal8Car"/>
              <w:spacing w:before="100" w:beforeAutospacing="1" w:after="100" w:afterAutospacing="1" w:line="276" w:lineRule="auto"/>
              <w:rPr>
                <w:noProof w:val="0"/>
              </w:rPr>
            </w:pPr>
            <w:r w:rsidRPr="00F82EEF">
              <w:rPr>
                <w:noProof w:val="0"/>
              </w:rPr>
              <w:t>Cambios menores</w:t>
            </w:r>
          </w:p>
        </w:tc>
        <w:tc>
          <w:tcPr>
            <w:tcW w:w="3402" w:type="dxa"/>
            <w:tcMar>
              <w:left w:w="28" w:type="dxa"/>
              <w:right w:w="28" w:type="dxa"/>
            </w:tcMar>
          </w:tcPr>
          <w:p w14:paraId="43D4A671" w14:textId="77777777" w:rsidR="00F82EEF" w:rsidRPr="00A357B4" w:rsidRDefault="00F82EEF" w:rsidP="00F82EEF">
            <w:pPr>
              <w:pStyle w:val="Normal8Car"/>
              <w:spacing w:before="100" w:beforeAutospacing="1" w:after="100" w:afterAutospacing="1" w:line="276" w:lineRule="auto"/>
              <w:rPr>
                <w:noProof w:val="0"/>
              </w:rPr>
            </w:pPr>
          </w:p>
        </w:tc>
      </w:tr>
      <w:tr w:rsidR="002B4910" w:rsidRPr="00B11F02" w14:paraId="2E82D044" w14:textId="77777777" w:rsidTr="00E22EC3">
        <w:tc>
          <w:tcPr>
            <w:tcW w:w="457" w:type="dxa"/>
            <w:tcMar>
              <w:left w:w="28" w:type="dxa"/>
              <w:right w:w="28" w:type="dxa"/>
            </w:tcMar>
          </w:tcPr>
          <w:p w14:paraId="79606F94" w14:textId="77777777" w:rsidR="002B4910" w:rsidRPr="000D4770" w:rsidRDefault="002B4910" w:rsidP="002B4910">
            <w:pPr>
              <w:pStyle w:val="Normal8Car"/>
              <w:spacing w:before="100" w:beforeAutospacing="1" w:after="100" w:afterAutospacing="1" w:line="276" w:lineRule="auto"/>
              <w:jc w:val="center"/>
              <w:rPr>
                <w:noProof w:val="0"/>
              </w:rPr>
            </w:pPr>
            <w:r w:rsidRPr="000D4770">
              <w:rPr>
                <w:noProof w:val="0"/>
              </w:rPr>
              <w:t>3.10</w:t>
            </w:r>
          </w:p>
        </w:tc>
        <w:tc>
          <w:tcPr>
            <w:tcW w:w="1528" w:type="dxa"/>
            <w:tcMar>
              <w:left w:w="28" w:type="dxa"/>
              <w:right w:w="28" w:type="dxa"/>
            </w:tcMar>
          </w:tcPr>
          <w:p w14:paraId="03A56DB7" w14:textId="77777777" w:rsidR="002B4910" w:rsidRPr="000D4770" w:rsidRDefault="00243270" w:rsidP="002B4910">
            <w:pPr>
              <w:pStyle w:val="Normal8Car"/>
              <w:spacing w:before="100" w:beforeAutospacing="1" w:after="100" w:afterAutospacing="1" w:line="276" w:lineRule="auto"/>
              <w:jc w:val="center"/>
              <w:rPr>
                <w:noProof w:val="0"/>
              </w:rPr>
            </w:pPr>
            <w:r w:rsidRPr="000D4770">
              <w:rPr>
                <w:noProof w:val="0"/>
              </w:rPr>
              <w:t>31-7-18</w:t>
            </w:r>
          </w:p>
        </w:tc>
        <w:tc>
          <w:tcPr>
            <w:tcW w:w="4111" w:type="dxa"/>
            <w:tcMar>
              <w:left w:w="28" w:type="dxa"/>
              <w:right w:w="28" w:type="dxa"/>
            </w:tcMar>
          </w:tcPr>
          <w:p w14:paraId="7C6EBD26" w14:textId="77777777" w:rsidR="002B4910" w:rsidRPr="000D4770" w:rsidRDefault="002B4910" w:rsidP="002B4910">
            <w:pPr>
              <w:pStyle w:val="Normal8Car"/>
              <w:spacing w:before="100" w:beforeAutospacing="1" w:after="100" w:afterAutospacing="1" w:line="276" w:lineRule="auto"/>
              <w:rPr>
                <w:noProof w:val="0"/>
              </w:rPr>
            </w:pPr>
            <w:r w:rsidRPr="000D4770">
              <w:rPr>
                <w:noProof w:val="0"/>
              </w:rPr>
              <w:t>Revisión 2018 del documento</w:t>
            </w:r>
          </w:p>
        </w:tc>
        <w:tc>
          <w:tcPr>
            <w:tcW w:w="3402" w:type="dxa"/>
            <w:tcMar>
              <w:left w:w="28" w:type="dxa"/>
              <w:right w:w="28" w:type="dxa"/>
            </w:tcMar>
          </w:tcPr>
          <w:p w14:paraId="3F5B596F" w14:textId="77777777" w:rsidR="002B4910" w:rsidRPr="00A357B4" w:rsidRDefault="002B4910" w:rsidP="002B4910">
            <w:pPr>
              <w:pStyle w:val="Normal8Car"/>
              <w:spacing w:before="100" w:beforeAutospacing="1" w:after="100" w:afterAutospacing="1" w:line="276" w:lineRule="auto"/>
              <w:rPr>
                <w:noProof w:val="0"/>
              </w:rPr>
            </w:pPr>
          </w:p>
        </w:tc>
      </w:tr>
      <w:tr w:rsidR="00E22EC3" w:rsidRPr="00B11F02" w14:paraId="5C19B7E6" w14:textId="77777777" w:rsidTr="00E82F4C">
        <w:tc>
          <w:tcPr>
            <w:tcW w:w="457" w:type="dxa"/>
            <w:tcMar>
              <w:left w:w="28" w:type="dxa"/>
              <w:right w:w="28" w:type="dxa"/>
            </w:tcMar>
          </w:tcPr>
          <w:p w14:paraId="6B7C8B7B" w14:textId="77777777" w:rsidR="00E22EC3" w:rsidRPr="000D4770" w:rsidRDefault="00E22EC3" w:rsidP="00E22EC3">
            <w:pPr>
              <w:pStyle w:val="Normal8Car"/>
              <w:spacing w:before="100" w:beforeAutospacing="1" w:after="100" w:afterAutospacing="1" w:line="276" w:lineRule="auto"/>
              <w:jc w:val="center"/>
              <w:rPr>
                <w:noProof w:val="0"/>
              </w:rPr>
            </w:pPr>
            <w:r w:rsidRPr="000D4770">
              <w:rPr>
                <w:noProof w:val="0"/>
              </w:rPr>
              <w:t>3.11</w:t>
            </w:r>
          </w:p>
        </w:tc>
        <w:tc>
          <w:tcPr>
            <w:tcW w:w="1528" w:type="dxa"/>
            <w:tcMar>
              <w:left w:w="28" w:type="dxa"/>
              <w:right w:w="28" w:type="dxa"/>
            </w:tcMar>
          </w:tcPr>
          <w:p w14:paraId="23FFD22A" w14:textId="77777777" w:rsidR="00E22EC3" w:rsidRPr="000D4770" w:rsidRDefault="00E22EC3" w:rsidP="00E22EC3">
            <w:pPr>
              <w:pStyle w:val="Normal8Car"/>
              <w:spacing w:before="100" w:beforeAutospacing="1" w:after="100" w:afterAutospacing="1" w:line="276" w:lineRule="auto"/>
              <w:jc w:val="center"/>
              <w:rPr>
                <w:noProof w:val="0"/>
              </w:rPr>
            </w:pPr>
            <w:r w:rsidRPr="000D4770">
              <w:rPr>
                <w:noProof w:val="0"/>
              </w:rPr>
              <w:t>Octubre 2018</w:t>
            </w:r>
          </w:p>
        </w:tc>
        <w:tc>
          <w:tcPr>
            <w:tcW w:w="4111" w:type="dxa"/>
            <w:tcMar>
              <w:left w:w="28" w:type="dxa"/>
              <w:right w:w="28" w:type="dxa"/>
            </w:tcMar>
          </w:tcPr>
          <w:p w14:paraId="282E5F10" w14:textId="77777777" w:rsidR="00E22EC3" w:rsidRPr="000D4770" w:rsidRDefault="00E22EC3" w:rsidP="00E22EC3">
            <w:pPr>
              <w:pStyle w:val="Normal8Car"/>
              <w:spacing w:before="100" w:beforeAutospacing="1" w:after="100" w:afterAutospacing="1" w:line="276" w:lineRule="auto"/>
              <w:rPr>
                <w:noProof w:val="0"/>
              </w:rPr>
            </w:pPr>
            <w:r w:rsidRPr="000D4770">
              <w:rPr>
                <w:noProof w:val="0"/>
              </w:rPr>
              <w:t>Premisas de activación de Comités y PCN/PCT</w:t>
            </w:r>
          </w:p>
        </w:tc>
        <w:tc>
          <w:tcPr>
            <w:tcW w:w="3402" w:type="dxa"/>
            <w:tcMar>
              <w:left w:w="28" w:type="dxa"/>
              <w:right w:w="28" w:type="dxa"/>
            </w:tcMar>
          </w:tcPr>
          <w:p w14:paraId="1601BF6F" w14:textId="77777777" w:rsidR="00E22EC3" w:rsidRPr="00A357B4" w:rsidRDefault="00E22EC3" w:rsidP="00E22EC3">
            <w:pPr>
              <w:pStyle w:val="Normal8Car"/>
              <w:spacing w:before="100" w:beforeAutospacing="1" w:after="100" w:afterAutospacing="1" w:line="276" w:lineRule="auto"/>
              <w:rPr>
                <w:noProof w:val="0"/>
              </w:rPr>
            </w:pPr>
          </w:p>
        </w:tc>
      </w:tr>
      <w:tr w:rsidR="004862E2" w:rsidRPr="00B11F02" w14:paraId="2C218FD8" w14:textId="77777777" w:rsidTr="007A2B16">
        <w:tc>
          <w:tcPr>
            <w:tcW w:w="457" w:type="dxa"/>
            <w:tcBorders>
              <w:bottom w:val="single" w:sz="12" w:space="0" w:color="011A33"/>
            </w:tcBorders>
            <w:tcMar>
              <w:left w:w="28" w:type="dxa"/>
              <w:right w:w="28" w:type="dxa"/>
            </w:tcMar>
          </w:tcPr>
          <w:p w14:paraId="4237F081" w14:textId="77777777" w:rsidR="004862E2" w:rsidRPr="000D4770" w:rsidRDefault="004862E2" w:rsidP="007A2B16">
            <w:pPr>
              <w:pStyle w:val="Normal8Car"/>
              <w:spacing w:before="100" w:beforeAutospacing="1" w:after="100" w:afterAutospacing="1" w:line="276" w:lineRule="auto"/>
              <w:jc w:val="center"/>
              <w:rPr>
                <w:noProof w:val="0"/>
              </w:rPr>
            </w:pPr>
            <w:r w:rsidRPr="000D4770">
              <w:rPr>
                <w:noProof w:val="0"/>
              </w:rPr>
              <w:t>3.20</w:t>
            </w:r>
          </w:p>
        </w:tc>
        <w:tc>
          <w:tcPr>
            <w:tcW w:w="1528" w:type="dxa"/>
            <w:tcBorders>
              <w:bottom w:val="single" w:sz="12" w:space="0" w:color="011A33"/>
            </w:tcBorders>
            <w:tcMar>
              <w:left w:w="28" w:type="dxa"/>
              <w:right w:w="28" w:type="dxa"/>
            </w:tcMar>
          </w:tcPr>
          <w:p w14:paraId="77125CC0" w14:textId="77777777" w:rsidR="004862E2" w:rsidRPr="000D4770" w:rsidRDefault="004862E2" w:rsidP="007A2B16">
            <w:pPr>
              <w:pStyle w:val="Normal8Car"/>
              <w:spacing w:before="100" w:beforeAutospacing="1" w:after="100" w:afterAutospacing="1" w:line="276" w:lineRule="auto"/>
              <w:jc w:val="center"/>
              <w:rPr>
                <w:noProof w:val="0"/>
              </w:rPr>
            </w:pPr>
            <w:r>
              <w:rPr>
                <w:noProof w:val="0"/>
              </w:rPr>
              <w:t>20-3-</w:t>
            </w:r>
            <w:r w:rsidRPr="000D4770">
              <w:rPr>
                <w:noProof w:val="0"/>
              </w:rPr>
              <w:t>2019</w:t>
            </w:r>
          </w:p>
        </w:tc>
        <w:tc>
          <w:tcPr>
            <w:tcW w:w="4111" w:type="dxa"/>
            <w:tcBorders>
              <w:bottom w:val="single" w:sz="12" w:space="0" w:color="011A33"/>
            </w:tcBorders>
            <w:tcMar>
              <w:left w:w="28" w:type="dxa"/>
              <w:right w:w="28" w:type="dxa"/>
            </w:tcMar>
          </w:tcPr>
          <w:p w14:paraId="167D346E" w14:textId="77777777" w:rsidR="004862E2" w:rsidRPr="000D4770" w:rsidRDefault="004862E2" w:rsidP="007A2B16">
            <w:pPr>
              <w:pStyle w:val="Normal8Car"/>
              <w:spacing w:before="100" w:beforeAutospacing="1" w:after="100" w:afterAutospacing="1" w:line="276" w:lineRule="auto"/>
              <w:rPr>
                <w:noProof w:val="0"/>
              </w:rPr>
            </w:pPr>
            <w:r w:rsidRPr="000D4770">
              <w:rPr>
                <w:noProof w:val="0"/>
              </w:rPr>
              <w:t>Revisión 2019 del documento</w:t>
            </w:r>
          </w:p>
        </w:tc>
        <w:tc>
          <w:tcPr>
            <w:tcW w:w="3402" w:type="dxa"/>
            <w:tcBorders>
              <w:bottom w:val="single" w:sz="12" w:space="0" w:color="011A33"/>
            </w:tcBorders>
            <w:tcMar>
              <w:left w:w="28" w:type="dxa"/>
              <w:right w:w="28" w:type="dxa"/>
            </w:tcMar>
          </w:tcPr>
          <w:p w14:paraId="5C510B0B" w14:textId="77777777" w:rsidR="004862E2" w:rsidRPr="00A357B4" w:rsidRDefault="004862E2" w:rsidP="007A2B16">
            <w:pPr>
              <w:pStyle w:val="Normal8Car"/>
              <w:spacing w:before="100" w:beforeAutospacing="1" w:after="100" w:afterAutospacing="1" w:line="276" w:lineRule="auto"/>
              <w:rPr>
                <w:noProof w:val="0"/>
              </w:rPr>
            </w:pPr>
          </w:p>
        </w:tc>
      </w:tr>
      <w:tr w:rsidR="00E82F4C" w:rsidRPr="00B11F02" w14:paraId="486D73EA" w14:textId="77777777" w:rsidTr="00F82EEF">
        <w:tc>
          <w:tcPr>
            <w:tcW w:w="457" w:type="dxa"/>
            <w:tcBorders>
              <w:bottom w:val="single" w:sz="12" w:space="0" w:color="011A33"/>
            </w:tcBorders>
            <w:tcMar>
              <w:left w:w="28" w:type="dxa"/>
              <w:right w:w="28" w:type="dxa"/>
            </w:tcMar>
          </w:tcPr>
          <w:p w14:paraId="61B0E3B2" w14:textId="42BAAE35" w:rsidR="00E82F4C" w:rsidRPr="000D4770" w:rsidRDefault="00E82F4C" w:rsidP="00E22EC3">
            <w:pPr>
              <w:pStyle w:val="Normal8Car"/>
              <w:spacing w:before="100" w:beforeAutospacing="1" w:after="100" w:afterAutospacing="1" w:line="276" w:lineRule="auto"/>
              <w:jc w:val="center"/>
              <w:rPr>
                <w:noProof w:val="0"/>
              </w:rPr>
            </w:pPr>
            <w:r w:rsidRPr="000D4770">
              <w:rPr>
                <w:noProof w:val="0"/>
              </w:rPr>
              <w:t>3.</w:t>
            </w:r>
            <w:r w:rsidR="004862E2">
              <w:rPr>
                <w:noProof w:val="0"/>
              </w:rPr>
              <w:t>30</w:t>
            </w:r>
          </w:p>
        </w:tc>
        <w:tc>
          <w:tcPr>
            <w:tcW w:w="1528" w:type="dxa"/>
            <w:tcBorders>
              <w:bottom w:val="single" w:sz="12" w:space="0" w:color="011A33"/>
            </w:tcBorders>
            <w:tcMar>
              <w:left w:w="28" w:type="dxa"/>
              <w:right w:w="28" w:type="dxa"/>
            </w:tcMar>
          </w:tcPr>
          <w:p w14:paraId="5A1C0824" w14:textId="28BA89A4" w:rsidR="00E82F4C" w:rsidRPr="000D4770" w:rsidRDefault="004862E2" w:rsidP="00E22EC3">
            <w:pPr>
              <w:pStyle w:val="Normal8Car"/>
              <w:spacing w:before="100" w:beforeAutospacing="1" w:after="100" w:afterAutospacing="1" w:line="276" w:lineRule="auto"/>
              <w:jc w:val="center"/>
              <w:rPr>
                <w:noProof w:val="0"/>
              </w:rPr>
            </w:pPr>
            <w:r>
              <w:rPr>
                <w:noProof w:val="0"/>
              </w:rPr>
              <w:t>18</w:t>
            </w:r>
            <w:r w:rsidR="00616329">
              <w:rPr>
                <w:noProof w:val="0"/>
              </w:rPr>
              <w:t>-</w:t>
            </w:r>
            <w:r>
              <w:rPr>
                <w:noProof w:val="0"/>
              </w:rPr>
              <w:t>11</w:t>
            </w:r>
            <w:r w:rsidR="00616329">
              <w:rPr>
                <w:noProof w:val="0"/>
              </w:rPr>
              <w:t>-</w:t>
            </w:r>
            <w:r w:rsidR="00E82F4C" w:rsidRPr="000D4770">
              <w:rPr>
                <w:noProof w:val="0"/>
              </w:rPr>
              <w:t>2019</w:t>
            </w:r>
          </w:p>
        </w:tc>
        <w:tc>
          <w:tcPr>
            <w:tcW w:w="4111" w:type="dxa"/>
            <w:tcBorders>
              <w:bottom w:val="single" w:sz="12" w:space="0" w:color="011A33"/>
            </w:tcBorders>
            <w:tcMar>
              <w:left w:w="28" w:type="dxa"/>
              <w:right w:w="28" w:type="dxa"/>
            </w:tcMar>
          </w:tcPr>
          <w:p w14:paraId="00713D2D" w14:textId="08F73B14" w:rsidR="00E82F4C" w:rsidRPr="000D4770" w:rsidRDefault="00E82F4C" w:rsidP="00E22EC3">
            <w:pPr>
              <w:pStyle w:val="Normal8Car"/>
              <w:spacing w:before="100" w:beforeAutospacing="1" w:after="100" w:afterAutospacing="1" w:line="276" w:lineRule="auto"/>
              <w:rPr>
                <w:noProof w:val="0"/>
              </w:rPr>
            </w:pPr>
            <w:r w:rsidRPr="000D4770">
              <w:rPr>
                <w:noProof w:val="0"/>
              </w:rPr>
              <w:t xml:space="preserve">Revisión 2019 </w:t>
            </w:r>
            <w:r w:rsidR="004862E2">
              <w:rPr>
                <w:noProof w:val="0"/>
              </w:rPr>
              <w:t>S2 tras cambios organizativos</w:t>
            </w:r>
          </w:p>
        </w:tc>
        <w:tc>
          <w:tcPr>
            <w:tcW w:w="3402" w:type="dxa"/>
            <w:tcBorders>
              <w:bottom w:val="single" w:sz="12" w:space="0" w:color="011A33"/>
            </w:tcBorders>
            <w:tcMar>
              <w:left w:w="28" w:type="dxa"/>
              <w:right w:w="28" w:type="dxa"/>
            </w:tcMar>
          </w:tcPr>
          <w:p w14:paraId="134490A3" w14:textId="77777777" w:rsidR="00E82F4C" w:rsidRPr="00A357B4" w:rsidRDefault="00E82F4C" w:rsidP="00E22EC3">
            <w:pPr>
              <w:pStyle w:val="Normal8Car"/>
              <w:spacing w:before="100" w:beforeAutospacing="1" w:after="100" w:afterAutospacing="1" w:line="276" w:lineRule="auto"/>
              <w:rPr>
                <w:noProof w:val="0"/>
              </w:rPr>
            </w:pPr>
          </w:p>
        </w:tc>
      </w:tr>
    </w:tbl>
    <w:bookmarkEnd w:id="5"/>
    <w:bookmarkEnd w:id="6"/>
    <w:p w14:paraId="2A04ADEA" w14:textId="77777777" w:rsidR="00B71AE7" w:rsidRPr="00B11F02" w:rsidRDefault="00B71AE7" w:rsidP="00B11F02">
      <w:pPr>
        <w:pStyle w:val="Azul12"/>
        <w:spacing w:before="100" w:beforeAutospacing="1" w:after="100" w:afterAutospacing="1" w:line="276" w:lineRule="auto"/>
        <w:rPr>
          <w:lang w:val="es-ES"/>
        </w:rPr>
      </w:pPr>
      <w:r w:rsidRPr="00B11F02">
        <w:rPr>
          <w:lang w:val="es-ES"/>
        </w:rPr>
        <w:t>ACCIONES PENDIENTES</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5954"/>
        <w:gridCol w:w="2126"/>
        <w:gridCol w:w="1418"/>
      </w:tblGrid>
      <w:tr w:rsidR="00B71AE7" w:rsidRPr="00B11F02" w14:paraId="3701CD17" w14:textId="77777777" w:rsidTr="00F55AC5">
        <w:trPr>
          <w:trHeight w:val="330"/>
        </w:trPr>
        <w:tc>
          <w:tcPr>
            <w:tcW w:w="5954" w:type="dxa"/>
            <w:tcBorders>
              <w:top w:val="single" w:sz="12" w:space="0" w:color="011A33"/>
            </w:tcBorders>
            <w:tcMar>
              <w:left w:w="28" w:type="dxa"/>
              <w:right w:w="28" w:type="dxa"/>
            </w:tcMar>
            <w:vAlign w:val="center"/>
          </w:tcPr>
          <w:p w14:paraId="1090BA56"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Descripción</w:t>
            </w:r>
          </w:p>
        </w:tc>
        <w:tc>
          <w:tcPr>
            <w:tcW w:w="2126" w:type="dxa"/>
            <w:tcBorders>
              <w:top w:val="single" w:sz="12" w:space="0" w:color="011A33"/>
            </w:tcBorders>
            <w:vAlign w:val="center"/>
          </w:tcPr>
          <w:p w14:paraId="1B491DEE"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Responsable</w:t>
            </w:r>
          </w:p>
        </w:tc>
        <w:tc>
          <w:tcPr>
            <w:tcW w:w="1418" w:type="dxa"/>
            <w:tcBorders>
              <w:top w:val="single" w:sz="12" w:space="0" w:color="011A33"/>
            </w:tcBorders>
            <w:vAlign w:val="center"/>
          </w:tcPr>
          <w:p w14:paraId="5F0DFF23"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 objetivo</w:t>
            </w:r>
          </w:p>
        </w:tc>
      </w:tr>
      <w:tr w:rsidR="00B71AE7" w:rsidRPr="00B11F02" w14:paraId="52F96BF9" w14:textId="77777777" w:rsidTr="00F55AC5">
        <w:trPr>
          <w:trHeight w:val="330"/>
        </w:trPr>
        <w:tc>
          <w:tcPr>
            <w:tcW w:w="5954" w:type="dxa"/>
            <w:tcMar>
              <w:left w:w="28" w:type="dxa"/>
              <w:right w:w="28" w:type="dxa"/>
            </w:tcMar>
            <w:vAlign w:val="center"/>
          </w:tcPr>
          <w:p w14:paraId="5B25A9FF"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4EF76FC8"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058824D3"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27A9956C" w14:textId="77777777" w:rsidTr="00F55AC5">
        <w:trPr>
          <w:trHeight w:val="330"/>
        </w:trPr>
        <w:tc>
          <w:tcPr>
            <w:tcW w:w="5954" w:type="dxa"/>
            <w:tcMar>
              <w:left w:w="28" w:type="dxa"/>
              <w:right w:w="28" w:type="dxa"/>
            </w:tcMar>
            <w:vAlign w:val="center"/>
          </w:tcPr>
          <w:p w14:paraId="45B00793"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0D1F5D42"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07497210"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77D6DB68" w14:textId="77777777" w:rsidTr="00F55AC5">
        <w:trPr>
          <w:trHeight w:val="330"/>
        </w:trPr>
        <w:tc>
          <w:tcPr>
            <w:tcW w:w="5954" w:type="dxa"/>
            <w:tcMar>
              <w:left w:w="28" w:type="dxa"/>
              <w:right w:w="28" w:type="dxa"/>
            </w:tcMar>
            <w:vAlign w:val="center"/>
          </w:tcPr>
          <w:p w14:paraId="2FD62042"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44A05D84"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57306D1D"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08F8010B" w14:textId="77777777" w:rsidTr="00F55AC5">
        <w:trPr>
          <w:trHeight w:val="330"/>
        </w:trPr>
        <w:tc>
          <w:tcPr>
            <w:tcW w:w="5954" w:type="dxa"/>
            <w:tcMar>
              <w:left w:w="28" w:type="dxa"/>
              <w:right w:w="28" w:type="dxa"/>
            </w:tcMar>
            <w:vAlign w:val="center"/>
          </w:tcPr>
          <w:p w14:paraId="08AC17E0"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4D1C9FDA"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5E2D3FDE"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39C1C4AF" w14:textId="77777777" w:rsidTr="00F55AC5">
        <w:trPr>
          <w:trHeight w:val="330"/>
        </w:trPr>
        <w:tc>
          <w:tcPr>
            <w:tcW w:w="5954" w:type="dxa"/>
            <w:tcBorders>
              <w:bottom w:val="single" w:sz="12" w:space="0" w:color="011A33"/>
            </w:tcBorders>
            <w:tcMar>
              <w:left w:w="28" w:type="dxa"/>
              <w:right w:w="28" w:type="dxa"/>
            </w:tcMar>
            <w:vAlign w:val="center"/>
          </w:tcPr>
          <w:p w14:paraId="2D4CAADC"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tcBorders>
              <w:bottom w:val="single" w:sz="12" w:space="0" w:color="011A33"/>
            </w:tcBorders>
            <w:vAlign w:val="center"/>
          </w:tcPr>
          <w:p w14:paraId="714385AC"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Borders>
              <w:bottom w:val="single" w:sz="12" w:space="0" w:color="011A33"/>
            </w:tcBorders>
          </w:tcPr>
          <w:p w14:paraId="466C09D3" w14:textId="77777777" w:rsidR="00B71AE7" w:rsidRPr="00A357B4" w:rsidRDefault="00B71AE7" w:rsidP="00B11F02">
            <w:pPr>
              <w:pStyle w:val="Normal8Car"/>
              <w:spacing w:before="100" w:beforeAutospacing="1" w:after="100" w:afterAutospacing="1" w:line="276" w:lineRule="auto"/>
              <w:jc w:val="center"/>
              <w:rPr>
                <w:iCs w:val="0"/>
                <w:noProof w:val="0"/>
              </w:rPr>
            </w:pPr>
          </w:p>
        </w:tc>
      </w:tr>
    </w:tbl>
    <w:p w14:paraId="59A35007" w14:textId="77777777" w:rsidR="00B71AE7" w:rsidRPr="00316757" w:rsidRDefault="00B71AE7" w:rsidP="00B11F02">
      <w:pPr>
        <w:pStyle w:val="Titulo0"/>
        <w:spacing w:before="100" w:beforeAutospacing="1" w:after="100" w:afterAutospacing="1" w:line="276" w:lineRule="auto"/>
        <w:rPr>
          <w:color w:val="002060"/>
          <w:szCs w:val="28"/>
          <w:lang w:val="es-ES"/>
        </w:rPr>
      </w:pPr>
      <w:r w:rsidRPr="00316757">
        <w:rPr>
          <w:color w:val="002060"/>
          <w:szCs w:val="28"/>
          <w:lang w:val="es-ES"/>
        </w:rPr>
        <w:lastRenderedPageBreak/>
        <w:t>ÍNDICE</w:t>
      </w:r>
      <w:bookmarkEnd w:id="3"/>
      <w:bookmarkEnd w:id="4"/>
    </w:p>
    <w:p w14:paraId="43DD62CD" w14:textId="4044A254" w:rsidR="00A47C69" w:rsidRDefault="00012BEB">
      <w:pPr>
        <w:pStyle w:val="TDC1"/>
        <w:rPr>
          <w:rFonts w:asciiTheme="minorHAnsi" w:eastAsiaTheme="minorEastAsia" w:hAnsiTheme="minorHAnsi" w:cstheme="minorBidi"/>
          <w:caps w:val="0"/>
          <w:sz w:val="22"/>
          <w:szCs w:val="22"/>
          <w:lang w:val="es-ES"/>
        </w:rPr>
      </w:pPr>
      <w:r w:rsidRPr="00A357B4">
        <w:rPr>
          <w:rFonts w:cs="Tahoma"/>
          <w:caps w:val="0"/>
          <w:sz w:val="18"/>
          <w:szCs w:val="18"/>
          <w:lang w:val="es-ES"/>
        </w:rPr>
        <w:fldChar w:fldCharType="begin"/>
      </w:r>
      <w:r w:rsidR="00B71AE7" w:rsidRPr="00A357B4">
        <w:rPr>
          <w:rFonts w:cs="Tahoma"/>
          <w:caps w:val="0"/>
          <w:sz w:val="18"/>
          <w:szCs w:val="18"/>
          <w:lang w:val="es-ES"/>
        </w:rPr>
        <w:instrText xml:space="preserve"> TOC \o "1-3" \h \z </w:instrText>
      </w:r>
      <w:r w:rsidRPr="00A357B4">
        <w:rPr>
          <w:rFonts w:cs="Tahoma"/>
          <w:caps w:val="0"/>
          <w:sz w:val="18"/>
          <w:szCs w:val="18"/>
          <w:lang w:val="es-ES"/>
        </w:rPr>
        <w:fldChar w:fldCharType="separate"/>
      </w:r>
      <w:hyperlink w:anchor="_Toc24968936" w:history="1">
        <w:r w:rsidR="00A47C69" w:rsidRPr="00AE5724">
          <w:rPr>
            <w:rStyle w:val="Hipervnculo"/>
          </w:rPr>
          <w:t>1</w:t>
        </w:r>
        <w:r w:rsidR="00A47C69">
          <w:rPr>
            <w:rFonts w:asciiTheme="minorHAnsi" w:eastAsiaTheme="minorEastAsia" w:hAnsiTheme="minorHAnsi" w:cstheme="minorBidi"/>
            <w:caps w:val="0"/>
            <w:sz w:val="22"/>
            <w:szCs w:val="22"/>
            <w:lang w:val="es-ES"/>
          </w:rPr>
          <w:tab/>
        </w:r>
        <w:r w:rsidR="00A47C69" w:rsidRPr="00AE5724">
          <w:rPr>
            <w:rStyle w:val="Hipervnculo"/>
          </w:rPr>
          <w:t>INTRODUCCIÓN</w:t>
        </w:r>
        <w:r w:rsidR="00A47C69">
          <w:rPr>
            <w:webHidden/>
          </w:rPr>
          <w:tab/>
        </w:r>
        <w:r w:rsidR="00A47C69">
          <w:rPr>
            <w:webHidden/>
          </w:rPr>
          <w:fldChar w:fldCharType="begin"/>
        </w:r>
        <w:r w:rsidR="00A47C69">
          <w:rPr>
            <w:webHidden/>
          </w:rPr>
          <w:instrText xml:space="preserve"> PAGEREF _Toc24968936 \h </w:instrText>
        </w:r>
        <w:r w:rsidR="00A47C69">
          <w:rPr>
            <w:webHidden/>
          </w:rPr>
        </w:r>
        <w:r w:rsidR="00A47C69">
          <w:rPr>
            <w:webHidden/>
          </w:rPr>
          <w:fldChar w:fldCharType="separate"/>
        </w:r>
        <w:r w:rsidR="00A47C69">
          <w:rPr>
            <w:webHidden/>
          </w:rPr>
          <w:t>5</w:t>
        </w:r>
        <w:r w:rsidR="00A47C69">
          <w:rPr>
            <w:webHidden/>
          </w:rPr>
          <w:fldChar w:fldCharType="end"/>
        </w:r>
      </w:hyperlink>
    </w:p>
    <w:p w14:paraId="1F2435E8" w14:textId="53DEFC7B" w:rsidR="00A47C69" w:rsidRDefault="00122545">
      <w:pPr>
        <w:pStyle w:val="TDC2"/>
        <w:rPr>
          <w:rFonts w:asciiTheme="minorHAnsi" w:eastAsiaTheme="minorEastAsia" w:hAnsiTheme="minorHAnsi" w:cstheme="minorBidi"/>
          <w:caps w:val="0"/>
          <w:sz w:val="22"/>
          <w:szCs w:val="22"/>
          <w:lang w:val="es-ES"/>
        </w:rPr>
      </w:pPr>
      <w:hyperlink w:anchor="_Toc24968937" w:history="1">
        <w:r w:rsidR="00A47C69" w:rsidRPr="00AE5724">
          <w:rPr>
            <w:rStyle w:val="Hipervnculo"/>
          </w:rPr>
          <w:t>1.1</w:t>
        </w:r>
        <w:r w:rsidR="00A47C69">
          <w:rPr>
            <w:rFonts w:asciiTheme="minorHAnsi" w:eastAsiaTheme="minorEastAsia" w:hAnsiTheme="minorHAnsi" w:cstheme="minorBidi"/>
            <w:caps w:val="0"/>
            <w:sz w:val="22"/>
            <w:szCs w:val="22"/>
            <w:lang w:val="es-ES"/>
          </w:rPr>
          <w:tab/>
        </w:r>
        <w:r w:rsidR="00A47C69" w:rsidRPr="00AE5724">
          <w:rPr>
            <w:rStyle w:val="Hipervnculo"/>
          </w:rPr>
          <w:t>ALCANCE Y OBJETIVOS</w:t>
        </w:r>
        <w:r w:rsidR="00A47C69">
          <w:rPr>
            <w:webHidden/>
          </w:rPr>
          <w:tab/>
        </w:r>
        <w:r w:rsidR="00A47C69">
          <w:rPr>
            <w:webHidden/>
          </w:rPr>
          <w:fldChar w:fldCharType="begin"/>
        </w:r>
        <w:r w:rsidR="00A47C69">
          <w:rPr>
            <w:webHidden/>
          </w:rPr>
          <w:instrText xml:space="preserve"> PAGEREF _Toc24968937 \h </w:instrText>
        </w:r>
        <w:r w:rsidR="00A47C69">
          <w:rPr>
            <w:webHidden/>
          </w:rPr>
        </w:r>
        <w:r w:rsidR="00A47C69">
          <w:rPr>
            <w:webHidden/>
          </w:rPr>
          <w:fldChar w:fldCharType="separate"/>
        </w:r>
        <w:r w:rsidR="00A47C69">
          <w:rPr>
            <w:webHidden/>
          </w:rPr>
          <w:t>5</w:t>
        </w:r>
        <w:r w:rsidR="00A47C69">
          <w:rPr>
            <w:webHidden/>
          </w:rPr>
          <w:fldChar w:fldCharType="end"/>
        </w:r>
      </w:hyperlink>
    </w:p>
    <w:p w14:paraId="4B34BA2E" w14:textId="54679535" w:rsidR="00A47C69" w:rsidRDefault="00122545">
      <w:pPr>
        <w:pStyle w:val="TDC2"/>
        <w:rPr>
          <w:rFonts w:asciiTheme="minorHAnsi" w:eastAsiaTheme="minorEastAsia" w:hAnsiTheme="minorHAnsi" w:cstheme="minorBidi"/>
          <w:caps w:val="0"/>
          <w:sz w:val="22"/>
          <w:szCs w:val="22"/>
          <w:lang w:val="es-ES"/>
        </w:rPr>
      </w:pPr>
      <w:hyperlink w:anchor="_Toc24968938" w:history="1">
        <w:r w:rsidR="00A47C69" w:rsidRPr="00AE5724">
          <w:rPr>
            <w:rStyle w:val="Hipervnculo"/>
          </w:rPr>
          <w:t>1.2</w:t>
        </w:r>
        <w:r w:rsidR="00A47C69">
          <w:rPr>
            <w:rFonts w:asciiTheme="minorHAnsi" w:eastAsiaTheme="minorEastAsia" w:hAnsiTheme="minorHAnsi" w:cstheme="minorBidi"/>
            <w:caps w:val="0"/>
            <w:sz w:val="22"/>
            <w:szCs w:val="22"/>
            <w:lang w:val="es-ES"/>
          </w:rPr>
          <w:tab/>
        </w:r>
        <w:r w:rsidR="00A47C69" w:rsidRPr="00AE5724">
          <w:rPr>
            <w:rStyle w:val="Hipervnculo"/>
          </w:rPr>
          <w:t>SUPUESTOS DE LOS PLANES</w:t>
        </w:r>
        <w:r w:rsidR="00A47C69">
          <w:rPr>
            <w:webHidden/>
          </w:rPr>
          <w:tab/>
        </w:r>
        <w:r w:rsidR="00A47C69">
          <w:rPr>
            <w:webHidden/>
          </w:rPr>
          <w:fldChar w:fldCharType="begin"/>
        </w:r>
        <w:r w:rsidR="00A47C69">
          <w:rPr>
            <w:webHidden/>
          </w:rPr>
          <w:instrText xml:space="preserve"> PAGEREF _Toc24968938 \h </w:instrText>
        </w:r>
        <w:r w:rsidR="00A47C69">
          <w:rPr>
            <w:webHidden/>
          </w:rPr>
        </w:r>
        <w:r w:rsidR="00A47C69">
          <w:rPr>
            <w:webHidden/>
          </w:rPr>
          <w:fldChar w:fldCharType="separate"/>
        </w:r>
        <w:r w:rsidR="00A47C69">
          <w:rPr>
            <w:webHidden/>
          </w:rPr>
          <w:t>6</w:t>
        </w:r>
        <w:r w:rsidR="00A47C69">
          <w:rPr>
            <w:webHidden/>
          </w:rPr>
          <w:fldChar w:fldCharType="end"/>
        </w:r>
      </w:hyperlink>
    </w:p>
    <w:p w14:paraId="40D759B1" w14:textId="235DE597"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39" w:history="1">
        <w:r w:rsidR="00A47C69" w:rsidRPr="00AE5724">
          <w:rPr>
            <w:rStyle w:val="Hipervnculo"/>
          </w:rPr>
          <w:t>1.2.1</w:t>
        </w:r>
        <w:r w:rsidR="00A47C69">
          <w:rPr>
            <w:rFonts w:asciiTheme="minorHAnsi" w:eastAsiaTheme="minorEastAsia" w:hAnsiTheme="minorHAnsi" w:cstheme="minorBidi"/>
            <w:caps w:val="0"/>
            <w:sz w:val="22"/>
            <w:szCs w:val="22"/>
            <w:lang w:val="es-ES"/>
          </w:rPr>
          <w:tab/>
        </w:r>
        <w:r w:rsidR="00A47C69" w:rsidRPr="00AE5724">
          <w:rPr>
            <w:rStyle w:val="Hipervnculo"/>
          </w:rPr>
          <w:t>SUPUESTOS DEL PLAN DE CONTINUIDAD DE NEGOCIO (PCN/PCT)</w:t>
        </w:r>
        <w:r w:rsidR="00A47C69">
          <w:rPr>
            <w:webHidden/>
          </w:rPr>
          <w:tab/>
        </w:r>
        <w:r w:rsidR="00A47C69">
          <w:rPr>
            <w:webHidden/>
          </w:rPr>
          <w:fldChar w:fldCharType="begin"/>
        </w:r>
        <w:r w:rsidR="00A47C69">
          <w:rPr>
            <w:webHidden/>
          </w:rPr>
          <w:instrText xml:space="preserve"> PAGEREF _Toc24968939 \h </w:instrText>
        </w:r>
        <w:r w:rsidR="00A47C69">
          <w:rPr>
            <w:webHidden/>
          </w:rPr>
        </w:r>
        <w:r w:rsidR="00A47C69">
          <w:rPr>
            <w:webHidden/>
          </w:rPr>
          <w:fldChar w:fldCharType="separate"/>
        </w:r>
        <w:r w:rsidR="00A47C69">
          <w:rPr>
            <w:webHidden/>
          </w:rPr>
          <w:t>6</w:t>
        </w:r>
        <w:r w:rsidR="00A47C69">
          <w:rPr>
            <w:webHidden/>
          </w:rPr>
          <w:fldChar w:fldCharType="end"/>
        </w:r>
      </w:hyperlink>
    </w:p>
    <w:p w14:paraId="2098B31E" w14:textId="17E90BD3"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0" w:history="1">
        <w:r w:rsidR="00A47C69" w:rsidRPr="00AE5724">
          <w:rPr>
            <w:rStyle w:val="Hipervnculo"/>
          </w:rPr>
          <w:t>1.2.2</w:t>
        </w:r>
        <w:r w:rsidR="00A47C69">
          <w:rPr>
            <w:rFonts w:asciiTheme="minorHAnsi" w:eastAsiaTheme="minorEastAsia" w:hAnsiTheme="minorHAnsi" w:cstheme="minorBidi"/>
            <w:caps w:val="0"/>
            <w:sz w:val="22"/>
            <w:szCs w:val="22"/>
            <w:lang w:val="es-ES"/>
          </w:rPr>
          <w:tab/>
        </w:r>
        <w:r w:rsidR="00A47C69" w:rsidRPr="00AE5724">
          <w:rPr>
            <w:rStyle w:val="Hipervnculo"/>
          </w:rPr>
          <w:t>SUPUESTOS DEL PLAN DE CONTINUIDAD TECNOLÓGICO (PCT)</w:t>
        </w:r>
        <w:r w:rsidR="00A47C69">
          <w:rPr>
            <w:webHidden/>
          </w:rPr>
          <w:tab/>
        </w:r>
        <w:r w:rsidR="00A47C69">
          <w:rPr>
            <w:webHidden/>
          </w:rPr>
          <w:fldChar w:fldCharType="begin"/>
        </w:r>
        <w:r w:rsidR="00A47C69">
          <w:rPr>
            <w:webHidden/>
          </w:rPr>
          <w:instrText xml:space="preserve"> PAGEREF _Toc24968940 \h </w:instrText>
        </w:r>
        <w:r w:rsidR="00A47C69">
          <w:rPr>
            <w:webHidden/>
          </w:rPr>
        </w:r>
        <w:r w:rsidR="00A47C69">
          <w:rPr>
            <w:webHidden/>
          </w:rPr>
          <w:fldChar w:fldCharType="separate"/>
        </w:r>
        <w:r w:rsidR="00A47C69">
          <w:rPr>
            <w:webHidden/>
          </w:rPr>
          <w:t>7</w:t>
        </w:r>
        <w:r w:rsidR="00A47C69">
          <w:rPr>
            <w:webHidden/>
          </w:rPr>
          <w:fldChar w:fldCharType="end"/>
        </w:r>
      </w:hyperlink>
    </w:p>
    <w:p w14:paraId="1D1C5B3F" w14:textId="71EA2B4B" w:rsidR="00A47C69" w:rsidRDefault="00122545">
      <w:pPr>
        <w:pStyle w:val="TDC2"/>
        <w:rPr>
          <w:rFonts w:asciiTheme="minorHAnsi" w:eastAsiaTheme="minorEastAsia" w:hAnsiTheme="minorHAnsi" w:cstheme="minorBidi"/>
          <w:caps w:val="0"/>
          <w:sz w:val="22"/>
          <w:szCs w:val="22"/>
          <w:lang w:val="es-ES"/>
        </w:rPr>
      </w:pPr>
      <w:hyperlink w:anchor="_Toc24968941" w:history="1">
        <w:r w:rsidR="00A47C69" w:rsidRPr="00AE5724">
          <w:rPr>
            <w:rStyle w:val="Hipervnculo"/>
          </w:rPr>
          <w:t>1.3</w:t>
        </w:r>
        <w:r w:rsidR="00A47C69">
          <w:rPr>
            <w:rFonts w:asciiTheme="minorHAnsi" w:eastAsiaTheme="minorEastAsia" w:hAnsiTheme="minorHAnsi" w:cstheme="minorBidi"/>
            <w:caps w:val="0"/>
            <w:sz w:val="22"/>
            <w:szCs w:val="22"/>
            <w:lang w:val="es-ES"/>
          </w:rPr>
          <w:tab/>
        </w:r>
        <w:r w:rsidR="00A47C69" w:rsidRPr="00AE5724">
          <w:rPr>
            <w:rStyle w:val="Hipervnculo"/>
          </w:rPr>
          <w:t>ESCENARIOS De CONTINGENCIA</w:t>
        </w:r>
        <w:r w:rsidR="00A47C69">
          <w:rPr>
            <w:webHidden/>
          </w:rPr>
          <w:tab/>
        </w:r>
        <w:r w:rsidR="00A47C69">
          <w:rPr>
            <w:webHidden/>
          </w:rPr>
          <w:fldChar w:fldCharType="begin"/>
        </w:r>
        <w:r w:rsidR="00A47C69">
          <w:rPr>
            <w:webHidden/>
          </w:rPr>
          <w:instrText xml:space="preserve"> PAGEREF _Toc24968941 \h </w:instrText>
        </w:r>
        <w:r w:rsidR="00A47C69">
          <w:rPr>
            <w:webHidden/>
          </w:rPr>
        </w:r>
        <w:r w:rsidR="00A47C69">
          <w:rPr>
            <w:webHidden/>
          </w:rPr>
          <w:fldChar w:fldCharType="separate"/>
        </w:r>
        <w:r w:rsidR="00A47C69">
          <w:rPr>
            <w:webHidden/>
          </w:rPr>
          <w:t>8</w:t>
        </w:r>
        <w:r w:rsidR="00A47C69">
          <w:rPr>
            <w:webHidden/>
          </w:rPr>
          <w:fldChar w:fldCharType="end"/>
        </w:r>
      </w:hyperlink>
    </w:p>
    <w:p w14:paraId="63E52F17" w14:textId="3E211272"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2" w:history="1">
        <w:r w:rsidR="00A47C69" w:rsidRPr="00AE5724">
          <w:rPr>
            <w:rStyle w:val="Hipervnculo"/>
          </w:rPr>
          <w:t>1.3.1</w:t>
        </w:r>
        <w:r w:rsidR="00A47C69">
          <w:rPr>
            <w:rFonts w:asciiTheme="minorHAnsi" w:eastAsiaTheme="minorEastAsia" w:hAnsiTheme="minorHAnsi" w:cstheme="minorBidi"/>
            <w:caps w:val="0"/>
            <w:sz w:val="22"/>
            <w:szCs w:val="22"/>
            <w:lang w:val="es-ES"/>
          </w:rPr>
          <w:tab/>
        </w:r>
        <w:r w:rsidR="00A47C69" w:rsidRPr="00AE5724">
          <w:rPr>
            <w:rStyle w:val="Hipervnculo"/>
          </w:rPr>
          <w:t>QUÉ ES UNA "CRISIS" DESDE EL PUNTO DE VISTA DE CONTINUIDAD</w:t>
        </w:r>
        <w:r w:rsidR="00A47C69">
          <w:rPr>
            <w:webHidden/>
          </w:rPr>
          <w:tab/>
        </w:r>
        <w:r w:rsidR="00A47C69">
          <w:rPr>
            <w:webHidden/>
          </w:rPr>
          <w:fldChar w:fldCharType="begin"/>
        </w:r>
        <w:r w:rsidR="00A47C69">
          <w:rPr>
            <w:webHidden/>
          </w:rPr>
          <w:instrText xml:space="preserve"> PAGEREF _Toc24968942 \h </w:instrText>
        </w:r>
        <w:r w:rsidR="00A47C69">
          <w:rPr>
            <w:webHidden/>
          </w:rPr>
        </w:r>
        <w:r w:rsidR="00A47C69">
          <w:rPr>
            <w:webHidden/>
          </w:rPr>
          <w:fldChar w:fldCharType="separate"/>
        </w:r>
        <w:r w:rsidR="00A47C69">
          <w:rPr>
            <w:webHidden/>
          </w:rPr>
          <w:t>8</w:t>
        </w:r>
        <w:r w:rsidR="00A47C69">
          <w:rPr>
            <w:webHidden/>
          </w:rPr>
          <w:fldChar w:fldCharType="end"/>
        </w:r>
      </w:hyperlink>
    </w:p>
    <w:p w14:paraId="6A4C6FD4" w14:textId="2A6426BD"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3" w:history="1">
        <w:r w:rsidR="00A47C69" w:rsidRPr="00AE5724">
          <w:rPr>
            <w:rStyle w:val="Hipervnculo"/>
          </w:rPr>
          <w:t>1.3.2</w:t>
        </w:r>
        <w:r w:rsidR="00A47C69">
          <w:rPr>
            <w:rFonts w:asciiTheme="minorHAnsi" w:eastAsiaTheme="minorEastAsia" w:hAnsiTheme="minorHAnsi" w:cstheme="minorBidi"/>
            <w:caps w:val="0"/>
            <w:sz w:val="22"/>
            <w:szCs w:val="22"/>
            <w:lang w:val="es-ES"/>
          </w:rPr>
          <w:tab/>
        </w:r>
        <w:r w:rsidR="00A47C69" w:rsidRPr="00AE5724">
          <w:rPr>
            <w:rStyle w:val="Hipervnculo"/>
          </w:rPr>
          <w:t>ESCENARIOS De CONTINGENCIA deL PCN/PCT</w:t>
        </w:r>
        <w:r w:rsidR="00A47C69">
          <w:rPr>
            <w:webHidden/>
          </w:rPr>
          <w:tab/>
        </w:r>
        <w:r w:rsidR="00A47C69">
          <w:rPr>
            <w:webHidden/>
          </w:rPr>
          <w:fldChar w:fldCharType="begin"/>
        </w:r>
        <w:r w:rsidR="00A47C69">
          <w:rPr>
            <w:webHidden/>
          </w:rPr>
          <w:instrText xml:space="preserve"> PAGEREF _Toc24968943 \h </w:instrText>
        </w:r>
        <w:r w:rsidR="00A47C69">
          <w:rPr>
            <w:webHidden/>
          </w:rPr>
        </w:r>
        <w:r w:rsidR="00A47C69">
          <w:rPr>
            <w:webHidden/>
          </w:rPr>
          <w:fldChar w:fldCharType="separate"/>
        </w:r>
        <w:r w:rsidR="00A47C69">
          <w:rPr>
            <w:webHidden/>
          </w:rPr>
          <w:t>8</w:t>
        </w:r>
        <w:r w:rsidR="00A47C69">
          <w:rPr>
            <w:webHidden/>
          </w:rPr>
          <w:fldChar w:fldCharType="end"/>
        </w:r>
      </w:hyperlink>
    </w:p>
    <w:p w14:paraId="116AF621" w14:textId="647ADF48"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4" w:history="1">
        <w:r w:rsidR="00A47C69" w:rsidRPr="00AE5724">
          <w:rPr>
            <w:rStyle w:val="Hipervnculo"/>
          </w:rPr>
          <w:t>1.3.3</w:t>
        </w:r>
        <w:r w:rsidR="00A47C69">
          <w:rPr>
            <w:rFonts w:asciiTheme="minorHAnsi" w:eastAsiaTheme="minorEastAsia" w:hAnsiTheme="minorHAnsi" w:cstheme="minorBidi"/>
            <w:caps w:val="0"/>
            <w:sz w:val="22"/>
            <w:szCs w:val="22"/>
            <w:lang w:val="es-ES"/>
          </w:rPr>
          <w:tab/>
        </w:r>
        <w:r w:rsidR="00A47C69" w:rsidRPr="00AE5724">
          <w:rPr>
            <w:rStyle w:val="Hipervnculo"/>
          </w:rPr>
          <w:t>ESCENARIOS De CONTINGENCIA deL PCT</w:t>
        </w:r>
        <w:r w:rsidR="00A47C69">
          <w:rPr>
            <w:webHidden/>
          </w:rPr>
          <w:tab/>
        </w:r>
        <w:r w:rsidR="00A47C69">
          <w:rPr>
            <w:webHidden/>
          </w:rPr>
          <w:fldChar w:fldCharType="begin"/>
        </w:r>
        <w:r w:rsidR="00A47C69">
          <w:rPr>
            <w:webHidden/>
          </w:rPr>
          <w:instrText xml:space="preserve"> PAGEREF _Toc24968944 \h </w:instrText>
        </w:r>
        <w:r w:rsidR="00A47C69">
          <w:rPr>
            <w:webHidden/>
          </w:rPr>
        </w:r>
        <w:r w:rsidR="00A47C69">
          <w:rPr>
            <w:webHidden/>
          </w:rPr>
          <w:fldChar w:fldCharType="separate"/>
        </w:r>
        <w:r w:rsidR="00A47C69">
          <w:rPr>
            <w:webHidden/>
          </w:rPr>
          <w:t>9</w:t>
        </w:r>
        <w:r w:rsidR="00A47C69">
          <w:rPr>
            <w:webHidden/>
          </w:rPr>
          <w:fldChar w:fldCharType="end"/>
        </w:r>
      </w:hyperlink>
    </w:p>
    <w:p w14:paraId="4F7108DC" w14:textId="49409068" w:rsidR="00A47C69" w:rsidRDefault="00122545">
      <w:pPr>
        <w:pStyle w:val="TDC1"/>
        <w:rPr>
          <w:rFonts w:asciiTheme="minorHAnsi" w:eastAsiaTheme="minorEastAsia" w:hAnsiTheme="minorHAnsi" w:cstheme="minorBidi"/>
          <w:caps w:val="0"/>
          <w:sz w:val="22"/>
          <w:szCs w:val="22"/>
          <w:lang w:val="es-ES"/>
        </w:rPr>
      </w:pPr>
      <w:hyperlink w:anchor="_Toc24968945" w:history="1">
        <w:r w:rsidR="00A47C69" w:rsidRPr="00AE5724">
          <w:rPr>
            <w:rStyle w:val="Hipervnculo"/>
          </w:rPr>
          <w:t>2</w:t>
        </w:r>
        <w:r w:rsidR="00A47C69">
          <w:rPr>
            <w:rFonts w:asciiTheme="minorHAnsi" w:eastAsiaTheme="minorEastAsia" w:hAnsiTheme="minorHAnsi" w:cstheme="minorBidi"/>
            <w:caps w:val="0"/>
            <w:sz w:val="22"/>
            <w:szCs w:val="22"/>
            <w:lang w:val="es-ES"/>
          </w:rPr>
          <w:tab/>
        </w:r>
        <w:r w:rsidR="00A47C69" w:rsidRPr="00AE5724">
          <w:rPr>
            <w:rStyle w:val="Hipervnculo"/>
          </w:rPr>
          <w:t>VISIÓN GENERAL DEL COMITE TÁCTICO DE GESTIÓN DE CRISIS</w:t>
        </w:r>
        <w:r w:rsidR="00A47C69">
          <w:rPr>
            <w:webHidden/>
          </w:rPr>
          <w:tab/>
        </w:r>
        <w:r w:rsidR="00A47C69">
          <w:rPr>
            <w:webHidden/>
          </w:rPr>
          <w:fldChar w:fldCharType="begin"/>
        </w:r>
        <w:r w:rsidR="00A47C69">
          <w:rPr>
            <w:webHidden/>
          </w:rPr>
          <w:instrText xml:space="preserve"> PAGEREF _Toc24968945 \h </w:instrText>
        </w:r>
        <w:r w:rsidR="00A47C69">
          <w:rPr>
            <w:webHidden/>
          </w:rPr>
        </w:r>
        <w:r w:rsidR="00A47C69">
          <w:rPr>
            <w:webHidden/>
          </w:rPr>
          <w:fldChar w:fldCharType="separate"/>
        </w:r>
        <w:r w:rsidR="00A47C69">
          <w:rPr>
            <w:webHidden/>
          </w:rPr>
          <w:t>10</w:t>
        </w:r>
        <w:r w:rsidR="00A47C69">
          <w:rPr>
            <w:webHidden/>
          </w:rPr>
          <w:fldChar w:fldCharType="end"/>
        </w:r>
      </w:hyperlink>
    </w:p>
    <w:p w14:paraId="3E6DB497" w14:textId="5FB7F1D5" w:rsidR="00A47C69" w:rsidRDefault="00122545">
      <w:pPr>
        <w:pStyle w:val="TDC2"/>
        <w:rPr>
          <w:rFonts w:asciiTheme="minorHAnsi" w:eastAsiaTheme="minorEastAsia" w:hAnsiTheme="minorHAnsi" w:cstheme="minorBidi"/>
          <w:caps w:val="0"/>
          <w:sz w:val="22"/>
          <w:szCs w:val="22"/>
          <w:lang w:val="es-ES"/>
        </w:rPr>
      </w:pPr>
      <w:hyperlink w:anchor="_Toc24968946" w:history="1">
        <w:r w:rsidR="00A47C69" w:rsidRPr="00AE5724">
          <w:rPr>
            <w:rStyle w:val="Hipervnculo"/>
          </w:rPr>
          <w:t>2.1</w:t>
        </w:r>
        <w:r w:rsidR="00A47C69">
          <w:rPr>
            <w:rFonts w:asciiTheme="minorHAnsi" w:eastAsiaTheme="minorEastAsia" w:hAnsiTheme="minorHAnsi" w:cstheme="minorBidi"/>
            <w:caps w:val="0"/>
            <w:sz w:val="22"/>
            <w:szCs w:val="22"/>
            <w:lang w:val="es-ES"/>
          </w:rPr>
          <w:tab/>
        </w:r>
        <w:r w:rsidR="00A47C69" w:rsidRPr="00AE5724">
          <w:rPr>
            <w:rStyle w:val="Hipervnculo"/>
          </w:rPr>
          <w:t>PROPÓSITO Y OBJETIVOS DEL COMITÉ TÁCTICO DE GESTIÓN DE CRISIS</w:t>
        </w:r>
        <w:r w:rsidR="00A47C69">
          <w:rPr>
            <w:webHidden/>
          </w:rPr>
          <w:tab/>
        </w:r>
        <w:r w:rsidR="00A47C69">
          <w:rPr>
            <w:webHidden/>
          </w:rPr>
          <w:fldChar w:fldCharType="begin"/>
        </w:r>
        <w:r w:rsidR="00A47C69">
          <w:rPr>
            <w:webHidden/>
          </w:rPr>
          <w:instrText xml:space="preserve"> PAGEREF _Toc24968946 \h </w:instrText>
        </w:r>
        <w:r w:rsidR="00A47C69">
          <w:rPr>
            <w:webHidden/>
          </w:rPr>
        </w:r>
        <w:r w:rsidR="00A47C69">
          <w:rPr>
            <w:webHidden/>
          </w:rPr>
          <w:fldChar w:fldCharType="separate"/>
        </w:r>
        <w:r w:rsidR="00A47C69">
          <w:rPr>
            <w:webHidden/>
          </w:rPr>
          <w:t>10</w:t>
        </w:r>
        <w:r w:rsidR="00A47C69">
          <w:rPr>
            <w:webHidden/>
          </w:rPr>
          <w:fldChar w:fldCharType="end"/>
        </w:r>
      </w:hyperlink>
    </w:p>
    <w:p w14:paraId="11B5E870" w14:textId="3BB0C28F"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7" w:history="1">
        <w:r w:rsidR="00A47C69" w:rsidRPr="00AE5724">
          <w:rPr>
            <w:rStyle w:val="Hipervnculo"/>
          </w:rPr>
          <w:t>2.1.1</w:t>
        </w:r>
        <w:r w:rsidR="00A47C69">
          <w:rPr>
            <w:rFonts w:asciiTheme="minorHAnsi" w:eastAsiaTheme="minorEastAsia" w:hAnsiTheme="minorHAnsi" w:cstheme="minorBidi"/>
            <w:caps w:val="0"/>
            <w:sz w:val="22"/>
            <w:szCs w:val="22"/>
            <w:lang w:val="es-ES"/>
          </w:rPr>
          <w:tab/>
        </w:r>
        <w:r w:rsidR="00A47C69" w:rsidRPr="00AE5724">
          <w:rPr>
            <w:rStyle w:val="Hipervnculo"/>
          </w:rPr>
          <w:t>PROPÓSITO</w:t>
        </w:r>
        <w:r w:rsidR="00A47C69">
          <w:rPr>
            <w:webHidden/>
          </w:rPr>
          <w:tab/>
        </w:r>
        <w:r w:rsidR="00A47C69">
          <w:rPr>
            <w:webHidden/>
          </w:rPr>
          <w:fldChar w:fldCharType="begin"/>
        </w:r>
        <w:r w:rsidR="00A47C69">
          <w:rPr>
            <w:webHidden/>
          </w:rPr>
          <w:instrText xml:space="preserve"> PAGEREF _Toc24968947 \h </w:instrText>
        </w:r>
        <w:r w:rsidR="00A47C69">
          <w:rPr>
            <w:webHidden/>
          </w:rPr>
        </w:r>
        <w:r w:rsidR="00A47C69">
          <w:rPr>
            <w:webHidden/>
          </w:rPr>
          <w:fldChar w:fldCharType="separate"/>
        </w:r>
        <w:r w:rsidR="00A47C69">
          <w:rPr>
            <w:webHidden/>
          </w:rPr>
          <w:t>10</w:t>
        </w:r>
        <w:r w:rsidR="00A47C69">
          <w:rPr>
            <w:webHidden/>
          </w:rPr>
          <w:fldChar w:fldCharType="end"/>
        </w:r>
      </w:hyperlink>
    </w:p>
    <w:p w14:paraId="0AA2D387" w14:textId="7E04B22E"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8" w:history="1">
        <w:r w:rsidR="00A47C69" w:rsidRPr="00AE5724">
          <w:rPr>
            <w:rStyle w:val="Hipervnculo"/>
          </w:rPr>
          <w:t>2.1.2</w:t>
        </w:r>
        <w:r w:rsidR="00A47C69">
          <w:rPr>
            <w:rFonts w:asciiTheme="minorHAnsi" w:eastAsiaTheme="minorEastAsia" w:hAnsiTheme="minorHAnsi" w:cstheme="minorBidi"/>
            <w:caps w:val="0"/>
            <w:sz w:val="22"/>
            <w:szCs w:val="22"/>
            <w:lang w:val="es-ES"/>
          </w:rPr>
          <w:tab/>
        </w:r>
        <w:r w:rsidR="00A47C69" w:rsidRPr="00AE5724">
          <w:rPr>
            <w:rStyle w:val="Hipervnculo"/>
          </w:rPr>
          <w:t>objetivos del CTGC en el PCN/PCT</w:t>
        </w:r>
        <w:r w:rsidR="00A47C69">
          <w:rPr>
            <w:webHidden/>
          </w:rPr>
          <w:tab/>
        </w:r>
        <w:r w:rsidR="00A47C69">
          <w:rPr>
            <w:webHidden/>
          </w:rPr>
          <w:fldChar w:fldCharType="begin"/>
        </w:r>
        <w:r w:rsidR="00A47C69">
          <w:rPr>
            <w:webHidden/>
          </w:rPr>
          <w:instrText xml:space="preserve"> PAGEREF _Toc24968948 \h </w:instrText>
        </w:r>
        <w:r w:rsidR="00A47C69">
          <w:rPr>
            <w:webHidden/>
          </w:rPr>
        </w:r>
        <w:r w:rsidR="00A47C69">
          <w:rPr>
            <w:webHidden/>
          </w:rPr>
          <w:fldChar w:fldCharType="separate"/>
        </w:r>
        <w:r w:rsidR="00A47C69">
          <w:rPr>
            <w:webHidden/>
          </w:rPr>
          <w:t>10</w:t>
        </w:r>
        <w:r w:rsidR="00A47C69">
          <w:rPr>
            <w:webHidden/>
          </w:rPr>
          <w:fldChar w:fldCharType="end"/>
        </w:r>
      </w:hyperlink>
    </w:p>
    <w:p w14:paraId="2399966B" w14:textId="7B99EF02"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49" w:history="1">
        <w:r w:rsidR="00A47C69" w:rsidRPr="00AE5724">
          <w:rPr>
            <w:rStyle w:val="Hipervnculo"/>
          </w:rPr>
          <w:t>2.1.3</w:t>
        </w:r>
        <w:r w:rsidR="00A47C69">
          <w:rPr>
            <w:rFonts w:asciiTheme="minorHAnsi" w:eastAsiaTheme="minorEastAsia" w:hAnsiTheme="minorHAnsi" w:cstheme="minorBidi"/>
            <w:caps w:val="0"/>
            <w:sz w:val="22"/>
            <w:szCs w:val="22"/>
            <w:lang w:val="es-ES"/>
          </w:rPr>
          <w:tab/>
        </w:r>
        <w:r w:rsidR="00A47C69" w:rsidRPr="00AE5724">
          <w:rPr>
            <w:rStyle w:val="Hipervnculo"/>
          </w:rPr>
          <w:t>objetivos del ctgc en el PCT (COMITÉ TÁCTICO TECNOLÓGICO)</w:t>
        </w:r>
        <w:r w:rsidR="00A47C69">
          <w:rPr>
            <w:webHidden/>
          </w:rPr>
          <w:tab/>
        </w:r>
        <w:r w:rsidR="00A47C69">
          <w:rPr>
            <w:webHidden/>
          </w:rPr>
          <w:fldChar w:fldCharType="begin"/>
        </w:r>
        <w:r w:rsidR="00A47C69">
          <w:rPr>
            <w:webHidden/>
          </w:rPr>
          <w:instrText xml:space="preserve"> PAGEREF _Toc24968949 \h </w:instrText>
        </w:r>
        <w:r w:rsidR="00A47C69">
          <w:rPr>
            <w:webHidden/>
          </w:rPr>
        </w:r>
        <w:r w:rsidR="00A47C69">
          <w:rPr>
            <w:webHidden/>
          </w:rPr>
          <w:fldChar w:fldCharType="separate"/>
        </w:r>
        <w:r w:rsidR="00A47C69">
          <w:rPr>
            <w:webHidden/>
          </w:rPr>
          <w:t>11</w:t>
        </w:r>
        <w:r w:rsidR="00A47C69">
          <w:rPr>
            <w:webHidden/>
          </w:rPr>
          <w:fldChar w:fldCharType="end"/>
        </w:r>
      </w:hyperlink>
    </w:p>
    <w:p w14:paraId="562C5F6F" w14:textId="5EA59EE6" w:rsidR="00A47C69" w:rsidRDefault="00122545">
      <w:pPr>
        <w:pStyle w:val="TDC1"/>
        <w:rPr>
          <w:rFonts w:asciiTheme="minorHAnsi" w:eastAsiaTheme="minorEastAsia" w:hAnsiTheme="minorHAnsi" w:cstheme="minorBidi"/>
          <w:caps w:val="0"/>
          <w:sz w:val="22"/>
          <w:szCs w:val="22"/>
          <w:lang w:val="es-ES"/>
        </w:rPr>
      </w:pPr>
      <w:hyperlink w:anchor="_Toc24968950" w:history="1">
        <w:r w:rsidR="00A47C69" w:rsidRPr="00AE5724">
          <w:rPr>
            <w:rStyle w:val="Hipervnculo"/>
          </w:rPr>
          <w:t>3</w:t>
        </w:r>
        <w:r w:rsidR="00A47C69">
          <w:rPr>
            <w:rFonts w:asciiTheme="minorHAnsi" w:eastAsiaTheme="minorEastAsia" w:hAnsiTheme="minorHAnsi" w:cstheme="minorBidi"/>
            <w:caps w:val="0"/>
            <w:sz w:val="22"/>
            <w:szCs w:val="22"/>
            <w:lang w:val="es-ES"/>
          </w:rPr>
          <w:tab/>
        </w:r>
        <w:r w:rsidR="00A47C69" w:rsidRPr="00AE5724">
          <w:rPr>
            <w:rStyle w:val="Hipervnculo"/>
          </w:rPr>
          <w:t>UBICACIONES DE LOS EQUIPOS PCN/PCT-PCT</w:t>
        </w:r>
        <w:r w:rsidR="00A47C69">
          <w:rPr>
            <w:webHidden/>
          </w:rPr>
          <w:tab/>
        </w:r>
        <w:r w:rsidR="00A47C69">
          <w:rPr>
            <w:webHidden/>
          </w:rPr>
          <w:fldChar w:fldCharType="begin"/>
        </w:r>
        <w:r w:rsidR="00A47C69">
          <w:rPr>
            <w:webHidden/>
          </w:rPr>
          <w:instrText xml:space="preserve"> PAGEREF _Toc24968950 \h </w:instrText>
        </w:r>
        <w:r w:rsidR="00A47C69">
          <w:rPr>
            <w:webHidden/>
          </w:rPr>
        </w:r>
        <w:r w:rsidR="00A47C69">
          <w:rPr>
            <w:webHidden/>
          </w:rPr>
          <w:fldChar w:fldCharType="separate"/>
        </w:r>
        <w:r w:rsidR="00A47C69">
          <w:rPr>
            <w:webHidden/>
          </w:rPr>
          <w:t>13</w:t>
        </w:r>
        <w:r w:rsidR="00A47C69">
          <w:rPr>
            <w:webHidden/>
          </w:rPr>
          <w:fldChar w:fldCharType="end"/>
        </w:r>
      </w:hyperlink>
    </w:p>
    <w:p w14:paraId="7F5619FC" w14:textId="13A12AD4" w:rsidR="00A47C69" w:rsidRDefault="00122545">
      <w:pPr>
        <w:pStyle w:val="TDC2"/>
        <w:rPr>
          <w:rFonts w:asciiTheme="minorHAnsi" w:eastAsiaTheme="minorEastAsia" w:hAnsiTheme="minorHAnsi" w:cstheme="minorBidi"/>
          <w:caps w:val="0"/>
          <w:sz w:val="22"/>
          <w:szCs w:val="22"/>
          <w:lang w:val="es-ES"/>
        </w:rPr>
      </w:pPr>
      <w:hyperlink w:anchor="_Toc24968951" w:history="1">
        <w:r w:rsidR="00A47C69" w:rsidRPr="00AE5724">
          <w:rPr>
            <w:rStyle w:val="Hipervnculo"/>
          </w:rPr>
          <w:t>3.1</w:t>
        </w:r>
        <w:r w:rsidR="00A47C69">
          <w:rPr>
            <w:rFonts w:asciiTheme="minorHAnsi" w:eastAsiaTheme="minorEastAsia" w:hAnsiTheme="minorHAnsi" w:cstheme="minorBidi"/>
            <w:caps w:val="0"/>
            <w:sz w:val="22"/>
            <w:szCs w:val="22"/>
            <w:lang w:val="es-ES"/>
          </w:rPr>
          <w:tab/>
        </w:r>
        <w:r w:rsidR="00A47C69" w:rsidRPr="00AE5724">
          <w:rPr>
            <w:rStyle w:val="Hipervnculo"/>
          </w:rPr>
          <w:t>UBICACIONES ALTERNATIVAS DEFINIDAS POR HRE PARA EL PCN</w:t>
        </w:r>
        <w:r w:rsidR="00A47C69">
          <w:rPr>
            <w:webHidden/>
          </w:rPr>
          <w:tab/>
        </w:r>
        <w:r w:rsidR="00A47C69">
          <w:rPr>
            <w:webHidden/>
          </w:rPr>
          <w:fldChar w:fldCharType="begin"/>
        </w:r>
        <w:r w:rsidR="00A47C69">
          <w:rPr>
            <w:webHidden/>
          </w:rPr>
          <w:instrText xml:space="preserve"> PAGEREF _Toc24968951 \h </w:instrText>
        </w:r>
        <w:r w:rsidR="00A47C69">
          <w:rPr>
            <w:webHidden/>
          </w:rPr>
        </w:r>
        <w:r w:rsidR="00A47C69">
          <w:rPr>
            <w:webHidden/>
          </w:rPr>
          <w:fldChar w:fldCharType="separate"/>
        </w:r>
        <w:r w:rsidR="00A47C69">
          <w:rPr>
            <w:webHidden/>
          </w:rPr>
          <w:t>13</w:t>
        </w:r>
        <w:r w:rsidR="00A47C69">
          <w:rPr>
            <w:webHidden/>
          </w:rPr>
          <w:fldChar w:fldCharType="end"/>
        </w:r>
      </w:hyperlink>
    </w:p>
    <w:p w14:paraId="252FD1A2" w14:textId="23A0D807" w:rsidR="00A47C69" w:rsidRDefault="00122545">
      <w:pPr>
        <w:pStyle w:val="TDC2"/>
        <w:rPr>
          <w:rFonts w:asciiTheme="minorHAnsi" w:eastAsiaTheme="minorEastAsia" w:hAnsiTheme="minorHAnsi" w:cstheme="minorBidi"/>
          <w:caps w:val="0"/>
          <w:sz w:val="22"/>
          <w:szCs w:val="22"/>
          <w:lang w:val="es-ES"/>
        </w:rPr>
      </w:pPr>
      <w:hyperlink w:anchor="_Toc24968952" w:history="1">
        <w:r w:rsidR="00A47C69" w:rsidRPr="00AE5724">
          <w:rPr>
            <w:rStyle w:val="Hipervnculo"/>
          </w:rPr>
          <w:t>3.2</w:t>
        </w:r>
        <w:r w:rsidR="00A47C69">
          <w:rPr>
            <w:rFonts w:asciiTheme="minorHAnsi" w:eastAsiaTheme="minorEastAsia" w:hAnsiTheme="minorHAnsi" w:cstheme="minorBidi"/>
            <w:caps w:val="0"/>
            <w:sz w:val="22"/>
            <w:szCs w:val="22"/>
            <w:lang w:val="es-ES"/>
          </w:rPr>
          <w:tab/>
        </w:r>
        <w:r w:rsidR="00A47C69" w:rsidRPr="00AE5724">
          <w:rPr>
            <w:rStyle w:val="Hipervnculo"/>
          </w:rPr>
          <w:t>UBICACIONES ALTERNATIVAS DEFINIDAS POR HRE PARA EL PCT</w:t>
        </w:r>
        <w:r w:rsidR="00A47C69">
          <w:rPr>
            <w:webHidden/>
          </w:rPr>
          <w:tab/>
        </w:r>
        <w:r w:rsidR="00A47C69">
          <w:rPr>
            <w:webHidden/>
          </w:rPr>
          <w:fldChar w:fldCharType="begin"/>
        </w:r>
        <w:r w:rsidR="00A47C69">
          <w:rPr>
            <w:webHidden/>
          </w:rPr>
          <w:instrText xml:space="preserve"> PAGEREF _Toc24968952 \h </w:instrText>
        </w:r>
        <w:r w:rsidR="00A47C69">
          <w:rPr>
            <w:webHidden/>
          </w:rPr>
        </w:r>
        <w:r w:rsidR="00A47C69">
          <w:rPr>
            <w:webHidden/>
          </w:rPr>
          <w:fldChar w:fldCharType="separate"/>
        </w:r>
        <w:r w:rsidR="00A47C69">
          <w:rPr>
            <w:webHidden/>
          </w:rPr>
          <w:t>14</w:t>
        </w:r>
        <w:r w:rsidR="00A47C69">
          <w:rPr>
            <w:webHidden/>
          </w:rPr>
          <w:fldChar w:fldCharType="end"/>
        </w:r>
      </w:hyperlink>
    </w:p>
    <w:p w14:paraId="3689FBB5" w14:textId="04BF2727" w:rsidR="00A47C69" w:rsidRDefault="00122545">
      <w:pPr>
        <w:pStyle w:val="TDC2"/>
        <w:rPr>
          <w:rFonts w:asciiTheme="minorHAnsi" w:eastAsiaTheme="minorEastAsia" w:hAnsiTheme="minorHAnsi" w:cstheme="minorBidi"/>
          <w:caps w:val="0"/>
          <w:sz w:val="22"/>
          <w:szCs w:val="22"/>
          <w:lang w:val="es-ES"/>
        </w:rPr>
      </w:pPr>
      <w:hyperlink w:anchor="_Toc24968953" w:history="1">
        <w:r w:rsidR="00A47C69" w:rsidRPr="00AE5724">
          <w:rPr>
            <w:rStyle w:val="Hipervnculo"/>
          </w:rPr>
          <w:t>3.3</w:t>
        </w:r>
        <w:r w:rsidR="00A47C69">
          <w:rPr>
            <w:rFonts w:asciiTheme="minorHAnsi" w:eastAsiaTheme="minorEastAsia" w:hAnsiTheme="minorHAnsi" w:cstheme="minorBidi"/>
            <w:caps w:val="0"/>
            <w:sz w:val="22"/>
            <w:szCs w:val="22"/>
            <w:lang w:val="es-ES"/>
          </w:rPr>
          <w:tab/>
        </w:r>
        <w:r w:rsidR="00A47C69" w:rsidRPr="00AE5724">
          <w:rPr>
            <w:rStyle w:val="Hipervnculo"/>
          </w:rPr>
          <w:t>DIAGRAMAS ORGANIZATIVOS PARA LA GESTIÓN DE CRISIS Y/O CONTINGENCIAS</w:t>
        </w:r>
        <w:r w:rsidR="00A47C69">
          <w:rPr>
            <w:webHidden/>
          </w:rPr>
          <w:tab/>
        </w:r>
        <w:r w:rsidR="00A47C69">
          <w:rPr>
            <w:webHidden/>
          </w:rPr>
          <w:fldChar w:fldCharType="begin"/>
        </w:r>
        <w:r w:rsidR="00A47C69">
          <w:rPr>
            <w:webHidden/>
          </w:rPr>
          <w:instrText xml:space="preserve"> PAGEREF _Toc24968953 \h </w:instrText>
        </w:r>
        <w:r w:rsidR="00A47C69">
          <w:rPr>
            <w:webHidden/>
          </w:rPr>
        </w:r>
        <w:r w:rsidR="00A47C69">
          <w:rPr>
            <w:webHidden/>
          </w:rPr>
          <w:fldChar w:fldCharType="separate"/>
        </w:r>
        <w:r w:rsidR="00A47C69">
          <w:rPr>
            <w:webHidden/>
          </w:rPr>
          <w:t>15</w:t>
        </w:r>
        <w:r w:rsidR="00A47C69">
          <w:rPr>
            <w:webHidden/>
          </w:rPr>
          <w:fldChar w:fldCharType="end"/>
        </w:r>
      </w:hyperlink>
    </w:p>
    <w:p w14:paraId="668A3002" w14:textId="04DCE2D9"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54" w:history="1">
        <w:r w:rsidR="00A47C69" w:rsidRPr="00AE5724">
          <w:rPr>
            <w:rStyle w:val="Hipervnculo"/>
          </w:rPr>
          <w:t>3.3.1</w:t>
        </w:r>
        <w:r w:rsidR="00A47C69">
          <w:rPr>
            <w:rFonts w:asciiTheme="minorHAnsi" w:eastAsiaTheme="minorEastAsia" w:hAnsiTheme="minorHAnsi" w:cstheme="minorBidi"/>
            <w:caps w:val="0"/>
            <w:sz w:val="22"/>
            <w:szCs w:val="22"/>
            <w:lang w:val="es-ES"/>
          </w:rPr>
          <w:tab/>
        </w:r>
        <w:r w:rsidR="00A47C69" w:rsidRPr="00AE5724">
          <w:rPr>
            <w:rStyle w:val="Hipervnculo"/>
          </w:rPr>
          <w:t>Estructura de LOS COMITÉS DE GESTIÓN DE CRISIS</w:t>
        </w:r>
        <w:r w:rsidR="00A47C69">
          <w:rPr>
            <w:webHidden/>
          </w:rPr>
          <w:tab/>
        </w:r>
        <w:r w:rsidR="00A47C69">
          <w:rPr>
            <w:webHidden/>
          </w:rPr>
          <w:fldChar w:fldCharType="begin"/>
        </w:r>
        <w:r w:rsidR="00A47C69">
          <w:rPr>
            <w:webHidden/>
          </w:rPr>
          <w:instrText xml:space="preserve"> PAGEREF _Toc24968954 \h </w:instrText>
        </w:r>
        <w:r w:rsidR="00A47C69">
          <w:rPr>
            <w:webHidden/>
          </w:rPr>
        </w:r>
        <w:r w:rsidR="00A47C69">
          <w:rPr>
            <w:webHidden/>
          </w:rPr>
          <w:fldChar w:fldCharType="separate"/>
        </w:r>
        <w:r w:rsidR="00A47C69">
          <w:rPr>
            <w:webHidden/>
          </w:rPr>
          <w:t>15</w:t>
        </w:r>
        <w:r w:rsidR="00A47C69">
          <w:rPr>
            <w:webHidden/>
          </w:rPr>
          <w:fldChar w:fldCharType="end"/>
        </w:r>
      </w:hyperlink>
    </w:p>
    <w:p w14:paraId="5E60B416" w14:textId="45F73E21"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55" w:history="1">
        <w:r w:rsidR="00A47C69" w:rsidRPr="00AE5724">
          <w:rPr>
            <w:rStyle w:val="Hipervnculo"/>
          </w:rPr>
          <w:t>3.3.2</w:t>
        </w:r>
        <w:r w:rsidR="00A47C69">
          <w:rPr>
            <w:rFonts w:asciiTheme="minorHAnsi" w:eastAsiaTheme="minorEastAsia" w:hAnsiTheme="minorHAnsi" w:cstheme="minorBidi"/>
            <w:caps w:val="0"/>
            <w:sz w:val="22"/>
            <w:szCs w:val="22"/>
            <w:lang w:val="es-ES"/>
          </w:rPr>
          <w:tab/>
        </w:r>
        <w:r w:rsidR="00A47C69" w:rsidRPr="00AE5724">
          <w:rPr>
            <w:rStyle w:val="Hipervnculo"/>
          </w:rPr>
          <w:t>PREMISAS PARA LA PUESTA EN MARCHA Y ACTIVACIÓN DEL PCN/PCT</w:t>
        </w:r>
        <w:r w:rsidR="00A47C69">
          <w:rPr>
            <w:webHidden/>
          </w:rPr>
          <w:tab/>
        </w:r>
        <w:r w:rsidR="00A47C69">
          <w:rPr>
            <w:webHidden/>
          </w:rPr>
          <w:fldChar w:fldCharType="begin"/>
        </w:r>
        <w:r w:rsidR="00A47C69">
          <w:rPr>
            <w:webHidden/>
          </w:rPr>
          <w:instrText xml:space="preserve"> PAGEREF _Toc24968955 \h </w:instrText>
        </w:r>
        <w:r w:rsidR="00A47C69">
          <w:rPr>
            <w:webHidden/>
          </w:rPr>
        </w:r>
        <w:r w:rsidR="00A47C69">
          <w:rPr>
            <w:webHidden/>
          </w:rPr>
          <w:fldChar w:fldCharType="separate"/>
        </w:r>
        <w:r w:rsidR="00A47C69">
          <w:rPr>
            <w:webHidden/>
          </w:rPr>
          <w:t>16</w:t>
        </w:r>
        <w:r w:rsidR="00A47C69">
          <w:rPr>
            <w:webHidden/>
          </w:rPr>
          <w:fldChar w:fldCharType="end"/>
        </w:r>
      </w:hyperlink>
    </w:p>
    <w:p w14:paraId="3EE99765" w14:textId="1D0B2837"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56" w:history="1">
        <w:r w:rsidR="00A47C69" w:rsidRPr="00AE5724">
          <w:rPr>
            <w:rStyle w:val="Hipervnculo"/>
          </w:rPr>
          <w:t>3.3.3</w:t>
        </w:r>
        <w:r w:rsidR="00A47C69">
          <w:rPr>
            <w:rFonts w:asciiTheme="minorHAnsi" w:eastAsiaTheme="minorEastAsia" w:hAnsiTheme="minorHAnsi" w:cstheme="minorBidi"/>
            <w:caps w:val="0"/>
            <w:sz w:val="22"/>
            <w:szCs w:val="22"/>
            <w:lang w:val="es-ES"/>
          </w:rPr>
          <w:tab/>
        </w:r>
        <w:r w:rsidR="00A47C69" w:rsidRPr="00AE5724">
          <w:rPr>
            <w:rStyle w:val="Hipervnculo"/>
          </w:rPr>
          <w:t>Estructura y miembros de los Equipos EN EL PCN/PCT</w:t>
        </w:r>
        <w:r w:rsidR="00A47C69">
          <w:rPr>
            <w:webHidden/>
          </w:rPr>
          <w:tab/>
        </w:r>
        <w:r w:rsidR="00A47C69">
          <w:rPr>
            <w:webHidden/>
          </w:rPr>
          <w:fldChar w:fldCharType="begin"/>
        </w:r>
        <w:r w:rsidR="00A47C69">
          <w:rPr>
            <w:webHidden/>
          </w:rPr>
          <w:instrText xml:space="preserve"> PAGEREF _Toc24968956 \h </w:instrText>
        </w:r>
        <w:r w:rsidR="00A47C69">
          <w:rPr>
            <w:webHidden/>
          </w:rPr>
        </w:r>
        <w:r w:rsidR="00A47C69">
          <w:rPr>
            <w:webHidden/>
          </w:rPr>
          <w:fldChar w:fldCharType="separate"/>
        </w:r>
        <w:r w:rsidR="00A47C69">
          <w:rPr>
            <w:webHidden/>
          </w:rPr>
          <w:t>17</w:t>
        </w:r>
        <w:r w:rsidR="00A47C69">
          <w:rPr>
            <w:webHidden/>
          </w:rPr>
          <w:fldChar w:fldCharType="end"/>
        </w:r>
      </w:hyperlink>
    </w:p>
    <w:p w14:paraId="2261CAA5" w14:textId="19F2E3BD" w:rsidR="00A47C69" w:rsidRDefault="00122545">
      <w:pPr>
        <w:pStyle w:val="TDC1"/>
        <w:rPr>
          <w:rFonts w:asciiTheme="minorHAnsi" w:eastAsiaTheme="minorEastAsia" w:hAnsiTheme="minorHAnsi" w:cstheme="minorBidi"/>
          <w:caps w:val="0"/>
          <w:sz w:val="22"/>
          <w:szCs w:val="22"/>
          <w:lang w:val="es-ES"/>
        </w:rPr>
      </w:pPr>
      <w:hyperlink w:anchor="_Toc24968957" w:history="1">
        <w:r w:rsidR="00A47C69" w:rsidRPr="00AE5724">
          <w:rPr>
            <w:rStyle w:val="Hipervnculo"/>
          </w:rPr>
          <w:t>4</w:t>
        </w:r>
        <w:r w:rsidR="00A47C69">
          <w:rPr>
            <w:rFonts w:asciiTheme="minorHAnsi" w:eastAsiaTheme="minorEastAsia" w:hAnsiTheme="minorHAnsi" w:cstheme="minorBidi"/>
            <w:caps w:val="0"/>
            <w:sz w:val="22"/>
            <w:szCs w:val="22"/>
            <w:lang w:val="es-ES"/>
          </w:rPr>
          <w:tab/>
        </w:r>
        <w:r w:rsidR="00A47C69" w:rsidRPr="00AE5724">
          <w:rPr>
            <w:rStyle w:val="Hipervnculo"/>
          </w:rPr>
          <w:t>Roles y RESPONSABILIDADES DE los diferentes comités y equipos</w:t>
        </w:r>
        <w:r w:rsidR="00A47C69">
          <w:rPr>
            <w:webHidden/>
          </w:rPr>
          <w:tab/>
        </w:r>
        <w:r w:rsidR="00A47C69">
          <w:rPr>
            <w:webHidden/>
          </w:rPr>
          <w:fldChar w:fldCharType="begin"/>
        </w:r>
        <w:r w:rsidR="00A47C69">
          <w:rPr>
            <w:webHidden/>
          </w:rPr>
          <w:instrText xml:space="preserve"> PAGEREF _Toc24968957 \h </w:instrText>
        </w:r>
        <w:r w:rsidR="00A47C69">
          <w:rPr>
            <w:webHidden/>
          </w:rPr>
        </w:r>
        <w:r w:rsidR="00A47C69">
          <w:rPr>
            <w:webHidden/>
          </w:rPr>
          <w:fldChar w:fldCharType="separate"/>
        </w:r>
        <w:r w:rsidR="00A47C69">
          <w:rPr>
            <w:webHidden/>
          </w:rPr>
          <w:t>19</w:t>
        </w:r>
        <w:r w:rsidR="00A47C69">
          <w:rPr>
            <w:webHidden/>
          </w:rPr>
          <w:fldChar w:fldCharType="end"/>
        </w:r>
      </w:hyperlink>
    </w:p>
    <w:p w14:paraId="1CA7E453" w14:textId="58722395" w:rsidR="00A47C69" w:rsidRDefault="00122545">
      <w:pPr>
        <w:pStyle w:val="TDC2"/>
        <w:rPr>
          <w:rFonts w:asciiTheme="minorHAnsi" w:eastAsiaTheme="minorEastAsia" w:hAnsiTheme="minorHAnsi" w:cstheme="minorBidi"/>
          <w:caps w:val="0"/>
          <w:sz w:val="22"/>
          <w:szCs w:val="22"/>
          <w:lang w:val="es-ES"/>
        </w:rPr>
      </w:pPr>
      <w:hyperlink w:anchor="_Toc24968958" w:history="1">
        <w:r w:rsidR="00A47C69" w:rsidRPr="00AE5724">
          <w:rPr>
            <w:rStyle w:val="Hipervnculo"/>
          </w:rPr>
          <w:t>4.1</w:t>
        </w:r>
        <w:r w:rsidR="00A47C69">
          <w:rPr>
            <w:rFonts w:asciiTheme="minorHAnsi" w:eastAsiaTheme="minorEastAsia" w:hAnsiTheme="minorHAnsi" w:cstheme="minorBidi"/>
            <w:caps w:val="0"/>
            <w:sz w:val="22"/>
            <w:szCs w:val="22"/>
            <w:lang w:val="es-ES"/>
          </w:rPr>
          <w:tab/>
        </w:r>
        <w:r w:rsidR="00A47C69" w:rsidRPr="00AE5724">
          <w:rPr>
            <w:rStyle w:val="Hipervnculo"/>
          </w:rPr>
          <w:t>Comité Estratégico de Gestión de Crisis (CE)</w:t>
        </w:r>
        <w:r w:rsidR="00A47C69">
          <w:rPr>
            <w:webHidden/>
          </w:rPr>
          <w:tab/>
        </w:r>
        <w:r w:rsidR="00A47C69">
          <w:rPr>
            <w:webHidden/>
          </w:rPr>
          <w:fldChar w:fldCharType="begin"/>
        </w:r>
        <w:r w:rsidR="00A47C69">
          <w:rPr>
            <w:webHidden/>
          </w:rPr>
          <w:instrText xml:space="preserve"> PAGEREF _Toc24968958 \h </w:instrText>
        </w:r>
        <w:r w:rsidR="00A47C69">
          <w:rPr>
            <w:webHidden/>
          </w:rPr>
        </w:r>
        <w:r w:rsidR="00A47C69">
          <w:rPr>
            <w:webHidden/>
          </w:rPr>
          <w:fldChar w:fldCharType="separate"/>
        </w:r>
        <w:r w:rsidR="00A47C69">
          <w:rPr>
            <w:webHidden/>
          </w:rPr>
          <w:t>19</w:t>
        </w:r>
        <w:r w:rsidR="00A47C69">
          <w:rPr>
            <w:webHidden/>
          </w:rPr>
          <w:fldChar w:fldCharType="end"/>
        </w:r>
      </w:hyperlink>
    </w:p>
    <w:p w14:paraId="6FEF0975" w14:textId="090E5105" w:rsidR="00A47C69" w:rsidRDefault="00122545">
      <w:pPr>
        <w:pStyle w:val="TDC2"/>
        <w:rPr>
          <w:rFonts w:asciiTheme="minorHAnsi" w:eastAsiaTheme="minorEastAsia" w:hAnsiTheme="minorHAnsi" w:cstheme="minorBidi"/>
          <w:caps w:val="0"/>
          <w:sz w:val="22"/>
          <w:szCs w:val="22"/>
          <w:lang w:val="es-ES"/>
        </w:rPr>
      </w:pPr>
      <w:hyperlink w:anchor="_Toc24968959" w:history="1">
        <w:r w:rsidR="00A47C69" w:rsidRPr="00AE5724">
          <w:rPr>
            <w:rStyle w:val="Hipervnculo"/>
          </w:rPr>
          <w:t>4.2</w:t>
        </w:r>
        <w:r w:rsidR="00A47C69">
          <w:rPr>
            <w:rFonts w:asciiTheme="minorHAnsi" w:eastAsiaTheme="minorEastAsia" w:hAnsiTheme="minorHAnsi" w:cstheme="minorBidi"/>
            <w:caps w:val="0"/>
            <w:sz w:val="22"/>
            <w:szCs w:val="22"/>
            <w:lang w:val="es-ES"/>
          </w:rPr>
          <w:tab/>
        </w:r>
        <w:r w:rsidR="00A47C69" w:rsidRPr="00AE5724">
          <w:rPr>
            <w:rStyle w:val="Hipervnculo"/>
          </w:rPr>
          <w:t>Comité Táctico de Gestión de Crisis (CT)</w:t>
        </w:r>
        <w:r w:rsidR="00A47C69">
          <w:rPr>
            <w:webHidden/>
          </w:rPr>
          <w:tab/>
        </w:r>
        <w:r w:rsidR="00A47C69">
          <w:rPr>
            <w:webHidden/>
          </w:rPr>
          <w:fldChar w:fldCharType="begin"/>
        </w:r>
        <w:r w:rsidR="00A47C69">
          <w:rPr>
            <w:webHidden/>
          </w:rPr>
          <w:instrText xml:space="preserve"> PAGEREF _Toc24968959 \h </w:instrText>
        </w:r>
        <w:r w:rsidR="00A47C69">
          <w:rPr>
            <w:webHidden/>
          </w:rPr>
        </w:r>
        <w:r w:rsidR="00A47C69">
          <w:rPr>
            <w:webHidden/>
          </w:rPr>
          <w:fldChar w:fldCharType="separate"/>
        </w:r>
        <w:r w:rsidR="00A47C69">
          <w:rPr>
            <w:webHidden/>
          </w:rPr>
          <w:t>19</w:t>
        </w:r>
        <w:r w:rsidR="00A47C69">
          <w:rPr>
            <w:webHidden/>
          </w:rPr>
          <w:fldChar w:fldCharType="end"/>
        </w:r>
      </w:hyperlink>
    </w:p>
    <w:p w14:paraId="404ACE62" w14:textId="6FD673CA" w:rsidR="00A47C69" w:rsidRDefault="00122545">
      <w:pPr>
        <w:pStyle w:val="TDC2"/>
        <w:rPr>
          <w:rFonts w:asciiTheme="minorHAnsi" w:eastAsiaTheme="minorEastAsia" w:hAnsiTheme="minorHAnsi" w:cstheme="minorBidi"/>
          <w:caps w:val="0"/>
          <w:sz w:val="22"/>
          <w:szCs w:val="22"/>
          <w:lang w:val="es-ES"/>
        </w:rPr>
      </w:pPr>
      <w:hyperlink w:anchor="_Toc24968960" w:history="1">
        <w:r w:rsidR="00A47C69" w:rsidRPr="00AE5724">
          <w:rPr>
            <w:rStyle w:val="Hipervnculo"/>
          </w:rPr>
          <w:t>4.3</w:t>
        </w:r>
        <w:r w:rsidR="00A47C69">
          <w:rPr>
            <w:rFonts w:asciiTheme="minorHAnsi" w:eastAsiaTheme="minorEastAsia" w:hAnsiTheme="minorHAnsi" w:cstheme="minorBidi"/>
            <w:caps w:val="0"/>
            <w:sz w:val="22"/>
            <w:szCs w:val="22"/>
            <w:lang w:val="es-ES"/>
          </w:rPr>
          <w:tab/>
        </w:r>
        <w:r w:rsidR="00A47C69" w:rsidRPr="00AE5724">
          <w:rPr>
            <w:rStyle w:val="Hipervnculo"/>
          </w:rPr>
          <w:t>EQUIPO DE COMUNICACIÓN CORPORATIVA</w:t>
        </w:r>
        <w:r w:rsidR="00A47C69">
          <w:rPr>
            <w:webHidden/>
          </w:rPr>
          <w:tab/>
        </w:r>
        <w:r w:rsidR="00A47C69">
          <w:rPr>
            <w:webHidden/>
          </w:rPr>
          <w:fldChar w:fldCharType="begin"/>
        </w:r>
        <w:r w:rsidR="00A47C69">
          <w:rPr>
            <w:webHidden/>
          </w:rPr>
          <w:instrText xml:space="preserve"> PAGEREF _Toc24968960 \h </w:instrText>
        </w:r>
        <w:r w:rsidR="00A47C69">
          <w:rPr>
            <w:webHidden/>
          </w:rPr>
        </w:r>
        <w:r w:rsidR="00A47C69">
          <w:rPr>
            <w:webHidden/>
          </w:rPr>
          <w:fldChar w:fldCharType="separate"/>
        </w:r>
        <w:r w:rsidR="00A47C69">
          <w:rPr>
            <w:webHidden/>
          </w:rPr>
          <w:t>19</w:t>
        </w:r>
        <w:r w:rsidR="00A47C69">
          <w:rPr>
            <w:webHidden/>
          </w:rPr>
          <w:fldChar w:fldCharType="end"/>
        </w:r>
      </w:hyperlink>
    </w:p>
    <w:p w14:paraId="10DC4944" w14:textId="4054FD3E" w:rsidR="00A47C69" w:rsidRDefault="00122545">
      <w:pPr>
        <w:pStyle w:val="TDC2"/>
        <w:rPr>
          <w:rFonts w:asciiTheme="minorHAnsi" w:eastAsiaTheme="minorEastAsia" w:hAnsiTheme="minorHAnsi" w:cstheme="minorBidi"/>
          <w:caps w:val="0"/>
          <w:sz w:val="22"/>
          <w:szCs w:val="22"/>
          <w:lang w:val="es-ES"/>
        </w:rPr>
      </w:pPr>
      <w:hyperlink w:anchor="_Toc24968961" w:history="1">
        <w:r w:rsidR="00A47C69" w:rsidRPr="00AE5724">
          <w:rPr>
            <w:rStyle w:val="Hipervnculo"/>
          </w:rPr>
          <w:t>4.4</w:t>
        </w:r>
        <w:r w:rsidR="00A47C69">
          <w:rPr>
            <w:rFonts w:asciiTheme="minorHAnsi" w:eastAsiaTheme="minorEastAsia" w:hAnsiTheme="minorHAnsi" w:cstheme="minorBidi"/>
            <w:caps w:val="0"/>
            <w:sz w:val="22"/>
            <w:szCs w:val="22"/>
            <w:lang w:val="es-ES"/>
          </w:rPr>
          <w:tab/>
        </w:r>
        <w:r w:rsidR="00A47C69" w:rsidRPr="00AE5724">
          <w:rPr>
            <w:rStyle w:val="Hipervnculo"/>
          </w:rPr>
          <w:t>responsable de continuidad de negocio/TECNOLÓGICO</w:t>
        </w:r>
        <w:r w:rsidR="00A47C69">
          <w:rPr>
            <w:webHidden/>
          </w:rPr>
          <w:tab/>
        </w:r>
        <w:r w:rsidR="00A47C69">
          <w:rPr>
            <w:webHidden/>
          </w:rPr>
          <w:fldChar w:fldCharType="begin"/>
        </w:r>
        <w:r w:rsidR="00A47C69">
          <w:rPr>
            <w:webHidden/>
          </w:rPr>
          <w:instrText xml:space="preserve"> PAGEREF _Toc24968961 \h </w:instrText>
        </w:r>
        <w:r w:rsidR="00A47C69">
          <w:rPr>
            <w:webHidden/>
          </w:rPr>
        </w:r>
        <w:r w:rsidR="00A47C69">
          <w:rPr>
            <w:webHidden/>
          </w:rPr>
          <w:fldChar w:fldCharType="separate"/>
        </w:r>
        <w:r w:rsidR="00A47C69">
          <w:rPr>
            <w:webHidden/>
          </w:rPr>
          <w:t>19</w:t>
        </w:r>
        <w:r w:rsidR="00A47C69">
          <w:rPr>
            <w:webHidden/>
          </w:rPr>
          <w:fldChar w:fldCharType="end"/>
        </w:r>
      </w:hyperlink>
    </w:p>
    <w:p w14:paraId="6DF36A00" w14:textId="5BA0253C" w:rsidR="00A47C69" w:rsidRDefault="00122545">
      <w:pPr>
        <w:pStyle w:val="TDC2"/>
        <w:rPr>
          <w:rFonts w:asciiTheme="minorHAnsi" w:eastAsiaTheme="minorEastAsia" w:hAnsiTheme="minorHAnsi" w:cstheme="minorBidi"/>
          <w:caps w:val="0"/>
          <w:sz w:val="22"/>
          <w:szCs w:val="22"/>
          <w:lang w:val="es-ES"/>
        </w:rPr>
      </w:pPr>
      <w:hyperlink w:anchor="_Toc24968962" w:history="1">
        <w:r w:rsidR="00A47C69" w:rsidRPr="00AE5724">
          <w:rPr>
            <w:rStyle w:val="Hipervnculo"/>
          </w:rPr>
          <w:t>4.5</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 LOS EQUIPOS DE ÁREAS CRÍTICAS DE NEGOCIO</w:t>
        </w:r>
        <w:r w:rsidR="00A47C69">
          <w:rPr>
            <w:webHidden/>
          </w:rPr>
          <w:tab/>
        </w:r>
        <w:r w:rsidR="00A47C69">
          <w:rPr>
            <w:webHidden/>
          </w:rPr>
          <w:fldChar w:fldCharType="begin"/>
        </w:r>
        <w:r w:rsidR="00A47C69">
          <w:rPr>
            <w:webHidden/>
          </w:rPr>
          <w:instrText xml:space="preserve"> PAGEREF _Toc24968962 \h </w:instrText>
        </w:r>
        <w:r w:rsidR="00A47C69">
          <w:rPr>
            <w:webHidden/>
          </w:rPr>
        </w:r>
        <w:r w:rsidR="00A47C69">
          <w:rPr>
            <w:webHidden/>
          </w:rPr>
          <w:fldChar w:fldCharType="separate"/>
        </w:r>
        <w:r w:rsidR="00A47C69">
          <w:rPr>
            <w:webHidden/>
          </w:rPr>
          <w:t>20</w:t>
        </w:r>
        <w:r w:rsidR="00A47C69">
          <w:rPr>
            <w:webHidden/>
          </w:rPr>
          <w:fldChar w:fldCharType="end"/>
        </w:r>
      </w:hyperlink>
    </w:p>
    <w:p w14:paraId="2E3679F6" w14:textId="1A594973"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63" w:history="1">
        <w:r w:rsidR="00A47C69" w:rsidRPr="00AE5724">
          <w:rPr>
            <w:rStyle w:val="Hipervnculo"/>
          </w:rPr>
          <w:t>4.5.1</w:t>
        </w:r>
        <w:r w:rsidR="00A47C69">
          <w:rPr>
            <w:rFonts w:asciiTheme="minorHAnsi" w:eastAsiaTheme="minorEastAsia" w:hAnsiTheme="minorHAnsi" w:cstheme="minorBidi"/>
            <w:caps w:val="0"/>
            <w:sz w:val="22"/>
            <w:szCs w:val="22"/>
            <w:lang w:val="es-ES"/>
          </w:rPr>
          <w:tab/>
        </w:r>
        <w:r w:rsidR="00A47C69" w:rsidRPr="00AE5724">
          <w:rPr>
            <w:rStyle w:val="Hipervnculo"/>
          </w:rPr>
          <w:t>responsable deL EQUIPO DE ÁREA CRÍTICA DE NEGOCIO</w:t>
        </w:r>
        <w:r w:rsidR="00A47C69">
          <w:rPr>
            <w:webHidden/>
          </w:rPr>
          <w:tab/>
        </w:r>
        <w:r w:rsidR="00A47C69">
          <w:rPr>
            <w:webHidden/>
          </w:rPr>
          <w:fldChar w:fldCharType="begin"/>
        </w:r>
        <w:r w:rsidR="00A47C69">
          <w:rPr>
            <w:webHidden/>
          </w:rPr>
          <w:instrText xml:space="preserve"> PAGEREF _Toc24968963 \h </w:instrText>
        </w:r>
        <w:r w:rsidR="00A47C69">
          <w:rPr>
            <w:webHidden/>
          </w:rPr>
        </w:r>
        <w:r w:rsidR="00A47C69">
          <w:rPr>
            <w:webHidden/>
          </w:rPr>
          <w:fldChar w:fldCharType="separate"/>
        </w:r>
        <w:r w:rsidR="00A47C69">
          <w:rPr>
            <w:webHidden/>
          </w:rPr>
          <w:t>20</w:t>
        </w:r>
        <w:r w:rsidR="00A47C69">
          <w:rPr>
            <w:webHidden/>
          </w:rPr>
          <w:fldChar w:fldCharType="end"/>
        </w:r>
      </w:hyperlink>
    </w:p>
    <w:p w14:paraId="7AF1A4DC" w14:textId="6ADCB3F3"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64" w:history="1">
        <w:r w:rsidR="00A47C69" w:rsidRPr="00AE5724">
          <w:rPr>
            <w:rStyle w:val="Hipervnculo"/>
          </w:rPr>
          <w:t>4.5.2</w:t>
        </w:r>
        <w:r w:rsidR="00A47C69">
          <w:rPr>
            <w:rFonts w:asciiTheme="minorHAnsi" w:eastAsiaTheme="minorEastAsia" w:hAnsiTheme="minorHAnsi" w:cstheme="minorBidi"/>
            <w:caps w:val="0"/>
            <w:sz w:val="22"/>
            <w:szCs w:val="22"/>
            <w:lang w:val="es-ES"/>
          </w:rPr>
          <w:tab/>
        </w:r>
        <w:r w:rsidR="00A47C69" w:rsidRPr="00AE5724">
          <w:rPr>
            <w:rStyle w:val="Hipervnculo"/>
          </w:rPr>
          <w:t>COORDINADOR DEL ÁREA DE NEGOCIO (CAN) Y SUSTITUTO (BCAN)</w:t>
        </w:r>
        <w:r w:rsidR="00A47C69">
          <w:rPr>
            <w:webHidden/>
          </w:rPr>
          <w:tab/>
        </w:r>
        <w:r w:rsidR="00A47C69">
          <w:rPr>
            <w:webHidden/>
          </w:rPr>
          <w:fldChar w:fldCharType="begin"/>
        </w:r>
        <w:r w:rsidR="00A47C69">
          <w:rPr>
            <w:webHidden/>
          </w:rPr>
          <w:instrText xml:space="preserve"> PAGEREF _Toc24968964 \h </w:instrText>
        </w:r>
        <w:r w:rsidR="00A47C69">
          <w:rPr>
            <w:webHidden/>
          </w:rPr>
        </w:r>
        <w:r w:rsidR="00A47C69">
          <w:rPr>
            <w:webHidden/>
          </w:rPr>
          <w:fldChar w:fldCharType="separate"/>
        </w:r>
        <w:r w:rsidR="00A47C69">
          <w:rPr>
            <w:webHidden/>
          </w:rPr>
          <w:t>20</w:t>
        </w:r>
        <w:r w:rsidR="00A47C69">
          <w:rPr>
            <w:webHidden/>
          </w:rPr>
          <w:fldChar w:fldCharType="end"/>
        </w:r>
      </w:hyperlink>
    </w:p>
    <w:p w14:paraId="234E8B9A" w14:textId="31D10383"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65" w:history="1">
        <w:r w:rsidR="00A47C69" w:rsidRPr="00AE5724">
          <w:rPr>
            <w:rStyle w:val="Hipervnculo"/>
          </w:rPr>
          <w:t>4.5.3</w:t>
        </w:r>
        <w:r w:rsidR="00A47C69">
          <w:rPr>
            <w:rFonts w:asciiTheme="minorHAnsi" w:eastAsiaTheme="minorEastAsia" w:hAnsiTheme="minorHAnsi" w:cstheme="minorBidi"/>
            <w:caps w:val="0"/>
            <w:sz w:val="22"/>
            <w:szCs w:val="22"/>
            <w:lang w:val="es-ES"/>
          </w:rPr>
          <w:tab/>
        </w:r>
        <w:r w:rsidR="00A47C69" w:rsidRPr="00AE5724">
          <w:rPr>
            <w:rStyle w:val="Hipervnculo"/>
          </w:rPr>
          <w:t>MIEMBROS CRÍTICOS DE LOS EQUIPOS DE ÁREAS CRÍTICAS DE NEGOCIO</w:t>
        </w:r>
        <w:r w:rsidR="00A47C69">
          <w:rPr>
            <w:webHidden/>
          </w:rPr>
          <w:tab/>
        </w:r>
        <w:r w:rsidR="00A47C69">
          <w:rPr>
            <w:webHidden/>
          </w:rPr>
          <w:fldChar w:fldCharType="begin"/>
        </w:r>
        <w:r w:rsidR="00A47C69">
          <w:rPr>
            <w:webHidden/>
          </w:rPr>
          <w:instrText xml:space="preserve"> PAGEREF _Toc24968965 \h </w:instrText>
        </w:r>
        <w:r w:rsidR="00A47C69">
          <w:rPr>
            <w:webHidden/>
          </w:rPr>
        </w:r>
        <w:r w:rsidR="00A47C69">
          <w:rPr>
            <w:webHidden/>
          </w:rPr>
          <w:fldChar w:fldCharType="separate"/>
        </w:r>
        <w:r w:rsidR="00A47C69">
          <w:rPr>
            <w:webHidden/>
          </w:rPr>
          <w:t>21</w:t>
        </w:r>
        <w:r w:rsidR="00A47C69">
          <w:rPr>
            <w:webHidden/>
          </w:rPr>
          <w:fldChar w:fldCharType="end"/>
        </w:r>
      </w:hyperlink>
    </w:p>
    <w:p w14:paraId="174E5A34" w14:textId="4495F8A9" w:rsidR="00A47C69" w:rsidRDefault="00122545">
      <w:pPr>
        <w:pStyle w:val="TDC2"/>
        <w:rPr>
          <w:rFonts w:asciiTheme="minorHAnsi" w:eastAsiaTheme="minorEastAsia" w:hAnsiTheme="minorHAnsi" w:cstheme="minorBidi"/>
          <w:caps w:val="0"/>
          <w:sz w:val="22"/>
          <w:szCs w:val="22"/>
          <w:lang w:val="es-ES"/>
        </w:rPr>
      </w:pPr>
      <w:hyperlink w:anchor="_Toc24968966" w:history="1">
        <w:r w:rsidR="00A47C69" w:rsidRPr="00AE5724">
          <w:rPr>
            <w:rStyle w:val="Hipervnculo"/>
          </w:rPr>
          <w:t>4.6</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 los EQUIPOS DE SOPORTE</w:t>
        </w:r>
        <w:r w:rsidR="00A47C69">
          <w:rPr>
            <w:webHidden/>
          </w:rPr>
          <w:tab/>
        </w:r>
        <w:r w:rsidR="00A47C69">
          <w:rPr>
            <w:webHidden/>
          </w:rPr>
          <w:fldChar w:fldCharType="begin"/>
        </w:r>
        <w:r w:rsidR="00A47C69">
          <w:rPr>
            <w:webHidden/>
          </w:rPr>
          <w:instrText xml:space="preserve"> PAGEREF _Toc24968966 \h </w:instrText>
        </w:r>
        <w:r w:rsidR="00A47C69">
          <w:rPr>
            <w:webHidden/>
          </w:rPr>
        </w:r>
        <w:r w:rsidR="00A47C69">
          <w:rPr>
            <w:webHidden/>
          </w:rPr>
          <w:fldChar w:fldCharType="separate"/>
        </w:r>
        <w:r w:rsidR="00A47C69">
          <w:rPr>
            <w:webHidden/>
          </w:rPr>
          <w:t>21</w:t>
        </w:r>
        <w:r w:rsidR="00A47C69">
          <w:rPr>
            <w:webHidden/>
          </w:rPr>
          <w:fldChar w:fldCharType="end"/>
        </w:r>
      </w:hyperlink>
    </w:p>
    <w:p w14:paraId="33E74CC4" w14:textId="2C380D5F"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67" w:history="1">
        <w:r w:rsidR="00A47C69" w:rsidRPr="00AE5724">
          <w:rPr>
            <w:rStyle w:val="Hipervnculo"/>
          </w:rPr>
          <w:t>4.6.1</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DEL EQUIPO DE RRHH Y SERVICIOS GENERALES</w:t>
        </w:r>
        <w:r w:rsidR="00A47C69">
          <w:rPr>
            <w:webHidden/>
          </w:rPr>
          <w:tab/>
        </w:r>
        <w:r w:rsidR="00A47C69">
          <w:rPr>
            <w:webHidden/>
          </w:rPr>
          <w:fldChar w:fldCharType="begin"/>
        </w:r>
        <w:r w:rsidR="00A47C69">
          <w:rPr>
            <w:webHidden/>
          </w:rPr>
          <w:instrText xml:space="preserve"> PAGEREF _Toc24968967 \h </w:instrText>
        </w:r>
        <w:r w:rsidR="00A47C69">
          <w:rPr>
            <w:webHidden/>
          </w:rPr>
        </w:r>
        <w:r w:rsidR="00A47C69">
          <w:rPr>
            <w:webHidden/>
          </w:rPr>
          <w:fldChar w:fldCharType="separate"/>
        </w:r>
        <w:r w:rsidR="00A47C69">
          <w:rPr>
            <w:webHidden/>
          </w:rPr>
          <w:t>21</w:t>
        </w:r>
        <w:r w:rsidR="00A47C69">
          <w:rPr>
            <w:webHidden/>
          </w:rPr>
          <w:fldChar w:fldCharType="end"/>
        </w:r>
      </w:hyperlink>
    </w:p>
    <w:p w14:paraId="4B78C6CE" w14:textId="2A18418E"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68" w:history="1">
        <w:r w:rsidR="00A47C69" w:rsidRPr="00AE5724">
          <w:rPr>
            <w:rStyle w:val="Hipervnculo"/>
          </w:rPr>
          <w:t>4.6.2</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 MARKETING Y COMUNICACIÓN</w:t>
        </w:r>
        <w:r w:rsidR="00A47C69">
          <w:rPr>
            <w:webHidden/>
          </w:rPr>
          <w:tab/>
        </w:r>
        <w:r w:rsidR="00A47C69">
          <w:rPr>
            <w:webHidden/>
          </w:rPr>
          <w:fldChar w:fldCharType="begin"/>
        </w:r>
        <w:r w:rsidR="00A47C69">
          <w:rPr>
            <w:webHidden/>
          </w:rPr>
          <w:instrText xml:space="preserve"> PAGEREF _Toc24968968 \h </w:instrText>
        </w:r>
        <w:r w:rsidR="00A47C69">
          <w:rPr>
            <w:webHidden/>
          </w:rPr>
        </w:r>
        <w:r w:rsidR="00A47C69">
          <w:rPr>
            <w:webHidden/>
          </w:rPr>
          <w:fldChar w:fldCharType="separate"/>
        </w:r>
        <w:r w:rsidR="00A47C69">
          <w:rPr>
            <w:webHidden/>
          </w:rPr>
          <w:t>22</w:t>
        </w:r>
        <w:r w:rsidR="00A47C69">
          <w:rPr>
            <w:webHidden/>
          </w:rPr>
          <w:fldChar w:fldCharType="end"/>
        </w:r>
      </w:hyperlink>
    </w:p>
    <w:p w14:paraId="736FB13D" w14:textId="1D2C8781"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69" w:history="1">
        <w:r w:rsidR="00A47C69" w:rsidRPr="00AE5724">
          <w:rPr>
            <w:rStyle w:val="Hipervnculo"/>
          </w:rPr>
          <w:t>4.6.3</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DEL EQUIPO DE TECNOLOGÍAS DE LA INFORMACIÓN</w:t>
        </w:r>
        <w:r w:rsidR="00A47C69">
          <w:rPr>
            <w:webHidden/>
          </w:rPr>
          <w:tab/>
        </w:r>
        <w:r w:rsidR="00A47C69">
          <w:rPr>
            <w:webHidden/>
          </w:rPr>
          <w:fldChar w:fldCharType="begin"/>
        </w:r>
        <w:r w:rsidR="00A47C69">
          <w:rPr>
            <w:webHidden/>
          </w:rPr>
          <w:instrText xml:space="preserve"> PAGEREF _Toc24968969 \h </w:instrText>
        </w:r>
        <w:r w:rsidR="00A47C69">
          <w:rPr>
            <w:webHidden/>
          </w:rPr>
        </w:r>
        <w:r w:rsidR="00A47C69">
          <w:rPr>
            <w:webHidden/>
          </w:rPr>
          <w:fldChar w:fldCharType="separate"/>
        </w:r>
        <w:r w:rsidR="00A47C69">
          <w:rPr>
            <w:webHidden/>
          </w:rPr>
          <w:t>22</w:t>
        </w:r>
        <w:r w:rsidR="00A47C69">
          <w:rPr>
            <w:webHidden/>
          </w:rPr>
          <w:fldChar w:fldCharType="end"/>
        </w:r>
      </w:hyperlink>
    </w:p>
    <w:p w14:paraId="1EEF5A49" w14:textId="472F8467"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70" w:history="1">
        <w:r w:rsidR="00A47C69" w:rsidRPr="00AE5724">
          <w:rPr>
            <w:rStyle w:val="Hipervnculo"/>
          </w:rPr>
          <w:t>4.6.4</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DEL EQUIPO KAM</w:t>
        </w:r>
        <w:r w:rsidR="00A47C69">
          <w:rPr>
            <w:webHidden/>
          </w:rPr>
          <w:tab/>
        </w:r>
        <w:r w:rsidR="00A47C69">
          <w:rPr>
            <w:webHidden/>
          </w:rPr>
          <w:fldChar w:fldCharType="begin"/>
        </w:r>
        <w:r w:rsidR="00A47C69">
          <w:rPr>
            <w:webHidden/>
          </w:rPr>
          <w:instrText xml:space="preserve"> PAGEREF _Toc24968970 \h </w:instrText>
        </w:r>
        <w:r w:rsidR="00A47C69">
          <w:rPr>
            <w:webHidden/>
          </w:rPr>
        </w:r>
        <w:r w:rsidR="00A47C69">
          <w:rPr>
            <w:webHidden/>
          </w:rPr>
          <w:fldChar w:fldCharType="separate"/>
        </w:r>
        <w:r w:rsidR="00A47C69">
          <w:rPr>
            <w:webHidden/>
          </w:rPr>
          <w:t>23</w:t>
        </w:r>
        <w:r w:rsidR="00A47C69">
          <w:rPr>
            <w:webHidden/>
          </w:rPr>
          <w:fldChar w:fldCharType="end"/>
        </w:r>
      </w:hyperlink>
    </w:p>
    <w:p w14:paraId="5F67765D" w14:textId="040EB2B8"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71" w:history="1">
        <w:r w:rsidR="00A47C69" w:rsidRPr="00AE5724">
          <w:rPr>
            <w:rStyle w:val="Hipervnculo"/>
          </w:rPr>
          <w:t>4.6.5</w:t>
        </w:r>
        <w:r w:rsidR="00A47C69">
          <w:rPr>
            <w:rFonts w:asciiTheme="minorHAnsi" w:eastAsiaTheme="minorEastAsia" w:hAnsiTheme="minorHAnsi" w:cstheme="minorBidi"/>
            <w:caps w:val="0"/>
            <w:sz w:val="22"/>
            <w:szCs w:val="22"/>
            <w:lang w:val="es-ES"/>
          </w:rPr>
          <w:tab/>
        </w:r>
        <w:r w:rsidR="00A47C69" w:rsidRPr="00AE5724">
          <w:rPr>
            <w:rStyle w:val="Hipervnculo"/>
          </w:rPr>
          <w:t>TAREAS EN LOS CENTROS ALTERNATIVOS Y LUGARES DE RECUPERACIÓN</w:t>
        </w:r>
        <w:r w:rsidR="00A47C69">
          <w:rPr>
            <w:webHidden/>
          </w:rPr>
          <w:tab/>
        </w:r>
        <w:r w:rsidR="00A47C69">
          <w:rPr>
            <w:webHidden/>
          </w:rPr>
          <w:fldChar w:fldCharType="begin"/>
        </w:r>
        <w:r w:rsidR="00A47C69">
          <w:rPr>
            <w:webHidden/>
          </w:rPr>
          <w:instrText xml:space="preserve"> PAGEREF _Toc24968971 \h </w:instrText>
        </w:r>
        <w:r w:rsidR="00A47C69">
          <w:rPr>
            <w:webHidden/>
          </w:rPr>
        </w:r>
        <w:r w:rsidR="00A47C69">
          <w:rPr>
            <w:webHidden/>
          </w:rPr>
          <w:fldChar w:fldCharType="separate"/>
        </w:r>
        <w:r w:rsidR="00A47C69">
          <w:rPr>
            <w:webHidden/>
          </w:rPr>
          <w:t>23</w:t>
        </w:r>
        <w:r w:rsidR="00A47C69">
          <w:rPr>
            <w:webHidden/>
          </w:rPr>
          <w:fldChar w:fldCharType="end"/>
        </w:r>
      </w:hyperlink>
    </w:p>
    <w:p w14:paraId="1F34B171" w14:textId="26A11576" w:rsidR="00A47C69" w:rsidRDefault="00122545">
      <w:pPr>
        <w:pStyle w:val="TDC2"/>
        <w:rPr>
          <w:rFonts w:asciiTheme="minorHAnsi" w:eastAsiaTheme="minorEastAsia" w:hAnsiTheme="minorHAnsi" w:cstheme="minorBidi"/>
          <w:caps w:val="0"/>
          <w:sz w:val="22"/>
          <w:szCs w:val="22"/>
          <w:lang w:val="es-ES"/>
        </w:rPr>
      </w:pPr>
      <w:hyperlink w:anchor="_Toc24968972" w:history="1">
        <w:r w:rsidR="00A47C69" w:rsidRPr="00AE5724">
          <w:rPr>
            <w:rStyle w:val="Hipervnculo"/>
          </w:rPr>
          <w:t>4.7</w:t>
        </w:r>
        <w:r w:rsidR="00A47C69">
          <w:rPr>
            <w:rFonts w:asciiTheme="minorHAnsi" w:eastAsiaTheme="minorEastAsia" w:hAnsiTheme="minorHAnsi" w:cstheme="minorBidi"/>
            <w:caps w:val="0"/>
            <w:sz w:val="22"/>
            <w:szCs w:val="22"/>
            <w:lang w:val="es-ES"/>
          </w:rPr>
          <w:tab/>
        </w:r>
        <w:r w:rsidR="00A47C69" w:rsidRPr="00AE5724">
          <w:rPr>
            <w:rStyle w:val="Hipervnculo"/>
          </w:rPr>
          <w:t>RESPONSABILIDADES DE los EQUIPOS TECNOLÓGICOS</w:t>
        </w:r>
        <w:r w:rsidR="00A47C69">
          <w:rPr>
            <w:webHidden/>
          </w:rPr>
          <w:tab/>
        </w:r>
        <w:r w:rsidR="00A47C69">
          <w:rPr>
            <w:webHidden/>
          </w:rPr>
          <w:fldChar w:fldCharType="begin"/>
        </w:r>
        <w:r w:rsidR="00A47C69">
          <w:rPr>
            <w:webHidden/>
          </w:rPr>
          <w:instrText xml:space="preserve"> PAGEREF _Toc24968972 \h </w:instrText>
        </w:r>
        <w:r w:rsidR="00A47C69">
          <w:rPr>
            <w:webHidden/>
          </w:rPr>
        </w:r>
        <w:r w:rsidR="00A47C69">
          <w:rPr>
            <w:webHidden/>
          </w:rPr>
          <w:fldChar w:fldCharType="separate"/>
        </w:r>
        <w:r w:rsidR="00A47C69">
          <w:rPr>
            <w:webHidden/>
          </w:rPr>
          <w:t>23</w:t>
        </w:r>
        <w:r w:rsidR="00A47C69">
          <w:rPr>
            <w:webHidden/>
          </w:rPr>
          <w:fldChar w:fldCharType="end"/>
        </w:r>
      </w:hyperlink>
    </w:p>
    <w:p w14:paraId="438805DB" w14:textId="1FC7BC10" w:rsidR="00A47C69" w:rsidRDefault="00122545">
      <w:pPr>
        <w:pStyle w:val="TDC1"/>
        <w:rPr>
          <w:rFonts w:asciiTheme="minorHAnsi" w:eastAsiaTheme="minorEastAsia" w:hAnsiTheme="minorHAnsi" w:cstheme="minorBidi"/>
          <w:caps w:val="0"/>
          <w:sz w:val="22"/>
          <w:szCs w:val="22"/>
          <w:lang w:val="es-ES"/>
        </w:rPr>
      </w:pPr>
      <w:hyperlink w:anchor="_Toc24968973" w:history="1">
        <w:r w:rsidR="00A47C69" w:rsidRPr="00AE5724">
          <w:rPr>
            <w:rStyle w:val="Hipervnculo"/>
          </w:rPr>
          <w:t>5</w:t>
        </w:r>
        <w:r w:rsidR="00A47C69">
          <w:rPr>
            <w:rFonts w:asciiTheme="minorHAnsi" w:eastAsiaTheme="minorEastAsia" w:hAnsiTheme="minorHAnsi" w:cstheme="minorBidi"/>
            <w:caps w:val="0"/>
            <w:sz w:val="22"/>
            <w:szCs w:val="22"/>
            <w:lang w:val="es-ES"/>
          </w:rPr>
          <w:tab/>
        </w:r>
        <w:r w:rsidR="00A47C69" w:rsidRPr="00AE5724">
          <w:rPr>
            <w:rStyle w:val="Hipervnculo"/>
          </w:rPr>
          <w:t>ACCIONES DE RESPUESTA INMEDIATA DEL CTGC</w:t>
        </w:r>
        <w:r w:rsidR="00A47C69">
          <w:rPr>
            <w:webHidden/>
          </w:rPr>
          <w:tab/>
        </w:r>
        <w:r w:rsidR="00A47C69">
          <w:rPr>
            <w:webHidden/>
          </w:rPr>
          <w:fldChar w:fldCharType="begin"/>
        </w:r>
        <w:r w:rsidR="00A47C69">
          <w:rPr>
            <w:webHidden/>
          </w:rPr>
          <w:instrText xml:space="preserve"> PAGEREF _Toc24968973 \h </w:instrText>
        </w:r>
        <w:r w:rsidR="00A47C69">
          <w:rPr>
            <w:webHidden/>
          </w:rPr>
        </w:r>
        <w:r w:rsidR="00A47C69">
          <w:rPr>
            <w:webHidden/>
          </w:rPr>
          <w:fldChar w:fldCharType="separate"/>
        </w:r>
        <w:r w:rsidR="00A47C69">
          <w:rPr>
            <w:webHidden/>
          </w:rPr>
          <w:t>25</w:t>
        </w:r>
        <w:r w:rsidR="00A47C69">
          <w:rPr>
            <w:webHidden/>
          </w:rPr>
          <w:fldChar w:fldCharType="end"/>
        </w:r>
      </w:hyperlink>
    </w:p>
    <w:p w14:paraId="5455792D" w14:textId="6B7E9183" w:rsidR="00A47C69" w:rsidRDefault="00122545">
      <w:pPr>
        <w:pStyle w:val="TDC2"/>
        <w:rPr>
          <w:rFonts w:asciiTheme="minorHAnsi" w:eastAsiaTheme="minorEastAsia" w:hAnsiTheme="minorHAnsi" w:cstheme="minorBidi"/>
          <w:caps w:val="0"/>
          <w:sz w:val="22"/>
          <w:szCs w:val="22"/>
          <w:lang w:val="es-ES"/>
        </w:rPr>
      </w:pPr>
      <w:hyperlink w:anchor="_Toc24968974" w:history="1">
        <w:r w:rsidR="00A47C69" w:rsidRPr="00AE5724">
          <w:rPr>
            <w:rStyle w:val="Hipervnculo"/>
          </w:rPr>
          <w:t>5.1</w:t>
        </w:r>
        <w:r w:rsidR="00A47C69">
          <w:rPr>
            <w:rFonts w:asciiTheme="minorHAnsi" w:eastAsiaTheme="minorEastAsia" w:hAnsiTheme="minorHAnsi" w:cstheme="minorBidi"/>
            <w:caps w:val="0"/>
            <w:sz w:val="22"/>
            <w:szCs w:val="22"/>
            <w:lang w:val="es-ES"/>
          </w:rPr>
          <w:tab/>
        </w:r>
        <w:r w:rsidR="00A47C69" w:rsidRPr="00AE5724">
          <w:rPr>
            <w:rStyle w:val="Hipervnculo"/>
          </w:rPr>
          <w:t>ACCIONES DE RESPUESTA DEL RESPONSABLE DEL CTGC</w:t>
        </w:r>
        <w:r w:rsidR="00A47C69">
          <w:rPr>
            <w:webHidden/>
          </w:rPr>
          <w:tab/>
        </w:r>
        <w:r w:rsidR="00A47C69">
          <w:rPr>
            <w:webHidden/>
          </w:rPr>
          <w:fldChar w:fldCharType="begin"/>
        </w:r>
        <w:r w:rsidR="00A47C69">
          <w:rPr>
            <w:webHidden/>
          </w:rPr>
          <w:instrText xml:space="preserve"> PAGEREF _Toc24968974 \h </w:instrText>
        </w:r>
        <w:r w:rsidR="00A47C69">
          <w:rPr>
            <w:webHidden/>
          </w:rPr>
        </w:r>
        <w:r w:rsidR="00A47C69">
          <w:rPr>
            <w:webHidden/>
          </w:rPr>
          <w:fldChar w:fldCharType="separate"/>
        </w:r>
        <w:r w:rsidR="00A47C69">
          <w:rPr>
            <w:webHidden/>
          </w:rPr>
          <w:t>25</w:t>
        </w:r>
        <w:r w:rsidR="00A47C69">
          <w:rPr>
            <w:webHidden/>
          </w:rPr>
          <w:fldChar w:fldCharType="end"/>
        </w:r>
      </w:hyperlink>
    </w:p>
    <w:p w14:paraId="6E168C49" w14:textId="31A27746" w:rsidR="00A47C69" w:rsidRDefault="00122545">
      <w:pPr>
        <w:pStyle w:val="TDC2"/>
        <w:rPr>
          <w:rFonts w:asciiTheme="minorHAnsi" w:eastAsiaTheme="minorEastAsia" w:hAnsiTheme="minorHAnsi" w:cstheme="minorBidi"/>
          <w:caps w:val="0"/>
          <w:sz w:val="22"/>
          <w:szCs w:val="22"/>
          <w:lang w:val="es-ES"/>
        </w:rPr>
      </w:pPr>
      <w:hyperlink w:anchor="_Toc24968975" w:history="1">
        <w:r w:rsidR="00A47C69" w:rsidRPr="00AE5724">
          <w:rPr>
            <w:rStyle w:val="Hipervnculo"/>
          </w:rPr>
          <w:t>5.2</w:t>
        </w:r>
        <w:r w:rsidR="00A47C69">
          <w:rPr>
            <w:rFonts w:asciiTheme="minorHAnsi" w:eastAsiaTheme="minorEastAsia" w:hAnsiTheme="minorHAnsi" w:cstheme="minorBidi"/>
            <w:caps w:val="0"/>
            <w:sz w:val="22"/>
            <w:szCs w:val="22"/>
            <w:lang w:val="es-ES"/>
          </w:rPr>
          <w:tab/>
        </w:r>
        <w:r w:rsidR="00A47C69" w:rsidRPr="00AE5724">
          <w:rPr>
            <w:rStyle w:val="Hipervnculo"/>
          </w:rPr>
          <w:t>CRITERIO DE ESCALABILIDAD PARA LA ACTIVACIÓN</w:t>
        </w:r>
        <w:r w:rsidR="00A47C69">
          <w:rPr>
            <w:webHidden/>
          </w:rPr>
          <w:tab/>
        </w:r>
        <w:r w:rsidR="00A47C69">
          <w:rPr>
            <w:webHidden/>
          </w:rPr>
          <w:fldChar w:fldCharType="begin"/>
        </w:r>
        <w:r w:rsidR="00A47C69">
          <w:rPr>
            <w:webHidden/>
          </w:rPr>
          <w:instrText xml:space="preserve"> PAGEREF _Toc24968975 \h </w:instrText>
        </w:r>
        <w:r w:rsidR="00A47C69">
          <w:rPr>
            <w:webHidden/>
          </w:rPr>
        </w:r>
        <w:r w:rsidR="00A47C69">
          <w:rPr>
            <w:webHidden/>
          </w:rPr>
          <w:fldChar w:fldCharType="separate"/>
        </w:r>
        <w:r w:rsidR="00A47C69">
          <w:rPr>
            <w:webHidden/>
          </w:rPr>
          <w:t>26</w:t>
        </w:r>
        <w:r w:rsidR="00A47C69">
          <w:rPr>
            <w:webHidden/>
          </w:rPr>
          <w:fldChar w:fldCharType="end"/>
        </w:r>
      </w:hyperlink>
    </w:p>
    <w:p w14:paraId="7210BDA9" w14:textId="12E3F1B1" w:rsidR="00A47C69" w:rsidRDefault="00122545">
      <w:pPr>
        <w:pStyle w:val="TDC1"/>
        <w:rPr>
          <w:rFonts w:asciiTheme="minorHAnsi" w:eastAsiaTheme="minorEastAsia" w:hAnsiTheme="minorHAnsi" w:cstheme="minorBidi"/>
          <w:caps w:val="0"/>
          <w:sz w:val="22"/>
          <w:szCs w:val="22"/>
          <w:lang w:val="es-ES"/>
        </w:rPr>
      </w:pPr>
      <w:hyperlink w:anchor="_Toc24968976" w:history="1">
        <w:r w:rsidR="00A47C69" w:rsidRPr="00AE5724">
          <w:rPr>
            <w:rStyle w:val="Hipervnculo"/>
          </w:rPr>
          <w:t>6</w:t>
        </w:r>
        <w:r w:rsidR="00A47C69">
          <w:rPr>
            <w:rFonts w:asciiTheme="minorHAnsi" w:eastAsiaTheme="minorEastAsia" w:hAnsiTheme="minorHAnsi" w:cstheme="minorBidi"/>
            <w:caps w:val="0"/>
            <w:sz w:val="22"/>
            <w:szCs w:val="22"/>
            <w:lang w:val="es-ES"/>
          </w:rPr>
          <w:tab/>
        </w:r>
        <w:r w:rsidR="00A47C69" w:rsidRPr="00AE5724">
          <w:rPr>
            <w:rStyle w:val="Hipervnculo"/>
          </w:rPr>
          <w:t>ACTIVACIÓN DEL COMITÉ TÁCTICO DE GESTION DE Contingencias</w:t>
        </w:r>
        <w:r w:rsidR="00A47C69">
          <w:rPr>
            <w:webHidden/>
          </w:rPr>
          <w:tab/>
        </w:r>
        <w:r w:rsidR="00A47C69">
          <w:rPr>
            <w:webHidden/>
          </w:rPr>
          <w:fldChar w:fldCharType="begin"/>
        </w:r>
        <w:r w:rsidR="00A47C69">
          <w:rPr>
            <w:webHidden/>
          </w:rPr>
          <w:instrText xml:space="preserve"> PAGEREF _Toc24968976 \h </w:instrText>
        </w:r>
        <w:r w:rsidR="00A47C69">
          <w:rPr>
            <w:webHidden/>
          </w:rPr>
        </w:r>
        <w:r w:rsidR="00A47C69">
          <w:rPr>
            <w:webHidden/>
          </w:rPr>
          <w:fldChar w:fldCharType="separate"/>
        </w:r>
        <w:r w:rsidR="00A47C69">
          <w:rPr>
            <w:webHidden/>
          </w:rPr>
          <w:t>27</w:t>
        </w:r>
        <w:r w:rsidR="00A47C69">
          <w:rPr>
            <w:webHidden/>
          </w:rPr>
          <w:fldChar w:fldCharType="end"/>
        </w:r>
      </w:hyperlink>
    </w:p>
    <w:p w14:paraId="0748E107" w14:textId="7A492E05" w:rsidR="00A47C69" w:rsidRDefault="00122545">
      <w:pPr>
        <w:pStyle w:val="TDC2"/>
        <w:rPr>
          <w:rFonts w:asciiTheme="minorHAnsi" w:eastAsiaTheme="minorEastAsia" w:hAnsiTheme="minorHAnsi" w:cstheme="minorBidi"/>
          <w:caps w:val="0"/>
          <w:sz w:val="22"/>
          <w:szCs w:val="22"/>
          <w:lang w:val="es-ES"/>
        </w:rPr>
      </w:pPr>
      <w:hyperlink w:anchor="_Toc24968977" w:history="1">
        <w:r w:rsidR="00A47C69" w:rsidRPr="00AE5724">
          <w:rPr>
            <w:rStyle w:val="Hipervnculo"/>
          </w:rPr>
          <w:t>6.1</w:t>
        </w:r>
        <w:r w:rsidR="00A47C69">
          <w:rPr>
            <w:rFonts w:asciiTheme="minorHAnsi" w:eastAsiaTheme="minorEastAsia" w:hAnsiTheme="minorHAnsi" w:cstheme="minorBidi"/>
            <w:caps w:val="0"/>
            <w:sz w:val="22"/>
            <w:szCs w:val="22"/>
            <w:lang w:val="es-ES"/>
          </w:rPr>
          <w:tab/>
        </w:r>
        <w:r w:rsidR="00A47C69" w:rsidRPr="00AE5724">
          <w:rPr>
            <w:rStyle w:val="Hipervnculo"/>
          </w:rPr>
          <w:t>NOTIFICACIÓN AL RESPONSABLE DEL CTGC</w:t>
        </w:r>
        <w:r w:rsidR="00A47C69">
          <w:rPr>
            <w:webHidden/>
          </w:rPr>
          <w:tab/>
        </w:r>
        <w:r w:rsidR="00A47C69">
          <w:rPr>
            <w:webHidden/>
          </w:rPr>
          <w:fldChar w:fldCharType="begin"/>
        </w:r>
        <w:r w:rsidR="00A47C69">
          <w:rPr>
            <w:webHidden/>
          </w:rPr>
          <w:instrText xml:space="preserve"> PAGEREF _Toc24968977 \h </w:instrText>
        </w:r>
        <w:r w:rsidR="00A47C69">
          <w:rPr>
            <w:webHidden/>
          </w:rPr>
        </w:r>
        <w:r w:rsidR="00A47C69">
          <w:rPr>
            <w:webHidden/>
          </w:rPr>
          <w:fldChar w:fldCharType="separate"/>
        </w:r>
        <w:r w:rsidR="00A47C69">
          <w:rPr>
            <w:webHidden/>
          </w:rPr>
          <w:t>27</w:t>
        </w:r>
        <w:r w:rsidR="00A47C69">
          <w:rPr>
            <w:webHidden/>
          </w:rPr>
          <w:fldChar w:fldCharType="end"/>
        </w:r>
      </w:hyperlink>
    </w:p>
    <w:p w14:paraId="11ED7AED" w14:textId="320AC6E4" w:rsidR="00A47C69" w:rsidRDefault="00122545">
      <w:pPr>
        <w:pStyle w:val="TDC2"/>
        <w:rPr>
          <w:rFonts w:asciiTheme="minorHAnsi" w:eastAsiaTheme="minorEastAsia" w:hAnsiTheme="minorHAnsi" w:cstheme="minorBidi"/>
          <w:caps w:val="0"/>
          <w:sz w:val="22"/>
          <w:szCs w:val="22"/>
          <w:lang w:val="es-ES"/>
        </w:rPr>
      </w:pPr>
      <w:hyperlink w:anchor="_Toc24968978" w:history="1">
        <w:r w:rsidR="00A47C69" w:rsidRPr="00AE5724">
          <w:rPr>
            <w:rStyle w:val="Hipervnculo"/>
          </w:rPr>
          <w:t>6.2</w:t>
        </w:r>
        <w:r w:rsidR="00A47C69">
          <w:rPr>
            <w:rFonts w:asciiTheme="minorHAnsi" w:eastAsiaTheme="minorEastAsia" w:hAnsiTheme="minorHAnsi" w:cstheme="minorBidi"/>
            <w:caps w:val="0"/>
            <w:sz w:val="22"/>
            <w:szCs w:val="22"/>
            <w:lang w:val="es-ES"/>
          </w:rPr>
          <w:tab/>
        </w:r>
        <w:r w:rsidR="00A47C69" w:rsidRPr="00AE5724">
          <w:rPr>
            <w:rStyle w:val="Hipervnculo"/>
          </w:rPr>
          <w:t>EVALUACIÓN DE LA SITUACIÓN POR EL CTGC</w:t>
        </w:r>
        <w:r w:rsidR="00A47C69">
          <w:rPr>
            <w:webHidden/>
          </w:rPr>
          <w:tab/>
        </w:r>
        <w:r w:rsidR="00A47C69">
          <w:rPr>
            <w:webHidden/>
          </w:rPr>
          <w:fldChar w:fldCharType="begin"/>
        </w:r>
        <w:r w:rsidR="00A47C69">
          <w:rPr>
            <w:webHidden/>
          </w:rPr>
          <w:instrText xml:space="preserve"> PAGEREF _Toc24968978 \h </w:instrText>
        </w:r>
        <w:r w:rsidR="00A47C69">
          <w:rPr>
            <w:webHidden/>
          </w:rPr>
        </w:r>
        <w:r w:rsidR="00A47C69">
          <w:rPr>
            <w:webHidden/>
          </w:rPr>
          <w:fldChar w:fldCharType="separate"/>
        </w:r>
        <w:r w:rsidR="00A47C69">
          <w:rPr>
            <w:webHidden/>
          </w:rPr>
          <w:t>27</w:t>
        </w:r>
        <w:r w:rsidR="00A47C69">
          <w:rPr>
            <w:webHidden/>
          </w:rPr>
          <w:fldChar w:fldCharType="end"/>
        </w:r>
      </w:hyperlink>
    </w:p>
    <w:p w14:paraId="5E917E1C" w14:textId="6F7A6275"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79" w:history="1">
        <w:r w:rsidR="00A47C69" w:rsidRPr="00AE5724">
          <w:rPr>
            <w:rStyle w:val="Hipervnculo"/>
          </w:rPr>
          <w:t>6.2.1</w:t>
        </w:r>
        <w:r w:rsidR="00A47C69">
          <w:rPr>
            <w:rFonts w:asciiTheme="minorHAnsi" w:eastAsiaTheme="minorEastAsia" w:hAnsiTheme="minorHAnsi" w:cstheme="minorBidi"/>
            <w:caps w:val="0"/>
            <w:sz w:val="22"/>
            <w:szCs w:val="22"/>
            <w:lang w:val="es-ES"/>
          </w:rPr>
          <w:tab/>
        </w:r>
        <w:r w:rsidR="00A47C69" w:rsidRPr="00AE5724">
          <w:rPr>
            <w:rStyle w:val="Hipervnculo"/>
          </w:rPr>
          <w:t>ejecución del plan de activación de las salas de crisis</w:t>
        </w:r>
        <w:r w:rsidR="00A47C69">
          <w:rPr>
            <w:webHidden/>
          </w:rPr>
          <w:tab/>
        </w:r>
        <w:r w:rsidR="00A47C69">
          <w:rPr>
            <w:webHidden/>
          </w:rPr>
          <w:fldChar w:fldCharType="begin"/>
        </w:r>
        <w:r w:rsidR="00A47C69">
          <w:rPr>
            <w:webHidden/>
          </w:rPr>
          <w:instrText xml:space="preserve"> PAGEREF _Toc24968979 \h </w:instrText>
        </w:r>
        <w:r w:rsidR="00A47C69">
          <w:rPr>
            <w:webHidden/>
          </w:rPr>
        </w:r>
        <w:r w:rsidR="00A47C69">
          <w:rPr>
            <w:webHidden/>
          </w:rPr>
          <w:fldChar w:fldCharType="separate"/>
        </w:r>
        <w:r w:rsidR="00A47C69">
          <w:rPr>
            <w:webHidden/>
          </w:rPr>
          <w:t>27</w:t>
        </w:r>
        <w:r w:rsidR="00A47C69">
          <w:rPr>
            <w:webHidden/>
          </w:rPr>
          <w:fldChar w:fldCharType="end"/>
        </w:r>
      </w:hyperlink>
    </w:p>
    <w:p w14:paraId="0E9FD1DD" w14:textId="7F1EEB62"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80" w:history="1">
        <w:r w:rsidR="00A47C69" w:rsidRPr="00AE5724">
          <w:rPr>
            <w:rStyle w:val="Hipervnculo"/>
          </w:rPr>
          <w:t>6.2.2</w:t>
        </w:r>
        <w:r w:rsidR="00A47C69">
          <w:rPr>
            <w:rFonts w:asciiTheme="minorHAnsi" w:eastAsiaTheme="minorEastAsia" w:hAnsiTheme="minorHAnsi" w:cstheme="minorBidi"/>
            <w:caps w:val="0"/>
            <w:sz w:val="22"/>
            <w:szCs w:val="22"/>
            <w:lang w:val="es-ES"/>
          </w:rPr>
          <w:tab/>
        </w:r>
        <w:r w:rsidR="00A47C69" w:rsidRPr="00AE5724">
          <w:rPr>
            <w:rStyle w:val="Hipervnculo"/>
          </w:rPr>
          <w:t>LISTADO DE las salas de crisis</w:t>
        </w:r>
        <w:r w:rsidR="00A47C69">
          <w:rPr>
            <w:webHidden/>
          </w:rPr>
          <w:tab/>
        </w:r>
        <w:r w:rsidR="00A47C69">
          <w:rPr>
            <w:webHidden/>
          </w:rPr>
          <w:fldChar w:fldCharType="begin"/>
        </w:r>
        <w:r w:rsidR="00A47C69">
          <w:rPr>
            <w:webHidden/>
          </w:rPr>
          <w:instrText xml:space="preserve"> PAGEREF _Toc24968980 \h </w:instrText>
        </w:r>
        <w:r w:rsidR="00A47C69">
          <w:rPr>
            <w:webHidden/>
          </w:rPr>
        </w:r>
        <w:r w:rsidR="00A47C69">
          <w:rPr>
            <w:webHidden/>
          </w:rPr>
          <w:fldChar w:fldCharType="separate"/>
        </w:r>
        <w:r w:rsidR="00A47C69">
          <w:rPr>
            <w:webHidden/>
          </w:rPr>
          <w:t>28</w:t>
        </w:r>
        <w:r w:rsidR="00A47C69">
          <w:rPr>
            <w:webHidden/>
          </w:rPr>
          <w:fldChar w:fldCharType="end"/>
        </w:r>
      </w:hyperlink>
    </w:p>
    <w:p w14:paraId="2442CF06" w14:textId="2DEFA0B9"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81" w:history="1">
        <w:r w:rsidR="00A47C69" w:rsidRPr="00AE5724">
          <w:rPr>
            <w:rStyle w:val="Hipervnculo"/>
          </w:rPr>
          <w:t>6.2.3</w:t>
        </w:r>
        <w:r w:rsidR="00A47C69">
          <w:rPr>
            <w:rFonts w:asciiTheme="minorHAnsi" w:eastAsiaTheme="minorEastAsia" w:hAnsiTheme="minorHAnsi" w:cstheme="minorBidi"/>
            <w:caps w:val="0"/>
            <w:sz w:val="22"/>
            <w:szCs w:val="22"/>
            <w:lang w:val="es-ES"/>
          </w:rPr>
          <w:tab/>
        </w:r>
        <w:r w:rsidR="00A47C69" w:rsidRPr="00AE5724">
          <w:rPr>
            <w:rStyle w:val="Hipervnculo"/>
          </w:rPr>
          <w:t>convocatoria a los miembros del CTGC</w:t>
        </w:r>
        <w:r w:rsidR="00A47C69">
          <w:rPr>
            <w:webHidden/>
          </w:rPr>
          <w:tab/>
        </w:r>
        <w:r w:rsidR="00A47C69">
          <w:rPr>
            <w:webHidden/>
          </w:rPr>
          <w:fldChar w:fldCharType="begin"/>
        </w:r>
        <w:r w:rsidR="00A47C69">
          <w:rPr>
            <w:webHidden/>
          </w:rPr>
          <w:instrText xml:space="preserve"> PAGEREF _Toc24968981 \h </w:instrText>
        </w:r>
        <w:r w:rsidR="00A47C69">
          <w:rPr>
            <w:webHidden/>
          </w:rPr>
        </w:r>
        <w:r w:rsidR="00A47C69">
          <w:rPr>
            <w:webHidden/>
          </w:rPr>
          <w:fldChar w:fldCharType="separate"/>
        </w:r>
        <w:r w:rsidR="00A47C69">
          <w:rPr>
            <w:webHidden/>
          </w:rPr>
          <w:t>28</w:t>
        </w:r>
        <w:r w:rsidR="00A47C69">
          <w:rPr>
            <w:webHidden/>
          </w:rPr>
          <w:fldChar w:fldCharType="end"/>
        </w:r>
      </w:hyperlink>
    </w:p>
    <w:p w14:paraId="320CD473" w14:textId="39CD0DB2"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82" w:history="1">
        <w:r w:rsidR="00A47C69" w:rsidRPr="00AE5724">
          <w:rPr>
            <w:rStyle w:val="Hipervnculo"/>
          </w:rPr>
          <w:t>6.2.4</w:t>
        </w:r>
        <w:r w:rsidR="00A47C69">
          <w:rPr>
            <w:rFonts w:asciiTheme="minorHAnsi" w:eastAsiaTheme="minorEastAsia" w:hAnsiTheme="minorHAnsi" w:cstheme="minorBidi"/>
            <w:caps w:val="0"/>
            <w:sz w:val="22"/>
            <w:szCs w:val="22"/>
            <w:lang w:val="es-ES"/>
          </w:rPr>
          <w:tab/>
        </w:r>
        <w:r w:rsidR="00A47C69" w:rsidRPr="00AE5724">
          <w:rPr>
            <w:rStyle w:val="Hipervnculo"/>
          </w:rPr>
          <w:t>INFORME DEL CTGC</w:t>
        </w:r>
        <w:r w:rsidR="00A47C69">
          <w:rPr>
            <w:webHidden/>
          </w:rPr>
          <w:tab/>
        </w:r>
        <w:r w:rsidR="00A47C69">
          <w:rPr>
            <w:webHidden/>
          </w:rPr>
          <w:fldChar w:fldCharType="begin"/>
        </w:r>
        <w:r w:rsidR="00A47C69">
          <w:rPr>
            <w:webHidden/>
          </w:rPr>
          <w:instrText xml:space="preserve"> PAGEREF _Toc24968982 \h </w:instrText>
        </w:r>
        <w:r w:rsidR="00A47C69">
          <w:rPr>
            <w:webHidden/>
          </w:rPr>
        </w:r>
        <w:r w:rsidR="00A47C69">
          <w:rPr>
            <w:webHidden/>
          </w:rPr>
          <w:fldChar w:fldCharType="separate"/>
        </w:r>
        <w:r w:rsidR="00A47C69">
          <w:rPr>
            <w:webHidden/>
          </w:rPr>
          <w:t>28</w:t>
        </w:r>
        <w:r w:rsidR="00A47C69">
          <w:rPr>
            <w:webHidden/>
          </w:rPr>
          <w:fldChar w:fldCharType="end"/>
        </w:r>
      </w:hyperlink>
    </w:p>
    <w:p w14:paraId="313F0D41" w14:textId="17322275" w:rsidR="00A47C69" w:rsidRDefault="00122545">
      <w:pPr>
        <w:pStyle w:val="TDC3"/>
        <w:tabs>
          <w:tab w:val="left" w:pos="1815"/>
        </w:tabs>
        <w:rPr>
          <w:rFonts w:asciiTheme="minorHAnsi" w:eastAsiaTheme="minorEastAsia" w:hAnsiTheme="minorHAnsi" w:cstheme="minorBidi"/>
          <w:caps w:val="0"/>
          <w:sz w:val="22"/>
          <w:szCs w:val="22"/>
          <w:lang w:val="es-ES"/>
        </w:rPr>
      </w:pPr>
      <w:hyperlink w:anchor="_Toc24968983" w:history="1">
        <w:r w:rsidR="00A47C69" w:rsidRPr="00AE5724">
          <w:rPr>
            <w:rStyle w:val="Hipervnculo"/>
          </w:rPr>
          <w:t>6.2.5</w:t>
        </w:r>
        <w:r w:rsidR="00A47C69">
          <w:rPr>
            <w:rFonts w:asciiTheme="minorHAnsi" w:eastAsiaTheme="minorEastAsia" w:hAnsiTheme="minorHAnsi" w:cstheme="minorBidi"/>
            <w:caps w:val="0"/>
            <w:sz w:val="22"/>
            <w:szCs w:val="22"/>
            <w:lang w:val="es-ES"/>
          </w:rPr>
          <w:tab/>
        </w:r>
        <w:r w:rsidR="00A47C69" w:rsidRPr="00AE5724">
          <w:rPr>
            <w:rStyle w:val="Hipervnculo"/>
          </w:rPr>
          <w:t>PROCESO DE EVALUACIÓN DE DAÑOS</w:t>
        </w:r>
        <w:r w:rsidR="00A47C69">
          <w:rPr>
            <w:webHidden/>
          </w:rPr>
          <w:tab/>
        </w:r>
        <w:r w:rsidR="00A47C69">
          <w:rPr>
            <w:webHidden/>
          </w:rPr>
          <w:fldChar w:fldCharType="begin"/>
        </w:r>
        <w:r w:rsidR="00A47C69">
          <w:rPr>
            <w:webHidden/>
          </w:rPr>
          <w:instrText xml:space="preserve"> PAGEREF _Toc24968983 \h </w:instrText>
        </w:r>
        <w:r w:rsidR="00A47C69">
          <w:rPr>
            <w:webHidden/>
          </w:rPr>
        </w:r>
        <w:r w:rsidR="00A47C69">
          <w:rPr>
            <w:webHidden/>
          </w:rPr>
          <w:fldChar w:fldCharType="separate"/>
        </w:r>
        <w:r w:rsidR="00A47C69">
          <w:rPr>
            <w:webHidden/>
          </w:rPr>
          <w:t>29</w:t>
        </w:r>
        <w:r w:rsidR="00A47C69">
          <w:rPr>
            <w:webHidden/>
          </w:rPr>
          <w:fldChar w:fldCharType="end"/>
        </w:r>
      </w:hyperlink>
    </w:p>
    <w:p w14:paraId="5AEC4968" w14:textId="31A1B167" w:rsidR="00A47C69" w:rsidRDefault="00122545">
      <w:pPr>
        <w:pStyle w:val="TDC1"/>
        <w:rPr>
          <w:rFonts w:asciiTheme="minorHAnsi" w:eastAsiaTheme="minorEastAsia" w:hAnsiTheme="minorHAnsi" w:cstheme="minorBidi"/>
          <w:caps w:val="0"/>
          <w:sz w:val="22"/>
          <w:szCs w:val="22"/>
          <w:lang w:val="es-ES"/>
        </w:rPr>
      </w:pPr>
      <w:hyperlink w:anchor="_Toc24968984" w:history="1">
        <w:r w:rsidR="00A47C69" w:rsidRPr="00AE5724">
          <w:rPr>
            <w:rStyle w:val="Hipervnculo"/>
          </w:rPr>
          <w:t>7</w:t>
        </w:r>
        <w:r w:rsidR="00A47C69">
          <w:rPr>
            <w:rFonts w:asciiTheme="minorHAnsi" w:eastAsiaTheme="minorEastAsia" w:hAnsiTheme="minorHAnsi" w:cstheme="minorBidi"/>
            <w:caps w:val="0"/>
            <w:sz w:val="22"/>
            <w:szCs w:val="22"/>
            <w:lang w:val="es-ES"/>
          </w:rPr>
          <w:tab/>
        </w:r>
        <w:r w:rsidR="00A47C69" w:rsidRPr="00AE5724">
          <w:rPr>
            <w:rStyle w:val="Hipervnculo"/>
          </w:rPr>
          <w:t>DECISIÓN DE DECLARAR LA CRISIS</w:t>
        </w:r>
        <w:r w:rsidR="00A47C69">
          <w:rPr>
            <w:webHidden/>
          </w:rPr>
          <w:tab/>
        </w:r>
        <w:r w:rsidR="00A47C69">
          <w:rPr>
            <w:webHidden/>
          </w:rPr>
          <w:fldChar w:fldCharType="begin"/>
        </w:r>
        <w:r w:rsidR="00A47C69">
          <w:rPr>
            <w:webHidden/>
          </w:rPr>
          <w:instrText xml:space="preserve"> PAGEREF _Toc24968984 \h </w:instrText>
        </w:r>
        <w:r w:rsidR="00A47C69">
          <w:rPr>
            <w:webHidden/>
          </w:rPr>
        </w:r>
        <w:r w:rsidR="00A47C69">
          <w:rPr>
            <w:webHidden/>
          </w:rPr>
          <w:fldChar w:fldCharType="separate"/>
        </w:r>
        <w:r w:rsidR="00A47C69">
          <w:rPr>
            <w:webHidden/>
          </w:rPr>
          <w:t>32</w:t>
        </w:r>
        <w:r w:rsidR="00A47C69">
          <w:rPr>
            <w:webHidden/>
          </w:rPr>
          <w:fldChar w:fldCharType="end"/>
        </w:r>
      </w:hyperlink>
    </w:p>
    <w:p w14:paraId="35C90FF8" w14:textId="4BD7A4E7" w:rsidR="00A47C69" w:rsidRDefault="00122545">
      <w:pPr>
        <w:pStyle w:val="TDC2"/>
        <w:rPr>
          <w:rFonts w:asciiTheme="minorHAnsi" w:eastAsiaTheme="minorEastAsia" w:hAnsiTheme="minorHAnsi" w:cstheme="minorBidi"/>
          <w:caps w:val="0"/>
          <w:sz w:val="22"/>
          <w:szCs w:val="22"/>
          <w:lang w:val="es-ES"/>
        </w:rPr>
      </w:pPr>
      <w:hyperlink w:anchor="_Toc24968985" w:history="1">
        <w:r w:rsidR="00A47C69" w:rsidRPr="00AE5724">
          <w:rPr>
            <w:rStyle w:val="Hipervnculo"/>
          </w:rPr>
          <w:t>7.1</w:t>
        </w:r>
        <w:r w:rsidR="00A47C69">
          <w:rPr>
            <w:rFonts w:asciiTheme="minorHAnsi" w:eastAsiaTheme="minorEastAsia" w:hAnsiTheme="minorHAnsi" w:cstheme="minorBidi"/>
            <w:caps w:val="0"/>
            <w:sz w:val="22"/>
            <w:szCs w:val="22"/>
            <w:lang w:val="es-ES"/>
          </w:rPr>
          <w:tab/>
        </w:r>
        <w:r w:rsidR="00A47C69" w:rsidRPr="00AE5724">
          <w:rPr>
            <w:rStyle w:val="Hipervnculo"/>
          </w:rPr>
          <w:t>CONSIDERACIONES A TENER EN CUENTA PARA LA TOMA DE LA DECISIÓN</w:t>
        </w:r>
        <w:r w:rsidR="00A47C69">
          <w:rPr>
            <w:webHidden/>
          </w:rPr>
          <w:tab/>
        </w:r>
        <w:r w:rsidR="00A47C69">
          <w:rPr>
            <w:webHidden/>
          </w:rPr>
          <w:fldChar w:fldCharType="begin"/>
        </w:r>
        <w:r w:rsidR="00A47C69">
          <w:rPr>
            <w:webHidden/>
          </w:rPr>
          <w:instrText xml:space="preserve"> PAGEREF _Toc24968985 \h </w:instrText>
        </w:r>
        <w:r w:rsidR="00A47C69">
          <w:rPr>
            <w:webHidden/>
          </w:rPr>
        </w:r>
        <w:r w:rsidR="00A47C69">
          <w:rPr>
            <w:webHidden/>
          </w:rPr>
          <w:fldChar w:fldCharType="separate"/>
        </w:r>
        <w:r w:rsidR="00A47C69">
          <w:rPr>
            <w:webHidden/>
          </w:rPr>
          <w:t>32</w:t>
        </w:r>
        <w:r w:rsidR="00A47C69">
          <w:rPr>
            <w:webHidden/>
          </w:rPr>
          <w:fldChar w:fldCharType="end"/>
        </w:r>
      </w:hyperlink>
    </w:p>
    <w:p w14:paraId="7D767A3A" w14:textId="30CA7F70" w:rsidR="00A47C69" w:rsidRDefault="00122545">
      <w:pPr>
        <w:pStyle w:val="TDC2"/>
        <w:rPr>
          <w:rFonts w:asciiTheme="minorHAnsi" w:eastAsiaTheme="minorEastAsia" w:hAnsiTheme="minorHAnsi" w:cstheme="minorBidi"/>
          <w:caps w:val="0"/>
          <w:sz w:val="22"/>
          <w:szCs w:val="22"/>
          <w:lang w:val="es-ES"/>
        </w:rPr>
      </w:pPr>
      <w:hyperlink w:anchor="_Toc24968986" w:history="1">
        <w:r w:rsidR="00A47C69" w:rsidRPr="00AE5724">
          <w:rPr>
            <w:rStyle w:val="Hipervnculo"/>
          </w:rPr>
          <w:t>7.2</w:t>
        </w:r>
        <w:r w:rsidR="00A47C69">
          <w:rPr>
            <w:rFonts w:asciiTheme="minorHAnsi" w:eastAsiaTheme="minorEastAsia" w:hAnsiTheme="minorHAnsi" w:cstheme="minorBidi"/>
            <w:caps w:val="0"/>
            <w:sz w:val="22"/>
            <w:szCs w:val="22"/>
            <w:lang w:val="es-ES"/>
          </w:rPr>
          <w:tab/>
        </w:r>
        <w:r w:rsidR="00A47C69" w:rsidRPr="00AE5724">
          <w:rPr>
            <w:rStyle w:val="Hipervnculo"/>
          </w:rPr>
          <w:t>ACTIVIDADES UNA VEZ DECLARADA LA CRISIS</w:t>
        </w:r>
        <w:r w:rsidR="00A47C69">
          <w:rPr>
            <w:webHidden/>
          </w:rPr>
          <w:tab/>
        </w:r>
        <w:r w:rsidR="00A47C69">
          <w:rPr>
            <w:webHidden/>
          </w:rPr>
          <w:fldChar w:fldCharType="begin"/>
        </w:r>
        <w:r w:rsidR="00A47C69">
          <w:rPr>
            <w:webHidden/>
          </w:rPr>
          <w:instrText xml:space="preserve"> PAGEREF _Toc24968986 \h </w:instrText>
        </w:r>
        <w:r w:rsidR="00A47C69">
          <w:rPr>
            <w:webHidden/>
          </w:rPr>
        </w:r>
        <w:r w:rsidR="00A47C69">
          <w:rPr>
            <w:webHidden/>
          </w:rPr>
          <w:fldChar w:fldCharType="separate"/>
        </w:r>
        <w:r w:rsidR="00A47C69">
          <w:rPr>
            <w:webHidden/>
          </w:rPr>
          <w:t>32</w:t>
        </w:r>
        <w:r w:rsidR="00A47C69">
          <w:rPr>
            <w:webHidden/>
          </w:rPr>
          <w:fldChar w:fldCharType="end"/>
        </w:r>
      </w:hyperlink>
    </w:p>
    <w:p w14:paraId="453BFACE" w14:textId="415884F2" w:rsidR="00A47C69" w:rsidRDefault="00122545">
      <w:pPr>
        <w:pStyle w:val="TDC2"/>
        <w:rPr>
          <w:rFonts w:asciiTheme="minorHAnsi" w:eastAsiaTheme="minorEastAsia" w:hAnsiTheme="minorHAnsi" w:cstheme="minorBidi"/>
          <w:caps w:val="0"/>
          <w:sz w:val="22"/>
          <w:szCs w:val="22"/>
          <w:lang w:val="es-ES"/>
        </w:rPr>
      </w:pPr>
      <w:hyperlink w:anchor="_Toc24968987" w:history="1">
        <w:r w:rsidR="00A47C69" w:rsidRPr="00AE5724">
          <w:rPr>
            <w:rStyle w:val="Hipervnculo"/>
          </w:rPr>
          <w:t>7.3</w:t>
        </w:r>
        <w:r w:rsidR="00A47C69">
          <w:rPr>
            <w:rFonts w:asciiTheme="minorHAnsi" w:eastAsiaTheme="minorEastAsia" w:hAnsiTheme="minorHAnsi" w:cstheme="minorBidi"/>
            <w:caps w:val="0"/>
            <w:sz w:val="22"/>
            <w:szCs w:val="22"/>
            <w:lang w:val="es-ES"/>
          </w:rPr>
          <w:tab/>
        </w:r>
        <w:r w:rsidR="00A47C69" w:rsidRPr="00AE5724">
          <w:rPr>
            <w:rStyle w:val="Hipervnculo"/>
          </w:rPr>
          <w:t>SUPERVISIÓN DEL PROCESO DE RESPUESTA Y RECUPERACIÓN</w:t>
        </w:r>
        <w:r w:rsidR="00A47C69">
          <w:rPr>
            <w:webHidden/>
          </w:rPr>
          <w:tab/>
        </w:r>
        <w:r w:rsidR="00A47C69">
          <w:rPr>
            <w:webHidden/>
          </w:rPr>
          <w:fldChar w:fldCharType="begin"/>
        </w:r>
        <w:r w:rsidR="00A47C69">
          <w:rPr>
            <w:webHidden/>
          </w:rPr>
          <w:instrText xml:space="preserve"> PAGEREF _Toc24968987 \h </w:instrText>
        </w:r>
        <w:r w:rsidR="00A47C69">
          <w:rPr>
            <w:webHidden/>
          </w:rPr>
        </w:r>
        <w:r w:rsidR="00A47C69">
          <w:rPr>
            <w:webHidden/>
          </w:rPr>
          <w:fldChar w:fldCharType="separate"/>
        </w:r>
        <w:r w:rsidR="00A47C69">
          <w:rPr>
            <w:webHidden/>
          </w:rPr>
          <w:t>33</w:t>
        </w:r>
        <w:r w:rsidR="00A47C69">
          <w:rPr>
            <w:webHidden/>
          </w:rPr>
          <w:fldChar w:fldCharType="end"/>
        </w:r>
      </w:hyperlink>
    </w:p>
    <w:p w14:paraId="291194DE" w14:textId="4E6783AE" w:rsidR="00A47C69" w:rsidRDefault="00122545">
      <w:pPr>
        <w:pStyle w:val="TDC1"/>
        <w:rPr>
          <w:rFonts w:asciiTheme="minorHAnsi" w:eastAsiaTheme="minorEastAsia" w:hAnsiTheme="minorHAnsi" w:cstheme="minorBidi"/>
          <w:caps w:val="0"/>
          <w:sz w:val="22"/>
          <w:szCs w:val="22"/>
          <w:lang w:val="es-ES"/>
        </w:rPr>
      </w:pPr>
      <w:hyperlink w:anchor="_Toc24968988" w:history="1">
        <w:r w:rsidR="00A47C69" w:rsidRPr="00AE5724">
          <w:rPr>
            <w:rStyle w:val="Hipervnculo"/>
          </w:rPr>
          <w:t>8</w:t>
        </w:r>
        <w:r w:rsidR="00A47C69">
          <w:rPr>
            <w:rFonts w:asciiTheme="minorHAnsi" w:eastAsiaTheme="minorEastAsia" w:hAnsiTheme="minorHAnsi" w:cstheme="minorBidi"/>
            <w:caps w:val="0"/>
            <w:sz w:val="22"/>
            <w:szCs w:val="22"/>
            <w:lang w:val="es-ES"/>
          </w:rPr>
          <w:tab/>
        </w:r>
        <w:r w:rsidR="00A47C69" w:rsidRPr="00AE5724">
          <w:rPr>
            <w:rStyle w:val="Hipervnculo"/>
          </w:rPr>
          <w:t>GESTIÓN Y VISIÓN GLOBAL DEL PROCESO DE RECUPERACIÓN</w:t>
        </w:r>
        <w:r w:rsidR="00A47C69">
          <w:rPr>
            <w:webHidden/>
          </w:rPr>
          <w:tab/>
        </w:r>
        <w:r w:rsidR="00A47C69">
          <w:rPr>
            <w:webHidden/>
          </w:rPr>
          <w:fldChar w:fldCharType="begin"/>
        </w:r>
        <w:r w:rsidR="00A47C69">
          <w:rPr>
            <w:webHidden/>
          </w:rPr>
          <w:instrText xml:space="preserve"> PAGEREF _Toc24968988 \h </w:instrText>
        </w:r>
        <w:r w:rsidR="00A47C69">
          <w:rPr>
            <w:webHidden/>
          </w:rPr>
        </w:r>
        <w:r w:rsidR="00A47C69">
          <w:rPr>
            <w:webHidden/>
          </w:rPr>
          <w:fldChar w:fldCharType="separate"/>
        </w:r>
        <w:r w:rsidR="00A47C69">
          <w:rPr>
            <w:webHidden/>
          </w:rPr>
          <w:t>34</w:t>
        </w:r>
        <w:r w:rsidR="00A47C69">
          <w:rPr>
            <w:webHidden/>
          </w:rPr>
          <w:fldChar w:fldCharType="end"/>
        </w:r>
      </w:hyperlink>
    </w:p>
    <w:p w14:paraId="2288CEEF" w14:textId="16A5E7DD" w:rsidR="00A47C69" w:rsidRDefault="00122545">
      <w:pPr>
        <w:pStyle w:val="TDC2"/>
        <w:rPr>
          <w:rFonts w:asciiTheme="minorHAnsi" w:eastAsiaTheme="minorEastAsia" w:hAnsiTheme="minorHAnsi" w:cstheme="minorBidi"/>
          <w:caps w:val="0"/>
          <w:sz w:val="22"/>
          <w:szCs w:val="22"/>
          <w:lang w:val="es-ES"/>
        </w:rPr>
      </w:pPr>
      <w:hyperlink w:anchor="_Toc24968989" w:history="1">
        <w:r w:rsidR="00A47C69" w:rsidRPr="00AE5724">
          <w:rPr>
            <w:rStyle w:val="Hipervnculo"/>
          </w:rPr>
          <w:t>8.1</w:t>
        </w:r>
        <w:r w:rsidR="00A47C69">
          <w:rPr>
            <w:rFonts w:asciiTheme="minorHAnsi" w:eastAsiaTheme="minorEastAsia" w:hAnsiTheme="minorHAnsi" w:cstheme="minorBidi"/>
            <w:caps w:val="0"/>
            <w:sz w:val="22"/>
            <w:szCs w:val="22"/>
            <w:lang w:val="es-ES"/>
          </w:rPr>
          <w:tab/>
        </w:r>
        <w:r w:rsidR="00A47C69" w:rsidRPr="00AE5724">
          <w:rPr>
            <w:rStyle w:val="Hipervnculo"/>
          </w:rPr>
          <w:t>GESTIÓN Y VISIÓN GLOBAL DEL PROCESO DE RECUPERACIÓN DEL PCN/PCT</w:t>
        </w:r>
        <w:r w:rsidR="00A47C69">
          <w:rPr>
            <w:webHidden/>
          </w:rPr>
          <w:tab/>
        </w:r>
        <w:r w:rsidR="00A47C69">
          <w:rPr>
            <w:webHidden/>
          </w:rPr>
          <w:fldChar w:fldCharType="begin"/>
        </w:r>
        <w:r w:rsidR="00A47C69">
          <w:rPr>
            <w:webHidden/>
          </w:rPr>
          <w:instrText xml:space="preserve"> PAGEREF _Toc24968989 \h </w:instrText>
        </w:r>
        <w:r w:rsidR="00A47C69">
          <w:rPr>
            <w:webHidden/>
          </w:rPr>
        </w:r>
        <w:r w:rsidR="00A47C69">
          <w:rPr>
            <w:webHidden/>
          </w:rPr>
          <w:fldChar w:fldCharType="separate"/>
        </w:r>
        <w:r w:rsidR="00A47C69">
          <w:rPr>
            <w:webHidden/>
          </w:rPr>
          <w:t>34</w:t>
        </w:r>
        <w:r w:rsidR="00A47C69">
          <w:rPr>
            <w:webHidden/>
          </w:rPr>
          <w:fldChar w:fldCharType="end"/>
        </w:r>
      </w:hyperlink>
    </w:p>
    <w:p w14:paraId="757768D5" w14:textId="3D888627" w:rsidR="00A47C69" w:rsidRDefault="00122545">
      <w:pPr>
        <w:pStyle w:val="TDC1"/>
        <w:rPr>
          <w:rFonts w:asciiTheme="minorHAnsi" w:eastAsiaTheme="minorEastAsia" w:hAnsiTheme="minorHAnsi" w:cstheme="minorBidi"/>
          <w:caps w:val="0"/>
          <w:sz w:val="22"/>
          <w:szCs w:val="22"/>
          <w:lang w:val="es-ES"/>
        </w:rPr>
      </w:pPr>
      <w:hyperlink w:anchor="_Toc24968990" w:history="1">
        <w:r w:rsidR="00A47C69" w:rsidRPr="00AE5724">
          <w:rPr>
            <w:rStyle w:val="Hipervnculo"/>
          </w:rPr>
          <w:t>9</w:t>
        </w:r>
        <w:r w:rsidR="00A47C69">
          <w:rPr>
            <w:rFonts w:asciiTheme="minorHAnsi" w:eastAsiaTheme="minorEastAsia" w:hAnsiTheme="minorHAnsi" w:cstheme="minorBidi"/>
            <w:caps w:val="0"/>
            <w:sz w:val="22"/>
            <w:szCs w:val="22"/>
            <w:lang w:val="es-ES"/>
          </w:rPr>
          <w:tab/>
        </w:r>
        <w:r w:rsidR="00A47C69" w:rsidRPr="00AE5724">
          <w:rPr>
            <w:rStyle w:val="Hipervnculo"/>
          </w:rPr>
          <w:t>MANTENIMIENTO DE LA GUIA DEL COMITÉ DE GESTIÓN DE CRISIS</w:t>
        </w:r>
        <w:r w:rsidR="00A47C69">
          <w:rPr>
            <w:webHidden/>
          </w:rPr>
          <w:tab/>
        </w:r>
        <w:r w:rsidR="00A47C69">
          <w:rPr>
            <w:webHidden/>
          </w:rPr>
          <w:fldChar w:fldCharType="begin"/>
        </w:r>
        <w:r w:rsidR="00A47C69">
          <w:rPr>
            <w:webHidden/>
          </w:rPr>
          <w:instrText xml:space="preserve"> PAGEREF _Toc24968990 \h </w:instrText>
        </w:r>
        <w:r w:rsidR="00A47C69">
          <w:rPr>
            <w:webHidden/>
          </w:rPr>
        </w:r>
        <w:r w:rsidR="00A47C69">
          <w:rPr>
            <w:webHidden/>
          </w:rPr>
          <w:fldChar w:fldCharType="separate"/>
        </w:r>
        <w:r w:rsidR="00A47C69">
          <w:rPr>
            <w:webHidden/>
          </w:rPr>
          <w:t>36</w:t>
        </w:r>
        <w:r w:rsidR="00A47C69">
          <w:rPr>
            <w:webHidden/>
          </w:rPr>
          <w:fldChar w:fldCharType="end"/>
        </w:r>
      </w:hyperlink>
    </w:p>
    <w:p w14:paraId="00FDB48F" w14:textId="1C22B655" w:rsidR="00A47C69" w:rsidRDefault="00122545">
      <w:pPr>
        <w:pStyle w:val="TDC2"/>
        <w:rPr>
          <w:rFonts w:asciiTheme="minorHAnsi" w:eastAsiaTheme="minorEastAsia" w:hAnsiTheme="minorHAnsi" w:cstheme="minorBidi"/>
          <w:caps w:val="0"/>
          <w:sz w:val="22"/>
          <w:szCs w:val="22"/>
          <w:lang w:val="es-ES"/>
        </w:rPr>
      </w:pPr>
      <w:hyperlink w:anchor="_Toc24968991" w:history="1">
        <w:r w:rsidR="00A47C69" w:rsidRPr="00AE5724">
          <w:rPr>
            <w:rStyle w:val="Hipervnculo"/>
          </w:rPr>
          <w:t>9.1</w:t>
        </w:r>
        <w:r w:rsidR="00A47C69">
          <w:rPr>
            <w:rFonts w:asciiTheme="minorHAnsi" w:eastAsiaTheme="minorEastAsia" w:hAnsiTheme="minorHAnsi" w:cstheme="minorBidi"/>
            <w:caps w:val="0"/>
            <w:sz w:val="22"/>
            <w:szCs w:val="22"/>
            <w:lang w:val="es-ES"/>
          </w:rPr>
          <w:tab/>
        </w:r>
        <w:r w:rsidR="00A47C69" w:rsidRPr="00AE5724">
          <w:rPr>
            <w:rStyle w:val="Hipervnculo"/>
            <w:rFonts w:cs="Arial"/>
          </w:rPr>
          <w:t>ACTUALIZAR</w:t>
        </w:r>
        <w:r w:rsidR="00A47C69" w:rsidRPr="00AE5724">
          <w:rPr>
            <w:rStyle w:val="Hipervnculo"/>
          </w:rPr>
          <w:t xml:space="preserve"> LA GUÍA DE ACCIÓN DEL CTGC</w:t>
        </w:r>
        <w:r w:rsidR="00A47C69">
          <w:rPr>
            <w:webHidden/>
          </w:rPr>
          <w:tab/>
        </w:r>
        <w:r w:rsidR="00A47C69">
          <w:rPr>
            <w:webHidden/>
          </w:rPr>
          <w:fldChar w:fldCharType="begin"/>
        </w:r>
        <w:r w:rsidR="00A47C69">
          <w:rPr>
            <w:webHidden/>
          </w:rPr>
          <w:instrText xml:space="preserve"> PAGEREF _Toc24968991 \h </w:instrText>
        </w:r>
        <w:r w:rsidR="00A47C69">
          <w:rPr>
            <w:webHidden/>
          </w:rPr>
        </w:r>
        <w:r w:rsidR="00A47C69">
          <w:rPr>
            <w:webHidden/>
          </w:rPr>
          <w:fldChar w:fldCharType="separate"/>
        </w:r>
        <w:r w:rsidR="00A47C69">
          <w:rPr>
            <w:webHidden/>
          </w:rPr>
          <w:t>36</w:t>
        </w:r>
        <w:r w:rsidR="00A47C69">
          <w:rPr>
            <w:webHidden/>
          </w:rPr>
          <w:fldChar w:fldCharType="end"/>
        </w:r>
      </w:hyperlink>
    </w:p>
    <w:p w14:paraId="20048B1F" w14:textId="3A67DEE6" w:rsidR="00A47C69" w:rsidRDefault="00122545">
      <w:pPr>
        <w:pStyle w:val="TDC2"/>
        <w:rPr>
          <w:rFonts w:asciiTheme="minorHAnsi" w:eastAsiaTheme="minorEastAsia" w:hAnsiTheme="minorHAnsi" w:cstheme="minorBidi"/>
          <w:caps w:val="0"/>
          <w:sz w:val="22"/>
          <w:szCs w:val="22"/>
          <w:lang w:val="es-ES"/>
        </w:rPr>
      </w:pPr>
      <w:hyperlink w:anchor="_Toc24968992" w:history="1">
        <w:r w:rsidR="00A47C69" w:rsidRPr="00AE5724">
          <w:rPr>
            <w:rStyle w:val="Hipervnculo"/>
          </w:rPr>
          <w:t>9.2</w:t>
        </w:r>
        <w:r w:rsidR="00A47C69">
          <w:rPr>
            <w:rFonts w:asciiTheme="minorHAnsi" w:eastAsiaTheme="minorEastAsia" w:hAnsiTheme="minorHAnsi" w:cstheme="minorBidi"/>
            <w:caps w:val="0"/>
            <w:sz w:val="22"/>
            <w:szCs w:val="22"/>
            <w:lang w:val="es-ES"/>
          </w:rPr>
          <w:tab/>
        </w:r>
        <w:r w:rsidR="00A47C69" w:rsidRPr="00AE5724">
          <w:rPr>
            <w:rStyle w:val="Hipervnculo"/>
          </w:rPr>
          <w:t>DISTRIBUCIÓN DE LA GUÍA DE ACCIÓN DEL CTGC</w:t>
        </w:r>
        <w:r w:rsidR="00A47C69">
          <w:rPr>
            <w:webHidden/>
          </w:rPr>
          <w:tab/>
        </w:r>
        <w:r w:rsidR="00A47C69">
          <w:rPr>
            <w:webHidden/>
          </w:rPr>
          <w:fldChar w:fldCharType="begin"/>
        </w:r>
        <w:r w:rsidR="00A47C69">
          <w:rPr>
            <w:webHidden/>
          </w:rPr>
          <w:instrText xml:space="preserve"> PAGEREF _Toc24968992 \h </w:instrText>
        </w:r>
        <w:r w:rsidR="00A47C69">
          <w:rPr>
            <w:webHidden/>
          </w:rPr>
        </w:r>
        <w:r w:rsidR="00A47C69">
          <w:rPr>
            <w:webHidden/>
          </w:rPr>
          <w:fldChar w:fldCharType="separate"/>
        </w:r>
        <w:r w:rsidR="00A47C69">
          <w:rPr>
            <w:webHidden/>
          </w:rPr>
          <w:t>36</w:t>
        </w:r>
        <w:r w:rsidR="00A47C69">
          <w:rPr>
            <w:webHidden/>
          </w:rPr>
          <w:fldChar w:fldCharType="end"/>
        </w:r>
      </w:hyperlink>
    </w:p>
    <w:p w14:paraId="5291E23E" w14:textId="6959EE71" w:rsidR="00F82EEF" w:rsidRDefault="00012BEB" w:rsidP="00F82EEF">
      <w:pPr>
        <w:pStyle w:val="TDC2"/>
        <w:rPr>
          <w:lang w:val="es-ES"/>
        </w:rPr>
      </w:pPr>
      <w:r w:rsidRPr="00A357B4">
        <w:rPr>
          <w:rFonts w:cs="Tahoma"/>
          <w:caps w:val="0"/>
          <w:sz w:val="18"/>
          <w:szCs w:val="18"/>
          <w:lang w:val="es-ES"/>
        </w:rPr>
        <w:fldChar w:fldCharType="end"/>
      </w:r>
      <w:r w:rsidR="00B71AE7" w:rsidRPr="00B11F02">
        <w:rPr>
          <w:lang w:val="es-ES"/>
        </w:rPr>
        <w:t xml:space="preserve"> </w:t>
      </w:r>
    </w:p>
    <w:p w14:paraId="41A144BB" w14:textId="77777777" w:rsidR="00F82EEF" w:rsidRPr="00D97C0D" w:rsidRDefault="00F82EEF" w:rsidP="00296E50">
      <w:pPr>
        <w:pStyle w:val="Proced-N1"/>
        <w:numPr>
          <w:ilvl w:val="0"/>
          <w:numId w:val="5"/>
        </w:numPr>
        <w:rPr>
          <w:rFonts w:ascii="Verdana" w:hAnsi="Verdana"/>
        </w:rPr>
      </w:pPr>
      <w:bookmarkStart w:id="7" w:name="_Toc306967300"/>
      <w:bookmarkStart w:id="8" w:name="_Toc462058321"/>
      <w:bookmarkStart w:id="9" w:name="_Toc462059537"/>
      <w:bookmarkStart w:id="10" w:name="_Toc481586150"/>
      <w:bookmarkStart w:id="11" w:name="_Toc24968936"/>
      <w:r w:rsidRPr="00D97C0D">
        <w:rPr>
          <w:rFonts w:ascii="Verdana" w:hAnsi="Verdana"/>
        </w:rPr>
        <w:lastRenderedPageBreak/>
        <w:t>INTRODUCCIÓN</w:t>
      </w:r>
      <w:bookmarkEnd w:id="7"/>
      <w:bookmarkEnd w:id="8"/>
      <w:bookmarkEnd w:id="9"/>
      <w:bookmarkEnd w:id="10"/>
      <w:bookmarkEnd w:id="11"/>
    </w:p>
    <w:p w14:paraId="62D69C76" w14:textId="77777777" w:rsidR="00F82EEF" w:rsidRPr="00D97C0D" w:rsidRDefault="00F82EEF" w:rsidP="00F82EEF">
      <w:pPr>
        <w:pStyle w:val="Sangra2detindependiente"/>
        <w:spacing w:line="276" w:lineRule="auto"/>
        <w:ind w:left="0"/>
        <w:rPr>
          <w:sz w:val="20"/>
          <w:szCs w:val="20"/>
        </w:rPr>
      </w:pPr>
      <w:r w:rsidRPr="00D97C0D">
        <w:rPr>
          <w:sz w:val="20"/>
          <w:szCs w:val="20"/>
        </w:rPr>
        <w:t>En el siguiente gráfico se puede observar la estructura organizativa definida para la Gestión de Crisis en HRE.</w:t>
      </w:r>
    </w:p>
    <w:p w14:paraId="5E3D5599" w14:textId="77777777" w:rsidR="00F82EEF" w:rsidRPr="00D97C0D" w:rsidRDefault="0056572A" w:rsidP="00F82EEF">
      <w:pPr>
        <w:pStyle w:val="Sangra2detindependiente"/>
        <w:spacing w:line="276" w:lineRule="auto"/>
        <w:ind w:left="0"/>
        <w:jc w:val="center"/>
        <w:rPr>
          <w:sz w:val="20"/>
          <w:szCs w:val="20"/>
        </w:rPr>
      </w:pPr>
      <w:r>
        <w:rPr>
          <w:rFonts w:ascii="Calibri" w:hAnsi="Calibri" w:cs="Calibri"/>
          <w:noProof/>
        </w:rPr>
        <w:drawing>
          <wp:inline distT="0" distB="0" distL="0" distR="0" wp14:anchorId="5E4FD80D" wp14:editId="38205127">
            <wp:extent cx="5713730" cy="3305175"/>
            <wp:effectExtent l="0" t="0" r="127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
                    <a:stretch/>
                  </pic:blipFill>
                  <pic:spPr bwMode="auto">
                    <a:xfrm>
                      <a:off x="0" y="0"/>
                      <a:ext cx="5714214" cy="3305455"/>
                    </a:xfrm>
                    <a:prstGeom prst="rect">
                      <a:avLst/>
                    </a:prstGeom>
                    <a:noFill/>
                    <a:ln>
                      <a:noFill/>
                    </a:ln>
                    <a:extLst>
                      <a:ext uri="{53640926-AAD7-44D8-BBD7-CCE9431645EC}">
                        <a14:shadowObscured xmlns:a14="http://schemas.microsoft.com/office/drawing/2010/main"/>
                      </a:ext>
                    </a:extLst>
                  </pic:spPr>
                </pic:pic>
              </a:graphicData>
            </a:graphic>
          </wp:inline>
        </w:drawing>
      </w:r>
    </w:p>
    <w:p w14:paraId="7209BCA6" w14:textId="77777777" w:rsidR="00F82EEF" w:rsidRPr="00D97C0D" w:rsidRDefault="00F82EEF" w:rsidP="00F82EEF">
      <w:pPr>
        <w:pStyle w:val="Sangra2detindependiente"/>
        <w:tabs>
          <w:tab w:val="left" w:pos="8595"/>
        </w:tabs>
        <w:spacing w:before="120" w:line="276" w:lineRule="auto"/>
        <w:ind w:left="0"/>
        <w:rPr>
          <w:sz w:val="20"/>
          <w:szCs w:val="20"/>
        </w:rPr>
      </w:pPr>
      <w:r w:rsidRPr="00D97C0D">
        <w:rPr>
          <w:sz w:val="20"/>
          <w:szCs w:val="20"/>
        </w:rPr>
        <w:t>La presente guía de ayuda se ha desarrollado para dar soporte a los Comités Estratégico y Táctico de Gestión de Crisis.</w:t>
      </w:r>
      <w:r w:rsidRPr="00D97C0D">
        <w:rPr>
          <w:sz w:val="20"/>
          <w:szCs w:val="20"/>
        </w:rPr>
        <w:tab/>
      </w:r>
    </w:p>
    <w:p w14:paraId="7A9725FC" w14:textId="77777777" w:rsidR="00F82EEF" w:rsidRPr="00D97C0D" w:rsidRDefault="00F82EEF" w:rsidP="00F82EEF">
      <w:pPr>
        <w:pStyle w:val="Sangra2detindependiente"/>
        <w:tabs>
          <w:tab w:val="left" w:pos="8595"/>
        </w:tabs>
        <w:spacing w:line="276" w:lineRule="auto"/>
        <w:ind w:left="0"/>
        <w:rPr>
          <w:sz w:val="20"/>
          <w:szCs w:val="20"/>
        </w:rPr>
      </w:pPr>
      <w:r w:rsidRPr="005C6380">
        <w:rPr>
          <w:sz w:val="20"/>
          <w:szCs w:val="20"/>
        </w:rPr>
        <w:t>Durante el año 201</w:t>
      </w:r>
      <w:r w:rsidR="00B87E56" w:rsidRPr="005C6380">
        <w:rPr>
          <w:sz w:val="20"/>
          <w:szCs w:val="20"/>
        </w:rPr>
        <w:t>9</w:t>
      </w:r>
      <w:r w:rsidRPr="005C6380">
        <w:rPr>
          <w:sz w:val="20"/>
          <w:szCs w:val="20"/>
        </w:rPr>
        <w:t xml:space="preserve"> se ha</w:t>
      </w:r>
      <w:r w:rsidRPr="00D97C0D">
        <w:rPr>
          <w:sz w:val="20"/>
          <w:szCs w:val="20"/>
        </w:rPr>
        <w:t xml:space="preserve"> actualizado el Plan de Continuidad de Negocio, quedando de esta forma reducidos los tiempos de respuesta en caso de contingencia, así como los impactos tangibles e intangibles.</w:t>
      </w:r>
    </w:p>
    <w:p w14:paraId="13993427" w14:textId="77777777" w:rsidR="00F82EEF" w:rsidRPr="00D97C0D" w:rsidRDefault="00F82EEF" w:rsidP="00296E50">
      <w:pPr>
        <w:pStyle w:val="Proced-N2"/>
        <w:numPr>
          <w:ilvl w:val="1"/>
          <w:numId w:val="5"/>
        </w:numPr>
        <w:jc w:val="both"/>
        <w:rPr>
          <w:rFonts w:ascii="Verdana" w:hAnsi="Verdana"/>
        </w:rPr>
      </w:pPr>
      <w:bookmarkStart w:id="12" w:name="_Toc306967301"/>
      <w:bookmarkStart w:id="13" w:name="_Toc462058322"/>
      <w:bookmarkStart w:id="14" w:name="_Toc462059538"/>
      <w:bookmarkStart w:id="15" w:name="_Toc481586151"/>
      <w:bookmarkStart w:id="16" w:name="_Toc24968937"/>
      <w:r w:rsidRPr="00D97C0D">
        <w:rPr>
          <w:rFonts w:ascii="Verdana" w:hAnsi="Verdana"/>
        </w:rPr>
        <w:t>ALCANCE Y OBJETIVOS</w:t>
      </w:r>
      <w:bookmarkEnd w:id="12"/>
      <w:bookmarkEnd w:id="13"/>
      <w:bookmarkEnd w:id="14"/>
      <w:bookmarkEnd w:id="15"/>
      <w:bookmarkEnd w:id="16"/>
    </w:p>
    <w:p w14:paraId="77727C87" w14:textId="77777777" w:rsidR="00F82EEF" w:rsidRPr="00D97C0D" w:rsidRDefault="00F82EEF" w:rsidP="00F82EEF">
      <w:pPr>
        <w:rPr>
          <w:sz w:val="20"/>
          <w:szCs w:val="20"/>
        </w:rPr>
      </w:pPr>
      <w:r w:rsidRPr="00D97C0D">
        <w:rPr>
          <w:sz w:val="20"/>
          <w:szCs w:val="20"/>
        </w:rPr>
        <w:t>Esta guía es aplicable a todos los departamentos y Áreas de Negocio y su finalidad es proporcionar un marco de trabajo que permita la gestión de las contingencias de modo efectivo y eficaz.</w:t>
      </w:r>
    </w:p>
    <w:p w14:paraId="7E20485E" w14:textId="77777777" w:rsidR="00F82EEF" w:rsidRPr="00D97C0D" w:rsidRDefault="00F82EEF" w:rsidP="00F82EEF">
      <w:pPr>
        <w:ind w:left="2832" w:hanging="2832"/>
        <w:rPr>
          <w:sz w:val="20"/>
          <w:szCs w:val="20"/>
        </w:rPr>
      </w:pPr>
      <w:r w:rsidRPr="00D97C0D">
        <w:rPr>
          <w:sz w:val="20"/>
          <w:szCs w:val="20"/>
        </w:rPr>
        <w:t>Los objetivos principales de la guía son los siguientes:</w:t>
      </w:r>
    </w:p>
    <w:p w14:paraId="37852BC5"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
          <w:bCs/>
          <w:sz w:val="20"/>
          <w:szCs w:val="18"/>
        </w:rPr>
        <w:t>Proporcionar a los Comités Estratégico y Táctico de Gestión de Crisis,</w:t>
      </w:r>
      <w:r w:rsidRPr="00D97C0D">
        <w:rPr>
          <w:rFonts w:cs="Arial"/>
          <w:bCs/>
          <w:sz w:val="20"/>
          <w:szCs w:val="18"/>
        </w:rPr>
        <w:t xml:space="preserve"> y los responsables del mismo, </w:t>
      </w:r>
      <w:r w:rsidRPr="00D97C0D">
        <w:rPr>
          <w:rFonts w:cs="Arial"/>
          <w:b/>
          <w:bCs/>
          <w:sz w:val="20"/>
          <w:szCs w:val="18"/>
        </w:rPr>
        <w:t>las directrices o pautas a seguir para conseguir una reacción eficiente ante cualquier contingencia</w:t>
      </w:r>
      <w:r w:rsidRPr="00D97C0D">
        <w:rPr>
          <w:rFonts w:cs="Arial"/>
          <w:bCs/>
          <w:sz w:val="20"/>
          <w:szCs w:val="18"/>
        </w:rPr>
        <w:t>, que derive en una interrupción importante del Negocio.</w:t>
      </w:r>
    </w:p>
    <w:p w14:paraId="0AECF485"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
          <w:bCs/>
          <w:sz w:val="20"/>
          <w:szCs w:val="18"/>
        </w:rPr>
        <w:t>Facilitar el proceso de toma de decisiones</w:t>
      </w:r>
      <w:r w:rsidRPr="00D97C0D">
        <w:rPr>
          <w:rFonts w:cs="Arial"/>
          <w:bCs/>
          <w:sz w:val="20"/>
          <w:szCs w:val="18"/>
        </w:rPr>
        <w:t xml:space="preserve"> en caso de producirse un incidente que impacte en las personas, funciones críticas de negocio y/o infraestructuras.</w:t>
      </w:r>
    </w:p>
    <w:p w14:paraId="3F6D3E86"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
          <w:bCs/>
          <w:sz w:val="20"/>
          <w:szCs w:val="18"/>
        </w:rPr>
        <w:t>Realizar un escalado claro y rápido</w:t>
      </w:r>
      <w:r w:rsidRPr="00D97C0D">
        <w:rPr>
          <w:rFonts w:cs="Arial"/>
          <w:bCs/>
          <w:sz w:val="20"/>
          <w:szCs w:val="18"/>
        </w:rPr>
        <w:t xml:space="preserve"> de acciones a llevar a cabo.</w:t>
      </w:r>
    </w:p>
    <w:p w14:paraId="5D047AF6" w14:textId="77777777" w:rsidR="00F82EEF" w:rsidRDefault="00F82EEF" w:rsidP="00296E50">
      <w:pPr>
        <w:pStyle w:val="Sangra2detindependiente"/>
        <w:numPr>
          <w:ilvl w:val="0"/>
          <w:numId w:val="7"/>
        </w:numPr>
        <w:spacing w:line="276" w:lineRule="auto"/>
        <w:rPr>
          <w:rFonts w:cs="Arial"/>
          <w:bCs/>
          <w:sz w:val="20"/>
          <w:szCs w:val="18"/>
        </w:rPr>
      </w:pPr>
      <w:r w:rsidRPr="00D97C0D">
        <w:rPr>
          <w:rFonts w:cs="Arial"/>
          <w:b/>
          <w:bCs/>
          <w:sz w:val="20"/>
          <w:szCs w:val="18"/>
        </w:rPr>
        <w:t>Facilitar la comunicación</w:t>
      </w:r>
      <w:r w:rsidRPr="00D97C0D">
        <w:rPr>
          <w:rFonts w:cs="Arial"/>
          <w:bCs/>
          <w:sz w:val="20"/>
          <w:szCs w:val="18"/>
        </w:rPr>
        <w:t xml:space="preserve"> dentro de la entidad y/o con el exterior.</w:t>
      </w:r>
    </w:p>
    <w:p w14:paraId="0FEE18DF" w14:textId="77777777" w:rsidR="00061FCF" w:rsidRPr="00D97C0D" w:rsidRDefault="00061FCF" w:rsidP="00061FCF">
      <w:pPr>
        <w:pStyle w:val="Sangra2detindependiente"/>
        <w:spacing w:line="276" w:lineRule="auto"/>
        <w:ind w:left="720"/>
        <w:rPr>
          <w:rFonts w:cs="Arial"/>
          <w:bCs/>
          <w:sz w:val="20"/>
          <w:szCs w:val="18"/>
        </w:rPr>
      </w:pPr>
    </w:p>
    <w:p w14:paraId="3C3CCCE6" w14:textId="77777777" w:rsidR="00F82EEF" w:rsidRPr="00D97C0D" w:rsidRDefault="00F82EEF" w:rsidP="00296E50">
      <w:pPr>
        <w:pStyle w:val="Proced-N2"/>
        <w:numPr>
          <w:ilvl w:val="1"/>
          <w:numId w:val="5"/>
        </w:numPr>
        <w:rPr>
          <w:rFonts w:ascii="Verdana" w:hAnsi="Verdana"/>
        </w:rPr>
      </w:pPr>
      <w:bookmarkStart w:id="17" w:name="_Toc259173811"/>
      <w:bookmarkStart w:id="18" w:name="_Toc324421291"/>
      <w:bookmarkStart w:id="19" w:name="_Toc327950837"/>
      <w:bookmarkStart w:id="20" w:name="_Toc462058323"/>
      <w:bookmarkStart w:id="21" w:name="_Toc462059539"/>
      <w:bookmarkStart w:id="22" w:name="_Toc481586152"/>
      <w:bookmarkStart w:id="23" w:name="_Toc24968938"/>
      <w:r w:rsidRPr="00D97C0D">
        <w:rPr>
          <w:rFonts w:ascii="Verdana" w:hAnsi="Verdana"/>
        </w:rPr>
        <w:lastRenderedPageBreak/>
        <w:t xml:space="preserve">SUPUESTOS DE </w:t>
      </w:r>
      <w:bookmarkEnd w:id="17"/>
      <w:bookmarkEnd w:id="18"/>
      <w:bookmarkEnd w:id="19"/>
      <w:r w:rsidRPr="00D97C0D">
        <w:rPr>
          <w:rFonts w:ascii="Verdana" w:hAnsi="Verdana"/>
        </w:rPr>
        <w:t>LOS PLANES</w:t>
      </w:r>
      <w:bookmarkEnd w:id="20"/>
      <w:bookmarkEnd w:id="21"/>
      <w:bookmarkEnd w:id="22"/>
      <w:bookmarkEnd w:id="23"/>
    </w:p>
    <w:p w14:paraId="038D5BA4" w14:textId="77777777" w:rsidR="00F82EEF" w:rsidRPr="00D97C0D" w:rsidRDefault="00F82EEF" w:rsidP="00296E50">
      <w:pPr>
        <w:pStyle w:val="Proced-N3"/>
        <w:numPr>
          <w:ilvl w:val="2"/>
          <w:numId w:val="5"/>
        </w:numPr>
        <w:jc w:val="both"/>
        <w:rPr>
          <w:rFonts w:ascii="Verdana" w:hAnsi="Verdana"/>
        </w:rPr>
      </w:pPr>
      <w:bookmarkStart w:id="24" w:name="_Toc462058324"/>
      <w:bookmarkStart w:id="25" w:name="_Toc462059540"/>
      <w:bookmarkStart w:id="26" w:name="_Toc481586153"/>
      <w:bookmarkStart w:id="27" w:name="_Toc24968939"/>
      <w:r w:rsidRPr="00D97C0D">
        <w:rPr>
          <w:rFonts w:ascii="Verdana" w:hAnsi="Verdana"/>
        </w:rPr>
        <w:t>SUPUESTOS DEL PLAN DE CONTINUIDAD DE NEGOCIO (PCN/PCT)</w:t>
      </w:r>
      <w:bookmarkEnd w:id="24"/>
      <w:bookmarkEnd w:id="25"/>
      <w:bookmarkEnd w:id="26"/>
      <w:bookmarkEnd w:id="27"/>
    </w:p>
    <w:p w14:paraId="61014C03" w14:textId="77777777" w:rsidR="00F82EEF" w:rsidRPr="00D97C0D" w:rsidRDefault="00F82EEF" w:rsidP="00F82EEF">
      <w:pPr>
        <w:rPr>
          <w:sz w:val="20"/>
        </w:rPr>
      </w:pPr>
      <w:r w:rsidRPr="00D97C0D">
        <w:rPr>
          <w:sz w:val="20"/>
        </w:rPr>
        <w:t>El Plan de Continuidad de Negocio de HRE se ha desarrollado, partiendo como base de los siguientes supuestos:</w:t>
      </w:r>
    </w:p>
    <w:p w14:paraId="09CDFA1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El Plan de Continuidad de Negocio tendrá en cuenta el peor escenario posible (en inglés “worst-case scenario”) para cada una de las contingencias contempladas, para poner en marcha las actividades críticas identificadas en caso de que la contingencia se materialice.</w:t>
      </w:r>
    </w:p>
    <w:p w14:paraId="3E000685"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No se contempla la posibilidad de que ocurran 2 contingencias simultáneas que necesiten activar el Plan de Continuidad de Negocio a la vez. </w:t>
      </w:r>
    </w:p>
    <w:p w14:paraId="2206DEB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El personal clave (directores, jefes de área, etc.) podrían no estar disponibles como consecuencia de la contingencia (para este supuesto se definirán alternativas válidas en cada caso).</w:t>
      </w:r>
    </w:p>
    <w:p w14:paraId="7C9A76AE"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Habrá suficiente personal (propio y/o externo, fijo y/o temporal) y con los conocimientos adecuados como para poder desarrollar todas las actividades de recuperación requeridas.</w:t>
      </w:r>
    </w:p>
    <w:p w14:paraId="4CC7E281"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Los tiempos críticos de recuperación objetivo para cada actividad crítica de negocio se corresponden con los que se identificarán en el Análisis de Impacto de Negocio (BIA) y constituyen el intervalo temporal máximo durante el cual pueden dejar de realizarse las actividades críticas de negocio, sin que ello suponga un impacto (cuantitativo y cualitativo).</w:t>
      </w:r>
    </w:p>
    <w:p w14:paraId="2B493AEB"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La recuperación o re-establecimiento de las actividades críticas, se comenzará con unos requerimientos mínimos de personal y equipamientos, desde el Centro Alternativo (en el caso de contingencia de ubicación) o de la manera alternativa definida (para el resto de contingencias). </w:t>
      </w:r>
    </w:p>
    <w:p w14:paraId="33660ADC"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De todos los documentos, archivos y registros vitales para implementar las actividades críticas se efectúan copias regularmente que se almacenan en un lugar alternativo.</w:t>
      </w:r>
    </w:p>
    <w:p w14:paraId="6CBB6A51"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Las comunicaciones, ya sea telefonía móvil y fija (particular o de la empresa), funcionan una vez declarada la contingencia.</w:t>
      </w:r>
    </w:p>
    <w:p w14:paraId="6CEAA1CE" w14:textId="77777777" w:rsidR="00F82EEF"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Existe, a disposición del Comité Estratégico, del Comité Táctico y del resto de Equipos de recuperación, suficiente espacio disponible para el establecimiento de las Salas de Crisis dentro de la ubicación alternativa.</w:t>
      </w:r>
    </w:p>
    <w:p w14:paraId="004E49C3" w14:textId="77777777" w:rsidR="00061FCF" w:rsidRDefault="00061FCF">
      <w:pPr>
        <w:spacing w:before="0" w:after="0"/>
        <w:jc w:val="left"/>
        <w:rPr>
          <w:rFonts w:cs="Arial"/>
          <w:bCs/>
          <w:sz w:val="20"/>
          <w:szCs w:val="18"/>
        </w:rPr>
      </w:pPr>
      <w:r>
        <w:rPr>
          <w:rFonts w:cs="Arial"/>
          <w:bCs/>
          <w:sz w:val="20"/>
          <w:szCs w:val="18"/>
        </w:rPr>
        <w:br w:type="page"/>
      </w:r>
    </w:p>
    <w:p w14:paraId="56705CEF" w14:textId="77777777" w:rsidR="00F82EEF" w:rsidRPr="00D97C0D" w:rsidRDefault="00F82EEF" w:rsidP="00296E50">
      <w:pPr>
        <w:pStyle w:val="Proced-N3"/>
        <w:numPr>
          <w:ilvl w:val="2"/>
          <w:numId w:val="5"/>
        </w:numPr>
        <w:rPr>
          <w:rFonts w:ascii="Verdana" w:hAnsi="Verdana"/>
        </w:rPr>
      </w:pPr>
      <w:bookmarkStart w:id="28" w:name="_Toc462058325"/>
      <w:bookmarkStart w:id="29" w:name="_Toc462059541"/>
      <w:bookmarkStart w:id="30" w:name="_Toc481586154"/>
      <w:bookmarkStart w:id="31" w:name="_Toc24968940"/>
      <w:r w:rsidRPr="00D97C0D">
        <w:rPr>
          <w:rFonts w:ascii="Verdana" w:hAnsi="Verdana"/>
        </w:rPr>
        <w:t>SUPUESTOS DEL PLAN DE CONTINUIDAD TECNOLÓGICO (PCT)</w:t>
      </w:r>
      <w:bookmarkEnd w:id="28"/>
      <w:bookmarkEnd w:id="29"/>
      <w:bookmarkEnd w:id="30"/>
      <w:bookmarkEnd w:id="31"/>
    </w:p>
    <w:p w14:paraId="2FAA2547" w14:textId="77777777" w:rsidR="00F82EEF" w:rsidRPr="00D97C0D" w:rsidRDefault="00F82EEF" w:rsidP="00F82EEF">
      <w:pPr>
        <w:spacing w:before="100" w:beforeAutospacing="1" w:after="100" w:afterAutospacing="1"/>
        <w:rPr>
          <w:rFonts w:cs="Arial"/>
          <w:sz w:val="20"/>
          <w:szCs w:val="20"/>
        </w:rPr>
      </w:pPr>
      <w:r w:rsidRPr="00D97C0D">
        <w:rPr>
          <w:rFonts w:cs="Arial"/>
          <w:sz w:val="20"/>
          <w:szCs w:val="20"/>
        </w:rPr>
        <w:t>El desarrollo del presente PCT se basa en una serie de premisas que han de tenerse en cuenta para entender la documentación disponible y el alcance del mismo. Los supuestos son los siguientes:</w:t>
      </w:r>
    </w:p>
    <w:p w14:paraId="2D64DE99" w14:textId="77777777" w:rsidR="00F82EEF" w:rsidRPr="00D97C0D" w:rsidRDefault="00F82EEF" w:rsidP="00296E50">
      <w:pPr>
        <w:pStyle w:val="Sangra2detindependiente"/>
        <w:numPr>
          <w:ilvl w:val="0"/>
          <w:numId w:val="27"/>
        </w:numPr>
        <w:spacing w:line="276" w:lineRule="auto"/>
        <w:rPr>
          <w:rFonts w:cs="Arial"/>
          <w:sz w:val="20"/>
          <w:szCs w:val="20"/>
        </w:rPr>
      </w:pPr>
      <w:r w:rsidRPr="00D97C0D">
        <w:rPr>
          <w:rFonts w:cs="Arial"/>
          <w:sz w:val="20"/>
          <w:szCs w:val="20"/>
        </w:rPr>
        <w:t>No se contempla una contingencia total que afecte a dos CPDs de Madrid simultáneamente.</w:t>
      </w:r>
    </w:p>
    <w:p w14:paraId="11BC6A34" w14:textId="77777777" w:rsidR="00F82EEF" w:rsidRPr="00D97C0D" w:rsidRDefault="00F82EEF" w:rsidP="00296E50">
      <w:pPr>
        <w:pStyle w:val="Sangra2detindependiente"/>
        <w:numPr>
          <w:ilvl w:val="0"/>
          <w:numId w:val="27"/>
        </w:numPr>
        <w:spacing w:line="276" w:lineRule="auto"/>
        <w:rPr>
          <w:rFonts w:cs="Arial"/>
          <w:sz w:val="20"/>
          <w:szCs w:val="20"/>
        </w:rPr>
      </w:pPr>
      <w:r w:rsidRPr="00D97C0D">
        <w:rPr>
          <w:rFonts w:cs="Arial"/>
          <w:sz w:val="20"/>
          <w:szCs w:val="20"/>
        </w:rPr>
        <w:t xml:space="preserve">En el Plan de </w:t>
      </w:r>
      <w:r w:rsidRPr="005C6380">
        <w:rPr>
          <w:rFonts w:cs="Arial"/>
          <w:sz w:val="20"/>
          <w:szCs w:val="20"/>
        </w:rPr>
        <w:t xml:space="preserve">Continuidad de Negocio (PCN/PCT), en caso de contingencia de la ubicación del Edificio </w:t>
      </w:r>
      <w:r w:rsidR="00CB6E6E" w:rsidRPr="005C6380">
        <w:rPr>
          <w:rFonts w:cs="Arial"/>
          <w:sz w:val="20"/>
          <w:szCs w:val="20"/>
        </w:rPr>
        <w:t>Barajas</w:t>
      </w:r>
      <w:r w:rsidRPr="005C6380">
        <w:rPr>
          <w:rFonts w:cs="Arial"/>
          <w:sz w:val="20"/>
          <w:szCs w:val="20"/>
        </w:rPr>
        <w:t>-Madrid o del edificio CEMECO-Valencia, donde están ubicados los equipos tecnológicos, está co</w:t>
      </w:r>
      <w:r w:rsidRPr="00D97C0D">
        <w:rPr>
          <w:rFonts w:cs="Arial"/>
          <w:sz w:val="20"/>
          <w:szCs w:val="20"/>
        </w:rPr>
        <w:t>ntemplada la estrategia de recuperación de ubicaciones y sala de contingencia para cubrir al personal crítico, de manera que las actividades no se vean interrumpidas.</w:t>
      </w:r>
    </w:p>
    <w:p w14:paraId="0442FF79" w14:textId="77777777" w:rsidR="00F82EEF" w:rsidRPr="00D97C0D" w:rsidRDefault="00F82EEF" w:rsidP="00296E50">
      <w:pPr>
        <w:pStyle w:val="Sangra2detindependiente"/>
        <w:numPr>
          <w:ilvl w:val="0"/>
          <w:numId w:val="27"/>
        </w:numPr>
        <w:spacing w:line="276" w:lineRule="auto"/>
        <w:rPr>
          <w:rFonts w:cs="Arial"/>
          <w:sz w:val="20"/>
          <w:szCs w:val="20"/>
        </w:rPr>
      </w:pPr>
      <w:r w:rsidRPr="00D97C0D">
        <w:rPr>
          <w:rFonts w:cs="Arial"/>
          <w:sz w:val="20"/>
          <w:szCs w:val="20"/>
        </w:rPr>
        <w:t>HRE tiene alojados los sistemas de información que le dan soporte en diferentes CPDs: un CPD contratado en Telefónica (sistemas de información y servidor de archivos), otro en RSI (subcontratado por PFS) y un tercero en Interoute (subcontratado por Shebel).</w:t>
      </w:r>
    </w:p>
    <w:p w14:paraId="194F6960" w14:textId="77777777" w:rsidR="00F82EEF" w:rsidRPr="00D97C0D" w:rsidRDefault="00F82EEF" w:rsidP="00296E50">
      <w:pPr>
        <w:pStyle w:val="Sangra2detindependiente"/>
        <w:numPr>
          <w:ilvl w:val="0"/>
          <w:numId w:val="27"/>
        </w:numPr>
        <w:spacing w:line="276" w:lineRule="auto"/>
        <w:rPr>
          <w:rFonts w:cs="Arial"/>
          <w:sz w:val="20"/>
          <w:szCs w:val="20"/>
        </w:rPr>
      </w:pPr>
      <w:r w:rsidRPr="00D97C0D">
        <w:rPr>
          <w:rFonts w:cs="Arial"/>
          <w:sz w:val="20"/>
          <w:szCs w:val="20"/>
        </w:rPr>
        <w:t>Existen contratos de soporte y mantenimiento con los fabricantes de los sistemas en producción, y allí donde estos no prestan el servicio directamente al cliente final, a través de partners con acreditación suficiente para poder prestar este tipo de servicios. Dichos contratos cubren los servicios 24x7 para los entornos de producción.</w:t>
      </w:r>
    </w:p>
    <w:p w14:paraId="168A45FE" w14:textId="77777777" w:rsidR="00F82EEF" w:rsidRDefault="00F82EEF" w:rsidP="00296E50">
      <w:pPr>
        <w:pStyle w:val="Sangra2detindependiente"/>
        <w:numPr>
          <w:ilvl w:val="0"/>
          <w:numId w:val="27"/>
        </w:numPr>
        <w:spacing w:line="276" w:lineRule="auto"/>
        <w:rPr>
          <w:rFonts w:cs="Arial"/>
          <w:sz w:val="20"/>
          <w:szCs w:val="20"/>
        </w:rPr>
      </w:pPr>
      <w:r w:rsidRPr="00D97C0D">
        <w:rPr>
          <w:rFonts w:cs="Arial"/>
          <w:sz w:val="20"/>
          <w:szCs w:val="20"/>
        </w:rPr>
        <w:t>Se realizan pruebas periódicas para contrastar el nivel de redundancia y respuesta ante contingencias parciales.</w:t>
      </w:r>
    </w:p>
    <w:p w14:paraId="51ABEB01" w14:textId="77777777" w:rsidR="00061FCF" w:rsidRDefault="00061FCF">
      <w:pPr>
        <w:spacing w:before="0" w:after="0"/>
        <w:jc w:val="left"/>
        <w:rPr>
          <w:rFonts w:cs="Arial"/>
          <w:sz w:val="20"/>
          <w:szCs w:val="20"/>
        </w:rPr>
      </w:pPr>
      <w:r>
        <w:rPr>
          <w:rFonts w:cs="Arial"/>
          <w:sz w:val="20"/>
          <w:szCs w:val="20"/>
        </w:rPr>
        <w:br w:type="page"/>
      </w:r>
    </w:p>
    <w:p w14:paraId="4B635503" w14:textId="77777777" w:rsidR="00F82EEF" w:rsidRPr="00D97C0D" w:rsidRDefault="00F82EEF" w:rsidP="00296E50">
      <w:pPr>
        <w:pStyle w:val="Proced-N2"/>
        <w:numPr>
          <w:ilvl w:val="1"/>
          <w:numId w:val="5"/>
        </w:numPr>
        <w:rPr>
          <w:rFonts w:ascii="Verdana" w:hAnsi="Verdana"/>
        </w:rPr>
      </w:pPr>
      <w:bookmarkStart w:id="32" w:name="_Toc462058326"/>
      <w:bookmarkStart w:id="33" w:name="_Toc462059542"/>
      <w:bookmarkStart w:id="34" w:name="_Toc481586155"/>
      <w:bookmarkStart w:id="35" w:name="_Toc24968941"/>
      <w:r w:rsidRPr="00D97C0D">
        <w:rPr>
          <w:rFonts w:ascii="Verdana" w:hAnsi="Verdana"/>
        </w:rPr>
        <w:t>ESCENARIOS De CONTINGENCIA</w:t>
      </w:r>
      <w:bookmarkEnd w:id="32"/>
      <w:bookmarkEnd w:id="33"/>
      <w:bookmarkEnd w:id="34"/>
      <w:bookmarkEnd w:id="35"/>
    </w:p>
    <w:p w14:paraId="3CC13127" w14:textId="77777777" w:rsidR="00F82EEF" w:rsidRPr="00D97C0D" w:rsidRDefault="00F82EEF" w:rsidP="00296E50">
      <w:pPr>
        <w:pStyle w:val="Proced-N3"/>
        <w:numPr>
          <w:ilvl w:val="2"/>
          <w:numId w:val="5"/>
        </w:numPr>
        <w:rPr>
          <w:rFonts w:ascii="Verdana" w:hAnsi="Verdana"/>
        </w:rPr>
      </w:pPr>
      <w:bookmarkStart w:id="36" w:name="_Toc462058327"/>
      <w:bookmarkStart w:id="37" w:name="_Toc462059543"/>
      <w:bookmarkStart w:id="38" w:name="_Toc481586156"/>
      <w:bookmarkStart w:id="39" w:name="_Toc24968942"/>
      <w:r w:rsidRPr="00D97C0D">
        <w:rPr>
          <w:rFonts w:ascii="Verdana" w:hAnsi="Verdana"/>
        </w:rPr>
        <w:t>QUÉ ES UNA "CRISIS" DESDE EL PUNTO DE VISTA DE CONTINUIDAD</w:t>
      </w:r>
      <w:bookmarkEnd w:id="36"/>
      <w:bookmarkEnd w:id="37"/>
      <w:bookmarkEnd w:id="38"/>
      <w:bookmarkEnd w:id="39"/>
    </w:p>
    <w:p w14:paraId="5A876F92" w14:textId="77777777" w:rsidR="00D45CAD" w:rsidRPr="00D45CAD" w:rsidRDefault="00D45CAD" w:rsidP="00D45CAD">
      <w:pPr>
        <w:pStyle w:val="Sangra2detindependiente"/>
        <w:spacing w:line="276" w:lineRule="auto"/>
        <w:ind w:left="0"/>
        <w:rPr>
          <w:sz w:val="20"/>
          <w:lang w:val="es-ES"/>
        </w:rPr>
      </w:pPr>
      <w:r w:rsidRPr="00D45CAD">
        <w:rPr>
          <w:sz w:val="20"/>
          <w:lang w:val="es-ES"/>
        </w:rPr>
        <w:t>Una “crisis” es una situación potencialmente catastrófica para cualquier organización o empresa, que no se puede predecir.</w:t>
      </w:r>
    </w:p>
    <w:p w14:paraId="18D01C0B" w14:textId="77777777" w:rsidR="00D45CAD" w:rsidRPr="00D45CAD" w:rsidRDefault="00D45CAD" w:rsidP="00D45CAD">
      <w:pPr>
        <w:pStyle w:val="Sangra2detindependiente"/>
        <w:spacing w:line="276" w:lineRule="auto"/>
        <w:ind w:left="0"/>
        <w:rPr>
          <w:sz w:val="20"/>
          <w:lang w:val="es-ES"/>
        </w:rPr>
      </w:pPr>
      <w:r w:rsidRPr="00D45CAD">
        <w:rPr>
          <w:bCs/>
          <w:sz w:val="20"/>
          <w:lang w:val="es-ES"/>
        </w:rPr>
        <w:t>Sus características comunes son por tanto, la s</w:t>
      </w:r>
      <w:r w:rsidRPr="00D45CAD">
        <w:rPr>
          <w:sz w:val="20"/>
          <w:lang w:val="es-ES"/>
        </w:rPr>
        <w:t>orpresa, urgencia, unicidad y descenso en las cualidades de la comunicación.</w:t>
      </w:r>
    </w:p>
    <w:p w14:paraId="02D089F9" w14:textId="77777777" w:rsidR="00D45CAD" w:rsidRDefault="00D45CAD" w:rsidP="00D45CAD">
      <w:pPr>
        <w:pStyle w:val="Sangra2detindependiente"/>
        <w:spacing w:line="276" w:lineRule="auto"/>
        <w:ind w:left="0"/>
        <w:rPr>
          <w:sz w:val="20"/>
          <w:lang w:val="es-ES"/>
        </w:rPr>
      </w:pPr>
      <w:r>
        <w:rPr>
          <w:sz w:val="20"/>
          <w:lang w:val="es-ES"/>
        </w:rPr>
        <w:t>Las crisis s</w:t>
      </w:r>
      <w:r w:rsidRPr="00D45CAD">
        <w:rPr>
          <w:sz w:val="20"/>
          <w:lang w:val="es-ES"/>
        </w:rPr>
        <w:t>e pueden clasificar de muchas maneras: según la naturaleza, la duración, la gravedad, los efectos, en función de las causas que han originado la crisis (catástrofes, fallos funcionales graves, crisis de honorabilidad, amenazas económico-financieras, crisis internas)</w:t>
      </w:r>
      <w:r>
        <w:rPr>
          <w:sz w:val="20"/>
          <w:lang w:val="es-ES"/>
        </w:rPr>
        <w:t>, es por ello, que el impacto que puede provocar puede ser de diferente tipología:</w:t>
      </w:r>
    </w:p>
    <w:p w14:paraId="1549BCDF" w14:textId="77777777" w:rsidR="00D45CAD" w:rsidRDefault="00D45CAD" w:rsidP="00296E50">
      <w:pPr>
        <w:pStyle w:val="Sangra2detindependiente"/>
        <w:numPr>
          <w:ilvl w:val="0"/>
          <w:numId w:val="35"/>
        </w:numPr>
        <w:spacing w:line="276" w:lineRule="auto"/>
        <w:rPr>
          <w:sz w:val="20"/>
          <w:lang w:val="es-ES"/>
        </w:rPr>
      </w:pPr>
      <w:r>
        <w:rPr>
          <w:sz w:val="20"/>
          <w:lang w:val="es-ES"/>
        </w:rPr>
        <w:t>Impacto Tangible: gastos adicionales, reglamentario, contractual, exposición financiera, etc.</w:t>
      </w:r>
    </w:p>
    <w:p w14:paraId="48DF7F52" w14:textId="77777777" w:rsidR="00D45CAD" w:rsidRPr="00D45CAD" w:rsidRDefault="00D45CAD" w:rsidP="00296E50">
      <w:pPr>
        <w:pStyle w:val="Sangra2detindependiente"/>
        <w:numPr>
          <w:ilvl w:val="0"/>
          <w:numId w:val="35"/>
        </w:numPr>
        <w:spacing w:line="276" w:lineRule="auto"/>
        <w:rPr>
          <w:sz w:val="20"/>
          <w:lang w:val="es-ES"/>
        </w:rPr>
      </w:pPr>
      <w:r>
        <w:rPr>
          <w:sz w:val="20"/>
          <w:lang w:val="es-ES"/>
        </w:rPr>
        <w:t>Impacto Intangible: servicio al cliente, reputacional, de imagen, etc.</w:t>
      </w:r>
    </w:p>
    <w:p w14:paraId="41244222" w14:textId="77777777" w:rsidR="00F82EEF" w:rsidRPr="00D97C0D" w:rsidRDefault="00F82EEF" w:rsidP="00296E50">
      <w:pPr>
        <w:pStyle w:val="Proced-N3"/>
        <w:numPr>
          <w:ilvl w:val="2"/>
          <w:numId w:val="5"/>
        </w:numPr>
        <w:rPr>
          <w:rFonts w:ascii="Verdana" w:hAnsi="Verdana"/>
        </w:rPr>
      </w:pPr>
      <w:bookmarkStart w:id="40" w:name="_Toc462058328"/>
      <w:bookmarkStart w:id="41" w:name="_Toc462059544"/>
      <w:bookmarkStart w:id="42" w:name="_Toc481586157"/>
      <w:bookmarkStart w:id="43" w:name="_Toc24968943"/>
      <w:r w:rsidRPr="00D97C0D">
        <w:rPr>
          <w:rFonts w:ascii="Verdana" w:hAnsi="Verdana"/>
        </w:rPr>
        <w:t>ESCENARIOS De CONTINGENCIA deL PCN/PCT</w:t>
      </w:r>
      <w:bookmarkEnd w:id="40"/>
      <w:bookmarkEnd w:id="41"/>
      <w:bookmarkEnd w:id="42"/>
      <w:bookmarkEnd w:id="43"/>
    </w:p>
    <w:p w14:paraId="2709E7EC" w14:textId="77777777" w:rsidR="00F82EEF" w:rsidRPr="00D97C0D" w:rsidRDefault="00F82EEF" w:rsidP="00F82EEF">
      <w:pPr>
        <w:rPr>
          <w:sz w:val="20"/>
          <w:szCs w:val="20"/>
        </w:rPr>
      </w:pPr>
      <w:r w:rsidRPr="00D97C0D">
        <w:rPr>
          <w:sz w:val="20"/>
          <w:szCs w:val="20"/>
        </w:rPr>
        <w:t xml:space="preserve">El Equipo de Trabajo ha concretado los escenarios de contingencia a desarrollar en el Plan de Continuidad de Negocio en una propuesta de cuatro escenarios de contingencia, que engloban posibles contingencias de ubicación, de tecnología, de recursos humanos y de proveedores críticos. </w:t>
      </w:r>
    </w:p>
    <w:p w14:paraId="42130CD8" w14:textId="77777777" w:rsidR="00F82EEF" w:rsidRPr="00D97C0D" w:rsidRDefault="00F82EEF" w:rsidP="00F82EEF">
      <w:pPr>
        <w:rPr>
          <w:sz w:val="20"/>
          <w:szCs w:val="20"/>
        </w:rPr>
      </w:pPr>
      <w:r w:rsidRPr="00D97C0D">
        <w:rPr>
          <w:sz w:val="20"/>
          <w:szCs w:val="20"/>
        </w:rPr>
        <w:t>En concreto, la propuesta de Escenarios de Contingencias a cubrir en el Plan de Continuidad de Negocio es:</w:t>
      </w:r>
    </w:p>
    <w:p w14:paraId="6FE09893" w14:textId="77777777" w:rsidR="00F82EEF" w:rsidRDefault="00D45CAD" w:rsidP="00D45CAD">
      <w:pPr>
        <w:rPr>
          <w:sz w:val="20"/>
          <w:szCs w:val="20"/>
        </w:rPr>
      </w:pPr>
      <w:r>
        <w:rPr>
          <w:noProof/>
          <w:lang w:val="es-ES"/>
        </w:rPr>
        <mc:AlternateContent>
          <mc:Choice Requires="wpc">
            <w:drawing>
              <wp:inline distT="0" distB="0" distL="0" distR="0" wp14:anchorId="4AD60442" wp14:editId="0F6E2F92">
                <wp:extent cx="6048375" cy="3562350"/>
                <wp:effectExtent l="0" t="0" r="142875" b="95250"/>
                <wp:docPr id="39" name="Lienzo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28 Rectángulo redondeado"/>
                        <wps:cNvSpPr/>
                        <wps:spPr>
                          <a:xfrm>
                            <a:off x="1489315" y="1842807"/>
                            <a:ext cx="4673359" cy="809067"/>
                          </a:xfrm>
                          <a:prstGeom prst="roundRect">
                            <a:avLst>
                              <a:gd name="adj" fmla="val 0"/>
                            </a:avLst>
                          </a:prstGeom>
                          <a:solidFill>
                            <a:srgbClr val="FBFBFB"/>
                          </a:solidFill>
                          <a:ln w="3175">
                            <a:solidFill>
                              <a:schemeClr val="tx1"/>
                            </a:solidFill>
                          </a:ln>
                          <a:effectLst/>
                        </wps:spPr>
                        <wps:style>
                          <a:lnRef idx="1">
                            <a:schemeClr val="accent4"/>
                          </a:lnRef>
                          <a:fillRef idx="2">
                            <a:schemeClr val="accent4"/>
                          </a:fillRef>
                          <a:effectRef idx="1">
                            <a:schemeClr val="accent4"/>
                          </a:effectRef>
                          <a:fontRef idx="minor">
                            <a:schemeClr val="dk1"/>
                          </a:fontRef>
                        </wps:style>
                        <wps:txbx>
                          <w:txbxContent>
                            <w:p w14:paraId="55971093" w14:textId="77777777" w:rsidR="00792DDF" w:rsidRPr="00AA529F" w:rsidRDefault="00792DDF" w:rsidP="00296E50">
                              <w:pPr>
                                <w:pStyle w:val="Prrafodelista"/>
                                <w:numPr>
                                  <w:ilvl w:val="0"/>
                                  <w:numId w:val="33"/>
                                </w:numPr>
                                <w:tabs>
                                  <w:tab w:val="clear" w:pos="720"/>
                                </w:tabs>
                                <w:spacing w:before="0" w:after="0"/>
                                <w:ind w:left="284" w:hanging="284"/>
                                <w:jc w:val="left"/>
                                <w:rPr>
                                  <w:sz w:val="20"/>
                                  <w:szCs w:val="24"/>
                                </w:rPr>
                              </w:pPr>
                              <w:r w:rsidRPr="00AA529F">
                                <w:rPr>
                                  <w:rFonts w:ascii="Calibri" w:hAnsi="Calibri" w:cstheme="minorBidi"/>
                                  <w:color w:val="000000" w:themeColor="text1"/>
                                  <w:kern w:val="24"/>
                                  <w:sz w:val="20"/>
                                  <w:szCs w:val="26"/>
                                </w:rPr>
                                <w:t xml:space="preserve">Afección de todo o parte del personal crítico de un equipo de recuperación imposibilitando su vuelta inmediata al trabajo </w:t>
                              </w:r>
                            </w:p>
                            <w:p w14:paraId="1F63AB2D" w14:textId="77777777" w:rsidR="00792DDF" w:rsidRPr="00AA529F" w:rsidRDefault="00792DDF" w:rsidP="00296E50">
                              <w:pPr>
                                <w:pStyle w:val="Prrafodelista"/>
                                <w:numPr>
                                  <w:ilvl w:val="2"/>
                                  <w:numId w:val="34"/>
                                </w:numPr>
                                <w:spacing w:before="0" w:after="0"/>
                                <w:ind w:left="709"/>
                                <w:jc w:val="left"/>
                                <w:rPr>
                                  <w:sz w:val="20"/>
                                </w:rPr>
                              </w:pPr>
                              <w:r w:rsidRPr="00AA529F">
                                <w:rPr>
                                  <w:rFonts w:ascii="Calibri" w:hAnsi="Calibri" w:cstheme="minorBidi"/>
                                  <w:color w:val="000000" w:themeColor="text1"/>
                                  <w:kern w:val="24"/>
                                  <w:sz w:val="20"/>
                                  <w:szCs w:val="26"/>
                                </w:rPr>
                                <w:t xml:space="preserve">Intoxicación, </w:t>
                              </w:r>
                            </w:p>
                            <w:p w14:paraId="4DAA93AC" w14:textId="77777777" w:rsidR="00792DDF" w:rsidRPr="00AA529F" w:rsidRDefault="00792DDF" w:rsidP="00296E50">
                              <w:pPr>
                                <w:pStyle w:val="Prrafodelista"/>
                                <w:numPr>
                                  <w:ilvl w:val="2"/>
                                  <w:numId w:val="34"/>
                                </w:numPr>
                                <w:spacing w:before="0" w:after="0"/>
                                <w:ind w:left="709"/>
                                <w:jc w:val="left"/>
                                <w:rPr>
                                  <w:sz w:val="20"/>
                                </w:rPr>
                              </w:pPr>
                              <w:r w:rsidRPr="00AA529F">
                                <w:rPr>
                                  <w:rFonts w:ascii="Calibri" w:hAnsi="Calibri" w:cstheme="minorBidi"/>
                                  <w:color w:val="000000" w:themeColor="text1"/>
                                  <w:kern w:val="24"/>
                                  <w:sz w:val="20"/>
                                  <w:szCs w:val="26"/>
                                </w:rPr>
                                <w:t>Pandemia, etc.</w:t>
                              </w:r>
                            </w:p>
                            <w:p w14:paraId="23EFFB69" w14:textId="77777777" w:rsidR="00792DDF" w:rsidRPr="00AA529F" w:rsidRDefault="00792DDF" w:rsidP="00D45CAD">
                              <w:pPr>
                                <w:ind w:left="709" w:hanging="284"/>
                                <w:jc w:val="center"/>
                                <w:rPr>
                                  <w:sz w:val="20"/>
                                </w:rPr>
                              </w:pPr>
                            </w:p>
                          </w:txbxContent>
                        </wps:txbx>
                        <wps:bodyPr anchor="b"/>
                      </wps:wsp>
                      <wps:wsp>
                        <wps:cNvPr id="7" name="29 Rectángulo redondeado"/>
                        <wps:cNvSpPr/>
                        <wps:spPr>
                          <a:xfrm>
                            <a:off x="1489576" y="1010318"/>
                            <a:ext cx="4673099" cy="785980"/>
                          </a:xfrm>
                          <a:prstGeom prst="roundRect">
                            <a:avLst>
                              <a:gd name="adj" fmla="val 0"/>
                            </a:avLst>
                          </a:prstGeom>
                          <a:solidFill>
                            <a:srgbClr val="FBFBFB"/>
                          </a:solidFill>
                          <a:ln w="3175">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5AE3CF6D" w14:textId="77777777" w:rsidR="00792DDF" w:rsidRPr="00EC331D" w:rsidRDefault="00792DDF" w:rsidP="00296E50">
                              <w:pPr>
                                <w:pStyle w:val="Prrafodelista"/>
                                <w:numPr>
                                  <w:ilvl w:val="0"/>
                                  <w:numId w:val="31"/>
                                </w:numPr>
                                <w:tabs>
                                  <w:tab w:val="clear" w:pos="720"/>
                                </w:tabs>
                                <w:spacing w:before="0" w:after="0"/>
                                <w:ind w:left="284" w:hanging="284"/>
                                <w:jc w:val="left"/>
                                <w:rPr>
                                  <w:sz w:val="20"/>
                                  <w:szCs w:val="24"/>
                                </w:rPr>
                              </w:pPr>
                              <w:r>
                                <w:rPr>
                                  <w:rFonts w:ascii="Calibri" w:hAnsi="Calibri" w:cstheme="minorBidi"/>
                                  <w:color w:val="000000" w:themeColor="text1"/>
                                  <w:kern w:val="24"/>
                                  <w:sz w:val="20"/>
                                  <w:szCs w:val="26"/>
                                </w:rPr>
                                <w:t>Afectación únicamente a los equipos de usuario debido a:</w:t>
                              </w:r>
                            </w:p>
                            <w:p w14:paraId="709967FB" w14:textId="77777777" w:rsidR="00792DDF" w:rsidRPr="00EC331D" w:rsidRDefault="00792DDF" w:rsidP="00296E50">
                              <w:pPr>
                                <w:pStyle w:val="Prrafodelista"/>
                                <w:numPr>
                                  <w:ilvl w:val="2"/>
                                  <w:numId w:val="34"/>
                                </w:numPr>
                                <w:spacing w:before="0" w:after="0"/>
                                <w:ind w:left="709"/>
                                <w:jc w:val="left"/>
                                <w:rPr>
                                  <w:rFonts w:asciiTheme="minorHAnsi" w:hAnsiTheme="minorHAnsi" w:cstheme="minorHAnsi"/>
                                  <w:sz w:val="20"/>
                                  <w:szCs w:val="24"/>
                                </w:rPr>
                              </w:pPr>
                              <w:r w:rsidRPr="00EC331D">
                                <w:rPr>
                                  <w:rFonts w:asciiTheme="minorHAnsi" w:hAnsiTheme="minorHAnsi" w:cstheme="minorHAnsi"/>
                                  <w:color w:val="000000" w:themeColor="text1"/>
                                  <w:kern w:val="24"/>
                                  <w:sz w:val="20"/>
                                  <w:szCs w:val="26"/>
                                </w:rPr>
                                <w:t>Caída de los sistemas eléctricos</w:t>
                              </w:r>
                              <w:r>
                                <w:rPr>
                                  <w:rFonts w:asciiTheme="minorHAnsi" w:hAnsiTheme="minorHAnsi" w:cstheme="minorHAnsi"/>
                                  <w:color w:val="000000" w:themeColor="text1"/>
                                  <w:kern w:val="24"/>
                                  <w:sz w:val="20"/>
                                  <w:szCs w:val="26"/>
                                </w:rPr>
                                <w:t xml:space="preserve"> y/o infraestructura de red</w:t>
                              </w:r>
                              <w:r w:rsidRPr="00EC331D">
                                <w:rPr>
                                  <w:rFonts w:asciiTheme="minorHAnsi" w:hAnsiTheme="minorHAnsi" w:cstheme="minorHAnsi"/>
                                  <w:color w:val="000000" w:themeColor="text1"/>
                                  <w:kern w:val="24"/>
                                  <w:sz w:val="20"/>
                                  <w:szCs w:val="26"/>
                                </w:rPr>
                                <w:t xml:space="preserve"> en una ubicación</w:t>
                              </w:r>
                            </w:p>
                            <w:p w14:paraId="4836EACA" w14:textId="77777777" w:rsidR="00792DDF" w:rsidRPr="00EC331D" w:rsidRDefault="00792DDF" w:rsidP="00296E50">
                              <w:pPr>
                                <w:pStyle w:val="Prrafodelista"/>
                                <w:numPr>
                                  <w:ilvl w:val="2"/>
                                  <w:numId w:val="34"/>
                                </w:numPr>
                                <w:spacing w:before="0" w:after="0"/>
                                <w:ind w:left="709"/>
                                <w:jc w:val="left"/>
                                <w:rPr>
                                  <w:rFonts w:asciiTheme="minorHAnsi" w:hAnsiTheme="minorHAnsi" w:cstheme="minorHAnsi"/>
                                  <w:sz w:val="20"/>
                                  <w:szCs w:val="24"/>
                                </w:rPr>
                              </w:pPr>
                              <w:r w:rsidRPr="00EC331D">
                                <w:rPr>
                                  <w:rFonts w:asciiTheme="minorHAnsi" w:hAnsiTheme="minorHAnsi" w:cstheme="minorHAnsi"/>
                                  <w:sz w:val="20"/>
                                  <w:szCs w:val="24"/>
                                </w:rPr>
                                <w:t>Afectación de malware a equipos locales</w:t>
                              </w:r>
                            </w:p>
                            <w:p w14:paraId="7DDA22B8" w14:textId="77777777" w:rsidR="00792DDF" w:rsidRPr="00EC331D" w:rsidRDefault="00792DDF" w:rsidP="00296E50">
                              <w:pPr>
                                <w:pStyle w:val="Prrafodelista"/>
                                <w:numPr>
                                  <w:ilvl w:val="0"/>
                                  <w:numId w:val="31"/>
                                </w:numPr>
                                <w:tabs>
                                  <w:tab w:val="clear" w:pos="720"/>
                                </w:tabs>
                                <w:spacing w:before="0" w:after="0"/>
                                <w:ind w:left="284" w:hanging="284"/>
                                <w:jc w:val="left"/>
                                <w:rPr>
                                  <w:rFonts w:asciiTheme="minorHAnsi" w:hAnsiTheme="minorHAnsi" w:cstheme="minorHAnsi"/>
                                  <w:sz w:val="20"/>
                                </w:rPr>
                              </w:pPr>
                              <w:r w:rsidRPr="00EC331D">
                                <w:rPr>
                                  <w:rFonts w:asciiTheme="minorHAnsi" w:hAnsiTheme="minorHAnsi" w:cstheme="minorHAnsi"/>
                                  <w:color w:val="000000" w:themeColor="text1"/>
                                  <w:kern w:val="24"/>
                                  <w:sz w:val="20"/>
                                  <w:szCs w:val="26"/>
                                </w:rPr>
                                <w:t>Se excluyen los escenarios propios del PCT</w:t>
                              </w:r>
                            </w:p>
                            <w:p w14:paraId="3472D6CB" w14:textId="77777777" w:rsidR="00792DDF" w:rsidRPr="00EC331D" w:rsidRDefault="00792DDF" w:rsidP="00D45CAD">
                              <w:pPr>
                                <w:ind w:left="284" w:hanging="284"/>
                                <w:jc w:val="center"/>
                                <w:rPr>
                                  <w:rFonts w:asciiTheme="minorHAnsi" w:hAnsiTheme="minorHAnsi" w:cstheme="minorHAnsi"/>
                                </w:rPr>
                              </w:pPr>
                            </w:p>
                            <w:p w14:paraId="34A6FD98" w14:textId="77777777" w:rsidR="00792DDF" w:rsidRDefault="00792DDF" w:rsidP="00D45CAD"/>
                          </w:txbxContent>
                        </wps:txbx>
                        <wps:bodyPr anchor="b"/>
                      </wps:wsp>
                      <wps:wsp>
                        <wps:cNvPr id="8" name="32 Rectángulo redondeado"/>
                        <wps:cNvSpPr/>
                        <wps:spPr>
                          <a:xfrm>
                            <a:off x="1489576" y="0"/>
                            <a:ext cx="4673099" cy="956757"/>
                          </a:xfrm>
                          <a:prstGeom prst="roundRect">
                            <a:avLst>
                              <a:gd name="adj" fmla="val 0"/>
                            </a:avLst>
                          </a:prstGeom>
                          <a:solidFill>
                            <a:srgbClr val="FBFBFB"/>
                          </a:solidFill>
                          <a:ln w="3175">
                            <a:solidFill>
                              <a:schemeClr val="tx1"/>
                            </a:solidFill>
                          </a:ln>
                          <a:effectLst/>
                        </wps:spPr>
                        <wps:style>
                          <a:lnRef idx="1">
                            <a:schemeClr val="accent3"/>
                          </a:lnRef>
                          <a:fillRef idx="2">
                            <a:schemeClr val="accent3"/>
                          </a:fillRef>
                          <a:effectRef idx="1">
                            <a:schemeClr val="accent3"/>
                          </a:effectRef>
                          <a:fontRef idx="minor">
                            <a:schemeClr val="dk1"/>
                          </a:fontRef>
                        </wps:style>
                        <wps:txbx>
                          <w:txbxContent>
                            <w:p w14:paraId="1F850466" w14:textId="77777777" w:rsidR="00792DDF" w:rsidRPr="00AA529F" w:rsidRDefault="00792DDF" w:rsidP="00296E50">
                              <w:pPr>
                                <w:pStyle w:val="Prrafodelista"/>
                                <w:numPr>
                                  <w:ilvl w:val="0"/>
                                  <w:numId w:val="30"/>
                                </w:numPr>
                                <w:tabs>
                                  <w:tab w:val="clear" w:pos="720"/>
                                </w:tabs>
                                <w:spacing w:before="0" w:after="0"/>
                                <w:ind w:left="284" w:hanging="284"/>
                                <w:jc w:val="left"/>
                                <w:rPr>
                                  <w:sz w:val="20"/>
                                  <w:szCs w:val="24"/>
                                </w:rPr>
                              </w:pPr>
                              <w:r w:rsidRPr="00AA529F">
                                <w:rPr>
                                  <w:rFonts w:ascii="Calibri" w:hAnsi="Calibri" w:cstheme="minorBidi"/>
                                  <w:color w:val="000000" w:themeColor="text1"/>
                                  <w:kern w:val="24"/>
                                  <w:sz w:val="20"/>
                                  <w:szCs w:val="26"/>
                                </w:rPr>
                                <w:t>Actos de terrorismo, vandalismo y/o sabotaje (amenaza de bomba, etc.)</w:t>
                              </w:r>
                            </w:p>
                            <w:p w14:paraId="4D066D4F"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Incendios</w:t>
                              </w:r>
                            </w:p>
                            <w:p w14:paraId="0A9C48A5"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Agentes atmosféricos (fuertes vientos, nevadas intensas, etc.)</w:t>
                              </w:r>
                            </w:p>
                            <w:p w14:paraId="289B865C"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Terremotos, inundaciones</w:t>
                              </w:r>
                            </w:p>
                            <w:p w14:paraId="717E3589"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Detección de un fallo estructural, etc.</w:t>
                              </w:r>
                            </w:p>
                            <w:p w14:paraId="11D8B8DE" w14:textId="77777777" w:rsidR="00792DDF" w:rsidRPr="00AA529F" w:rsidRDefault="00792DDF" w:rsidP="00D45CAD">
                              <w:pPr>
                                <w:ind w:left="284" w:hanging="284"/>
                                <w:jc w:val="center"/>
                                <w:rPr>
                                  <w:sz w:val="20"/>
                                </w:rPr>
                              </w:pPr>
                            </w:p>
                          </w:txbxContent>
                        </wps:txbx>
                        <wps:bodyPr anchor="b"/>
                      </wps:wsp>
                      <wps:wsp>
                        <wps:cNvPr id="9" name="33 Rectángulo redondeado"/>
                        <wps:cNvSpPr/>
                        <wps:spPr>
                          <a:xfrm>
                            <a:off x="1489576" y="2713109"/>
                            <a:ext cx="4673098" cy="931791"/>
                          </a:xfrm>
                          <a:prstGeom prst="roundRect">
                            <a:avLst>
                              <a:gd name="adj" fmla="val 0"/>
                            </a:avLst>
                          </a:prstGeom>
                          <a:solidFill>
                            <a:srgbClr val="FBFBFB"/>
                          </a:solidFill>
                          <a:ln w="3175">
                            <a:solidFill>
                              <a:schemeClr val="tx1"/>
                            </a:solidFill>
                          </a:ln>
                          <a:effectLst/>
                        </wps:spPr>
                        <wps:style>
                          <a:lnRef idx="1">
                            <a:schemeClr val="accent6"/>
                          </a:lnRef>
                          <a:fillRef idx="2">
                            <a:schemeClr val="accent6"/>
                          </a:fillRef>
                          <a:effectRef idx="1">
                            <a:schemeClr val="accent6"/>
                          </a:effectRef>
                          <a:fontRef idx="minor">
                            <a:schemeClr val="dk1"/>
                          </a:fontRef>
                        </wps:style>
                        <wps:txbx>
                          <w:txbxContent>
                            <w:p w14:paraId="170E3EE3" w14:textId="77777777" w:rsidR="00792DDF" w:rsidRPr="00AA529F" w:rsidRDefault="00792DDF" w:rsidP="00296E50">
                              <w:pPr>
                                <w:pStyle w:val="Prrafodelista"/>
                                <w:numPr>
                                  <w:ilvl w:val="0"/>
                                  <w:numId w:val="32"/>
                                </w:numPr>
                                <w:tabs>
                                  <w:tab w:val="clear" w:pos="720"/>
                                </w:tabs>
                                <w:spacing w:before="0" w:after="0"/>
                                <w:ind w:left="284" w:hanging="284"/>
                                <w:jc w:val="left"/>
                                <w:rPr>
                                  <w:sz w:val="20"/>
                                  <w:szCs w:val="24"/>
                                </w:rPr>
                              </w:pPr>
                              <w:r w:rsidRPr="00AA529F">
                                <w:rPr>
                                  <w:rFonts w:ascii="Calibri" w:hAnsi="Calibri" w:cstheme="minorBidi"/>
                                  <w:color w:val="000000" w:themeColor="text1"/>
                                  <w:kern w:val="24"/>
                                  <w:sz w:val="20"/>
                                  <w:szCs w:val="26"/>
                                </w:rPr>
                                <w:t>Fallo del Servicio del Proveedor</w:t>
                              </w:r>
                            </w:p>
                            <w:p w14:paraId="188F54DF" w14:textId="77777777" w:rsidR="00792DDF" w:rsidRPr="00AA529F" w:rsidRDefault="00792DDF" w:rsidP="00296E50">
                              <w:pPr>
                                <w:pStyle w:val="Prrafodelista"/>
                                <w:numPr>
                                  <w:ilvl w:val="0"/>
                                  <w:numId w:val="32"/>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Imposibilidad de prestación del servicio (total y/o parcial)</w:t>
                              </w:r>
                            </w:p>
                            <w:p w14:paraId="4DB7B0A6" w14:textId="77777777" w:rsidR="00792DDF" w:rsidRPr="00AA529F" w:rsidRDefault="00792DDF" w:rsidP="00296E50">
                              <w:pPr>
                                <w:pStyle w:val="Prrafodelista"/>
                                <w:numPr>
                                  <w:ilvl w:val="2"/>
                                  <w:numId w:val="34"/>
                                </w:numPr>
                                <w:spacing w:before="0" w:after="0"/>
                                <w:ind w:left="709"/>
                                <w:jc w:val="left"/>
                                <w:rPr>
                                  <w:rFonts w:ascii="Calibri" w:hAnsi="Calibri" w:cstheme="minorBidi"/>
                                  <w:color w:val="000000" w:themeColor="text1"/>
                                  <w:kern w:val="24"/>
                                  <w:sz w:val="20"/>
                                  <w:szCs w:val="26"/>
                                </w:rPr>
                              </w:pPr>
                              <w:r w:rsidRPr="00AA529F">
                                <w:rPr>
                                  <w:rFonts w:ascii="Calibri" w:hAnsi="Calibri" w:cstheme="minorBidi"/>
                                  <w:color w:val="000000" w:themeColor="text1"/>
                                  <w:kern w:val="24"/>
                                  <w:sz w:val="20"/>
                                  <w:szCs w:val="26"/>
                                </w:rPr>
                                <w:t>Agentes atmosféricos (fuertes vientos, nevadas intensas, etc.)</w:t>
                              </w:r>
                            </w:p>
                            <w:p w14:paraId="1B00AEA4" w14:textId="77777777" w:rsidR="00792DDF" w:rsidRPr="00AA529F" w:rsidRDefault="00792DDF" w:rsidP="00296E50">
                              <w:pPr>
                                <w:pStyle w:val="Prrafodelista"/>
                                <w:numPr>
                                  <w:ilvl w:val="2"/>
                                  <w:numId w:val="34"/>
                                </w:numPr>
                                <w:spacing w:before="0" w:after="0"/>
                                <w:ind w:left="709"/>
                                <w:jc w:val="left"/>
                                <w:rPr>
                                  <w:rFonts w:ascii="Calibri" w:hAnsi="Calibri" w:cstheme="minorBidi"/>
                                  <w:color w:val="000000" w:themeColor="text1"/>
                                  <w:kern w:val="24"/>
                                  <w:sz w:val="20"/>
                                  <w:szCs w:val="26"/>
                                </w:rPr>
                              </w:pPr>
                              <w:r w:rsidRPr="00AA529F">
                                <w:rPr>
                                  <w:rFonts w:ascii="Calibri" w:hAnsi="Calibri" w:cstheme="minorBidi"/>
                                  <w:color w:val="000000" w:themeColor="text1"/>
                                  <w:kern w:val="24"/>
                                  <w:sz w:val="20"/>
                                  <w:szCs w:val="26"/>
                                </w:rPr>
                                <w:t>Incendios</w:t>
                              </w:r>
                            </w:p>
                            <w:p w14:paraId="0438975C" w14:textId="77777777" w:rsidR="00792DDF" w:rsidRPr="00AA529F" w:rsidRDefault="00792DDF" w:rsidP="00296E50">
                              <w:pPr>
                                <w:pStyle w:val="Prrafodelista"/>
                                <w:numPr>
                                  <w:ilvl w:val="2"/>
                                  <w:numId w:val="34"/>
                                </w:numPr>
                                <w:spacing w:before="0" w:after="0"/>
                                <w:ind w:left="709"/>
                                <w:jc w:val="left"/>
                                <w:rPr>
                                  <w:rFonts w:ascii="Calibri" w:hAnsi="Calibri" w:cstheme="minorBidi"/>
                                  <w:color w:val="000000" w:themeColor="text1"/>
                                  <w:kern w:val="24"/>
                                  <w:sz w:val="20"/>
                                  <w:szCs w:val="26"/>
                                </w:rPr>
                              </w:pPr>
                              <w:r w:rsidRPr="00AA529F">
                                <w:rPr>
                                  <w:rFonts w:ascii="Calibri" w:hAnsi="Calibri" w:cstheme="minorBidi"/>
                                  <w:color w:val="000000" w:themeColor="text1"/>
                                  <w:kern w:val="24"/>
                                  <w:sz w:val="20"/>
                                  <w:szCs w:val="26"/>
                                </w:rPr>
                                <w:t>Terremotos, etc.</w:t>
                              </w:r>
                            </w:p>
                          </w:txbxContent>
                        </wps:txbx>
                        <wps:bodyPr anchor="b"/>
                      </wps:wsp>
                      <wps:wsp>
                        <wps:cNvPr id="24" name="34 Rectángulo redondeado"/>
                        <wps:cNvSpPr/>
                        <wps:spPr>
                          <a:xfrm>
                            <a:off x="0" y="1842976"/>
                            <a:ext cx="1436133" cy="809067"/>
                          </a:xfrm>
                          <a:prstGeom prst="roundRect">
                            <a:avLst>
                              <a:gd name="adj" fmla="val 0"/>
                            </a:avLst>
                          </a:prstGeom>
                          <a:solidFill>
                            <a:srgbClr val="FFC9C9"/>
                          </a:solidFill>
                          <a:ln w="3175">
                            <a:solidFill>
                              <a:schemeClr val="tx1"/>
                            </a:solidFill>
                          </a:ln>
                          <a:effectLst/>
                        </wps:spPr>
                        <wps:style>
                          <a:lnRef idx="1">
                            <a:schemeClr val="accent4"/>
                          </a:lnRef>
                          <a:fillRef idx="2">
                            <a:schemeClr val="accent4"/>
                          </a:fillRef>
                          <a:effectRef idx="1">
                            <a:schemeClr val="accent4"/>
                          </a:effectRef>
                          <a:fontRef idx="minor">
                            <a:schemeClr val="dk1"/>
                          </a:fontRef>
                        </wps:style>
                        <wps:txbx>
                          <w:txbxContent>
                            <w:p w14:paraId="207F427E" w14:textId="77777777" w:rsidR="00792DDF" w:rsidRPr="00E56F69" w:rsidRDefault="00792DDF" w:rsidP="00D45CAD">
                              <w:pPr>
                                <w:pStyle w:val="NormalWeb"/>
                                <w:spacing w:before="0" w:beforeAutospacing="0" w:after="0" w:afterAutospacing="0"/>
                                <w:jc w:val="center"/>
                                <w:rPr>
                                  <w:sz w:val="20"/>
                                </w:rPr>
                              </w:pPr>
                              <w:r w:rsidRPr="00E56F69">
                                <w:rPr>
                                  <w:rFonts w:ascii="Calibri" w:hAnsi="Calibri" w:cstheme="minorBidi"/>
                                  <w:b/>
                                  <w:bCs/>
                                  <w:color w:val="1F497D" w:themeColor="text2"/>
                                  <w:kern w:val="24"/>
                                  <w:sz w:val="12"/>
                                  <w:szCs w:val="16"/>
                                </w:rPr>
                                <w:t>INDISPONIBILIDAD DE RECURSOS HUMANOS CRÍTICOS</w:t>
                              </w:r>
                            </w:p>
                          </w:txbxContent>
                        </wps:txbx>
                        <wps:bodyPr anchor="b"/>
                      </wps:wsp>
                      <wps:wsp>
                        <wps:cNvPr id="32" name="35 Rectángulo redondeado"/>
                        <wps:cNvSpPr/>
                        <wps:spPr>
                          <a:xfrm>
                            <a:off x="0" y="1010470"/>
                            <a:ext cx="1436133" cy="785882"/>
                          </a:xfrm>
                          <a:prstGeom prst="roundRect">
                            <a:avLst>
                              <a:gd name="adj" fmla="val 0"/>
                            </a:avLst>
                          </a:prstGeom>
                          <a:solidFill>
                            <a:srgbClr val="FFE697"/>
                          </a:solidFill>
                          <a:ln w="3175">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5C0A53A5" w14:textId="77777777" w:rsidR="00792DDF" w:rsidRPr="00167941" w:rsidRDefault="00792DDF" w:rsidP="00D45CAD">
                              <w:pPr>
                                <w:pStyle w:val="NormalWeb"/>
                                <w:spacing w:before="0" w:beforeAutospacing="0" w:after="0" w:afterAutospacing="0"/>
                                <w:jc w:val="center"/>
                                <w:rPr>
                                  <w:sz w:val="20"/>
                                </w:rPr>
                              </w:pPr>
                              <w:r w:rsidRPr="00167941">
                                <w:rPr>
                                  <w:rFonts w:ascii="Calibri" w:hAnsi="Calibri" w:cstheme="minorBidi"/>
                                  <w:b/>
                                  <w:bCs/>
                                  <w:color w:val="1F497D" w:themeColor="text2"/>
                                  <w:kern w:val="24"/>
                                  <w:sz w:val="12"/>
                                  <w:szCs w:val="16"/>
                                </w:rPr>
                                <w:t>INDISPONIBILIDAD DE INFORMACIÓN CRÍTICA POR FALLOS EN TECNOLOGÍA</w:t>
                              </w:r>
                            </w:p>
                          </w:txbxContent>
                        </wps:txbx>
                        <wps:bodyPr anchor="b"/>
                      </wps:wsp>
                      <wps:wsp>
                        <wps:cNvPr id="33" name="36 Rectángulo redondeado"/>
                        <wps:cNvSpPr/>
                        <wps:spPr>
                          <a:xfrm>
                            <a:off x="0" y="0"/>
                            <a:ext cx="1436133" cy="956757"/>
                          </a:xfrm>
                          <a:prstGeom prst="roundRect">
                            <a:avLst>
                              <a:gd name="adj" fmla="val 0"/>
                            </a:avLst>
                          </a:prstGeom>
                          <a:solidFill>
                            <a:srgbClr val="FFC381"/>
                          </a:solidFill>
                          <a:ln w="3175">
                            <a:solidFill>
                              <a:schemeClr val="tx1"/>
                            </a:solidFill>
                          </a:ln>
                          <a:effectLst/>
                        </wps:spPr>
                        <wps:style>
                          <a:lnRef idx="1">
                            <a:schemeClr val="accent3"/>
                          </a:lnRef>
                          <a:fillRef idx="2">
                            <a:schemeClr val="accent3"/>
                          </a:fillRef>
                          <a:effectRef idx="1">
                            <a:schemeClr val="accent3"/>
                          </a:effectRef>
                          <a:fontRef idx="minor">
                            <a:schemeClr val="dk1"/>
                          </a:fontRef>
                        </wps:style>
                        <wps:txbx>
                          <w:txbxContent>
                            <w:p w14:paraId="5CAC14D3" w14:textId="77777777" w:rsidR="00792DDF" w:rsidRPr="00167941" w:rsidRDefault="00792DDF" w:rsidP="00D45CAD">
                              <w:pPr>
                                <w:pStyle w:val="NormalWeb"/>
                                <w:spacing w:before="0" w:beforeAutospacing="0" w:after="0" w:afterAutospacing="0"/>
                                <w:jc w:val="center"/>
                                <w:rPr>
                                  <w:sz w:val="20"/>
                                </w:rPr>
                              </w:pPr>
                              <w:r w:rsidRPr="00167941">
                                <w:rPr>
                                  <w:rFonts w:ascii="Calibri" w:hAnsi="Calibri" w:cstheme="minorBidi"/>
                                  <w:b/>
                                  <w:bCs/>
                                  <w:color w:val="1F497D" w:themeColor="text2"/>
                                  <w:kern w:val="24"/>
                                  <w:sz w:val="12"/>
                                  <w:szCs w:val="16"/>
                                </w:rPr>
                                <w:t>INDISPONIBILIDAD DE LA UBICACIÓN POR INACCESIBILIDAD O DESTRUCCIÓN</w:t>
                              </w:r>
                            </w:p>
                          </w:txbxContent>
                        </wps:txbx>
                        <wps:bodyPr anchor="b"/>
                      </wps:wsp>
                      <wps:wsp>
                        <wps:cNvPr id="34" name="37 Rectángulo redondeado"/>
                        <wps:cNvSpPr/>
                        <wps:spPr>
                          <a:xfrm>
                            <a:off x="0" y="2713439"/>
                            <a:ext cx="1436133" cy="931461"/>
                          </a:xfrm>
                          <a:prstGeom prst="roundRect">
                            <a:avLst>
                              <a:gd name="adj" fmla="val 0"/>
                            </a:avLst>
                          </a:prstGeom>
                          <a:solidFill>
                            <a:srgbClr val="F7FBFA"/>
                          </a:solidFill>
                          <a:ln w="3175">
                            <a:solidFill>
                              <a:schemeClr val="tx1"/>
                            </a:solidFill>
                          </a:ln>
                          <a:effectLst/>
                        </wps:spPr>
                        <wps:style>
                          <a:lnRef idx="1">
                            <a:schemeClr val="accent6"/>
                          </a:lnRef>
                          <a:fillRef idx="2">
                            <a:schemeClr val="accent6"/>
                          </a:fillRef>
                          <a:effectRef idx="1">
                            <a:schemeClr val="accent6"/>
                          </a:effectRef>
                          <a:fontRef idx="minor">
                            <a:schemeClr val="dk1"/>
                          </a:fontRef>
                        </wps:style>
                        <wps:txbx>
                          <w:txbxContent>
                            <w:p w14:paraId="52524D44" w14:textId="77777777" w:rsidR="00792DDF" w:rsidRPr="00167941" w:rsidRDefault="00792DDF" w:rsidP="00D45CAD">
                              <w:pPr>
                                <w:pStyle w:val="NormalWeb"/>
                                <w:spacing w:before="0" w:beforeAutospacing="0" w:after="0" w:afterAutospacing="0"/>
                                <w:jc w:val="center"/>
                                <w:rPr>
                                  <w:sz w:val="20"/>
                                </w:rPr>
                              </w:pPr>
                              <w:r w:rsidRPr="00167941">
                                <w:rPr>
                                  <w:rFonts w:ascii="Calibri" w:hAnsi="Calibri" w:cstheme="minorBidi"/>
                                  <w:b/>
                                  <w:bCs/>
                                  <w:color w:val="1F497D" w:themeColor="text2"/>
                                  <w:kern w:val="24"/>
                                  <w:sz w:val="12"/>
                                  <w:szCs w:val="16"/>
                                </w:rPr>
                                <w:t>INTERRUPCIÓN DE PROVEEDORES CRÍTICOS</w:t>
                              </w:r>
                            </w:p>
                          </w:txbxContent>
                        </wps:txbx>
                        <wps:bodyPr anchor="b"/>
                      </wps:wsp>
                      <pic:pic xmlns:pic="http://schemas.openxmlformats.org/drawingml/2006/picture">
                        <pic:nvPicPr>
                          <pic:cNvPr id="35" name="Picture 2" descr="C:\Users\xe28526\AppData\Local\Microsoft\Windows\Temporary Internet Files\Content.IE5\47JHXOLR\MC900434847[1].png"/>
                          <pic:cNvPicPr>
                            <a:picLocks noChangeAspect="1" noChangeArrowheads="1"/>
                          </pic:cNvPicPr>
                        </pic:nvPicPr>
                        <pic:blipFill>
                          <a:blip r:embed="rId16" cstate="print"/>
                          <a:srcRect/>
                          <a:stretch>
                            <a:fillRect/>
                          </a:stretch>
                        </pic:blipFill>
                        <pic:spPr bwMode="auto">
                          <a:xfrm>
                            <a:off x="585009" y="97999"/>
                            <a:ext cx="353074" cy="445907"/>
                          </a:xfrm>
                          <a:prstGeom prst="rect">
                            <a:avLst/>
                          </a:prstGeom>
                          <a:noFill/>
                          <a:ln>
                            <a:noFill/>
                          </a:ln>
                          <a:effectLst>
                            <a:outerShdw blurRad="127000" dist="88900" dir="5400000" rotWithShape="0">
                              <a:srgbClr val="808080">
                                <a:alpha val="50000"/>
                              </a:srgbClr>
                            </a:outerShdw>
                          </a:effectLst>
                        </pic:spPr>
                      </pic:pic>
                      <pic:pic xmlns:pic="http://schemas.openxmlformats.org/drawingml/2006/picture">
                        <pic:nvPicPr>
                          <pic:cNvPr id="36" name="Picture 3" descr="C:\Users\xe28526\AppData\Local\Microsoft\Windows\Temporary Internet Files\Content.IE5\47JHXOLR\MC900434845[1].png"/>
                          <pic:cNvPicPr>
                            <a:picLocks noChangeAspect="1" noChangeArrowheads="1"/>
                          </pic:cNvPicPr>
                        </pic:nvPicPr>
                        <pic:blipFill>
                          <a:blip r:embed="rId17" cstate="print"/>
                          <a:srcRect/>
                          <a:stretch>
                            <a:fillRect/>
                          </a:stretch>
                        </pic:blipFill>
                        <pic:spPr bwMode="auto">
                          <a:xfrm>
                            <a:off x="551033" y="1067146"/>
                            <a:ext cx="353072" cy="383344"/>
                          </a:xfrm>
                          <a:prstGeom prst="rect">
                            <a:avLst/>
                          </a:prstGeom>
                          <a:noFill/>
                          <a:ln>
                            <a:noFill/>
                          </a:ln>
                          <a:effectLst>
                            <a:outerShdw blurRad="127000" dist="88900" dir="5400000" algn="ctr" rotWithShape="0">
                              <a:srgbClr val="808080">
                                <a:alpha val="50000"/>
                              </a:srgbClr>
                            </a:outerShdw>
                          </a:effectLst>
                        </pic:spPr>
                      </pic:pic>
                      <pic:pic xmlns:pic="http://schemas.openxmlformats.org/drawingml/2006/picture">
                        <pic:nvPicPr>
                          <pic:cNvPr id="37" name="Picture 7" descr="C:\Users\xe28526\AppData\Local\Microsoft\Windows\Temporary Internet Files\Content.IE5\YEDGTWEW\MC900431615[1].png"/>
                          <pic:cNvPicPr>
                            <a:picLocks noChangeAspect="1" noChangeArrowheads="1"/>
                          </pic:cNvPicPr>
                        </pic:nvPicPr>
                        <pic:blipFill>
                          <a:blip r:embed="rId18" cstate="print"/>
                          <a:srcRect/>
                          <a:stretch>
                            <a:fillRect/>
                          </a:stretch>
                        </pic:blipFill>
                        <pic:spPr bwMode="auto">
                          <a:xfrm>
                            <a:off x="478644" y="1959245"/>
                            <a:ext cx="425799" cy="425608"/>
                          </a:xfrm>
                          <a:prstGeom prst="rect">
                            <a:avLst/>
                          </a:prstGeom>
                          <a:noFill/>
                          <a:ln w="9525">
                            <a:noFill/>
                            <a:miter lim="800000"/>
                            <a:headEnd/>
                            <a:tailEnd/>
                          </a:ln>
                        </pic:spPr>
                      </pic:pic>
                      <pic:pic xmlns:pic="http://schemas.openxmlformats.org/drawingml/2006/picture">
                        <pic:nvPicPr>
                          <pic:cNvPr id="38" name="Picture 6" descr="C:\Users\xe28526\AppData\Local\Microsoft\Windows\Temporary Internet Files\Content.IE5\01SP2D4U\MC900441741[1].png"/>
                          <pic:cNvPicPr>
                            <a:picLocks noChangeAspect="1" noChangeArrowheads="1"/>
                          </pic:cNvPicPr>
                        </pic:nvPicPr>
                        <pic:blipFill>
                          <a:blip r:embed="rId19" cstate="print"/>
                          <a:srcRect/>
                          <a:stretch>
                            <a:fillRect/>
                          </a:stretch>
                        </pic:blipFill>
                        <pic:spPr bwMode="auto">
                          <a:xfrm>
                            <a:off x="425663" y="2819377"/>
                            <a:ext cx="531369" cy="531130"/>
                          </a:xfrm>
                          <a:prstGeom prst="rect">
                            <a:avLst/>
                          </a:prstGeom>
                          <a:noFill/>
                          <a:ln>
                            <a:noFill/>
                          </a:ln>
                          <a:effectLst>
                            <a:outerShdw blurRad="127000" dist="88900" dir="5400000" algn="ctr" rotWithShape="0">
                              <a:srgbClr val="808080">
                                <a:alpha val="50000"/>
                              </a:srgbClr>
                            </a:outerShdw>
                          </a:effectLst>
                        </pic:spPr>
                      </pic:pic>
                    </wpc:wpc>
                  </a:graphicData>
                </a:graphic>
              </wp:inline>
            </w:drawing>
          </mc:Choice>
          <mc:Fallback>
            <w:pict>
              <v:group w14:anchorId="4AD60442" id="Lienzo 39" o:spid="_x0000_s1026" editas="canvas" style="width:476.25pt;height:280.5pt;mso-position-horizontal-relative:char;mso-position-vertical-relative:line" coordsize="60483,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LWlmQYAAPQpAAAOAAAAZHJzL2Uyb0RvYy54bWzsWm1v2zYQ/j5g/0HQ&#10;98Z6fzHqFJ0Tdx3aNUhaZMO8D7RE21olUiDp2Pk5+y37Y7ujRDlOs6bx7MULgqAuKfHI45EP746P&#10;Xr5aVaV1RYUsOBvY7pFjW5RlPC/YbGB/+jh6kdiWVITlpOSMDuxrKu1Xx99/93JZ96nH57zMqbCg&#10;Eyb7y3pgz5Wq+72ezOa0IvKI15TByykXFVFQFbNeLsgSeq/Knuc4UW/JRV4LnlEp4elJ89I+1v1P&#10;pzRTH6ZTSZVVDmzQTelfoX8n+Ns7fkn6M0HqeZG1apAttKhIwWDQrqsTooi1EMUXXVVFJrjkU3WU&#10;8arHp9Mio3oOMBvXuTWbIWFXROrJZGAdoyCUdtjvZAY2gC77S1gMqsuwFLLuFkX+u8Eu5qSmeg6y&#10;n/18dSasIh/YkW0xUsGG8BLrHFbprz/ZbFFyS9Ccs5ySnOPSLGstc1GfibYmoYh2Xk1Fhf+DBa0V&#10;bLwgSX03tK1rKCeBlzhxs7R0pawMGgRR7PthalsZtEic1Il0g966p1pI9YbyysLCwBZ8wXLUTC8r&#10;uXonlV7fvNWb5H/Y1rQqYbdckdLSOwl6axtCyfSHUpKXRT4qylJXxGwyLIUFYgN79AP+oa4gstGs&#10;ZNZyYPtuHGoNNt5peNCuE7Vyv+wB+isZjkc1DEB/HAQt2thQl9R1SbFNyc7pFBYGTdkMhwBcj0Cy&#10;jDIVtKPo1ig2hSl1gt79gm37tVad8DeM2swDJPTInKlOuCoYF3eNnn82hpk27Y0FmnmjCdRqsmr3&#10;1oTn17A9CcvmHI6IiZ4ttgE0NHtx77CIO1iku4JFGAPWEBZwvvhugpOCPXEDFk7awiJOwjQxG9kA&#10;zGzjZ1ig3W4Br4GF2WMPhoUR3AoWRnh/sNAHtR4GQXAA6IBYonEavrdrdLSRwJ24SMMoDp/dBTiO&#10;h7kLf1t3YQS3woUR3jMuPJzcgeACzu8WF/6uceHFru866V1eA9CIwRTEXXFqDqNnr/HNwVS0LTqM&#10;4FboMMJ7RocG4YGgwws6eAS7gAekkW2WkUJotRFOuYEfub5/eFnGaJgONYifs4x/COJMbrNnYOhh&#10;DgQYvtcBI9whMCDPCOJb8dQGMCDPSBLtP2E3PrLHGJ1GqQntNlLsA0y/jZN9knlGeEDxFJ7gbUAV&#10;7Q4YX4PEIaUYo6GfmK126JAwwf6DIWEEtwqijPCefYUOLg7FV6yDqHh3kMDsIvBvZRcbvgKyiyAy&#10;u/GRfUUMV7Wv26j90IFh4vwHA8MIbgUMI7xnYGiHfT8w6iLrw7+WyIDSF0TG/fQSSKmFoHbbSfVN&#10;fVREfF7UL4DhqYkqJkVZqGvNVsEdNSrFrs6KDHkMrKw5ER/4i8btwGsc1YIALacyg8voYX/8SQLN&#10;Nl5RLwm9aPy6rpFkGr/jGSnH7w2tNL4sWM6XcvyRVjUXRFxbb5miggEFNipKKsdDuAmHu/yjt6fh&#10;OIh/+vGXD+/Ox++HqeMEfpAE8W/u70c1m+E+N+o1ygKlUWQw3GdpMT6cEzajr2UNDAlyButHQvDl&#10;HAgcoI0a3G720sPqhgEmZVGDapobwXJrapj0/WRgQ6Cd8GxRwZwaRlDQEqzOmZwXtbQt0afVhALl&#10;JN7moGcGbKQC3qkWBVNN9iZFhkSPzuSkElRlc00xaHJDP8esybzQE1jrjNNBQsWaLN/zHDomC8U1&#10;F2FOq5aiCpPQgYsUzB3TOIU7943M0Q99J4YzFm9UgiBMG/7qK/HxBjMFXUFTc1WPyjOOJtVDNCxQ&#10;9wAa3uKFsD1fwCa5mOdLa1IuxDkBe7le7DiQ7OYF8mFJAjsEK7AuYQAvsCa4uizUXFN8yKbqK/Kb&#10;9Fbi4J9+Tsp6ThrSCwwB0o3SsmmuJ9ApoWvNIaJ5N23zhrbSRTB6szuh8P+Bd8d5nrXwhjDzv4Z3&#10;+JThDcfl48E7BHoNFhSvhoBchqjlDoCjgtDAT3w/MBcO5pgw6DVE20EAnJQz+KwjU+IZ6w9z5R2R&#10;a7AOD/aK9V9PT958vDy9NK7cjdwnjXWA2qNhPYiTCPCrsZ6GqRfoy4sbrLoXgodvnbkXRo5m3Xfk&#10;zPGrkDT0mq9COq9O+lUBHtwqiwq/bzEOlvQxFDtluY4EFCnKptwGAU/Dr3a0sMEaONq9Ys1xL868&#10;k+BTi7XAjQP3KftVjEsfK2wOAD9R41e9xE39WCd/a6yFvutHLdag7PomsHz2qwDy+2Jo+B5Mf1mo&#10;A+72M0hMK2/WoXzzY83jvwEAAP//AwBQSwMECgAAAAAAAAAhANbI/yyZXgAAmV4AABQAAABkcnMv&#10;bWVkaWEvaW1hZ2UxLnBuZ4lQTkcNChoKAAAADUlIRFIAAABzAAAAcwgGAAAAq0M95gAAAAFzUkdC&#10;AK7OHOkAAAAEZ0FNQQAAsY8L/GEFAAAAIGNIUk0AAHomAACAhAAA+gAAAIDoAAB1MAAA6mAAADqY&#10;AAAXcJy6UTwAAAAJcEhZcwAAIdUAACHVAQSctJ0AAF4CSURBVHhe7b0HWFV3urf9zpwzPcmkd2Oi&#10;SWyx94odRCwoICiCUqRIkaYoKqIiqKhYUBEFQRDsvaMoir333o3pMb3q893Pf+2tTE7mTM6Zeedl&#10;zndyXc+1NpsNmH3v39PXWr/6P/8C/zVs2PA3P/z26acePLj/q2+f+u29y5s3f/cv8M/+338i78Cv&#10;HBwcfl+7Vden6rbu2qR+G6dh9Vo7r2vg4HygoUPXg/Vbd9lWv1WXnPqtnMPrtnbqXNfB8XV9bZ1O&#10;nf5Us6b7b/Xn//dd/H/7DvyqceMOz9Rt2bVt3Zadh9Rr1WUJdq1ZJ1dxdBsobgMjxTs0XvoPjpc+&#10;AdHSs/9g6dzbV1p2cZcGDl3v123peAsrrtPKaW6dlp3j67Vycq/brFPLmi07vsYH49//3/6v/Q//&#10;6+o232na/gXe9Jp1W3UJBGAeUM427ej6QRsXzx96+gyWARGjJHhYsgyMShLv8NHiGZogfQePlH5h&#10;o8QnYoz4x46ToGETJHREqgTGJIlXcJx07xck7br3lRaOvb5o2rHHXdR8sXbzTodqN++wqFbT9gm1&#10;m7d3r9mkfc0a9dtVfruhw7OvNmv2h//hb/Xf+7+X+Os3nZx+p8DK/yZ3d/d/q9nEqSbK8UNFM7D9&#10;wPxc33xX4PUPGy7+0UkSODRZfIeMkT7B8eLqH/sX1tMvRn7O3AcNM5D9Y8ZJ6PBUCY5PkUFDx4t/&#10;1GjpHzrM/P6Orv2lOUqv0aTddzUatb1ao1GbkmoNHHKrNWw9pnq9Nj5v1mvloB+wxMTEX/+978D/&#10;tJ/XN0Rj16/mz9/z+MLVO/ISp8xb2ycgar+T+8B3XbwCvvcNT3gwGFUNihsv3oBwCxwqvQJipedA&#10;3KifzeyP9TggWnrYzTeKx1HS3XeIdMNcfCKla/8I6eodLs5YV+8IceFr/b6+ziNomPQPHykBMWMl&#10;GMj8bek9IEKc3AZIy8697jdu1+2bOi0d71Vr2Oa9KnWan3+jdvOVb9RqklK5ZhOvSjWatK5Uo3Gt&#10;yjUbv/jSSw3/+D8N1H/p/2fj/v1PLNmy/+SSLfskf/0umV2w7v7YmbkPQhMm8ybH3+/uG4UNeaBv&#10;PI9/YvqczXwAZywSUJjPI3hd+g4WJ69QcfQMwYKlM9bJI0g6ug3CAqWDW4C07/3IHPsE83vCpRcf&#10;mj5BceKJeelxUAzxOUI69fKVZh17SrUGreW16g2/fqV6g2uvvF2/9OW36y975e26k196q27g89Xr&#10;N3/xzXrP/ZfejH/1F2/cuP+Jos17ThZu3iOFG/dIwYbdsmhdqSxcs1Myl26WtAXLZdSUbAkbNVX8&#10;cJMewcOlB0pUZXXtb6nMmaOzd5g497PsIbw+IdIZMB3dB1nAegVIO1c/adtjoDj0GCBtuvtKq24+&#10;0sqlv7Ts6i0tnb2lhXM/adG1nzR36ot5mWMzjmpNHftIc+e+0qG3n7h4h0qfwFjpGzzUqNjRfaC0&#10;6eohjdu53K/bvPM3JGjvt3bpd4l/T/z/+f9LkpWTU/IkAE8tBmLB+t2os1Ty1u2S3LUYQBeuLpHs&#10;lTska/lWmVW4QaZkr5Bxs/IlZnyGBMRNEM+QEUadBqLXYHH0sgCq8jqgOgXYtqe/gdda4Sk4G7Tm&#10;XSxQTR09pUnnPpinNO4EEKxRBzdjDY31lgbte0v9dq426yX127pKvbY9eb6XNOH1rVy8pb3rQOnq&#10;FXLfLSD2hwHRyT8Ej5ohIYkzx/yrC+5v/ft/Xal+x5crN2zf06V/2ISsZVs/X2QgYuUg5qzaIdmr&#10;tsv8lcXALJZ5y7ah1q3G5hZtkTlFm2Rm/nqZmIV6p+ZI5JjpMiB6rLgHDpOuwG3f2x/1DTBvtCpO&#10;4Sm4xp2B1RFIagZUL2kAmPqYAqrn0MMc6zpgbXpIHbu17i51jHV7eNTvN0GxfHAe9AqIl4FxkyRk&#10;9EwJTZxl7H8eTDLV12p3fap6q55vd+jt7+vcb3BR5OjJp/NXb/tsfcmBB6pIuwpzVivAHbJgJRBX&#10;2CAuB+ISAKoBcTYQMwo3SsbijTKzYANAN8iMReslPXetTM5eKSmZSyVxep7EJs8m+001yVNnj2Dj&#10;UlWJCtKCpsBssB6C6i61W3Uz9k4rF44u5mh/rF/Xa9sD9SrAIOkdOFwGxKZKUEL6Q4B2kP+jYL5M&#10;of9Ggw4ujTp7jg1LSN0xaU7eZ8s27pL1Ow9JwdrtMiotS/xixwNineSsstzpI4jbjBLnqQqXoMLC&#10;zTK70II4ywZxBhCnA3F63jqZBsipC9fIlIWrJS1bbZVMWrBSJs1XuMskadZiGToxS0KJvX3DRhJz&#10;w3G/A40y32nV9ZG15HF543sKUNXYHHU7eoaKR+go8Rs6WdSNlgf3c4//VZX5ay2032rStS7Jho9b&#10;YPTKIYlplxeu2PzZxtLD95dv3i2ps/MlZPgkU+S7Ufv1ChhqEprpeWuAWGwpEcu0uVNV4hxAPoKI&#10;Cssr0UBcJ1NzLYhTclahTDUL4sSsFZKKC06Zt0wmAHRC5hIZP2eJjM1YLKOnL5LhJFbRqHcQ/yY3&#10;yhONtZr8NO7kLvXa9TSgW7r4kFxFSL+IsRIQP+UXAfyXVmbTTp5N6zq4pgdEjdk6bX7Reyu37Dbq&#10;W7hii4yemkU3ZvzD4l5rRXux3ysgTtyDhks6IBTivGW2eKhKLNqMCtU2oUQLoipR3akqUV3qVGxK&#10;jgVRlThZlZhlgzhvhQUQkMlzgag2p0jGZRSh0kIZg1LHzFwsiTMLAJsvo4CbMDVXYibMlaARU8Uz&#10;bIx4DxkngSOm/U31/Wfq/JdT5tCEcSGrtpU9KDt+QWblrTTwqBFNkf/TLo31dcxfAA0bNY0Ylyup&#10;KGcqYNWNGogFNpdKkjMdVzw9b63lTh8q0XKnahNRYqoqcd5yAKJGQCbz+5JR4vjZRajRMgMSiKNn&#10;FEgipgodlb5IRk7LkwRsBECHTlrwdwEsDzdg2MR73oMTil0HRE6s5+DqXrV+h+ZVG3WupF2wv5Ul&#10;/tO/LyK/Kt1zIPrm3Y/k+p335cTZS7Kt9IDMWLBEtIOjrbTeCtC02ujUmK6Nre02kKPtawXsgUq1&#10;VTcofqJJXpJmLDKqs6twmsZElJimhis1SjRxUd3pCtwpIFWNc5daagTkOAPSpkTUaADOyMcUYr6M&#10;TFeIuTJiSi5uN1fipyyUuNR/EEyy2sHE6KjEKZI4JVPS5hX8mDY3/73guHEHW3btt6pWy65jqrfu&#10;3rVmY+cXbe3N//cTnaSJk0NPXHtX7n0v8gX27QMQ2/778utv5MjJ87JoxUaZmJEnQxKn0lWJN220&#10;R0YrTltwtjac1Zazvt8T4NpXDSauxQA4gRIkeXahUeBEhYg7tWIiANVmL32oxKRySkxUl2qUqC41&#10;z1LiVEuJwwGoFp+WI8MmL5SY1Pl/lzIDh2uSlSQu/P9obfuwnnXyJOkaIIGxSZI8M0fSMvMlITVD&#10;QuIZGAwZfaBlF89O/3Q1/vQPxieOD913/rZc/kzkCnb9C5Fztz7CPpTPfhD57r7ID9g3330v7334&#10;sZy/fF127T9q1BuWMJGEaJRRsBb/2ke1zPbYtOasFl033hx1031ImvozGQkZkSaxxDh1lWOIfZrY&#10;jEWJSSjR7k4VorrUUdMBiTsdZXOnwxXiVBvEyQpRLVuG4WKjU+b9l2BqXamxtX9UMl2pSGnr6m+6&#10;R02oZ60mhDvlEMbRXttqctW8i6f0Ynw3iKmO64A4smiXoAoF89I9kYvY/gvvyt5zt+XCJyIXPha5&#10;9KnInS9FPvwa2Hfek2+Bq/89ePBAPvzkM9l35LQUrt4slC8SDmBVpdWuw+zHco/trTvnvmGmpae1&#10;pM+QJJKXyRI5dpYMB0wiKjRKVIjGnf41NWbLUF6vsTJ24nyJnvDLYA6ituxLltvNJ0paocDGpgnx&#10;qGvUUJsRWH01OkbaQarHsSUtweC4JMktWi1nL16V4+ffkz6hU+SNuq28KwRMBXcZYBeBd5GjBfOW&#10;AXnhI5Hz2DnsLLZ+50HzuivYDZT8yXciX6uCfxT5/Iuv5ONP78m1m3el9MBxmT6/UIaMnszcMtHE&#10;XnvbThvnTtR8ao70YDv1oXFOD1ZNGwTa2tM32QsXHRg/CcAZZKrzAJaNO8Wl2tXI13FYLK41JjVL&#10;YlKyJCo58+cbAEaBU8U7arzxHC1oDaryDCRbq08bEXYzHSSsfrte0ra7j/iGxUtm7lI5ee6aHD97&#10;Q1ZsPcXfWy1eUbni4D6m4sAsO3vbAqlKxPadB+aZW3IemGrn1BTmhyJrdhyQMxyNfSBy6n3sPb7P&#10;12VHz8odAH+Egu3qvX//vty5+6HsPXRClq8vlhTijX/UGGvyYQPYobetD0sj3YFmQBt6sfYmurby&#10;tCfbkderK/cMHUmzIgXAs20QAQnEaJtF/gRmCM2B/lETpCsA29CkVzjaOdJW3sN2X7kOktXy627a&#10;g15MWrLyl8vBY6fk6s0PZPW2U7j9LeIekS1OfrNtNkdau42uIDBHJYWWoUJVZHmYZWdvWRBtIBXW&#10;OeCt2bFPzgLwtEK0gTx1V+QktmLrXjnxrhjT505jV/h5dc/vffSpfE2C9c13P8iXX30td9//SHbu&#10;PSLp8wokJjGNT34CSg2W1rZJiJl+2Pqx2ki3N9DVFTYmhjXmuVbdfI3aPQfT1YljcD0yXQaPmSWa&#10;xHgPUQVGSTN+hwKs08bem7WOtU2P9pFpp6g1f9ObrYaZWYvk5Pmr2C1Zt/Mc8Xi9dOk/XLoOmitO&#10;/nMeQnTysx5XKJi7AWfioy1G7j13R8pUmTb3alelKnH19n0G5GnUaId40gZwOTCP3xE5dhvTo+3x&#10;0VsPZOmmMjn17gO59OF9ufrRffnoK5HvbZnzt9//IDeJxXsPHZdla7fK8PHpZkxlIHb0MN0cNY1f&#10;GrfqaiO9fAMdUA0Apipui7r1A6HxTgHZzerR/qT1Z2v3Obr5yZQ5C2Uff//O+5/KxtJzlEfbpH9c&#10;vnQJABgAW/caYoF8aJk8xvzm2mC2qAAxE2XuBpzGR7tbVZj6nB3iWSCeAaDa6mJg2kHaINrVaIdp&#10;AX0gR7Fjt+7LkZv3pYgx2aHrP8rB6z/Y7Hs5eO17OXTjB9m+76Tc/ey+fPzlffmKGKz5lXL++NPP&#10;ZMeeA5KWkSNh8XSiGDqrKs0kBFWpuqzGur2pbsF62GDXPq0doO2xfq9hh17SNyhGUmdkybHTF+TK&#10;rY9l+4GrjObmSffQeeIUgAs1BjybWTBtAM1RVWodjTLfqSAw95y2xUebEjWG7j5908RIVaMxm2td&#10;BcyTwFS3alfkcaAqwGVb9lqqvCVyVA2Ih2/cB9iPUrhhlxwA5IHr38sBINpt/9XvJJ/R2d7L38q+&#10;K9/x+u/l1J3v5MJdSqHP78unn38lP/z4QD4jubp2844cOHpSlq7ZIrGJk8TJI4Ayog8qdAUsyjPA&#10;HimwvDIbd+zNzNJXUtLnmQ/IlZvvStnxKzIxe6v4j1osLkFZqC9SnAKBGKgQFZYNmN88mzIB/RAk&#10;3zOvscXMigAzDmWWnrJUaFfiHoV58i9hmviIrdwKzHKKVIhGiQpzc5lR49EbD+QIEA8DUZWnZmAq&#10;RDvMq9/LPmwvAPMYZO8BptruS1/L7otfSekFtS8lh77v3stfy5l3v5NrH38n71P8fvHdA6NcTa5u&#10;3L4rG7bulPS5uRIxfLx09w4xM02FqomOq0+YjJ8yR3aVHZL3P/5MSg+ekJUlRyUpa62ETiwUn8R8&#10;6RkxF8uSdp4x0iMyS7oEzwJohs2lAtBPQf/UzdphK8xR8lrFgJkYunhdsRQfvkQ58oEcoWuw8/hV&#10;2XXixiNFlouPmuSoEk+Ug6hqPIot3bQHVVogD2F2l3rg2g+ymB0hPR4AoKpx35XvpezKt1J2+Tvm&#10;oSVA/AaIX0upDeSu81+KWvaKbVJy7gvZce5z2X72c9l17p7svfiZHLn2mWzfe1zeU7jf/Chf091Q&#10;Fd+++76cPHtR1m4ukdJ9R+Tc5Zty5uq7smTrIZm+eDPJ0kgZlbFUhs9cKvFYRNpSGTRusQxOXSJd&#10;Bw6VkMmFMiBpkfSKmiNdgtItqKi1de9IIKtqAR3Ac8b9ZoqjP99zryAwY0Ykhu44flMOXblnAG7d&#10;f15WbdtvMtPigxekjNT1yK3vH2ap5ePiw2THuNUHsmTjbjmMa1W3+jA+AnA/AAtYJ1GIezEFaJR4&#10;CSVe/kYWMtAuvQBI1LgL2wnEnee+NBDns3KyA4gKsuTsPdlz4XM5cPlLOXL1SzPZOXAZwGc+krLz&#10;n8q5O9/KLdR76cb7sv/4ZVmx45hMWbRFhk1fKjFTlxjr6T/UwBxN61CP8TOWSty0JRLPa3ow1htB&#10;F2o4z0dNKxLfMbnSOy5Lug6eKe29YsVjRD6PFehMQM6SDv1TxcFjuLTqPaJiKFNh7jp5SzTJUTv9&#10;/gOg3pRthy/LXt6gbYevyuqSI7Km5Jhs3n9JFq/bzhv3iRy8+g0A7xsl6vE/JDmqQo2R6loV5tqd&#10;cgCXus+oUd2ppUS1hcxDS88rSLwCVgLMHcDcAUzWUqT4LImQDeThq1/IiZtfyclbX0nuyi1y7IbC&#10;/UT2koofQLGHgKubDYMS50nUVAvWUEDFplvHHsAcMcuCmYiNsR2TOLoCU59T05+LmrZUBk8ukoAJ&#10;eeI8YKgEpxaKR8ws6eI/DpccJ44DSMoitDwZX3Fg7jxx62GCo5lq6cnbUoJay8fGQ9d48+kULFq1&#10;RTbsPQvgY7Ki+KBs3HtBdp3+yLjQQnaBHrlWK8nZf+07o8gCXOk+ICrIPahx90UbTBSZA8xdxEcD&#10;E4AlZ3GrZ4CJGrOWbpHtZz7l609l36Uv5PDVz+U4oeDkzS8ld/lmOX7rSzl6/XM8ixrul+/r+G1g&#10;wmyJAUYcEOM4Gqg87oYrHTZ9iYwEqEJTiApUjz2BmaBqnblEYlGrvn4Yrngo1tkrTHqHJopXJI31&#10;ETNk4OiFEjCuSCImLZX+sZMrDswSYJZvAuw8BcxjN/5DtqqxcSlrlVpuHL6JK732rew4cVfWlp6S&#10;JZv3yvzCNbJmzxnZcui67Dj5Pi7xSwNQ1ZgHzD0c96giTZJjuVU1jYu7zgPRgPzccqtnPuPxZzJ/&#10;2Wbi5Kco91PZfwlgKO8wU4Ej1z6XHIUJ1CPXUSQgD129J0ev3ZMMYPoDM3oK6iImxnKMQaVqClMh&#10;jVZXi40CqnG7HFW1Ci8mfYkBHsU4LWB4mvShKaEbC/FT6RNn8EHg9Qm8PhrgCn0AaygVIgGyYuYt&#10;k6macgMrOXFbdgDTnqnaY6MVF/cYl2oyVepG66hx8TtZtJpEiuxow75LsnLHcTLYMinatE/W7L4g&#10;2cQ+BaZmh2iSHIBns/RVogmOSXJIbE7fM0osu/gF39tCwnOPx/dkH2704CWMxwpvwbJNwAMuEA9d&#10;+dSYPtYlsYEjZsuQyUslHOUMUaDqcnGz3f2GmqOBCLjhQIsHXgLKVWXGzyiUkHGZABwj/ekihSfN&#10;kgQa/bomY1exKnr0bH6GYfnQqYtZCqsgMKPiR4VuV5eqMG0lh8LcftQGU+tGzVZJco7cfGCKf60d&#10;DwNQIaodtJUbBet2Um7Y4iLxUROdEqCs23tZ5uQtZ6+WZelNB2VZ8VFZveeCbDp8x4CbT1zcfkbV&#10;aCly++lPZefZT1C0gt4i+5kC7KXXqDF834V7DALuARTVLtkoB0ncDtH1V5AHiZ2HeO2MRRtkwPDZ&#10;EgFMdYOqSE2CRgBPE6CRHNUUoMJMmLFE4mjed+oTKl4RSdI/OkWGpuVJIgpUgDqaU5hjzWPLkoCp&#10;Noqf9YmpSDCP3hS8pclYtexQpRYfuUHtSAdH60Z1q7a60R4XH0IkuTlAmaEZaz5Jjhb+xp0SF/dQ&#10;H6pL1XJD46Jmo1uPvy8bD92UFTvPSP6GA2z1lciMnKWyfOdZWX/wlmw+8h6v+cB8CDRGLliySQ5c&#10;+pgEByPx2nselSpQHs8rXC/7aSrvB/QBbB+v0+P0vPXiM2w25YalSk18NGZq4qPqM5ksj4dPK5CI&#10;8ZniHTkWSzIz1+HTcKWzlshoYNth2pMjPZY3harx1reiuFlVZrHCtHVxVIU7jt0E5jVbpvrgYamh&#10;AAupFzXJOUBicwAVaoa632ZaL5YpxIeZqq34x7XmmLj4OWUHMVHrRpIcLTe2ocy5bLuvKbsoizcf&#10;RL17ia97ZPHGA7Kh7IJkFqxFlVp6fCx76GrsMcePzdeZheuA+xFTno8f2gGy2nS2/voPVZhFJmYq&#10;TK0rNblRmHFsJAyMm8jWXpIMoEE/FFUqJFWfwrHHUz3a4dndrKXKRwrV1/vHVyBlWjAf0Ah4QJx8&#10;INuJl1sPX7MUiWkDwK7ExdSLdreqMDVW7keJe4GYu2aHLVN9lNyUmuLfqhetTNUWF4mNxbjU4tOf&#10;mfJjD8rew4dC42nJqU9IrN6T9WXnZVrWYuNqCzeWyeqdJ2TzwStSjM8vJbOem79O9jBktSB/9BCs&#10;gYkywycuMUmQJjwxaYskHBW2Y9ymQ2kdlY1gjyiRhMaezdqBqXKNPXSzFujybrb840HDJ1eM3mwE&#10;ytxx9JqcfvcHOXnnRzlxm8b3keuy9eA1OjnajrNAHiIuHrz+nSzWetGuSlt83HtFXaoW/8UcUaPp&#10;4lgdHAW5ExVqXNQsVc2CeE+KT96TbafumWXpMlz1HtNMoLGAHSa5On7zBxMXdzGe2bTvoizffpRz&#10;WvZILkvXCyhZJs9ZRCZ9RnaRte1hRqdAy7ApC9eJLzBVlUMmLiIGpkof9np8Y9mC8I+z3Cig7HWm&#10;wlSz15mjbA2FvwZzHN8vb4HArBDZrMI8cP6m0B1j5PWAiciPUgLcbSjgKG/mEUyb35YaqRcV5tVv&#10;USRqpHGgVgZAhagwd1/6irLjS0oJslaUuAuQJSQ2qj6T4JwGpoIE4jYbzMwlm2U3MHdfAiZdoUMo&#10;9Dilz8kb38n8og1SpsoD1m6slK7/TqbhO0ixZ2Qvl8Ub9so8XqP1aMGGPXR9jsp4Nvl6h7IyGpYs&#10;7tSGYePmksEWygiSFZMAadPABtOeoZaHqe7YlCt/RZk/hanKrBAww4B5lP7le9+KkOUzgP5Bdh2/&#10;Rq+W/RZUeoxWntoRgGrjYBFx8cCVrwD6te34FW72KxIfC2YZSctu4qJa6bnPgEn35gzqA5i6VAPR&#10;gKS7hG098QnnoGySUgDuvkjiRBPhIEo/detHOXf3B8leuoksVZMcTYBsUBnnaAMjY9EaWnnv07S4&#10;i+u9Iev2nJal2w7J8ImZ0nNQkgwazRbClCUyXJMfLUO0/FCYNlB2RZZXpik5NEv9KzAVZHkXq18H&#10;VxyYI0I3MxI6c+sDufrp13L5k+9JgC5L8aEruNzv6bCgEpsdvfEtGesOCvavsa/ksNr1r83xEL3S&#10;3FXbaK19QT34OUnL54BhSkFjXDPTeWSl204BkLJjK8etJz+RzWoKk6XpUkBqV2gfII/z4TkDyAvv&#10;A3PZRjlGI+Do1U/p7mjp8QlgFeoHMmvRapT6vlHrbnrI5jHHtOw1JEAZEmbLZk2NqWWIrZYs72LL&#10;Z6fqZhXmSMze7rMnO/aYWaFhRsSNCC1murDv1EXZsvewrCvZJyu37JENpcet9higjt/6ln7ot7i+&#10;b2nLbZfjN3jDsWPXv2Lc9RVv9le80dor3cbPfIGSPqdbYxX6FtBPcYObcLOfoMxPAPmxbD7+sWw6&#10;gXGcwykM2hHaD8ijuNaTfIjOMNM8f/c7SpMNBuLRa5/w9z6mlfcRX5PBXvgAZa7E9dognnkPL4BK&#10;ATqZk49MAgRMrTOjqDe1pWdXppYlPwfUgvmob2tv92k9WT4BSkK1qk5dA41htTNw2MQK4maBeerK&#10;DfmU/ZyPsNuffyc7DuGuNu2U5cVMT+i/rtxxiATkjJSeviP5a4pR7Ddy4pba1xgwb3xpTBvfR65q&#10;a+0etSEGzL3A3E2xn1W0kVj3MUnPR8D8EEV+JJuOfSwbj3xkYO6/8rX5sJy4af3u00xAdIaZRTw8&#10;xCLRYezYtY8AinE8fMWCWcaq4+5zd4H4HsoEKM3lyQuASdNAlRk+EaDANFktQHvQAUrA5Wr7zoJl&#10;Ff/2WtKUJeWA2jNdBT2G1+nXQ9kQDBg2yZQ2fenVaoJVMWJmzIjQE5dvCJMj+Yi4+eE3Iocv3KTZ&#10;fkWO3WQicYlCnU//9iNXZM3OY5KRs8S09DaVAZcB9v4LjMhooR2/8QUwt/JGf2H6poeAehBl72fp&#10;tuyCBXPX2Y9xuR+RBAH0xIfA/EA2HflA5hSs5/Wq9G/5UFge4MTt7wD6vWQB+gBu9dBlhfihnLj+&#10;oRy/9gGP+TlgHr78Pt9/D7erMBXqXQtmPDABqUAVpjYPNLvVdt5wWzvPUqcCKgfTXpZwtE9Q9Ps9&#10;2M6PmkCDgROS+gxOkoCRdJhS8/idheI5pMLAjA89fvGGfARE3aJTO3z+Omsjl0iGvqXFh5u9jd1A&#10;ObhULRU27L9C1nicTLKMUmEXLb5SGvBlMrcApZy5gyv8nDdbJxiPVJqFu9SCv5TMtITkpfjUh7KF&#10;btCWY+8Bcx1xl1MhruNmFahRJ3/79rcyd/FaA/Pw5Q8NQAPy6vvGZuetkCOX35VDl94ljt5FoXf4&#10;wLxrTg30pTcbhotVkJEKEzMwabTHU3dqO8+uQnuJUt7N2tU5jI6Q39CJrIYGi29MqoSMyZLB4/Ml&#10;eFyhhPJBGUwt6xZeUdxsTHzosQs3gPhAPvjqgbyPHQJm2alLcgmpnn7vK1TyJYCsGJm1dCMtt1uy&#10;Bdt8+JZsOnRDNlKTrt97kTd3uSxnD2gRWa2ukKwtPUG9elF0xDaPbo223fayVf0Q6ukPZccpS5mH&#10;TVKFkVAdw44D9BHMD2mwfyBHca3HrgDyynty5MpdyeDvHQLmQWDuu8gSGsvcpay8TOasMm20hwMv&#10;vJwqo/najMBwt5rdmthpaw5o684OczjNhPBxc3CfXHchTEubOfxcHDXrYgkYtVAGjFgoviPzZWBi&#10;oQwcs1h6hFQQZYZExYcePX8DkPflPUC+x/EQW9v7UOZ1AumFD1UpXxC3vuRN+4IW2gZZu++arDtw&#10;XdZjGw4qzBtAvUmyspFEhQQI17wLgJv2npOV2w+bLYPJc3Jl0doSWbf7lOw8yRtPebGLunEXE/G5&#10;KPPodeLuNR1nWUnVcR1A3/kG0KtJdtgcuPi+HL6ES78EyEt3eXxXZuYuR7XvyoELLHpduE09epuO&#10;0C2ucrJC/HGDOpyOtI3BFGSMDeZQnldXa4DaShBVqYtvNK25NHEPGUmbb5JEJGfxGh2HLRVH7xgZ&#10;CEif4QvFe1gulid94/PEm69dAivIcNqCeR1F3pdbX/zIKQc/APKKlJ24KNc5NewqpcoxZoaale6h&#10;yT0Ht7dy9xVZtYcNhLJrsmbvNVm797o5msY3iY+aSYCIlxpz99MAz+TndKy2ovgQo6stMp9Ly+gi&#10;V9GW/TI9e4nsIXlRoCaxAuLJd79lz9aCWQbMfRfuEp/vAu2uHMQOAVEb9Ps56Wk/EPexyK3L3ApT&#10;r2oyaBTzTKANscGM0ZkmKlVl6nxTAWl2G5++2JzOoCcOdfII4XGGNU3R72ExzCtDJxRIp36c0QY4&#10;z7iF4hWXJ15DAQlMn4Q86RFcgZR56NxVufvlD3KLTPb6Pdpppy7LnmMX5Ronklz5mGSEs4b2MJ3Q&#10;AXEG/dClpddkWelVWQbU5SWXZVnJJeyy+d6u0x/bjI11Ep2duNFd2NxFa0lOPiAj1g7OB1JMR38D&#10;rnkFGwt6wtFCvagFyl4KXG0vavZ68tbnJDmraKK/B6i7NA3umlMnys6zpI3ph0DVqNv3CnH32ZsY&#10;yqQzFAQUBRGVtuRh8qPqdAFmVFqRafP5DZuKCtmGR41DOL3BJEdmLGbB1gZ92CR1pTnSwYuLRA3N&#10;Fo/YbECizviF0j8Blzs6V1xDK0jMVGUqzHc5OVPtzmeMs2zKvAHYq59YSdBuphGlZxXmWlmy85oU&#10;7byKXZKiHRelaPtFKcRmAayYLFVt2wmAMcraRpKzHcvg2gfbT/CYWVvx8buynQFqCRPxnfRdZ+au&#10;YCDO8yzcrt19msnJbnqvm2lC6Lkp2Qy4d+OeT9LCuwa8O2SuarclPbuIIyBtitwDzNIzN0iAlstg&#10;zkVRNxo1pYi4ucRKgiYVSUdmln3CJ4hbKBlpwkzafEVmmqJTFYUZSzxVRWspo8lT4PgC8RmlMGOA&#10;uRDLRaF54juqQPyS8sVvzCJgVhBlBgHz4JmrQPxObgPyNsf9JD+7T5yXa59+izJJfFDIznOfkIV+&#10;IjOBsnj7FeCpseC14zJfX5ICTL+ns8jNx8hSj75HksRsksdbeTwzdzWP7/L4Xdl27F0DdQcN8u3s&#10;bE7PWQHIO0xK7kgJE3ItL3aTFe86cU3SFxTSjbogS9nXnU9GnLV0gxRtLJX1e07IZE54LWELr/T0&#10;DV6PnbqBF7guafOXSxgwtW0XlbZYgsahpNhp0jNwlDj2i5TgsQvIbtkSsO0G2feDVLVawqiFsXoZ&#10;xI6P3+h86T8i18D0JFZ6aqzEBoxmIyF5iYRMWALMCRWjzgyMigs9cPoyML+V2yjx1j2Wrk5ekl3H&#10;znFOyFecG6KtOmuNo5he6nROZy8oviL5xZexS+a4qPii5GHTuV7B5qMfyEZs0xEFCkgb2Blc72Ab&#10;ULcevWOsGKDbjt/muVsobDm91Ts8Zl0FoDsBWnoad3ruXZPknCKbPomdwt1rElR86Dxw98jYaZkm&#10;Tmv5ksflbNbtPs7u0mWy2aUSyrpHGKcCeoRzoajBY8U3nkvFpC42u7FaomgM1TafdobiOOpzuoGn&#10;5UxQMruzo/Kk37AFJDo54oVr7eAZJZ64WS9iZj8UOiAh38DWWrbPkEkVB+Z+MtfbQLz56Tdy8xOm&#10;ICQ/O4+ek4sfUJLcollObbhd+6r0UfXqIvnAXGQgXpJF2wC59QJ2XtK5XsEmAG4C4EOYfK0qnbFw&#10;FRDvAkxh3rag4la3MkudNn+ZbDuiYG+bWKpq3cHqyi46TjMWLjebeCfZwjt96wvafJ/L2duWpWcv&#10;Jam6QnfqlCxjzzezaD2/i3jIWWXdKPIHMjQeMolT46cUGrcZhttUYFquaJvP3iHSLpE+7uI7VIIm&#10;LJUBbLn3G77AwOwfn43lSMe+UdJ3+HziJc8D1TchVwLHFpqZab+KsgMUGBETug+3euPeN3Idl3qN&#10;kyt3HztPS+8M5QELxgx/t9OG20ZTfCu91GlcdGIR8TEPt5pXDmbulgsyjWJ9I651E9A241KNqzVH&#10;y5VuBtYWatPNhzkCbyuq3IIpzK08t5XaddsRdnaBXMxeklr6gqWmCXGCf8up258B8TM6Q5/LGY7p&#10;2cvMOTG7TrKBzxb+Ts4d2XH0kiRnLKK4n8lCM8ta1JKayKgSNXY6c8q6biCETCiS4OQiCRrPXuyY&#10;QgmkXuzsHSu+iRojmYEmZONK8/hevgQQGx37x4rf2DxWLBdRY1JnJuRI8PjFEkmC1T+ugozAFGbG&#10;wiJZtHKjrN15QHYePiNrS/bL1gOnaZjfo/VGEkMvVUFuoZ86lSuF5BWjxG02A2LelvOycMs5QK/E&#10;xd4FKDCJjZuO3GFp610A3kG1wDSNhpsG5uZDCvYmEG/I1KylPL5hVjQ36xHbqgNyxlrTcJnH7DDx&#10;EgrUbulks6XEyBJAqu0A5naUOjGLcmJMhtl/VZCa0IRP4goqKUWoL47TEQrFL3GR+ANQQarKtH7s&#10;2DdavFCk57As6sdswOXy/Txev0icfGJRLZ2f5MXGAjmFIYzfN2Qy23nUpBXiLLDAsJjQnYfP0lV5&#10;V3ZzLaDNZccli/3XWbnLqAU3Sv7GvTQIrhlAG+ijKsxc3GruZgyQaupic7eek6lcCmbjEVYtD7EZ&#10;cFjtDstbt2kq3AbKcgNSO0abtNFw4AZAFex1mTyvkOeuPbTNPN58CON7UwCj55Uo0JOo8+Ste8TP&#10;z3h8T6Zymn3JyWtAvAxE7CijuyOXuY4QykucLcN0XUQbB7hVdaOarDj1jxN/3KgC9BtFFwdTkD4k&#10;OZYyqR9H5FB65JjX+PP1oHGcp8mHIHTSYlOqhHHCUShg+0VN5ITeGE6trygJEDB3HD7PeRpfynlK&#10;kNO3v5ANu09IIRcEXlt21lw7dnruSknjTdUrbE2YkSuzikpk3prjsmDjecnZhCrVNp6VKXRe1h98&#10;V9YeULsta/dz5jG2gcdTs5bRLdLHdI72XqXGvArQ69g1stJCjvr1Nb7PB0ft4FXAK+glNOw/N31e&#10;7fcev35PTnAxheM37gEamMeuGjUW4163HrmEqi9yLaFCBtNstGvToBzIIGKcI8AGAKm/DaB1VLeZ&#10;Z2BqvNRGQD9ipUIOwO2qOzaxVl0qiZRrcKJpPvjGprE3S7JUUdysX1hU6May0xTp94wCDjEE1tWL&#10;3LXUdpxbsukQnZ69l6gtz0j2hsMycU4BlxzdhQq5shYXYJrChGL2kl0yd+VBmcRVtVaV3eT1t2T1&#10;PrWbskaBosI0XKm2ANfRClxbdkXW7rnC4ysG7MS5i2U9zXt9vH7vFUDr93gM4EmAPkDDQndidcH5&#10;CINqtcP8OydnLgbiFc6HYRZ76KJsOnCBD8IFGc/lZ7SdF0GMDCM+hqLIIFyrutTOdHIUnmap3sOy&#10;TZJjJTqa5ESjSjo8JDiesfPNc/6jC/i5hdK29yAy4WHiHjbOTExipyw2DXtdqNaN9grhZhXmml0n&#10;zUqG1QT/UJawerFg1U52W8+yAnnJuLxNR67KSpaZ04mL63Gfa/bfkRW7r8uijUe52OFWmQbc0Wlz&#10;iZvrONdjq2SvZhZaehl13sCucYWrInq6+sG4zCkMlq0uvci2+0UusljAojQAsfUKmdesLbss64E9&#10;cW4BTXRWKbEDrI9YLcKP6f9+bL638eAlAF6UjfvO8/oLfEjOSRLXD/KNzwBiIQnOYnPKnv+YAmJg&#10;vnTqi1scmmMyUgXqGZtlzAt4HbwoP+LmS5+YeeIRlSm9QtPExW+0dOT5jp7hEjI+13SUtJSxd4pG&#10;0DGqUMpcvfOk2WzTVQxdmiradliyVpbKku3naNedZ+SFC8TtbWDJa8ZCEhkK/PXEwjUH78hqXOgq&#10;FLh89w0Zz8WZpheVyZS8LTJx3kpJ5qrPybPyZCbXzhs3I1sWbz0sK3aRYAFqzZ5LshqQCjQlo+CR&#10;UgG4bv9l4xXWcppDKp6gjAXoPZge9+myM2DLGIulzMkHPB+IPef5+fP8vvOykusRJHIRqH5DZwGR&#10;Lg0ZqWalvpqh2ov/2AXSJ3qeeMUAjqPd2veJlF7h6dI1YLw4uHEZVPcoEp+x4ho2TbqQAIVP1ISn&#10;6OFekQ651QZWlCXoAShT91HNqqJtBUNPIchcvlMKt52XomLeKNyinj+ynnXHGRTxxUxENpKZGoUS&#10;B1fiWlfsvgW4Qpmz5qTMXXtS5q09LvPXHJLMVWVcCHGDjJw4y7jFyShUXe4s4u/izUeAcFkmAHM1&#10;x7UocsOBKyRNuFjc7jr+XirA7DDNB069B7ab2nfCrEV8GJjMlJ6VlbvOmq34pSVnzHX1+sbOJHmh&#10;jKCEULeqsVFrxPZ9hqA6S3nukXPFfYhaJl2cdGnZ3U/a9A7jfEuu1OU1mlP2UsVl0FTpFTaDq40A&#10;k1P6ImkJRtMi1OTKvihWYU4cGhASFaqD5t2MonZxKthOLliQv2E/l9/eiZLOAJTT93Zflo0oZf3+&#10;CzKDGWIxGwYaB9fvu23GYGv2X2eKcp36brFkrjkBzBOSte6Y5Gw4RmKEcZyQkc+H4qIs23aC3ut+&#10;Lii8RSbNLeIig/NkWPJ0lrq2cBHiXbj4I0ZtGw4o2MtGmXtR4m4DkSMQSxmf6RL0+Jl5BuCykrOy&#10;ZMcZesRcKaz4FFfzWiSeUdNNNqpxT0H2Iz56cDZ0e49IcY+aDcA54jp4qjj7JfHcECBHSYtug8TB&#10;K0naeY+XDj4TpPPAFGCm8bp0o8zBwBxMFymcuaaeLhijMZOTjnyHVZA604J5jJ4mjW/TK31X8tbv&#10;4wrOO4B5WhZvOS0rd140w+d1wJxOR2YzXZt1xML1JDnrgbqOmLhmzw2UUgDM42S6x4B5VBasPSLZ&#10;a49KNo9VRRoL1+Fe16qLxb0uR0WF27i+wLQFksdiszbcp81fQpK1mHhYyCXCSwC20NqXBaLOPkv1&#10;Q4ft5N87lkujLtlx2kBcDMTF205KwdYTXFcvTzwip1mzR7JSqyU336iwvUeE9Bo8jZHWUAOwU984&#10;6RY0EVeaLi16BEvbvpxIC8yO/YHpy8WgAiehTAumdnsUZkhyHuXJYhIsOksotV9MBWnnKcxlqGE7&#10;S8UKUk/JW7hmLzC3A5I3aMtJEqFzKO8CY6/zJDJLZc0+slJVpjEG1QqTeeZ4Oi+ZgMsEZuZq4u6a&#10;I8bVzl9zWJJn5AHcSnhWcYrfSn7XKrVd50yGfPDChwydSXIYd21nO2HVDj4InJYQMyZNRk2eRxN/&#10;LVecLjHno6znQ1HC1CUJmAYkEPO3HJdFmywbzhlc7hE2mMPmS19OZe8dMVO6csZzi66+0g516mMF&#10;6DZktvSOxIZkSIuewPRWmOM4xX28dPJN5qzoVOkePJX6NNYkVCGaVNFECExaKIOS6ALRVHAbnFIx&#10;erP9gyJCi7YcNlOLbQDdRm80Z/Vurua8lTfuOJ90LtWibozSJJfHk7gW7GqG0WtxrdpMWE9ytIak&#10;ZRVZ6DiSHYWYueqIzF11SOatAuhqjtg4YK4qvWAAapKykg+IMYXJJcMPAfMwrvTIpY/kKMtbR6+w&#10;xMU65fjpC6Vg4yE+XMUyiQ9SMgqfMHsxW+v5EjVmisxeuoMPyz7JXnNAFq47Irm49PhJXIsgfCqu&#10;VROcDGrEUWbq0ZHrErR1CzMQ3XG5xoCpplBbArNd/7HS3hvjqEAdUWcX/4lMW2JE69QgRmKBSXnE&#10;Yy1bsilTcqRnUHLFKE0UZuGWQ0Ck8U1fVFto2atLubvBVgOyaDuxqOQcLbuTNAiASS2payNr2DRY&#10;a+pBy1aToY6loZAJxDkrDmMHgUkCBMjM1QeNilSNCnAFHw67rdx13lz/XWHagR7WBS4FiyUTF5ei&#10;viJ1o/x78jcfA9w+mUk5FDVmqoyeRiN97AyJT5krY2cW0v1ZKeGJJCy+CdgI6UCG6jwgkQRnirhF&#10;ZJiY6YYSNWaWh6lALZjETDUFikI79mcDAaCdqEEDKW8UaGAStWci3aHROTJwZLZ0D6ogayP9A8NC&#10;F284CEhtfmt77Qb3ItlJI6CY0kQTi3O4sTOSt/kUnZ4TwCyyZZq2wh+I60hsVuM6x81YKFmrDsqc&#10;lQCliTB71QGZvfIAj/fLGN705SQpasv4gCwtZje3+IyBmkJydJD69iDZ6iEAqsu1wx3P7yzciofA&#10;jSrIPBKqPGrbRZtQYOpc6uH9Mnf5bplRsI0LD5NhTsriitSa1ERKj6AUoM0i8ZlrzB2IJgGyqdGe&#10;CFkZ7VxpBcz2lCLtfcahTJIgQGoipPGzg+cQNv5yZNBYmvM0IBSoP0B9R80n5iZVDDfbLzAiVLNX&#10;bXpvohe6iQbBfDo885aV4F4BiSLyNp/AfZ0A5jHTrVlH2WBqxd2XjGm9qC40CZeYCcC5AMxYsV8y&#10;Vu6TjOX7ZNbyvVy8f4EsAaBlXANBjVi3BNWp+hTmgfMfcCxvmuTkSD5/VyHmbsCNrj9i3OnCdYfJ&#10;gufgRQ7iyg/wITog8/jQZGIxyfOlZ8hkkp4sWwPA7k4tZbpHZuBWM1CmGirF3Xqg1EcwFaQNqE+y&#10;dMQ6eHKfz/j51K3ESxQaQKPdT2GOXiAuIWMrDsxFG/ZR2+mmHb1SmtxZy3ZiO4waFqkaNtHe0zJj&#10;w1HiG90ao0bqQpPQXDIgV+AuE1HfbN7MjJVlwCyTWUv3WLZkt4yeMp9mxCljhQ/tpCklkmfmspTF&#10;MvN57OHxA5a1SHLSsyUXJS4EYo5CXHtYcrAFaw9JHJcKn6cQMYWoNpcPkAVzknjGAJOmgHGpNjVa&#10;ygSiDaYHR2NAbdUzBFUqSI2XGI87kgR1HJBM5hspfYfOo8yZb6Yp/qyL6BVHfEZli0vwuIoCMyx0&#10;XPoCmc3m+LLtJ3Gh16gxS2QuiUUBysndwhu5yXojs3kT1SVqaaEg1bWuAuJyFLwU9zl6arZkLAPk&#10;coW420CcWVQqM7BRafNxlyeJeyeMFaD2AhIsfazuee9ZFrZYYC5jZWTvWa5wCVTdUk+kbMkBZDbw&#10;ssmMF6DE+dg83Gvs+FkydwVDaWzuSkyP/P2o5Hm42EkGpEc0zYFyiY7CVHA/Z6pMCyLZLO72pzC9&#10;YjNJquZRv1rjMV92g3xHLJBugyqMMsNCM4mP85fvQHVkidMXmLpvIhfAz1zK86t2A1LfwMM8Pkjx&#10;n0cGqiWFZqXnKdjPGVep7lOBWWp8BHFmYSmXOdslCdyhKB+AaouIvYs2onpcp8bBsek57O+wS8uq&#10;yO5TGBsG9seqaAW5YA3/BgAqxMxV+1DhXokZN5N4WSZz+PDMAeLsZXskg78/RK9OSe3YB5AK08RL&#10;mztVhXlE41Z/BqiBaUCqqUKTpIMvR9SpP+cZSwswbp4B6h2P6mlMdA8YI139xlQMZXqRAC1cU0ZD&#10;nVMOaA5o5jiTCzykAG0ShXsKNeBYXF0KV9yYzqXLNCFZimtcSrG+jKJfkyTLfZ6UkZOzZOYSS4kz&#10;FpdKetEuSV+8U6YBc/jEeVbygrvOW6/xT+2oceFJwNzFhaR2sRy9S9dF9DGrI6U8HsXvnI8bzVKQ&#10;xpWqAvcAcY9EkcVaAHdbxt+exd+O5NIv3YNSHyY+dpimA6Qw/6oyQ0ystNSprhaYChWYWpt60oDv&#10;E62JFNfU6z/MNO27+MQzTUmsODBz6J8qzFX0R1fRupu/Yhcxs4RR2Dku9XKU09TpzhjA+RKbNMUA&#10;1dlm5vISYtg+6tFjxoUmUNwryOmFQMSmFe6UqcCcWlAiw1MzTdxbuP6wlcCsP4rieUxSMwZPsFMh&#10;cpUTu+3kcQnrIyP5nXYlZhKH56qRvaoao5Jm2CCqSy81Ln0mHyA7TEuNNtOYyeO/DtNKgKx4CUS7&#10;2ZSq9WmP4EnSiVpVu0gu/mOIu9Np6M+TLhVGmX5hofNX7gEkF2IqVbvAvLKE5ajtsmI7bpRG+1Km&#10;J8tQoDYRVEU5a8vMjU4Tp2QZF5lKj3Vazlqyy1kyJXcr8BQgll/ChQhLJG3RdhmWOgd4xD177KMr&#10;pDEwm+dGT53PtsBNc5WTHbQKS7Ad1LtqIyZlGiXOsalx9rLdqFGVWMri1vSHEGfw4ZkByOl8eCKS&#10;5hLHtCyxGgLl7a/CRHGtXG1u1ihSFUqJ4z1aHPoMlZbdBpqGQ7dBydSrM3C5mcblesZyqVLGZBXi&#10;lD4PYGahxJX0SlfsumBGXpoAzSncZkZgRcXqRs+SgZ4hWTll+qEKd0WJJj+XpWDTYa6ItVEmcxO2&#10;6MTJMnQC6xqcgDqayUXK/A0yGZCTc7fz/BziHq09eylhO2pWqrF2OzWuXkjKGKcxFB+9zgrIdRQ9&#10;V2ajwtnGldLMUFfKMFyVGDF6msxA/cYWl+ARdkh6wQ6uqsWJPoMmPMpay2WuJgGyZa/qbjWu2q2V&#10;K27Wls1qB6iNezSAQxhax0o79zDjnh+9fq5xu16xXAiRpkTFgDkgJFRLEQW5YieZKa5Vm+yzF2+j&#10;bLCmJto0KDB92lNGmYU039WWFjPvpKOzdAfAiaN6G8bcdZQJy3aZ+3nFo8Y4Ms6hwNW7FU3L5WZv&#10;S7iFMeWDvZxQuCMnzeMaCsBTA6DaNq5DtI3L1+jvsOKh5Uotd7rLWLiByUWhFu+Q6UBUkNPyt0v4&#10;mNkU8j+BaQP6H2HONXFQTd1su74JXHY0hlHYYNZIuCcas8yH7pnEyXqt7QMQkwlQlOlbQRIgD2DO&#10;Y9y1fIcFcinudA4uNoNtgUKUqGpUyycDVRtD+aFHzUbzN2qZQfGvLb9tZLNknqbsoNmtyY7GxLkk&#10;KJMWrJPwkRPNhSOGUhuqSkdx16BpuRsZgu+XBGBuoVmhl6vZpkfmmXaLT5lDdmyHqMmVulNVYwn3&#10;sp6CW30EcipeQC2MZa6fhQnQ/+BmgeOBuQ6eIs1pwjswz3TyHWkG0uUTpYc/Z3u9/oyBGjOH/m0F&#10;UqYqUWOigtTsdHZRsczK32J6oTo1yd98knLiJIBOUPxnk5EepxNDNqrGlESz03zgjrSVHzq50JZb&#10;DsmOxskFdGiG4X41E52xGLebvU7GzFhMnTibe3KmcD+t8Xx4NtHgL5XljMQ2MW7bypB6CzYM+OpW&#10;LYgYEKerATFs5BSZVgBA1KgQp+RZNhiY3dXNaofH3iCg6+MeMcuCaXOzvcOniwtbBe3cw6W1aygx&#10;MZTpyoyfzXYffQjKlTXRuN2YDIbYCfJKtUZTnq5cvdnzr71V5dVXX/3DP/vuQ7/54x8rv9i5Z9+x&#10;c5fQutMSQxVGvagudmbeZop6BakqpJ0HoIVAHJW2gEwU1TGnzNF55Wo1hXYYhWVRagBaOzYsf2nm&#10;mr1ea8QDRpHqXjPpDmlCk0ESMx2wM/K3ScTINBkxeb5EjOI4ca6kspCl2/F5JFrRSem8zgaQ2KiP&#10;1Z2mAzE0IY0EywKYRlxOyy2WyXnbJHR0hoGp0H4KtH2fCCYq08WZcqK9Z7SB2N5rBL3YMUCN+It4&#10;+rPK1NZf+dJGYfoOlxeq1v7+2crVbz/zWvXjz7xWY8szlavPePa16gE1mrZtmjhh5tt6R8R/POCn&#10;nvrzvz3xotO/P/HCot888fJ79Zp32D27aIeBaLXZTjIx2cJGwSbLnWJ5qC5HDYgKLJs5pbbU9Dif&#10;qYg2EzT22WvJRzCt181HmXFkulpazKGsMAmNrT7UJkA0xb+WFbNQ3pSFm80N3GLpu+pd4wdEjjKx&#10;MSEtl3trrpbJfH8KwKYuKpYQhakg84otkLnbsK3AnPWXMFWhkbOIf1NtWWk4Oz4R0qHvSDOA1rll&#10;RxKfdpQcf60G/Q/KfJhEzSG2JsjzVWrLs5VrPLSX36wrLTpxwf/+oeI2cMjRQYMG/eYfBLPmb//P&#10;71+s/OvHng/89Z+eK/23x57/+DePvyi/feKlH2o1bXs6g8xV68RC02Y7zp1oNwNzo5lM5JoGN0rD&#10;nerWQALFv2mrmdaaZqeHaHTTXsPiUZXWjarSHFOC0EPVrBVgmghpjWiVFSQzpt1XSq26F/UBk9Ji&#10;JmWFZqWanWqJkQaY4OETuXMfJ/kkz8UdT5Rg7g0WxRleiZyKFzg0RVIXkEkv3CqTeK3aRB4bmCRA&#10;HlGzcLMzzfjLqf8IU1q07B4oHSg3HOnsOA5IASYgsU4KE2WqW34E1Jq2qP1FrNUOkj12Mm3p1P8R&#10;zFfeqieN2nQR9wFh0qKLl7xcs7W82djxSk1399/+XTBzCtZWf/Klt1r/6rEX0n/9p+cvA1LUgCn/&#10;/tgL8psnXvyxRsPWt2cWEB9pqpsxEwDTUeW03A0WRDVT4AMTJWrxb9SoEFGkQtR5pU5Lhmn5wWON&#10;karWebhV7ZfOoeUWPXamUaQBac9KAagJ0pBEdaUkMupCOaabYwmdox240ikmJk5R9WGp2Zu4d2a+&#10;RCZlCHedlcEjp5r5ZQxXAhk7ZxXf3ywho2ZRmnBbDKxTvzhzBpfzwNG415mmmd5pwARAYgN1NUTn&#10;lZYy2xI7H8FUd6ogtR2YaYOpzynI8jAzgTkSN1tHWnbqKa792Fbo4SvPV2shj1Wqb6xqw85/P8zk&#10;9Oy749LmfewdGHW/RYceUqVWY3m2UjX53ZOviCqT44M3azf7cjwn2Gj/NV/XLlCiwpy6cIPVsbGr&#10;jLi4ABuekmkgGjVyVIjGGHkNJaHJXEFcVLO5UlMfUlZo603VaNWJVnmhCtTvRxqYtlgIwGn5O2g6&#10;WElNKPfZNG7UbuXcaQi3aJy/gj4wyZoOpsMBGxBLUR84TFr3DDSbBd0HpZqkxt44UJgKsLOBmWKZ&#10;TaEWTJ1/2hrxRn12mEMeljAPVanfD6dcYW3EfWCENHf0lJdQ4uOvNXgI8h8G09mbAS0XxO3PDUvD&#10;iS8xTObDR0yQ4JjR4tzb50GdZu3lxaq1H9Rp6Sid3fy5NeI4SeQcf915Tcteb6Yk2TS4zaRClYYN&#10;A+Y8Bs/zmFnOBaDaHODNZm4ZMy5D5tDoVkCzH5YTVk04ZMx040rLF/mqwpmUGRoTtT7UzHTaIkA+&#10;zEyJiwCbbAOobtS41IVs9uVsMd8r2EImrfNO3HsWnawMyqpQbvCmCY5bOJmpJkFksvYMtnWvEDo2&#10;KWYVxJllLefAyca6+E8ybbo+JkPVetLeTLCA6oqm9ZxVk7qxU9Q3cqL4RydzS0ZfeblWm78AaFfl&#10;PwxmF67478QNR504OnJPSievcC4cr3eZHcKtdZMkbtx0SWILPSQuUXr2GyStHbkZWrMO8nqtJtKo&#10;bXfpx4XmYydkybg5K4llFPsoUGvEzBWqRGAu308M3Isx9gKiulK78rThbe+VKsBIWm+mS6OmxT2m&#10;6tMyIwxFTSWRUdOEZqpNhZqZBnGRQU1sTEy0gZyYs1lSMb398SLCgA6tF1ICqXfRzDkuRcdSVtPA&#10;gx0gT7o0ngDSo4Mb9+YMnsxAebJ0D0mTHsTTntSUPUiOdJtAJyI6t9QlMG3Z9aExoPA62GD2ph7t&#10;G54q/ULixQGIz+FOf6rE8iD18Wt12536u2OmY5/B4uhJJ4NjZ3PT0VDpzA1IO9oe69ddgO0eNEz8&#10;Ysai2okSMzpN4rjPlk9wtDRs42TA1mzaXlo4eUhP7iftxWvTUMasIlSwBIhL9GgNoKNIZCyIlhpN&#10;UoNNp08bwV3jp6v6tCbMLzY2hYxUy4zBxMUpqM/ERY5pCm+hZYNIeOwQVY0aE1MWbDIWxPdyTS17&#10;0OZBrOlK7IT5uNdkUwP2HZbJ+ZScHDtyAcYpCJ4RnIKAK2VJ2i1qmvSKZDdoSDrbeelmm6BfvDXe&#10;8ua0PoXqxdhLYbbpFcwVMRO49yf7QT195dXaDn8TIiDvP/5a/RsvVG8ZFhUV9YfExMR//2+XKB3d&#10;g7mJKL1FvfGoG4/1a3fbY57r2j/CqGIwdZ53eKL04sK6qmIF32dQvMSNnS5jJmdKZEKK9A2IFGpS&#10;qdO8g2jGVrdVF+niGSIBnJs4bHKuTMzZZFypNrztIGcw+rInNeGjUZ8tDmpZoeDUppm4OMWoL20h&#10;G3g2iApwIh+aQcNSJZWjQkxdAMj5m2TC/I2SjOkFCHXOaYUB3TigTUjGHKPD6eAUTmXPkUBOUQie&#10;oOeb5HFcxJZdFFsCWVxYYh4XZcrkpNrZnBE9izOlZ3FSURSn+HEyUTxN9KH0XuPmMORG4UGjKC/C&#10;pbN7gDxdtelfdaflFflctVbyRkOnFX7BEe+kpqa+Onny5Odnz579FMc/bdy48XclJSX/Dtxf/+IM&#10;t12vQffa9x70Pscv2/UKvM9jUWuHdegdxA2942RM+kLbOSEFtOpyKNrncatg1id4TTduqK33hHb1&#10;i5V+oQncCX08t7qnsE9OF99QRkEuHlK9YWt5p2kHqd+mqzTt0FN8I8dxegBz0Kz11IxbbEqkK2Nc&#10;qQ2iTX1GhTynNxM3EHMU4DbgbZUUVJiSvQVgKTIBFU5QiFmbJFltHjCxQK6zru3ALJN06ZzTqmOj&#10;uHy3ro0MGJlrlq8Gp3A2GOeJ6FnOXfpHcauLLGPBDLGDxnJVyrGZnOk1V5x9Yzg9nkUtQLsOHk+I&#10;Chfv0Hhzm+JKtdvK45X/MrH5qTvVr1GiPPVGI6nXsR+uOTxt0qRJVQFYecqUKa/w+MW0tLRnp02b&#10;9uSsWbMey8nJ+b1CXbp06b/9TcU69PBv69Aj6PV2PQf1cugZmOzQM2BDG9eA28AVB9cAcegViJsN&#10;F4/gEaZmUzc5GqB6caMOqFh3U0fQN9W2mW689ebKjka5uGqvkBESNmKSjEjJkCEjUyUgcrj06Osv&#10;jRy6yKvVGsjbDR3Mm+ARNFzCuN+zX/Q4mxtVBVrFvVXkW3FxIiBTjRu1uVJiorrSgDhgAtCAtEEc&#10;z1HNf2iqaRGaZoRtNKZ93CHA6cnsceBITpRlNTJ4PJkuZ07rdQ2cudttODtCEeQCkSnzeZwl4dzP&#10;Ohw1O3MrY+8Y6tOgOOnty/9nb395qUarX6TExwH5NBCff7u5vPJOG2ns7MeZYxFTxo4d+xYw3wBi&#10;pYkTJ76sCp0wYcIzCpSvH8/MzPzj9OnTf2dzwb9Mqe7u7v/m0MP3Sf/oFHcuQ33fk0uKde0/xMTR&#10;9qhUwXbgYn+aMLXlcTue04WpUVMWMPbKM2DHssiszfRoygyF2ysgjvtAR3HFx2jpzR3dfYckSiQ3&#10;DB+ZMktCuWN6l94+poCu3byjvFW/lTTiPpeuXDgidCTXG+D8xqTZq4G4GVc6yUBMwZWqCo0rNSrc&#10;aO4vPX7eBgNPj+PUMvXrDeIfO4Hs2cqcrS0DzZYZTgPTdXAa23P5rESqiy0w52nqybcu/HuHcMNx&#10;Y8BUC0mcaW6F0drZQ7wCo8WhW39iYlt5onLDvwnyCaPEhvLcW03l1VoOUrleJ3mziYs0dQnkvQ2b&#10;BrBqgHpz3LhxlbFKU6dOfQl4z6HUpwH557i4uIdA+fo3KPTXf1Oldt88alpu86SZBV8mcj7G8IkL&#10;SEymi39MingMGmFU2pqbbLfp6S8o2EB16kfthbr8qN9UuUksOqdwLkjqnEJOFMpnu4BPOLHS39R3&#10;8eLIh0EzZzfghsSnSkzSVIkGcFj8WOkXGCnNOnSTV9+uJ1XrtpIm3HrYuW+oOHsFy7ApBQDcaCw5&#10;y4Kn4AailLGZ6yUJ0+PYuevMcRw2kL9ZPtEynSO2GnQ43StsCm5WN88XmQtJmFticLJPV5SpiozC&#10;wpJmS08+iF09A+nYhEvHXgM18/ybAB+609ctiC/XbCOv1esoVRu7SLXmPaVGKzdpxklInTzD01Fm&#10;DWC+nZKSUkWBjh8//hW+fhFwz3J8mnj6Z46PAfcPuNvfqttVoL8olo6ft7Qel72+m76A5S3A6FnG&#10;Y6YvYnk4G4VMlPrUnPVaOkmjdj2kmZOntOzaH8B+Bmx7kqjOZMc9B8YSryZQV86SkSh1PKcMKOBk&#10;Ts1LQr3aaw3g++5B8eY6rS54ABdcmCeuOZJmelIabm04F8MfMFhaO3Fzb5KqqnVaSI0mHemeDBCf&#10;IcncCHwuF+nlpFlq36S5wASi2pg5a40p1AHR461Sx949AmQ62w06nHaj1PDlVD4/tuhCuK6Pulg9&#10;y7kL/5YBQzmJ1idS2nXrK2640w6uA0yd+LdKDIX4BA0BVeLzbzWTV4BY2UB0lrdbKMTeUrN1H3nH&#10;wdPA7NgnfPrIkSNrDR8+vDogqwLtdU2GAPqS3d3y3F+4W+3h/qIYqrQnZS2rMzN/8+2DK4fLmvlx&#10;srogTTIzUmTYmBRaZDMA2VlqNmottPmkRgOSmybtpE6LTtSdPc3d2dtwg251yW1dFS4ZsTfnO6Jc&#10;VaauPqo71jUSNVXuSNy0QtfOjDsZssbbTh6h0oukyjeSy38OT5WoUZMkjhOE/MKGikMXN3nlbWqz&#10;mo2ldgsnqdfGhZ9LkMjxC7g+7Gou9Luae5GsliSA+kaNN9mwGYGplRuB6VnPPmyg66VfNGaa22Kk&#10;LJRa/M4Wnd3E0z8CJfrJ6/U6/CKICvoplGhBbI2Cgdioi7zdrIdUbwnENh5A7CO1APmOg5elzD5h&#10;M2JjY+sAs2Z8fPzbPK6akJDwUJ08/1x5dS5ZssSo878Ec1bRlls/Hh4qcmOayK3Z8mnZUAnsUd+c&#10;u1G/tSMwHbBWAG0l1Ru0xFpJNXNsYb5+hxjYoH0Pacr9nltx5/W26pLtWTKAe5Ml+6EabeElMNrS&#10;M6hTOa3BDngoA2dTIpFkdeD1mmxp9twTFYeQvSamZUoMKyjeg6Kks2s/acC/qVL1BiRWDaVZJw+a&#10;HtHcMSiNhGyYTKRcsbf6THmDDWYEphvtvpzS58cZ032oJdvgXZq268YUIxi3GizPkaj8XDb60+dU&#10;iU9XIbGpTmKDel+v35nGuYuBaCkRiG36SO22QLSbUWYQH9rBMwFYjxqztqqT+PgWMN/AKgHxZZ57&#10;gaO6W6NOjr/XROgXlyzJqsxCYF6YJA+ORssPxd3ko7U9JahXIxQ0XRq0cabUaC+1m6JITI9qtZq0&#10;kVqNUSuQFWy1hpZVb9SGpkIH7vPsglv2Mm+awtXypyMJlQsdJzeyYP+Y8SZxSkrPNWeEGYhuVomk&#10;c8kAsmmFo25c4WrW3Bv1enNb4UGxY2UItW5gZIK07+bJ329l3PKb9VpJ005uJgkLpbmemLFSxmeu&#10;k+CRM6R7YAo7rSnSxNFb6vNv6+1Dw6S3pcRfktg8XtkqMV6wZaeVgVi1cVcLYsteQHQ3aqyFGtWt&#10;KkwD1CjTcrM0azIiIiIaArPukCFDagGzGiCrRkZGvj506NBXR4wY8ZJNnU8oSE1ScZ6/fO6pMNOB&#10;efXofLm1Y6h8c2CY3DubLmH9O9J3zRAHlz7SsnNPaeXoatp7OpNr1t6FGOosDRwcafe1AyDul75u&#10;9cZtpEqdJvJG7cac0tZQ3qjVUKq801iqNeID0KqrNO7sLi1d+lvxFmiqPnWxrsRcddH2unc45c8E&#10;zrpW04WxaNy9f0yyBZdsu7mLL17Am3IqUDyD4yWU7YTA6ETpFxQt3Tz9TDlUuWYjebV6Q+rdbuYO&#10;8dWbOqFoJ+nuFWgSrFfINH+JEv9MLflM1cbyUvUWJqN9vYGjvNmUxMYWE2u1cQeW5VIfmQXQcrGW&#10;QhVmB7eQ2SEhIY2jo6PrqzqBWAO4b8XExBh1KkhbNvubX6zG8plRcsayOtMKNt1awNUhcwqLZMWa&#10;FbJhG8nFhAkkQrnS1StAOuHa2nXrI62JX6279JZWTq7SBKB1WnTEzbaRt+q1BG43ukBOUqV2UwyY&#10;tRrJ67yhlWs0lEo1GmDEPeC+zvffqt9G6rRylsad+KC4+KBe1hYBbGIv5kKG2T8i0WzbDWe1MpE9&#10;I4WaSM0bz8jNbdAwaeyIu+3oKfXae5hjI8e+0tzZmw9EgLj7R8sg4PqEDqVL5S2N2zpT86IMhgeq&#10;xD8T6/4zkBoPn3i9kTz7ZjMgtpLX6rSTKg2c5C2F2NIVFboZgLUV4ENXqvHRDtQCWQt3W71FL36+&#10;vTTuMpAwEjI3ODi4GUlNo7CwsLqAfGfw4MFvA7cSx2e0xWdT4y9KXv/DixTm1PxNt2ax5zOTobSe&#10;5ziD6wlMZ7tgLMpwcPGUpu27kyS4SitgNkOZ9Vo5So3GbWkEAJJ68W1gtiETbNa5t7xZV90dVre5&#10;sap1mqHUpvI6ClWYrxLrKpPMvEpSo9P3Sqinat3WUrOZozRo58qZzD6Mq/wtw0VrQ6O7TzSZb4Jp&#10;5cWybdCHBKthZy+6Kp5Sp727UayWS9qpatjJE+V0NQqq1bqn+aB08w6Xtxo7/U0lKsQn32AsSFLz&#10;Ug1NajpIFVtSU0OTGlzpO22Jh+3KmX5t3KnlXi1FArGVu8lsX3i7qTxbpaE0dPLVFmqmv79/y6Cg&#10;oCYBAQH1AFstMDDwJT8/P42P//7fI1jup8bOKKqbOm/lnen5m5hibGVqoSA30/DeLGO4JkG7bl7S&#10;0rE39WBPIDpJLeJn9UZtcZ1tTFfnbZRZrYED7o+kh4azxstazToBRw3lNmlvoFclnilUzUprNG4v&#10;r9XAdTHAfalqbXnhjXewmvJilXfkxTfrSCVe83ajjlLXoac06tgHxfWXZpRELVwGkGANlKZ8XR9o&#10;9TroG+mGisdIHAtiseNnmvGZfv/1ep2lEhnmK7U7yEu41D+/3vivwnz8tYbyVJWm8gIqNIV+fau8&#10;0BqxJkmNgqrd1kvqtMPaewFTjZhozIKpANVqUlO+3qCzvFCtmYGo9lzVRtLIyffLzm5BkwYMGNAC&#10;ePUB+jou9ymUqBsHvzwu/mfEI0ZNbhw0LPnTUJ2Q8GaMmZlPT3QNqf1GC2aPfmS0TqbfWr0x8RFF&#10;Wsf21IGAa97ZlAwu9G0dPYMoHboZq9saN9yyC5luZ6lGOaPQq9ZtCdBmRsFV6jQHngXy+ddryfPA&#10;fO51rLJlz1SqLixCyQtV6qDqFlKlXht5p6WL1O/g8RBknXYar3oB2sdMg7Qk0slJfVzva3ReXq3T&#10;QV5+p528WFNhNvpZmM+81YIBsoNUwhWazLRJV0oLILbBlaI6BVi3fT/MG5D9LJjGLJhGqVgtkp8q&#10;jZzl5RotH0JUkC++3ezB202cL3bo4TPe03tAp4EDB9bs16/fS76+vpqp/rJmwC+U7K/CE1Jb9B88&#10;4l4f2lZqnoNiGGvFiG8EdwwYMtrEwpqoqybgajbtCBwnE+80W23QtgeusYc0bM96hB8nzdC90efq&#10;YXaYCrsGH4RqwH8Lhb5RuwWJQCDuubVR4UtMXF5+sx7HuvIy9iKul802AL8jz70GVOwlnnv6lbfk&#10;qZfflKex51+vLZVqAbg+v7OJE8kIpUHzbvJWs65StYmzvFGf0qVuJ1TZnuK/rbzwE5iP05Z7TmMh&#10;6lWApj5s3l1qaCxs5yF1OuC+OzARojlet4O3ZQamWnlVqiI9+Dd0lRcpVR4qUSFWa/rgrSadL7Tu&#10;6jWjVy8PZ09Pz/o+Pj6vEC//+I+GqKx/pZ36lEnpvcOHJZ72GTzseyA+UKDu/lHYEOnuHSL1WjtL&#10;bRRWjylIfQbUDemnNurYSxp37I3psZc06tDL1ISOXqEWSF5bG+C1W6gyiV243Op0c6qirsqorGu/&#10;MKnZvBOPiaUaT1Fr5VrNcK9NiKmN2TltaOKpqvI5oFat1xqQb8mTL1WRJ198Q5584Q154vnX5QmO&#10;T71cTZ59DWW/1ZCGdmsTp7RsMKqsjSqB+XyNNkaZGhOfrdZSXkdBVQHwprpSstJaxEKjQODV66Tm&#10;jfWXuhyNdbSA1mkPYMyuSv3ZV2q1luffbCTPVWmA0UR4s9GDKg06ftSoreuSLq4eAT169GjbrVu3&#10;Nzk++XclN/+ZOrV5W1BQ8BQ9wY4ZGRnDsYIp6el74hMnXA8fOvqTwMjh37vTFWnf04dBdB/qN3fK&#10;AQ/qNIwSo3Gn3kDsTbPAFZX2oPMTjuL8cYVOgKJrBMBaJDWq5JrN1NXSXG/QVqrWd+BC9jHEQxep&#10;qq6XWFqFvuwbdTSmNidJagLMBqyv1DXu9qlX35Ym/C0F98Tzb8ifn7OBfPZ1efw57NnK8tgzleWP&#10;z1SSPzzzivzpuUrErW64yh7yekMnyon2Rpkv0mp7o6GjVEG5lgrZoiDG1etAGOnkIw06+0oDxwHS&#10;wMlH6jsBsrMNaEceP4TZz8RLdcOVGEZbEFF5lfp8mCjJ6rX/qHGHXhuduvUMcXZ2dsJqdO7c+WkH&#10;B4e/P7n5W65W20TaMtIhKVYNoA4zZ870xcZMTpu6aGzyxF2jxiZf4I4K9zz8Ir7t1i/oR4fu/aSZ&#10;ozvqdKX47ga8LrjRTjznhsvtJm9SdrzVkLiq8bQJqkSZNfm+fq315pskTTpVUVf9OoV+5TotMY41&#10;m0olFPkianyWWPnkK2/K48B7/PnKZIEB8qdnXwPUa/IYx8cAqF/rY/M8MP/0zKsG6GNA7+DuL+3d&#10;B3FRJj9p0sVbGnQi03Yhceo6QGpQF2rMqw+sBo5McRx9pbHTABIUPzLOgcD0lfqOCrO/pU4FqUa8&#10;VAVrafMiGerzVTWxaSgvoMTXarf+ooFD97J2XXqMd+7WzaNr164NHR0dX/qHJjd/C+bPfV/HLrZh&#10;aWWOTRnReKSnp4/gcWbqxIklcQlJFwbHJHzgEzTkW8feA6UFYOvTJWrMtp8ugr1JZlu9cUdirMZK&#10;IBIv3wbiWyiyikLDnToz4K5O/H2FjPYV3OrLlCnPv1FLnkaFf36xqjyGC1VIfwCQqs2ZSc0fnn5F&#10;fo/p1/bn/2gD+CcgKsg/PvMab3IdyZsSKEXp/pI1PU7GjQ6XQSEB4tKPdhqbA6q+hs7Acx5oZoyN&#10;u2CAVFOYDQFbH8h1AWmHqbVk1UZO8lK15qixsQGpqqz0Tusf6rV2OdrOudcsAPpirVFiJZT4+39Y&#10;hvrfgfhzP6OBWuFqn5CZm646NAZuD45RKSmpGUnjkteNHjPu+OCo+Lt9AiK+7NEv8PuWTu4kQd1N&#10;JqtliY62Ktditle9kbyssfDthtKaLpA+rzFRM1aNh4+jqMdQoQXlFWO/fwpwrIFqpvy7p142K6G/&#10;47nfAVXt908B+2kFri7WAlqND9LtzeHcYzlZfrw1T76+nCEnlrMl0amF9Bg0Spq4BDyyrv4AxWxA&#10;LXUCE3XWQ5marWrN+lKNFvICblRB6rFSrZbf1W3lcqmtU89cZ2eXCFToCMgqnTp1+hPv4z80Q/1H&#10;sfzZ36PFrcLVKTkzt7qsPvTgcSQ2a3xyyobo+FGnw6KH3/UJivymo2v/B80696I27UiS01xepkGg&#10;2WtdQL/M8Ukgqlt8jNhnwVAwlv3uaeApOCA622EqUOz3T6pZsFWtv7f9jMJs2L6XvF82Qh4cj5Uf&#10;DgTKjyW95WKBi3Rv35jrxY6VZt2DpAlb7E26BUpjFztMC6jd1dbv7EPR34O42AqXihJVjZiWHe+0&#10;6Hq3rVPvTS4u3UcC0F3jYseOHXUG+a8D8a98Qn6l/xPYb3VarlN0rB2DVz9WIZLHjk9ePHbs+N3B&#10;Q+JueQWEf+rqHfRtS0e3B+qa36DO1LpSk5o/4R4tdVkgFY5RIdB+99RLNNlDzdGYeU5VClAFa9yv&#10;9XMKU5v7H5xfIHIhRX4sC5If9/jJ9U3h4urc2oLZI0iadh9kYBqVqjq7YKpK4qc2CV4juXmpelPc&#10;amMD89VaLe/XbO70YTtn9+LuPVwndO/evR8qfEch/ksp8b8qc02qdOMsOTn5OQavNTh2AmwwkCck&#10;jRu3ImbYyEMR0cOv+w6K+LJDz373G7fv/qAmTQXNXjVW/vHZSqgSmDZVKriG7XrKb/9sAfztkzao&#10;qkoFzmvV3f7efCAq0y3qJ9k56bI+O0pOLg+TLy9kyPVjc6R3j07cEX6cUWYzhWmA2lwusbOOxsUG&#10;xHEa6i/RvXmpWlPmlM0IFY7ftOnc64hzj17Zrq6ugykxWnB8/p+Sof5X3/x/xuu1vlLXrFtpgG0M&#10;YDfWJ4YzYZ+XNHbs9oiYYRdYIfnIzTfka/q/D7SzpBOPp+kC/YnM9Z0WjkC0KdLmah/FUEAqUFSp&#10;1oyBeTBbCUHG5mC0+SbMEn8WwQxMLjtaXp3aIHiT5OZV4uIr1ZsRCrTeZW7bxPHrdt08z/bq3Se/&#10;Z8+ekUBs7ebm9tz/tVrxnwHiH/03bG5ZW1lP4o5fZ32iFXA9AJuQmJQ0P3boiO1DYuLPDgyO/LCj&#10;q/e3LZzcf2ju6P6gEpnvn4mxCvcPT6NekwyhVE2GTIy1gDbs6C5+I2ZwdclZEshQWu+aEGgsg7O/&#10;kihXQnCzQabx/XZzF+JiG7JqBdkCiC3lrUadvm/TxeOGq7vXFg9Pz0QPD49uffr0qeTk5PS7Cpeh&#10;/qPh/CN+nwLWOZ4mVQCui2q7JyUlDeE4c8yYMetCh8Se7R8Y8a67b8hXbZw9HmgTQjPk596oLX8i&#10;5hqQtqy2ChMYB/aGdO7ZnbvPuoUmsi7JOSAJM6QX17Rr0tWPuOhKbetAx6ilvArAV2q2UIg/MuL7&#10;wN3Lt9Tb23tS3759e2GVw8PD/xfifxeydqa0HNK4q4tOqLYOUF1QcMjIkaOnxcUnrIyKHXbQNyj8&#10;Thc3388dXLy+a+jQ9cEbNB+01Hm7UXtp1dXbWEusNWuSCrd9rwB2lryJix1IcFpTI7ZClXquZKcf&#10;mzt63HPvO+CQz4ABc/rzn5eXV3WA/ukXrzj+d/9n///4c6pcXT3k+LxtVbEzj4NRb2pCwqhVIeHR&#10;R3wGhd1y8w36on2Pfg9auvQDJEYy1IJjCz0601dt3Y2uE/1bIJLsPGjWyf3bPj6B5/0CAouYZgzC&#10;6hITH/tfd/rP+5T9SpMQLYfYcHtKN8SB2pIVRu8RI0YmxsYNWzgkKrbENyD0cle3AR937jXga4du&#10;fe+3cKaRzmiOOSkQ3b7z9Am6Oig4ZDUDYsaKIQ1tA+J/+Vrxn4fh/9JfUndo22R7GsBVhg0b1paj&#10;L3F4bHR0zKKBg0L39R046KJn/4AP+vj4vx8yOKKUNY0xrG601w/Ev2KG+v8BiMhumc+CyXYAAAAA&#10;SUVORK5CYIJQSwMECgAAAAAAAAAhAHiM2EDiPwAA4j8AABQAAABkcnMvbWVkaWEvaW1hZ2UyLnBu&#10;Z4lQTkcNChoKAAAADUlIRFIAAABzAAAAcwgGAAAAq0M95gAAAAFzUkdCAK7OHOkAAAAEZ0FNQQAA&#10;sY8L/GEFAAAAIGNIUk0AAHomAACAhAAA+gAAAIDoAAB1MAAA6mAAADqYAAAXcJy6UTwAAAAJcEhZ&#10;cwAAIdUAACHVAQSctJ0AAD9LSURBVHhe7Z0HmF1Xea5JuUlIboCQm5AQ0iCBFNIINw1ISAg33JDk&#10;Bhsbd1uSLVnFarZ6GfWuKZree5/R9KYZTVUZaaTRqPdqyb3KDbA9637vv/Y+50g2wfDExmPM86zn&#10;DOOZozn73d/f19of+MD7/3v/Crx/Bd6/Au9fgfevwPe/AjfdVPVT65NzPr5pS/4frE/I+UxCev7v&#10;JCZmf2xdZuaHMzMz/8f3f4f3f+JdcQWSMgo+FZ+StzAtr3KkprH721ube16sqOt4uLCscXdGfmVD&#10;fHphWnxK/pLNybnj4lML/s/GpNw/iktK+tC74o9//4/4wAfWrcv88IYt+V9IzijOyS+tv9zSufvV&#10;4SPn3JFTl20dOnnJHTh2we0/es7tPXja9e0+9HpH795X6tr6nq+s2/ZkXkndIzlFtQez8iob0rIr&#10;Niel5j+wNj7n6xsTMv56XUL2H65LyvpEXELCR+Li4n7y/ev9Nl2BuPz8n0vYkvt/E9OK6gvKm57a&#10;vmPYHTh6wR0784g7yjp9xR05fdkdZp16WFAfdgdPXLI1cpx10R3QGj563u0ZOeX6Bw+7roFh19K1&#10;29W19rny2o6r+aUNZ9JzKgY3JuW0rFyXmrtiXfLKZWtS7lyyPPGrc9clfWLixPfN9g+NF3UkyA/G&#10;J+c/kFVQfbSqfturew6cErRH3LGzj14H8oqBPBQL0iB6kAZTih3WDYBq90vN+w6fdUOH/No7clqQ&#10;T7vBAyfdruETrk+wW7cPjtY297xWVNnyakZ+9XcS04te3pScd3j1pvS2uDVbtjw0f93sWfNW3Thj&#10;3sovz3go7s8fmBv3ibvj4n7uh/7A78VfjIur+plNyVmfTkorXJ+ZV3m4sWPgux7ilQDio4EaHzE1&#10;HjklkGZipUaZ2Vg1jghgBOKR825fANFAHhTEg2dsARLFDurf2T0M0JNu5/4Tbue+E26HreOuV4A7&#10;UfP2QVffPuAqGrpcQXnza6k5FU9uTi44sTBuc9ns+Ws+/V5k8gN/pqSk4g9hSpMyiyuKypte6Ozb&#10;Z4COo0JTYqjGK4IZmFVBjJjV60AeOBajRoH0ajzn1SiQQwYyUGQMyJ2ADCD61+NuYOiY1lHXv/eY&#10;1lHXu+eI4B5x3TtHBHePq2nuGV29MWP4/hmLP/MDf/D3yi9UVVX9VLJSi8S0vNvScsv7ympbnx7Q&#10;hToo83j83GOCqGUQAzUaRL9MjfKJh048HJhTb1YPHA/VeN4NA1EA3wjRgxwUxN0RNUqJgRojEAEJ&#10;QIHsE0QWEHt2H3KdffjcQVfb0utqmnrcqvWpI5Nnzv/ke4XND/Q5yA03p+QtVhpxaGtLz+t75K8M&#10;nEEM1UiAEwVoQU7gF4lcRyIBThDkmF8UQC1vUq9Xojepg+YfMakn3C4ABgsVhkrslxpDJfahRFPj&#10;YdezSyAH9rumbbtcbXOvVo+rFsxla5JHxk3+MYKZkJD/kYTkwr/dklmSV1Baf6m9e8+rB3ThiUpR&#10;4nGUeA1I/GKgxNMPR3yjqdFAEty8UY34xNgAx/vHWJN6MvCNHiR+0avxmMH0IAM17vGvA0NSpMxq&#10;e/deRcD9bqsUCUzlt6bMuNVJgjnzva/MzZsrP5iQnPMfiWmFjUWVTc/07DxgJtIAhub0Tf2iN6ff&#10;yy9Go9TApMaq0XxjGNwIpJT4vQKcgSHvF0OI3i/iI4+6XYI7OHzcbe+XGjt2CGKfAPYFqvRAaxp7&#10;3NJViSO3jXtvwvyJyl27PpiWU/HZ+OSCGZn5VUeqG7q+vffgKSnvEXfi/GO2rvGLgmk5o8xqaFoN&#10;pIKgN+aNvjhArmlmNRLgBOlGEOAMHYoGOR4mijwRMa+79sussqTIgX2oTwC1UCfR7dCh026HFNnQ&#10;BkSpUTmph4kiA6BNva66sdstWZnw3oN55MiRn0nJKvnzpIzCxIy8iqPNnTteG5KJO37uUQ/we0IM&#10;k3+ZVVNjkG5ck/wDMYxS8Y0+ZwQm/nHfocBHGsSYaDUCUjD3K/XQ8uZVigyiVVSJOrkBRo6d188d&#10;d23de1x964CrA2CgSCAaTEGslXmt1avKiW7hsk2COfm9YWYLC7f+cmH51v+XmlXaVlzZ/NJ2BQlU&#10;Zk5eeMydPP+4OxGY1IhvDFINX8XBL/q88ZrknyAnkvxfF+QA0SJV/GNMsBOAjM0dB4eD/DGAeD1I&#10;IA4fPeuOKbjac+CE/CIQ+1291FhnK4Bpr960hguw+MwFcRvHNkxSi5SU/F9LTC24o7y6eaCnf+j5&#10;kSOn3KnzV9z5y0+6cw8/5U5dfFxAgfm4qTPMGY8G6YYPcAKIb2pSKcXJnIaRakzyH8kZw0qOBTlB&#10;xEq0ilkVQL/CYCcasWJe9x0+o7/tijtw5KzSjX2uQX7R1CiYFuhYsBMDM9bEAtJ8Zrebv3TDyA23&#10;jUFlOud+gi6EOhJLVWo7Vtfaq7t5UAHCgPxLv712dO9yOwZH3P5DSjlOXXTnLz3uHn70WXfh8tPu&#10;zMUndAHxkdGcMfSNBEbX1lTfmm+0IkCkLOf946AKAIMBTJ+CeJA7FPAMC97JC4+4wycuuO4dB1xj&#10;+07XIIgsVAlI/9pnygxXxMwaVG9qgTl3yXrBHDc2zOzGoqJf2CAVxicXfy4ls1Rdi7oLHX17Xz0g&#10;/4LiUB+vqOwgRW2ZwZ0yX52KApu37XB1CuEb2/pcR8+g26Wg4siJ8+7UuctS8SMyw/p9+VKDG3Q/&#10;fKSqKFUBDissxUXqqaQbATzSDp96nPRRKxCDQIeAJ4RI3XWfzPBpmf5jSnV6d48oX9zp6tsEMLIC&#10;kLopvToFMgAaq9BYU0sA9NDCNSNfv2GMwNycWvCPeSVbe+QPr3T1DV09dOLi6IUrT7mLjz4tc/qk&#10;O33pyQCozxcjOWNYwZFPJFjZqWhx+8A+18JFlP+pbwVyr+vu3+t27T3kRo6cdqdlpi/qvc9cpAKk&#10;m0PquaYcF/pFAB4I6qpBSS7qH31BYJfyR6JW/OtZWYfTFx51VJmaO3e5hnaZVEWq18JEmV6dpkx8&#10;JlFsuAK/6X2nAiDLM7vdgwtWjx2YNHj1oV4JczGiwCEFH/sVOIzIp53SRcJPnr/8lL2elb80cyrV&#10;YVKPKyU5KjBWHKfDYcGNTy0IYgb2HpHPGpKZ7nPqkLjqhk6Z637XLfD7D55wh4+rbymoR09dUmCl&#10;orr9rqJXyyV9DglIWxaxnjCFHpCPPffwE/pbHrcbqVltLzOpAtmohcIaBOqNQPlejDKDtKROEAFp&#10;JjYW5vxVgnnb2DCzBrOt/xXLy7QGqJjYK+uYdRqodXJhSRnIJ1HCpUeecg8/9oy7+Ih8pf7/ydBX&#10;KnI8qEqO9R2p5MQWxqUiTGKvaqDbeve5RgUltbr7gVxV1+GaO/qk5CHBOuZOnHlY/lgR89krKkRc&#10;sNyQzsd+3SDnHn7cXX78WbdXESppRmPHTnsvWwKp9par2Nrh6pq6dBPh773PB2K4UGZ9jN/0OWav&#10;FOtffTTb7WbPFcyvjzGYFtYLYsXWdrc5OdtVNmzTh9numjp3up7BQ26HqiW+bXQiqKoctWI2KkJR&#10;+CuUC9yLAn1OX/M9lHtEgFGrpRxUc8K8MSjHmV/Ue/WqPtoiM1nTuN3J7Gs16esu19a1U8HWOXdZ&#10;Nw830IishvqSUvhOW8C0AoAAZOVXOxUzXG3jNlsRmJhXYMaYWmB6MxtAjKgzamZnzl05xmC2RpWZ&#10;ml3i7hx3vwrMCW7OohUKAJa79YkZLiE1z6XllrkqQd6usl3P7oNWoCaX27GfddxSBordQ0oLgHdc&#10;gc9ZqeiS/C+Q8cXn5YePS22HT1w0lUWrOWElx1dzrIqjsttu0oyDJ11nzy6p/7JjGgG/2LRttxXF&#10;STmqG7bbjVdYVudSMotddkGlq6lvt9WgHqUtgfTqxMxqxUa1lqr4XNMHQ7x6nzljzvKRr4wpZQYw&#10;d8q0puaUGsz1CRmusLLRLVsb76Y/uMBNnDLT3XPfFHf3+Cnu/mlz3Kx5cW7NplSXX9bgSmvaXEV9&#10;p/zWoIrXvqjtzTTFbb+8ilV8l189rQAIFaM0zOX5K1KxfPBRKZhI1ypL8sP8zKNPPm9pRqMCqm7d&#10;RM2C2NypBUjBySneKgU3Grjcwmq3Jb1Q6qx01XXttjzIqKltuA5iJKqVOj3EqO8E5vQ5ywTzhrHj&#10;MxUkvBJ24VNzStwdgrlxS7YVpYGDCluVemCOCirq3br4NPegYN41frKBv/f+GW7arIVu8YpNbvXG&#10;VN0IWS4jr8rVyX+1yzd29O133TKhtJ4ofmOq+ff2KMihu4IZPiWYF/DDUjGm9LGnnjff3C//qgEv&#10;BTPb1d0QTL7W+wIpPbfcaXLBVdQ0u8qtrQYxMSXPpeuGrKxpcZW1LfKh1yszRqFhehK8mrk1qEFF&#10;CJgPjTGYujgGE/OWml3q7rjnfrchKcsClRYCDKmgtWev2zZwwJq4vh94zHXvPmzhPT5q7WYPeNLU&#10;B/X7k9zt90x090550M2YG6fOQ7xTe8zllda7/PJGV1nf5bp2jFyjXIMsv025jm4KAVbvrhHX2ul9&#10;Y0NLCHOXK6tpd+XVTS4pvcAlphW4sqpGA5ohN7B5S65LzSp2FfrvLGASFNnrmwVDRLwUDwK/GUa1&#10;dRbVdrsHHowb+eJXxpQyBTMoVGNmUSbq2r7zoKtWAbqoqt0VVnXYKtIqqe1yVU198leDgrzPbesf&#10;0c8ecl36+XapEHNbWtPqNqfkyueucBMmPuDumjDZjZ803U2a9pCbPX+ZqXj52iS3ITFbkBvUGD4Q&#10;tKooxZ21fJQ+I11/fGM9MAWXFKRUMEsrG6TCfJcgJfI1cNPl7zclZrmUjCIDXCbz62FeC9J8JxDN&#10;5PLqlwE1ZfbY8jCXjjWYmFlVVEJlCua6+EzXKfVUC1pBZbvMa5vLK291uWUtLruE1eyyiptcVkmT&#10;y61odUXVHa60rlvwZda27XEd/QRJdPKPGmTN07jckq1uk8z3/MWrTMHfum2cu+nWe8xEYzp9/1GF&#10;AEW8wOwVzFbBxD/WN0fNLDCLZe7jk3Pd5qRsV1y+VUDrDeL6+AynuVlXUl5ni15lBKhBlZlt96bW&#10;+883wvRQA5izgfn1seEzE5Lzv6wP9IrvCZ50aVLm7TKzBlNqaevdL1+505U39Ljimk6XJ6jZpQJZ&#10;2uQyBTOzqMllFDbYStdKK6h3afl1evX/P18/X93c76qGt7sHWua7hyqWuZWViS6potAVVjS6cuWD&#10;N37rTk3GCWYQMIUwUaaHSVUJZR6wmVhgFpVtdRul6g2yIEWlW11JRZ1LVvCDP09MzbX/zmoKTSy+&#10;U8WKRkCGMBXVUsxgxUL1X/tpg6mzl4wdmPFpeV+iAmSdCC18JjDXbEq3CbUe+cjeQZXqdh2Rzzxo&#10;cOvad7vy+m75vzaps1lAGwWu3lZaQZ1LFczUvOhrvpS96PR695GXP+p+9elfc7/+6Cfcb134pLul&#10;dbzea8DdePOdMcrEzAbKlFlt69pjyqxr7jIfCsyS6jZXUFIrkJlSYrq+rhG4WlPkmo0pUmyOKyyt&#10;VapSa8o0dapJ4BUaAI2kKmEhIUhZBDZibmVmp84cgzB9ABSFuXRVglu0fKNbvSnNItOy2g5NrPUp&#10;INpr/hHz2SPInQOHXGPnHvnQfim3y+XKFAMVoCkAzdtq6uzcM+JKDrS61SdS3H2XZrp/feIGt/D4&#10;WjPBKDPWzO5T6+uC0pVeRa9tKg5QSPAwD0ipUmZ1q8sXwHWb0wUv1eUVVRk8ItlVG5LN9AK4oKQ6&#10;ABnANKAeZqhQM7th/ilFRk2vV+aU2YvGljIxs4CMhblqY5qCk0w3QWnHbXfd68YriJk2e6EBXquL&#10;SHRK2Qzz2CG1bpN/7ZRyiXgJiuradpoPzS1rdcW1nYp8NY+qhR/ldZvaaB2D+912fW0wpZ6BIT8l&#10;gDKBSV4Zq8w+oluZ3ZIq+W4BXKcIes3GZOWXFS6/uNolyB+vXJso85vp8vXf84urrLPTxDKFDtjy&#10;Ko2BKph0fszcmsmlURDAnCmYXxwjPhMzq6hOZtbPmhLNYmaJMv3w0zHlinsFrsHFp+S4+UtWuSnT&#10;57hx904V5PsEebqbPW+Z5Zca91e026rKSa+Z6C7llt0yz107DkZgks7Y2nVYCj+iddjdgJnVxaYf&#10;SQBkylTBoEf9SJSJzwzNbARmYaWZ1FXrt6jiUy51ViotyVKEnCjzmy7AlQJeGYAcUN33e4P01SFU&#10;GfpPwVTHp04R7ZQxB7MlgKnORFpOmcFcL5g9jO7rgrK6dwFE86X63rZgnL9aSTUlviXLN6gq9KAV&#10;EFDw5OlzlZKs1JhivMqABS5PVSJMdJNU1S4VY1q3G0xB1brp1rs9zGC+ldQkNLOMepiZbep0KLMt&#10;VKbUuGpdsluh9CY7P4SZaWXI9cAUSICizMh6A9A3+tAIWBSqatDYgxkok4g2Es0qSgQgeWZxtfI6&#10;mUqCnhpFpnXtu+Q7h8ysWpVozzGrFDXJnxVXtbgtShGWrNwos7zAAAPrrglT3cy5S90q+eDU3EoF&#10;T02afuuRgvfq+3EBzNDMephUfJhnpQK0tbFT1SDBlFJL9G9k55cJZpJbsS5RlZ8yl1NQ4bSFz8Wp&#10;QLFW/wb/P0fAWwQzXGZyddM0Y3IVDHmTG5rbPpneILqVifUR7hiFOahm8ODwaa/Mu5WaKFLEPAKT&#10;PJOIlLQkTz4wp7TF8k1ec/RapJSlSqa1YZuCFflLcsxO/S4K3KavKYpnFlSZCZwsE333hCmq805z&#10;EybPdFNnLXBzF6+xzgcDy9SHmd85f/kJmdnhAOYuwexy/bq5ojDLBTLJLZcSs/JKDd4GNQQMpvx9&#10;bmGVBUY0y1mh7/QqldmN+FKgAjRWpVFzO2XGwpHPf/ErYyPPDH1m2AD2MCcpyMmwPLO+Q6mAYAHU&#10;igZakTxTBQMKBxlFyjO1yCszlKYAOT+oFNW0DJiKu/ccdvnVDYJf67IVrKTllSkfzHcr5fMoHtCL&#10;9DAZATnrYaJMlRFbu4ApZWJmUWZ1i6kRVRrMXMHMR5npgrlZVaAMmeVt8nndUrVgasWaWvxnZCkQ&#10;ahbMJr2GywdHUWV+fqwEQIkphV/UUNMr1tXXCmGSZ1Igx3xiRjt3qE67fZ+rbd3hyup6VNprtypQ&#10;RmFjAJI8M6ZokOfTE/JNVL3wzDr3kec/6n737O+7Px35S/elvq+4yUUPKerttzwTmEza7RZMiu8X&#10;QzPb431mCLM9MLOZ8tXLpcxlUnumbgyUSaeHEh/9T26AVv1eK8oUzNYYc4vZjagzAGuRbgSo/LuZ&#10;XMwsyhwj0ezmLQV/peLyy2ZmFc2GMJetTpTvK9ZexUab7G6T+ewcUA1WxXeCF0p9FBDqO/bIl/ZI&#10;tb6AkC6FGsRInimYMs8Vw9vc7LNL3X8+dqv7k6ufc7/ynY+5O49Nsve44eY7zJexXQCY9DkvBMrs&#10;MGVqJ7SUOaDuTYcCIlITYGJm+TuzFACRZ+apkIAC2/TzbSFMgALTFCr/Ga4gMCJtAey1ML1KGwKf&#10;OXbMbHLh5+XoXw6Hi9MDM7tkxWZFilt092vpdaUixw0J2aoQKXIsUxlOnY8G+Tl8IhWiHgVC2wS7&#10;SRWbKgVJJSog5Mi/pqsilF/ZZgUGqkndbJ3Tat271zUM7bSUhdSE9ANlDmqFMHt3DrttggmYOk0N&#10;9A+qkA9MFQ0yzcwmKTVJVt1Wf4suPCa4bbtAbt9lqzWiUIHk6wCopvEtKAJ8i/nPGLMbRLzAJPec&#10;qtRkbMKUMg3mXZPky1J0JkC7cst8FcdztHLdGtVrV+j7wF2xIdWtkV9dn5TjEjNKXE5JvUZNulUN&#10;0gW1IGjYdQhue++wFRHCYoEvHpBrKsdUDkpqgjKbdWPYGKVgMjbJnE+3pue39QyZMrc2drgBweyQ&#10;2aUClCk1UrRvUEEctWJ+WQYTZeq11b4GagA2UCimF7PbGkAFqEGV72zexnywX0wXjj2YbSjTT4wD&#10;8zbBJABiCm7m/BUys102Hbdd+SW9QUwvENep3bRMYJetTfavawR5faqiylyXnFWmQGerCumaw5EJ&#10;xUSHEHmNzTMNpi6wn4s96YYJgIC5Y7/r7B0yxQFzRwCTGaGyqibzhcAFpq0AaLsgRsCaQqVUUynq&#10;DCAGIKP/3ysUqIDka4KgqSrnjS1lCiaDx6wQJgEQ296+VTfebe/b7Z5+7iX3xNNX3SNPPGcKqtLI&#10;JPnf5JmLrC9YJhWn51W4BHX+1ylH1akegqs8UKBXbUhRtSbdVJ5VWOvKBLhOjeJmmeRtfQdUMpxp&#10;Jo/9ILz3fikTmKQmjGkCpzaAidmNAORrAzloi+l7WwYzCrQ98KERoBGTG+NHA5ARs4tCgTkWzWw4&#10;PU4AhDLjBCJDEwSrBJWyFvM5FzQ7e0mDWeyGRh2Yvxtun+guaEiLWdrDGrH0U3YaM5FKkrNKFFCV&#10;m6/l/bRxNViJZsbXJ8pEpxfpe4kepkCizP3kmbEwuwOYe5S3SokADZeBjQAGpkyuft6b3RCqN73t&#10;ptAYlXb5gKhVr1GTG/WjKPSBMQczUCaDVBFlyswyfUBFh4oL0wBZhepEyMSyGKRiKu6hxavdFc3t&#10;PCvlPv/Cy+7xp67aeQSHTlxWA7nJxisp2q+Uj2UDT5VO89ABTJqiK7FpBhQMTBL7vcE+EpSJz0SZ&#10;XTKzpswGmVlgqk7cqbWtV1BZBpc16LYFCo0oNVCnh+sXvrRdykSlbaEPtdeYSLczMLdS5sSpc8eY&#10;mW3te3mvhoxZ6Qr5b1XRgOCGYGTK4kU2qHxM2xAOaqAZ08s+jsyCGjOtKVIysz3lmrftkY8bsblY&#10;TcRr4rxQ0IE5bed8i4ovaXqAYWk2Ee1VKsS5PLSZDKYu6J4RzQBJmRYAaZiLAEhbJsyE1gjmzj06&#10;d0BwWSFUwHYKJsughv4zYn6vU6qU2b4dmF6hbagyUGbk1SLcfpshvvvemWMNZu/LzK+yJcBgysyi&#10;ph6Zy9ur7teU+aB75vmX3NPPvuiefOYFmySvkSq36ULPWrDShpoBw5BxMe0pwS2saDb/SY66Xv1F&#10;ar5PPP28u/riK1LwK+6sthWwwZagKlQmJhp17tfN4GFKmVIzfrFGPnOn9qx09nllhguotjC99orZ&#10;ZXk/6ldgds2nhioV1FChIdQgOKI6RCSfW1ynmvKMsQQz73PyiR6mVnpeucHEx6WrKR0vIGW1bTZ8&#10;zIU+qP2UAyrNMWlOAITPDPd8HNVBTBwPgxrZE4JZZq9Hsfqe2TKtBcpPyzToxYXuVQFgh6pLtLSW&#10;BmYWX7xXQPGZBlNK394vmIKDMtmAhFK7BBTz+waFRsBeb3p3BwGSQAIzAnSnVOqVClhMLREsqU+u&#10;Uq3soq3uzrEEc2Nazmc1JvESpo3FuOKtd060sRFMalZRjauoY6tCt83e4C/TFRilKLApki+dF7de&#10;w8xPS7kvRnwmu6IPHrtkZpYTQRI0DqndZlLWcTswqVFmmtmfTMFOUwRsMFWpoaS4V+sAMPGZKhps&#10;194TYFbXC+aQzsYTTL7noQrodUrtlB9lRXxpTLTrFerB8nVHGCBZtMs+Ts05aVtEjhTJAuaYUub3&#10;hKlUYqcaxePWzbKCNfssj2k39IgOj0ClqIzdUslZKnIrGCrQcBYdfKo0tM64EXTapJnuaTvmu6Wq&#10;oTKhfkxbFkaOXvRn28lvoswlq7zPHNI2BFOmbqqz2jSEMru1DxQTWgPMvR6mKfO6FWt6Q6AGNQKW&#10;AAmfGprdaFBEOlKtzUsEebn6m3NY+kzZSqPGHEyV817iArIoWmNmV6pM1qwLPCFnlu5+8swXLWJ9&#10;Vr6TfFCnjGhcZMg9uGiN5acDKucx48o2hQJFsSzUiMmi0Z2SUyyf+4J78aVvu+euvmybigiStskn&#10;LlmZaKW2IU4C0RqWMs9efGy0u3/fKFv/CG7YfoAytxvMfabOiEJDperv6TJ/6tUZWUS6Wp0CGY14&#10;vUKb5OctWpdZRY34yRwpEphZCvLGnJnViMRL1ENZmfKZt9010So69qF0lxYKTLlMLZ2NHvUo2TVd&#10;JWhEtfhMtsKzT/KodkdjYvcfPm/b1bmzfVCk/qfeh30p5dq616kNuP2KTHdo0xH5qI5nMTMLSMws&#10;AZApUyB9SQ8zC0wV+QVOkAU1APomSvWmNxamN7udAA3AUpslWjU1FnuQADRFsvTZPczpYycA8ma2&#10;RzDPSBGCGfjM1Ypm2YWlk5etQIAKOfWRMUf8JZEqH/qhJWttH+XjTz0nxb3knlSViHN8WDrr1VSb&#10;oPfYsCVP03Z+X6YBlmLTNHHAezEJaGb2WmW6HsHsEUxMaHV9m9stZQKSPZweqpTI14H/vMYE63e8&#10;Sq8Fi5+s1Y6xIt2gqNDMqqkxUKQgchOyxixMQBpMzOyd99mAFjBvTZ2kvl6PlPKE31Arv8l2c8wn&#10;WwXCqI87eqvmTFEFs619qr/yPWDOrlvuFmsCIFSvHWSodAYFsz1viWDSe9yvw6H2afF3yMyaMsld&#10;O/tQZgATtaJMAxo1t9ul9ijUwKcGQLukUkwqW/OJrDGpBjIIdDxMqRKQiropObIyC6rHnjLxmdfD&#10;pK5apMjugaTFqs70aXfWU6Y+/N5u9R0rZWYxkdMeivPHtyjg2aZmNjuo2OKHaY1PJa3pcMuKE2zf&#10;yeNPPiv1vmgKxmcOCShF9CUr460Yvk9Fi32qQuG7z2j7PTB7BbNLMGuAuU/KNNPrza9/9SqNLKLd&#10;YBEk4Sspy5XKomDmuflQo4cJPA8Ss2pqtFUjVQqmovY7x48xM6s71sPUsSuhMimzVcu8UptNlSnk&#10;7iUVwW+iPJ2Nbl/fcId85sOPWRGA2izmlblXImHubFIagHIhSWvY8j6we9jtsxNEiGZ3C+ZmUyYg&#10;WQRAwER5vZT0BAVlDu5TLzQwvSFUDsWIKjWAGqQrLYquyZF9lIoa8Y34xSBaDXwjaoyAlJ/EvFLh&#10;ojY9JmFy+NGwIMSaWczplFmLFKF2mFooFjAkDKTN6oDoGFI3e+FqO2jirM7eeVIVnse1r9IfkXbe&#10;zBmts0RN6yVqaqFf72d5ptpoKIULlppb4ZUpn7kfZWoNHxHMi7HK9DD3AFNK7dmBL/ULZdoKfOh2&#10;geS9ONOA9Mkr0YP0ZjU0p1E1RnykKdKD5DMyyX/7+AfGTgC0Pi3nMzxuApisLPnMW1Q0WKXCOAfY&#10;P7holZSx2z2lMt7Tz7FetK3p+ExO9Jg+d7mNTWKSyUeppgCrR8FOti4OU/LTuheoopSo84EetdNE&#10;/Nb3M1YlYqfyYpQpMwtMFn+HwRQ4pg0IbKrrYmEKqMyswRRYD5Sy325VijqtWBGBGKQc10SrYZAT&#10;8Y+CZyB1HgIg7VyEalXAKseWMjckFXxKdcgXMW8c/EBqcosCIKoyqKZQoDCnqAqzSPCiR1FYilFx&#10;oN3989IbbZv6iIawenWQBT+LWS1SbRb1MuKxIlH7PzQN/9gTz5i/xO+eUPGAZniLIC7WiEosTEw+&#10;MFFhH1WgEOZ+bWIyZQbq5FUQ8Yu1cglApOgPSAty8I1htBqa1sA/4hu9afVq9IoEYgxMRdtjSpnA&#10;VIT3Yo+m76i+YGZvkR+k38ixLCvUWE4TVPug+uCU9uh0lMsXEYneNWmWe4RynlT7qBrXZxTYoDrq&#10;rvwOW8uT6Wlq7AQTV6lzBoYOHLUbh7PvOM3EYKpGiq9k7T98Wu/ziAU1IcwqlAlMwe3ZGZra/VaG&#10;s41EgohvpOoUQiTAiU07zDeaGgUvXCHI4JQStlhgXjOkSj73mIOpCsiLnRrMouvPdoJb7riPs8kt&#10;vZg0Y4GZz1M6vZIjPun8c/fr8RF2oajXUkynjnrszCV3Wb3NvXYu7Fld2K12ktZyBVPzl20yVXM8&#10;DOfV0VUhx0zJLpOZlc8MYFq+K595+sIjo/J/o327pEyZUTOzgTJRJz5yq4Ir/CIqzCsJI9Ug7Ygo&#10;MvCNMREr5j9UpN2kQbBDwJMpkDQYWDpX1912zxjymaEyAcnaLEjAJJpla8BC7frq7B001VEQwERy&#10;IhZq4NydaQ8ttTkfUpFC+U3SEs454GExWZpiZzPQWu1mXqeZVtR75fGn3QkdHUOHhGCI8w3wmXQv&#10;TJkCeYAASDAFbLRPkS8+EZh792srhHVShmRW9ciKCEjBjC0ARIoAKDGmCBAUAqJmlYhVSoyoUYoU&#10;UHxlukwsUxK33TN17ARAsTA7eg9IcbkGM251gpkZ/E9Z7TYzqexkJqDhlcZ05WCH+9qcW+3wQQaX&#10;OdACn0lHBLAbdWOgQFTAGQectMXBE8/Lb1IUINJl2GuRYDIaCcjrYfZrT2YUpqJhgSW9MbMaRqqR&#10;tCNakgsLADmFsYWAqH+0YCc0rXkADRQpiOn63Hx2UrKxCVMgUeYmld1uuf1em5OlccyFpmxH+Q2w&#10;wCFyJW+sbN/m7ls4R6b1KTWtNeylM304a49h6jDPbNPWvmSZUsBmyV+xI4xNOZ0axezT/CzR7CId&#10;VoEyUeQ1MAeGRvt3e5hVOhpmcP9hK8VdH+SELauwbWVqvKYI4P1kmHKE0SoA8Y/erHo12pJ5ZTEj&#10;DMy/+7uvfeoHeoTEj+qHUWahAqAOzbeaMhWohDApqt9YdI9SjR5rQDPURa6J8pKUNwIGQKiUQjYH&#10;GtJUtsMLtZj1oZi+TCMj85ZtDB/fZHNAHCET1mZDMzsSpEcHjkbNbH9gZoGJuY8UACKVHF8ctwL5&#10;NX4xtiwXRKqBGkOIHmSlergCqL6qKVIQMa+84s9vHzft8L/feMsf9/T0/JwOVf4ZDlbmXN4fFa//&#10;8t+NwjwgmMNuU5KHyaQBBfbFCTKBSh/YLvDI48/Y6McOAWXzDgcrTZ+33M5vLSNJZ9hLBewq+cFW&#10;KZILNaD67mrNE63Tpp6npN6HZWY5Zpszh3oVYFEW5BiZdh1KDMQDinItzwx8plfmPldW3Wx+0if/&#10;sbXVMGKN+sY3q+aYGuXDeQ1NKhFrRI0hSB0UBUhMbIpmfwXzyC13jv+L0tLSXyouLv6QYP7PIp3R&#10;W1lZ+UHgCixwf/JdARiYevbVi+092j6nfR8hTGqzzPOgINRQKvXhN8k3u2QiLQCSifzG7fe5IzqW&#10;lCY0SuYELeZ+zGfKZBMt0sAuU2B05ORFd0Wnb7308rftfFg211LLXbQ8hKljUYGpFcIcEEyK6MUV&#10;DXa8adSk/hdqDKo4vggQ+kYf6DAlYWY1MKlYh1gfCUTMK4u/+457ph69c/zEz2/duvWXASqAH66v&#10;r/9FgDY2Nv58vp402Nra+rNS7k//yKGmpxf8hgoDL3QAU2uTJtVDM0u0OXvBKlMcKrRhLYX8dmdr&#10;Ebky8X750SetOkQhnSPS7CFqyiHxUzSfkzRWuUb7PfFZDHsBm5Zav3aXcUMQMXtlAvJcFObAPotm&#10;mTfi3B+mASKVnEiXwwc4sW0rIEZAGkx8YwxIyyF9HokKzT8CMQCJeTWYmaXutrunHr1rwrS/Erxf&#10;Fcz/BVAB/AhAUametPvzoUoBihnmSYQ/EqXyzK6CsqYX2nv2CybK9DDZNEQANHnmQtU6+y0K5Xw7&#10;ym1MsOspdta0xncSDLGLakjFc057tn2WAUyCnKVS+UNL1lm60iR1V8gME0yhEC7cIhUNGLJCleFC&#10;mTrof5QmM+9fVC6YKlhcW1v1fjFSyQlrq0E5LpJyxAY6QaSKGqM+0gc7HmKZvbI4hONWKfPeex/4&#10;m9ra2l/XMqCC99G6urqPXG92k5KSfhbTG0J9x4ECMx+Y3SjTw/yWYNIwprm8QuMjTKzxJILzCoIu&#10;a6K9TzM++Ex2O8/W2AjHoZEvEhARhKBgjoLhTuesveV6j5U60oU8lU20B4/r+SLymTx/C3WbmVU0&#10;60Ges9fT5ykaDI1iWoFVHMIMgxwqOd+j2xFGq16R3qyafwzzxwCoD3ZQZQAzy/vJFJ2FxCswbxs3&#10;9diESdO+IIC/IXi/Hio0FmhOTs4vxppcnosN0HdcoR5m4wtt3SqNaekJsAYTn0llB7OIucSU4TcJ&#10;bPzBSpp039vkvhp3k9VmGXzmsUz0NDk4kZ8lHcGcZcjU6fFSBok05hkV64/ppGdOMuEpBQsCmAeP&#10;CeSxs+4gMKVMFe1HSUNCmJWqB0fbVVRx/DQA5juaN/oA5w0QrzOt3qRep0j5SPwk5pWF1RHM4xOn&#10;zPh7Ke63AIpCy8rKPqavf+XN/CgmFx8aq9B3DGoU5j7B3GcwbxZMtu1hFmcoWsWcMu7BiSFEq5Th&#10;8INcaIagH77yhEWqNK9JTeyEyqCfyVgl7a/NKQV20dn6xyklvHefhsB4Et5CpS1UkxixBChLz1BB&#10;la+T/AOqSOfgVSpiDqcALG9kURiPCXQMZAjTUo5ogBMqkdQDcxprUlNCkAazJALzdsGcOuPBLwvS&#10;7wJUMD8hmB9vaGj4mKAZUFQaBkb4UVT6ZlDfdrNrMEtDZXqYoTIp532z9h7Nlw6onPesbU3nMRec&#10;M8DFpDtCrzJTh/ZWKjjZoSHlk1LcgOZjAYrP4pmUcbox5kt9jGC26j0xySje+8xyBUCbdLpXux1b&#10;Sm32oNR5/MylUXVBXsdscxMYTCmTCYDYnmMYrfqy3BsVadFqYE7DlMOrMuobIyBRZABzi/acJqUX&#10;KzWZenzazHn/JGifuh6owP0aCg0DI4DiR6+PdGPN7tuan0Zh7tOFjiqTRJ7KDV0Tqi48GpiyHc8r&#10;QVVUgTDDsxeuUvDDueraCi+fSduMiBP1bdGF4dDgOHY46yStJ9S45vfZoNQdpDFM/y1UAMTxNE3a&#10;qEt6gzk+fOL8qEyqhylQ+Eym6YAXbVcFkar1HgO/mOvTjkjKEUaqgUn1gY4PdthDGl1ekfjJLToa&#10;3MMsogJ0YvrsuV8VzE8L3O8BtKam5rfLy8t/UxHtxwFKYCQ1XhMYyWe+qULf1vQFmMojXwAka4P2&#10;hdx8+wSNWiZpknzIRi1RIRcAE8fOL4af6VdWKcVgbASfSW2WZjOmE79ZUddpPhO46ZpIoJZKIR2f&#10;+fwLL0nhVyw4oqW2QGa2uKpNvlbzOtqzSSFf6hzVvyuYtf7kLymzQn7Y/KMVAGIL5L5tFSnLqZpj&#10;JjVIPXzagX9EjWGQA0ivRD2cx0MUwOgqNpi33zPt5KxZ878miH+k9Rmp8PcF8lNav3O9H83Nzf2V&#10;wsLCSD5KYBQWGMhH8aM33XTTT71t6jSYJfWCqe3mBhOf6WHiJ+mK0BEhxaC/SSmPC0ILLE0X8IE5&#10;cRoZueIeU475qJrPPC/MHvurbe5p8lecrcfP4WNRCxEotVnOxevWNEK5oF8DU0C3qSihOu2owL3O&#10;DWQwdZh+hXqoEYiBSfW9x2gRIEw3UlXJMYAxRQCDGaNGIIbBjilRvj0pMK+A1HNBDeacOYv/Ver7&#10;rNT5hwCVMn9f65NKT35H6zebmpreEBg1NzdfU2CgHIgq3zaQvDGPjtLM6AstAtmyfUhb2D3Mpeqa&#10;8EQBYG3r3qmCwHPaNa1HUUhZ5J+YUp5iR6SK+pgo6FOH48TpSyoGcGrXUUsHOE16iUZG8Jn4TzvJ&#10;Wb4WxdsMkMzfgrgNGhaTMmVmG3kqgk7JHD58elSBj4cpWDwZgYY4YK0kF0K0ACdqWq0YEKYcMdFq&#10;mDteG+gEwU4AktNVWPhKVoKmC+UzTz04b8m/S1V/XlJS+ScKfv5Y6vwDKfPTKBSzW1JS8tvylRYY&#10;hX40NtIlun3bgx9gxm3O/qj80lWU6WFiZsdbjxGfyYQAaQgHLO3SIy8Y7KJ6U6BxEh6yPWX2EjvG&#10;GwVyyqX5LgFGwUSxnCVEnrlqU4qp96TMKzkmz3cmT6WiRDQLTE74atQhUg1awBQ01GkRaaEOAmbS&#10;LpwCiO10hOY0kjOGtdWgkhPmjqFZRY3eN3o1RnykgZQig0WjXrXZU/MWLvlGVVXdXwK0rKz6T7X+&#10;WCD/ED8aBkb4USJd0pcQKAER+ebbqsbYN1+blvZLMn1XAck5dut16MRNt423ASyi1hR6mvJ3KNHy&#10;RZlcolhgVqr7cYPVZvGZ5ywdwQ+26n3YzoDPTNGFZc8Ju70OKeW4ohETfCaPiyII4r3mo8zKVlMl&#10;IIGqatKowAHUAhqDqZ6opRpBzhjWVMNOR1iSi6rQm1VbgUndcp1/NJimxCjExDRMbJHOfxfMe6ad&#10;nrdw+Y2C9FeC+Hmp7y8AWlRU8VmAolACI6n1kyiUwCgoLvwC+eU7BpJ/yGAWAlOT6ALKJp+bA5ht&#10;SiPu1wEUKII9IP0CRY0WtaBYotUpDy5Rkn9alaEnNQv0jB73dFnm1D9dHb9FdQhTiS+inosSObC3&#10;U4rt0kGKPAnBzKzOCjKQwdq178iooI1iVlFeCPNNKznmH31xHH8eph2xSvS+MQhwwmg14icDkCFE&#10;QMpfxus4uDvGTTuzePGKm8vLq/9OEP8aoBUVFZ/T+rOKiloBjfpRBTu/S4WIQOcdhRj+Y8DMKKwJ&#10;YEqZOmcAZTKYTOdj+txlKrXtsDzzMflNFqkJSqVkZ6ZVkNi7wawOaYXB1CIAIphh+8Gcpestx6Tw&#10;gLpJ+AFFagDMQimTc/ps6djwnUNHRgVRMKt8HdiUqX8r7HJEcscwUg0KAaESYyo5HJQRa1Z9oFNk&#10;avSr2JtWg1loIPGXnI6ijUNnli5dc2t1dd2Xqqs9UEH831qfk1n9MwIjpSh/hP/ErL7jarzezMp8&#10;Xm2WMpu7Api3AjPezCuRKMEKnQ7aW5YfykeSU1Iwv/v+2XYSNIcFl6jOaoUAqaRYcLgg7TrQKU6R&#10;8apNyRbtUsZj72aXzgWiNJitmyKE2aB81ZQpmHoW56jMJ6bWAhqDKd8dm3JEigCxirRo1ddW9Yzs&#10;IFq9PuWIBjlJETUC0SuSv5vFqOidEx44G7di7R2C+WXB/FJFRc0XBPJvACqQn5OJ/ZPi4tpP/MjU&#10;eA3MtVJmftVVzuTxMDO9z9TcLBebniQ9TY5Xs02oWhy3Ro+TIIctfcdO67leCoxIX7p1NCn7NPGZ&#10;pC+Y4rVSO41hFQLco2pwP6dd1oc06QfQUhUL5qFM5a0NPDJRQVG9zrPFzMp0jqJETGihnpBQWtVs&#10;kfO1EAOfGKQdFq0G5Tj8Y3Ikdwx9Y6DCGDUCMDEA6BVZYIvhtrsnzDi3bOWauwXxn2Va/1Gvfw/Q&#10;0tLKv5X//FNKeT9SNV4PU2ZSMPdawh7CXKoAqEWbeiZOn6/yW4eNWbKji72ZKszr0Ilc26qHGd5/&#10;8Lj1NOlnqtth6iWH5MK3qfCQIR9rRXeZXW4GTrJs1/c79XAbig/ALLDz3gHpV9/giIep38EXArNE&#10;0waRAkBYkgs7HaZGXwCIRqu+khMun3JcH+gIZGhWFajpEZR+Gcx8d/d9wFw3QdC+VlZW+VWtfyop&#10;qfgCZvVtzxt/UMe7VspUbna1Wbkd+R2na33ztgnWYwTGbBXSm3SG3AWdMUAkis8keMFn0pukcc3A&#10;Fz1HTunYo2dfYlqZwyWHxAQvkcrnK/1A6TyYm3Pcw2JAcmaZ/beCCg+zLljdO4dHlRrhN630ZjBR&#10;Zkw5LhKpXlMkj007AIl/jJrVMFIFYAjRm1YPMLp0ZqBuwLvunXl+1dr1Eysra78uRf4LPpOCwLsO&#10;pEWzgiloVwFpMOM9TIIWSnIEK1Rt6HZwTBom1OeHOvtH/3381Dkq3w2rOjRkP09gw01g2+DlcwDL&#10;e61Yn6T5nyfdIfUyiYr5eYoO+FcPU7XeiDLZqyKYWaX4TVOcwVQbzddVfW01Ws25tpITVnN8yhGu&#10;MMAJ0o4Y3+h9ZIFSkXwLevi7mVKcu3id+8bN486s27B5kvLIfykqqvw9iuY/qGDesZ+PS0r60JaM&#10;0utgjrcKEAEP1Rs2BpFiMD9L4dvP0lSbub1RtVmeCs/uLSBxenSLTHalargbZaaSdeHxu9R3Dx47&#10;Y0Nhz2iQGqiMdhIxz8XMAlMPNPXK3CEzPTwqn4eptYgXmDwcNVRjWFONLcd5/+irOL6S402qL82F&#10;kaqCnFj/eJ1ZxU+u2pCmY8dnvfrvN955dvHSVXPy84u/zGTBu8Y3fq+7Y9bmzR9MTC++6ktpezR9&#10;num+STQrNfF0PHzmVp3nSseE/Zuci8eWBPqT1FuZARoaPmJ5pu9nPmomluAGkES+pC5Ug1AsPVBG&#10;TLoFvUOK1jCZm6e0JV+vQKwDqNb2gf2jMo8epvxgFGZsAzmacni/GJjUwKwawKDGGo1UpcBY32jm&#10;NVCkbj49/d39583jvn3P+GnVW7ak30cd9l0Rqb4VeQNTH1TK5Gl4gwHMcdZjTNCFmL9sg0YnO0x9&#10;od/kKBeaxk1Sbl6ZqkMyuSiPky4HBg/IDOugJI2goCLM6RJNLczT0FaHTC4RK9WeLDvRQydGy4zO&#10;1VlCBlMPtjGYOjpcZ/+MykSO4iPJEXlcFGfxRRUJyJi2VYxfjAQ6MUWAiH+MUaIFObbybT/MPRNn&#10;v3bTrROOLIlbvaq4uPzLDG69IzXVtwLqrfwMMONTi67SfmKt2Ywy73FLVTRgHnaZPiTR3RY7P7ZO&#10;xXeepD5gX+MzJ05fYPO2RKf4QHwpPo3XTbrTW1VVWiyVx+kcoHM6yIKBMFpkpCD8Pj6TaNbD1HOj&#10;TZkDHPw7qsBk1PxioMwinTXke47RlpWV4yIgfQGA71k5LjbIwSdG0g6vxPjkAgtyHlq01t1428RX&#10;7p08syU9M3sa3ZF3tKb6VkC9lZ8xmCmFBrNBtdG1BnOcwQzNLN0K9m+yA6xYibsvk5XJd9aYzzyu&#10;TgkTAuSZXUo3iGBr9QiNTTzfUureqP0r1GaPKM98Qqb4qk6/PCyfyc9R4527dJ35ZUCGq2X7rlFd&#10;fIIgSy1QZpEi57CSExbHr41Wo/7RzGrEN0bTDR/geNPKYceoUeceHd4Uv2WNigJfoVX1Vq7bu/Jn&#10;Zs3a/MFNyQWCSYE7gHnLOJsyR5nz4tZp1HLAXbys1ETb9a4on+ToF3wg7aaHFq/VyVkj7tzFRxTc&#10;PG39THwhCzUT1KhcaLVZ7zPrZEJ3K1g6ZJEuBYm5GsMEJorfypIytQl3dHNywajljBGYDUHOGKgx&#10;piwXSTnwkUCMRKveRyaozurNar7Vn+UbRzUT+9yM2QvbsrPzp9MBGZNqjL2rIjCtW7Hbjib9xs13&#10;6emzK8yP4NPobNAJ6eLhM1oA4pSOyvrtUtUG85mZms2p0RMOerUtHSiYXVTVokLEohXxArbBCgg8&#10;JwyAdGAoIKBwYOaVBcoMgOp0MMHMvwZmYTkwY6NVX80Ja6yxdVXO6/PpRpA76msiVbZd3HP/g98d&#10;P2nm8S0pmZvJHcdMgPP9zAEwN27JvwpI6qJUXO6+b7omuScpYdaT+dQVwQyuVLhOaQ6ALAIY5mMx&#10;s4x5MP1O4Z38khuAFIbOCj6WogHnzZ4+f1nzP5z17oOkKs0N4f+IZikR1obKNL/cNyp/pvTED1Zh&#10;ZgtVmPA+MSbdUBUqthBgfjEwr3Q9wrxxvfLnmfNWvn73fTOfWbp8XVNufuGDTAmMeTVer0w9FeFq&#10;rZ4MBEwS99qWfssjGYQeN2mmarUT3F0CPFknj8xdst6m7TiSm44GLbALOjqG8wrYur5XU+1EsBxe&#10;sSlIX6gqMVh8QjurSV8YyyQQ4ueIaOfKVIcw+Tts6fc3qmSIElGfh1l/bTnOQHqYplibDohRI/5R&#10;alyqgxbH3T/nu9NmLz6alpGdJTX+I6OQ3+9GH3P/fbMCoOVrEntWawqPO5qoslIdEkveZU55vAUX&#10;mqnzeyfPdrfokMQ7J0zTM7wWuQd1pPd8pRyU3DhS5sDhU3b0WrjVQcUIfX+nW6mj2xaqC4PPpBND&#10;q4ytgW2KdIE5x8yslKmbCHXaqyLjN8KsE1gfqSZGFOmBYmot4AmCG+qqBHPTZi99fdLUuU9u2Lil&#10;paiobDoTde/65P+HuYv0oX5aTdd/Ky+vPF1Sqq1sGbluQ3yqtsCnKGQvUCejxaLLsDJTJbAA4QwC&#10;baZxN6q4cMf4qW6q1DlPppgDoAh6qBThYzGR5K/4zDn67316yh4jmPhYWmuZNK1lZr3PxMwKoimz&#10;39KcDVKm9RoFK1/KLNAcUKSmGqQdiaRNUmVsgTxeIBct3+zunTL3tQWLVh3LyskvlhL/gQm5H+Y6&#10;jZnfYdcSg7wC+q3KyqqaioqqU+oMvJaRpec3b+ApeHpSrMpxuaWNqr12WZVmq5J6LjgqWyqw43Ti&#10;CFPwd4yf5u6fMd+K85whSxWJCQIebpOYka+9nc+ps6IJPg1Sc2ZtaU2HnTRNnsn7myIFs8Zgdttw&#10;WViKA2a+YEZyxwCmgUSNgX9cqYM1psxc/LpM6mPJKVmd5eU1ExiuGjNA/rv+UKI6RiGUb90hsI0V&#10;FdVPFxSWfBfFrtbT9HiUBWqhJlvT1OfTCIHl2ZqkKWxnxwTjY++UYjndi+CGM4UIhpi3HdGG2mef&#10;f8HyTAoKFB8ws1GYAOU5KR1qx2X75B/zD0zVZxOJUoMuxxZMK+MdgsmOb2aJJk2b952lK9afzC8s&#10;yUONWJ//ruszpt8n2EMxrrKyWhem+nxpWcVrqek5eq5zgoKKeLXLchQo1aiSsz2SHwIiS4dCLNJR&#10;MRPun2Wm+PZxU6TYBbbXc4luCB43pa33NhFPihPCRJGmThUcGN0kcPIwC/T86BoB3RrkjAXmM33b&#10;SqU4PQhnstSoh60+mZmdv72qqnZSUVHHL4zpi/92/fHMfZaW1vxBdfXWGwS1Rmb4vBT7Umq6ng+2&#10;YYsFR6s3ZShdqVObrFMPUO2VqdTpllIXDWlGUO66d5qCp4mm3MmzF1uxIU557HIdHsXezRyZ2RAm&#10;T8/lXNu1Sif8YFUUJl+HESzpxpxF6/SA1QWvrF6feFoBTjajHPv27Xv3tqneLkg/7PuyrU1Q71Dw&#10;lC1TfK64uGw0JS3brVgTbzOwy+W3GLEsU+01BERUzOOJ2SU9buIMd6OqTPjYSQ/Ix+owxVwdylQj&#10;RYYrAjNQH8rkkYqokQoPpbj7py94bc6CFc/m5RUNyIpMYPfVD/uZfux/j+iwrKz+4xqh+LeKisp8&#10;KfZYUVHpC+mZuWaKyR+XKzKmFcZeEooEwMIfEsmyLYE89ls6dyhFUwkokscis5j6ox1ng1WKTkMz&#10;y/TgzHkrRqfMWvjtxOSM08Wl5VlMlb+nkv93wZ31EwwAS6k3KSJOkXIvFZeofZWa5Zav2uTmqjOx&#10;cHm8qjc6rEJRMeAAi7/le0y0R5Sp4IqBMUqL4SwOj+jYqAHte6fOe10BzvP5BcXDgvhN9kO+Cz77&#10;e/dPQCWZmVUfrqzc+g+CmlFeXrVXqn0xMyvPwM7WBt6FCpAS0ootikWx1QLIIkpmTgizu0Z+OOz8&#10;K/kfnT13+XcyMnPPK41az3jjmOo1vhdwU21h/4Vg/ofAJki1DxcWlbyakpY1umzlJjdr3gorwm9O&#10;KbLgqaqx16BSWADmPJUP75s2b3T12viXCgpKhjRY9R/v+eR/rIAn79Moxt8L7CblsrsF96UMKXbZ&#10;qo1u5pylVvtdn5SnUl6eFLxidPHy9a/m5hZeqaysWUSqNFY+54/V34liMZVMiUttm+RrjxYWlT6X&#10;lp792vpNW17fmJD6enJq5sslZZWdGj7+l3f1VNyPFbm38GF99YluRvUqqbVfr6f1vcXvye7GW7ge&#10;74kfCWvFJSU1v/2+Gt8TSN//EO9fgfevwPtX4N14Bf4/9anYGKhTov0AAAAASUVORK5CYIJQSwME&#10;CgAAAAAAAAAhAD4R+Rm4OwAAuDsAABQAAABkcnMvbWVkaWEvaW1hZ2UzLnBuZ4lQTkcNChoKAAAA&#10;DUlIRFIAAACQAAAAkAgGAAAA50biuAAAAAlwSFlzAAALEwAACxMBAJqcGAAAAARnQU1BAACxjnz7&#10;UZMAAAAgY0hSTQAAeiUAAICDAAD5/wAAgOkAAHUwAADqYAAAOpgAABdvkl/FRgAAOy5JREFUeNpi&#10;/P//P8MoGAXkAoAAYhoNglFACQAIoNEENAooAgABNJqARgFFACCARhPQKKAIAATQaAIaBRQBgABi&#10;GQ0C+oIGG0YHIAXC+kCsAMQGeJRfAOIHQHwQiA80HPl/YbD5ByCAGEe78XRLNPFAHADEAhQYBUpM&#10;G4B4IjAxPRgMfgMIoNEERNuEA0ow+dASBwOwsXOgYBj49fMHGH//9oXh758/uIw/AMSNwIR0YCD9&#10;CBBAowmINgkHVC31oyccZhYWBn5BEQZ+IREGHj4BBmZmwi0IUEL68ukDGH98/wZbggKVSIUDVSIB&#10;BNBoAqJ+4gElnAJkMVBiEZWUASceSsDfv38YPr57w/DiyQNwwkICH6Cl0QR6+xcggEYTEPUSDqhB&#10;vB65UczJzcMgLa8CTkDUBu9ev8CWkEClUSIwIX2gl78BAmg0AVGvytoPayCDqioJGQUGUQkZmtoL&#10;KpFAiej18yfoPTdHeiUigAAaTUBUTjygUkdOWYOBk4uHbm4AtY/u37qC3D4CtYcC6dHtBwig0QRE&#10;5cSjomVAVOOY2gBUlYES0fevX+haEgEE0GgCIj/xgBLNfVjiERKVAJc8AwlAVdqdaxfomogAAmh0&#10;KoN8gFLySCuoDLiDQCUfqAREGlOCDSfQDAAE0GgCIq/0aYD1tkCRRUm1BSoxnj68Axnj+fuHKokI&#10;lJhBDXkoSIAOaNIEAATQaBVGXnf9PoyvrmdCUYMZ1AAGJSLkrj8oUYLMBCUCZLORhwNA+pDZoMQH&#10;qrpAbFB1ChqsvH/zCkwJSLEiLaoygAAanUwlHcyHMUBd9acP7oAjHdRlR56OIBbABhlhXXFQIgBh&#10;0IAhuQBUmoHaY6BEBDUHlPJAg5sN1A4MgAAaLYFIK30coG0fcGJRVNdhuHnpDFweJAaKNNCIM6mD&#10;h6BSCLlUoRSA3AYqvW5ePoPcvVek9pQHQAAN+hLo+ewwUKQpQDE2AAqQB5Kpqw7QwTn1yKUPaDQY&#10;vSsNKklgpQkoEYEwqIQCRSa+EgrUjgINCoIwOuATEGZQ0dRjYOfgxJATlZBm4OARYBCX1wSWPK8Z&#10;FvWWg8VBblNU0wGXjEhmJlC7FAIIoEFXAgETDKhxCmr02TPgmMXGA0CNCVBCWghMUBeoXPrA2z6g&#10;hKBlaMFw+cwRcO5mB/Jl5BQZ7t6+TlSVBWvboLdxYGajjeeAASjxKAMTkZGlA8YINyMzKwMTB6TE&#10;W9RbwfDqGSTBgNwIsuPa+ROwUugDsAQSpGa4AATQoElAwIQDyh35DPgXWJECQKG4EIgnABPTByok&#10;IPgkKWy859HdG2Da0MSSwc7JExiTjAz3nzxheHL/NhDfYniFOsVANQBKQNqG5sAEYg4vlZh5RBkY&#10;gFF59fRBhu0rpjMgj02B3IlUWoLmyhZQyy0AAcQyCBJOAbRqwGg0sHL9ZmDl/M3AzPqXgQmImVn+&#10;gWkQ+PebGZirmBj+/2Vi+POTheH3d1aG399YkbUrQM3NB9oxkQoJCd4VBrVzkNs+BsaWkDERNk5g&#10;VaMPxsC0xPDzx3dwIoIlpk/v31KcqEAJhp2Tk+HViycMP49/Z7Bw9IRIgAsCRgZtU3uGfRsXMfz8&#10;/hWcaMBzcsBGOlIC8gdiqiUggAAasBII2raZj962YeP5ycDO8wtMMzKR7rZfX9iBmI3hxyeM9gYo&#10;8SQCE9EGSqovWCMZVvpo6RgyuHoFQksBIWAqYgJGIzguYQQDuGhgQDA/fngLTEzvwNzHwMSFCjD9&#10;LKugCi952MAlDqYaJk4BYHhBMtCxXWsYju1cg1IKgaox6Mw9VasxgAAakAQETDwNyA1SEODg+8HA&#10;JfwNXsJQCv7/Y2T4/p4LiDnBbCQAyn2FpJRGwASUAOu+g3L0a2Duh/VsEtOLGPj4gZHHwsbAxMWH&#10;mm4YGLEmDMwg/4+d/x+7kv+4EhCwLQSS+vn9G8OivnJgF/41vIEO6tojzdobUmuiFSCAmOiccASA&#10;eD9y4gFVUwLy7xl4JD5TLfGAow5YenEJf2UQBJoNKs2QACgx7Ic21okF+iiDdtDEAyp9QIkHbB8L&#10;K1qaYUR3EYLFyIBTDqcwIxHqYdUcJxeDo388nA8qLdF6gA7UCmeAAGKiZ+KBjqHAHc8t+oWBX+YD&#10;Awv7H5rZC0qUfFKfwBipSjQgMREZICcgcCQBI8TO2ROhgpmViAhmJDIJMJLu0b+/UYcFdEwYZJW1&#10;4MMLaEMO8tQKX4AAYqJz4jGAlQ6gUodT8DvdSj9QKQQqjZASqwAJiQhjDArU7mGH5WpgkcLIzEJk&#10;tDPiSCOMRKrDkbyYmDFb/YklwNKIG8xGGxagVk+XASCAmOideEARKKT0lqalDr7SiF/2A7ZEpEBK&#10;AlJW12FQVtVEGodhIdgQRoj/h1Ok18t4khEjE4YwqCpzD06gaZgCBBA9SqD5yIkHFIHk9K6o2TbC&#10;kojWQxM6UWMwbgFRaIYyI5IHPHH8R8X//yNTaOnnP5YW83/swiQCZQ1dBrfAaJqFJ0AAMdG49CmA&#10;jZ+AIg7UUCYn8YDGfEBjPTRMREStmwGNwbgHRTNwoE0pMDIxYSYHzLSD3A9Dwwz4FGPw/2NJTYxY&#10;qjBIb/Q3g5aBOYO9ZxBN4hgggJhomHgUkCOFT/oj2dUWI/M/ho+PBRje3hFh+PSMD9w1Bw0conXP&#10;iU6MoLEiUBefW+wLcoJOgI5NYW9DsbEyBAT441ko/58BVzJhwCOCt7T5j9yjR0CsRRGsCsMwHiJg&#10;aGHP4OziAvYHNQFAANFyJBq+7AE0vkNJtQXSC0qAoEQEGShkR5EHDQVA1P0DJlLUoYA/P5mBCQ0S&#10;uGgj1QzcQPW8wFIRlCiR3KyILfH4uTswCAnw4Ek8xNQz/3Er+Y9d/X+iMhgrVv3/4T0ziKSqvCSD&#10;INAfx05Tb5oQIICYaFT6OMC666BpCFDJ8+GhIMP7+0IMX1/zkFUdgaY0cPXaQAkDhEEJ69tbLhQM&#10;EoPJo4OfnzjAvTNYAgQ1lqGDnCjA29XugbCQAFpE/8fM6fDq5z92/I8BglFqMIgcdkhsDmPBWX2h&#10;lIh/fjCA/OHrTrVhIAaAAKJVFQYfKAS1e0BTC5ChCmZw9QNKTKDq6MsLXnAkgqoVYgBo3Ijcrj8T&#10;Ow8DM7cwA5uICnjUFlI6sYDt5hX/jKw0H71BLSYi9ABc/X3/iBax0NbIv3+YzRqMNjTuRPIfa0JE&#10;xf/xYEZm7NXS/7+/kBIPymDqQWpFNEAAsdCy9AHlbFDp8xFzXgrcfgHNV8HmrEDVFAvHH5TJUxAb&#10;WyIClRqgxPcXLeExAxMGC780OKFgT0S8wMzKwcD0/iHDj8eQydDvHzjBZoKmUqBuEYA2/Bcgab0A&#10;89O/X1+BbuNCrXv+/SWlvIC3S/4TV48RKH0YgX5iJ5iA/v1EGQei2so1gACiRRsIPobOKfAd3FiF&#10;W8YjDp7w+/fnG8O/H5+AiegPSoLCVdUgVTEMzCygxPWPgZ3vJ7D0YkdJRH+/fwBjUCIBJSJWAWkw&#10;G8kSiHmC8gw/n10EtxF+fOQAT3mA2mlIE7D5aAnoIjwigOYzsXGD0wBsSgLkD0a8TaP/WBrT+JpJ&#10;/xFjPYyE2j/sWBIvI6TEQZp0+/fjI7KCA9SKbIAAYqFy6QPKvQmwtg+opPj6mhuaUZgZWLiEwWMm&#10;rJyyDIysHOBc8Q8c6e8h7N8/cLZx4GwGwr0IUF3/5+NTMAaVSqAEw8TJD86RjNDSg01EleHny2vw&#10;SVdQIgIlVKhdBqARaqRFaQdQIgJYyoEGD+GNVFAtAyyF4D0hYksWghPZ/wkWSuAMgmVy9v/v7xBx&#10;aAL8+/UdvPSh5mI7gACidgkEb52x8fwCt3dgJQQTBx9kwA2pyGUGtUs4eIARLAPPyeCE9OMLmP33&#10;23t48YtcWuFr5zAysUCXNjADSwogn50bLIYygAsMWFZgW+jXm9vgRAByJ6fgN3A1hpRYHaBVFwMw&#10;wB8AExSIbfD361tI4xQ0+ozUywGZA5qRJ1Rt4U9e/4kZgkbqnbIAg5QNW90FzkQQNiO42oXzIQcw&#10;UA0ABBC1E5A9cq/pM7CdAreIWwyaY9ghiQglXBjhAQIqMUAYnPmEFPDkYtKXPPxHmnAENTyRS6Fv&#10;b7nBpRADA9zNoIVXyMelbISNqP8D5mZQFfn/F1KD/g+wvQFLQP8ZsI4A4XAodv8woqtnZEApUkAZ&#10;hpUTqwZQgkHWCyqJ0fxBNQAQQEy0KoGQB/pYuETgOYWRjR1P7mJEYTLizYWMeLUTM6MNKoVgPRhY&#10;aYk02Ine14W3iX6/fwSZvEQagf7/B5g4//1HnsvAPrQI79L/R6j/T2AgEd7dR/TSQO4GNQMwu3t/&#10;gU2B74jxbVCp/g2l+qJqCQQQQNROQPDZdlCEwNs+PGKIHgPI43jjl5GUNIBTOyMxaoBuYZeCL/Vh&#10;+PyMD2W0HHmmHlSNwYp/UHXw9/MraAQixR20DfcfVw8LOSHgGMn+j3MsALNHiSoNUfMX2DlBNvHv&#10;p+fI1f9EaveYAAKIagkIObCRpxhYeCXhk42Ys9akrpthJDG1EFEKARvY4AXp0HEqtKWw6BOsE5FL&#10;IUipirDj/++fDFhXeCKXHjgTDqLw+k9g/owJvV0HS5/AhI083gNi//n4DLnrTvUTzAACiJolEMZs&#10;Nqi7y8wpiDrkTnTJQuy6GcoBp7wlZoRgqcage882IHp6j4GlEDtqQvn9Ey1W/+NoRGMmHAb08gtt&#10;fhUShmzgzgEGAPYC/37/hCL05+09lNKHGrtT0AFAANFsMhUUIWyi6mi2MWNpOGJbxoC6/IHiwTZC&#10;bgU1qCW0iFVeCBuIA5VC/4FtDpS20G+k8Zf/uJrQBBIONj6ICe1h/sdSwoHGv5AD6++XV8BeLLzt&#10;84AWpQ8IAAQQzRIQu5QeuP2DahsTImgw6m/M9TLYlz+g8UlYM4PRnUdqaDJx8AMTvBpBf0HbQo0w&#10;/q9XN1C776DphZ/f0OwgVGoSmoD9D67+mbmE4KOX/5ETDzChgEsaRkg78z+wF/bn7X1kQxJpUfqA&#10;AEAA0SQBsQorg8dkGDDGblATAtp8Io6lD/8xqwQ86QmtcsAY9scaZ9Ccy8wrDnS7EjGJaAJscBFU&#10;lf16fQOlFGIA9cjAVRkj8UtSCZSQkMTDBNbNCDMDJfEwQjCQ/ev5FeSqawItt30DBBBNEhCokUcY&#10;EJh9xFqt4dCKVDH8x7NeFD7ohj6RDp8z+k+k28EgEDbQCBp3+f3uLmqZ+fM7uF2CvS2HbRyMEWs7&#10;ENyO5BYBJx5kVZCB1reEEs8BYOIpZKAhAAggmiQg0Kw17pIaKUFgn7ZGw9gSzH8GBnKWPoDaYFg7&#10;Qn9JbltBq4REWHvo3+9vDL8/PEBNRN+/QBIRI/YeJCPWsSsIBpc63ELgEXyU5AUME1CChYyI/0VU&#10;aUCxn08vIA8iXoAmcpoCgACiZgL6gDXCMLI7A2JNzD8sGKleQ1m2QHhNHu6yDrbsgQnHuhnkZQ8o&#10;vSj8k47QOSVH5ET0690dpGmE/9BE9A+zCkVKRMjCoJF6Zi4BcKnDBCwx0RPOn6+vETPr0JLn3/f3&#10;kJIH0YUHu4tW7R5kABBAVEtAyBN0f398gG7VRtvaCwxI3OtiCJQoJKyP+f//HxT/h4/LgBMPIzPW&#10;0geck+HTAKQte0BKRA9gifHX+7vA6uU1aiKCHV+HJRGBqidmYNXJwiMKTDyCwM4WBwMjaIkI0Kx/&#10;v76Be1h/gL0qcMKBLQMAYaDbQY3lXy+vI1dbdEs8IAAQQNSeCwNPOP7/+RWSaFBmp/9Dlz2wEtEh&#10;IWH5A5G9G1wTnf9QF1qhzCMRO2sNUvd8dpghA+SkevDY0Z+vwG70j/cMLNyS4FHj/z+A5rKyMzCy&#10;cUAj/z9K5gAlFAaw3bh2qTKi0KBuOijxoE0yLwC6JZGBjgAggKidgB6AExBo/gW08AqYk/5Dcwx4&#10;KhCYqxjho/rIE4QkdGuJ3suPui+dEeYWNGnwsgekhilS+42knsv2nqvgkXhVKzEGFStRaOH2m+H3&#10;p0fQXpQYA/N/XsisPTsX6DRMpE4BlhlURixsUMP58yvw6DLyiPPvn38Zbhx4eeHJ5feNSakMdAUA&#10;AUTtBASfzvj7+QUDE7A7Dy/GwdnyF1Ik/ic7ofwntfQB9b7Qq6//kATzH+lk1H+INTMgQNSyz3nq&#10;2goMkMX44JLn9rFXDE+uvmdwKLB+wPD1tQIsIf35/BRYDTEDqypeBkZWbvC4ExMnL2RZCHxl2n+M&#10;Kg7UOAatQQIlbKSBQTh4evUDw/V9L0CJCBT294HuWQAa7Ey6eZUuVRhAAFEtASEdRQdJQMDIAI2p&#10;gA4dAM9UwwIIVOTi2MOEnGj+40sUJC2bgXSFsZr2+xsD8nIIUM+G2AY0MKJgB1fWo8t9/wj0r1Od&#10;AsPrmx8Ybu8UYHh7G97eArUPGUD4M2SJBXidFANkjRRocvY/eO0T9AykHx9xO0DWnOETkxrDpZ4K&#10;dJkEIA4Auq8RmIhofnsPQABRswSKR4kcYE8EFACMLJyQgTWkXg64CP9PYL3Mf3x8AoUOI+ogHGQO&#10;7j9qSoMue4ApB8+wf3uL7p8DOBKPAwPa2Ub/gYb8ZWZkYPkDsefHy1cMHOLqAgyg6RxQyXF/PwPD&#10;i0sQNnKb68cn4kOYTwaccBgk9BgYuIQY/l68hBi7ZGFkYP4LrKoh1oMSdz/QnaA1TYnAhPSAVgkI&#10;IICocj4QtPTZD+u5wzo1oGWk7BI6DP++fUQkGGDDGnSODu6S5j9irOc/sZUY7rFd0MIvePcdaeAF&#10;tIwWtsAMJPLr9W1wwxQNGKI3pIGR0oBe6vxgZ2L4wcbIwPHrPwPHT0iX3WnKRAYeI0OG37/RRuM/&#10;PWFgeHMHQoMSE4j+jWWnCWixGCjB8EtDaGFVcKKBS7OyMDxcupzh4lTIcXafuZkY/gGrP64f/xhY&#10;//xH70mCqrQFtEhAAAFErRIIvgNVUB7omZeQDgWo3gblMFAJ8P/3L1hLFZjbkVbvkZR4/uNIPv9x&#10;VF1cqGM/4Hb7f7D9kLEf6CAcsEGKJfEwQEsZQ6Qqaz9KOw9Y4nzlYATT4MYs0CoOaNv2/c1bDHIu&#10;zgzv3r1DTUSgxMBH2TVQnJycDHx8vAwXbyJON/vLxAguBb9wMTGwAEsi7u//GJj+wUuj+UD329Oi&#10;bQQQQExUKH3ghyeAmhogzCuOkP/99h6w68qJ1jD8gTvxYF1whWXpw3/ssxzw5AOauca67OE/sB3y&#10;EUUDyI0wAHI7UpMJtLgeFPjgBipy4gGVOp+AuR6WeGCRCAMP9+xlYAKWCCLCwgzc3FzUiSyg+aCE&#10;I8DPBzb7+alTEC8xQapQeHUGdNMnbmaGX6yM6G2j/dBGP9UAQAAxUSHxJMCqLkHosUWwhAQbV/nz&#10;8QnquhnQyOyfX0gJB9eCq/9Ylj7gmDdDGmcEugZcfWI5Cgxj2QNouSesdwPqrIE2jgjIoLTzE/Q8&#10;pc9DczI4okDVxXd2TLNh7SAQeHf9BsOvT5ANi3y8vAwiIsIMbGxsFJU64MTIxYVh/h+kRMzMygp0&#10;vyywhGdm+MrJBMZIiQuUAc5DMwRVAEAAMZGZcEBH1a2HJR4QEFJC7VwJIJXS4HUzoHkKpAgFTzb+&#10;/4+n/fIfNb3g7X4hKQLawcQlCHYMumrwXjTYtAUjZO/U79e3EbWLJMQPoIQkiHSGlzSw9gImIgZG&#10;LmaGjzzMKBGGDv4ghcHDvXsRbRYWFgZhIUFwQgKVSMzMhHfjgto5ILVioiLgUgdZz+31iKXNv1kQ&#10;7mHj4mZgByZYUWUVMBtUCn0GVmv/EDEtAC2JqJKIAAKI5EY09DznelgPBBTgoIDnxHLu59c3wDbi&#10;c0SVwiauDQxhpPYAsIvPyMGN1IX/j31nBcEEBK+3wMseIEtnGVGSJijxgHtdaDPXsJFnkPsF0Jom&#10;wHY2wwekU3m/fv7NcPnsG4Z7t3B3r0E9Ib6vkMaHpJkpg+di3G3Xv3//gvGvX0i7RYDVFCixsQBL&#10;EiZG3Al1lZMbw5enkKGAD7zM8FKGT0qKgZMfsTj007NnDN8/fgD3zni//QO7D6lx7QhsE1G0Rwwg&#10;gIhKQNCjWmB3oMPrUFDiAZU8rHjuGHn/ENhegPZUQeMxrIJKiMlFkAPYOcFD/ChtIPRy6D+hYUTI&#10;EXOgwTn4on2ksSVQmwc8cgtLPKBeF9LMNcj96CUoPHcDm2vv7iF6lrCEdOPKe4b7Nz8CIx/zYFD+&#10;L39hDViGsH27GHikpana8wG1r/Zm58FLH1DDGQZEVFTB1RhqRn7N8OX1a5okIoAAYiIi8QRAG5D9&#10;yIkHlGNBQxysBC6o4ZdBqAGvm3l/D3U1IKgq+4PoEWGc3IYhhr6PB9LbApU8TGiJB7Jm5h0i8UCn&#10;A5BLHljbDdfYJsjtIH8il7DcvKwMxpZiDCEJqgziUpgN5B9siGC9unAx1bvO15DM/MmG2v5BTzxg&#10;94qIgkslcPuNC6XhD6vOyL5WGiCACCYg6D4i+EAUqHEsoorR0MRtAVopBYq4n69vIO+UhCQi+JQC&#10;4SUP8DUzoKUP3MKQNTPIE7fA4gJUZUHWzPxBrJkBzZSDEg90hBfmNmY2wn4A+VcYTS2oJHr57BuG&#10;euTeD6itAmvsUgO8OHUa2Ps6De99obd/cI5BQqs2XImIXPcABBCxjWj4qrY/P8iwBL2q+w+s9z88&#10;APaI3sKrGfCSB9iINSP27TvgGgh0oDcHL2LpA1KpAyppQAnnD7DxBRtlRlkzg1RtEVP9YlSUzNC1&#10;Z1Bw9vgr7E16RkQiAiWeq4uoVwqdnzwV0UZjR40+VgLDBbzi4gwsHBzwRITcOwOWQmRdjQkQQEQl&#10;IGgptACaucFtAlJG4JEjDD7GAlrL8uUFeBUfbEQYvBgdtqAL2+Ir0F5w8KpC0GDgd4b/v75ASppv&#10;7xn+fH4J7qKjJBzQOmWgPb9fXkdZMwNr85CSeEANauS20M3L7xmePMBdsiBH7tWFi+ANXlqVPmB/&#10;EbjwjhHYi+OXlIIn8s9cKNFfAJ2iIQkABBDR3XjoOhN4IgI1jkE9rH8kHC5/6bcoQwhDKMNsyOAu&#10;JCB+f2X49e4WeLYalJBAg4zgtTP//6E0eiFtmr/g3Z/gGeqfUAzaxgsbVYaphyacPx8eM/x8fBZl&#10;FnsHgzJDMNANR/8SNxoM8h/In6DeGMyvoF7Y2eMv8etjQrRPQKXQybZOihPQibYOlAT6Hy2PfQE2&#10;ln99+4Z/6gFYAvGIisJH0r9xMKGPvJMEAAKInG78fOTxH1CBAFrzDToPAVdb4sNfdobGV5YME94g&#10;Eo4VwxNgq3wngywDalEGWnzFxMYHWfYAWuAO6qExEujBIyUy8MAgsO2DPjXxiYGdoYDBHZyAYCCA&#10;7y5Dv+QBBgU2zOIUlCZBY46goQjkTAJKPCcOPCcycCE9MugEJ4Pz1EkM8i7O5FVdU6bBq6+/4JFm&#10;3Hkf1BYCtXmwNaghhf9fhrf37zH8/Q0p+UE9MxbE/BloFr+BWHcBBBBZk6nQsaB+BrTdqKAqAdiT&#10;ZgAdWQNKWCB601dlhsQn7uBEhA3slr3NoP1iL9YJRSbQuhnQES2cwO45Kxt4URj8NC7oojVwgxlU&#10;IoGOnwMdY4K+lQg0KankyKBxUwGciNCBAPNPhnqx4wxZnOfBCQXUxgO1sdGPKvr16x844eCrtrBG&#10;5m/IvBSYzcfLELZ3N5gmBYBGnTcEBMP5oJFwfIOZsOoK1OZBHhNCqWI/fgCPEYHD+R8koSN17RWJ&#10;nTMDCCCyZ+Ohh0n1I5dGhHI8eIwH1M4B5gAGbsiM/GxreQZv3l+QpQ63tmEsdyAbgGauZS2AQeHA&#10;cOE3J4PXXuh8F6h6BNnPxYtScuEqEX8DE87Ny+/AbR5sYz7EAO5viBlyQoOLGD06YPUHSjywNhSo&#10;WvzOQfwEAqi6AnXjsYE3d27DSyHOH/8Y2H+RXgoBBBDFyzmQTiUDrT0BN8KuMogyJDH4MTxm4EMa&#10;4wc69OsnSH0AGinmgyxNKNCRZOgylQHPWv8DHXcCWt7w4jLQ4EsQNikANMstogJZMwOd8QZNAcy8&#10;+4Gh8Dh0JOLLR0hDHZR4QPdIsCN6LnwMPxmaGA4whDFcY3j9/BvD0wdfGB7gGCwkrZ0ATERIVZlq&#10;YACDbUcrUXq3xyYgGs6g2X9uJjLykhADj7gElpmC1wxfX7+Gu5HnM6IUAiYgou4UAwggqt8XFjt7&#10;1vwlDLoJKKUOKOGgbpdhYBCEHPliIMzNcD5Ij+H3nz8MHz9+xFw/A1rNByqVvuMomTiFIKUNKMGw&#10;Imb9QTPXggIC4AnMwN03GTY8gOr/+Ba1UQNaVsLNizKo5XB5H0PI8VVUDRemv/8Z2L8i7AUlIFBC&#10;wgcOV1Qj5ryA6f0HNwvDfzKnv3mBbSIOtOoMVPq8u4OYC2QDVrXMv+GzBInErCECCCCqrolmnH0c&#10;2MBGSjygwUFQjgdFGGj6AlR1wBp2oBKJhZXhwtuvDA8+/2RQ4GVnEALmlG9fvzF8/oK0tQa0kEqY&#10;NHfA1svA5pIOPPuESMzQxMMMTGDszEwM30DrlD69g1Sp0BUDB3SdGJ6KyDBk7JzBwPXrG3UCB1h6&#10;/OFgZmD58ReeOGClEcHEA6pKOZkZmChYO/H9xUvw7UKgXhjyyDXoHrG/kJsMGf4Bq0dmxLQcUVdj&#10;AgQQE3UTD1J7CNTWAUUMKMJA9ewrYLf343ukyh1RIh14DolgUITz8HCDZ59Bs9BMTMTvIgepBSUc&#10;2Mw1LPGAEuiHX9BSDakU5GVjYdAU5mWQ4uGAJCxQQv+GSLi3JdUYJvgWMfxk5WJgBkpTAzOyMjL8&#10;R5rmQE8kuMT/ARMeEzABUmI3EzDzfgU2mkEXBiBjbmCpBFcDWpSGCPMAYqY4AAKIiQoJRwCIz6Mk&#10;HlCVBYuMb8BG66sXkNLoN9K5z38Qu0EX3kLtcoOWLYDW0IiLiTEICgow8PLwgKsi5PU0oKUOID4o&#10;oYHUiAIbi+hLHiBmv0ZuEaMkIHCjFpiAlAW5wSUSONF/RqwXeiwsw9DrB0xEoLk2kLuogBlBA4ys&#10;qIkIeb4MI1GBEg8w4VHDboYfPxh+A3tfyGIcXKh+Y0RdhEZwYBEggKhRhYF6YgZY2ztAxzJ8Qer2&#10;gqoxUCICVWOgBAUqnYBtD1AJBKvG0AEHOzvoekAGHgZushy3ACUBIUogHjaE1wXYWRnUhHgYbr37&#10;AnQWMJF9BpaUvILghjYoEXUDE1HFpj5gdUalC/KAiQK8ixva3jjZ1gHuqoN6WrAGMzh3A9UxslL3&#10;+ALQYn9OHj5wNx/c7uHgZGABH1kMqVr/A6v1fwzwdhBoGSzeMxUBAoiJatUWKPGAAh4WSaBbib9g&#10;GTP5iTTA8gMRIROvPGegNgAlHnj1BVpGi9Rh4GJBLalAfFAiApdEoMQN8gtU/SNgIuoAJiJqlULM&#10;4DEz0IGeqAvE4ImHETSGBpQHJh5q2snMAKnK/gLjBVkM1DaCsVlQx5cILjoDCCAmChJPAUq1BWpD&#10;wGbUQQnn21fsGn/+xFoioEQ2lUDjucdYEy4vG/aCl1Aimu0QR91EBGwPsYFKGbRNqOxcLMBCmvqJ&#10;B4Z/ArvuTNDIB2F2btRqDKntSTABAQQQE5mJx4EB+YI2ULUFa9OASpWPeAYxkRrP4CoMusAelHgm&#10;XnlBtcQDqxbhvcE/vwgmIFgiUuDnQuhDSkSH1C0ZjgAxC7TupwZmByYUTmCCYWFhAmNubmDPCBiB&#10;1LQDHTMBmxH/ge0heEIGNimQ5ZESNMFGNEAAMZGReARQJt1AI7uwXRagAH9PYCQZ1g6C9y8RJdWE&#10;y8+pVgolHryDVFWidsV52PA3/UBtIjFudoSfviGq4oVWocDSSBbYa2GkGmZjZGLg4WABY9DVvdQ0&#10;Gxf+++EjvCfGysKGIsfKTHyyAAggckog+Hpo8FgOUgIAJx6k5ao4+ttIi8cwS6HGs08oTjwTgO0p&#10;lNIHbRsRMxHDA7K8nAxssIAE6Yeee/iVjZNhATAR0ap6oRf+/+0bSgmE0hMjIawBAoiJjKqrAKXH&#10;hdwg/vkTf8Lh42dgEJcE9kI40Ua5vsKrCVDkw8aFyAGghIOSCL99wVBz/c1ncI/rM4HSDl6VwdwI&#10;HYS8IqXKcEDdYkgnIFCXnhHYoAYlABa0BERKogAIICYySh+MAIUUH3jaPaAEA0o4vHwMWIdTQeb8&#10;RFQzoHkrcqsyUNWFMnCI1PZBBqDEA0pEjz9/Z/iLYzoH1FaCt5fAGQZRlc22DmX4zs45bEohcksg&#10;gABiIrH0cYBXC0gRDu5x/cUR4aBSR1iEgeA4/HeEGaDRY/jkJ4lVF7z0QotwXODV15+Q8R8ciQg8&#10;Uo08+AmtDkFV2SZdZ2CAMw5ZzPDzFwPo6E4mNHEmEpIQQAAxkVP6MAMbzszABAHHoHEF0J4sdAxM&#10;OMygoXJktfjw9y/wqgzUrUcZBCQA0BMd03eQmxiIsvfn3/8Md99/A69ZYwZ2QZAxP7BBLcDBhlD/&#10;EzF2tUHPcchXYyglDyOia08sAAggFiJLHwNY6cMELCVY/iFOZ/8PbPeA7wxFa5gyAkseRh7SFk6B&#10;lrEyAku2P9DNhqDqyECYCzxjTyjxOG65hmgkA0sJFlBpRsLs469//xnuffjOoCrEDU44yECMi4Ph&#10;+x9YiQu5zuAvKzvDF2AptBvYFvK4eYJhKAJmaBsIXLgCGb8Y/zNw/WMkqQoDCCBipzLgZ/+wAItx&#10;ZqSlD/++f8c8/YuTk4FJQIhMT0HGbP5AT+8AJYz9Plo4ExGovZN48C683QPSzw5q+zAxk2z3L2A+&#10;ePjpB4OqAKpdolzsDM+BVR1sPx4j0H1/oTP3xxT0GHxuDM0ExPAVUur+BC3QZ4RsoAJPqpJgBEAA&#10;EZuAAiAj7P8Z2EH7WpDHCUBFOjPqUCozaNE2BWsPOP/8ZPgGTAB/gRiUMHAlIpgcqAQCJx5gCcb5&#10;+zswPZNv93dgKnn78zc40SADISD/3Q/I+BUzOLH9Y/gH9ONhRX2Gb+xcDDw/vw+ptAMabPnO9B9+&#10;DirTf1ibhrQSCCCACCYgaPUFHvdhBVZdzMgJ48cPBvhuCFjbQ0SUgZGF8jlanj8/GL6wcjL8BfoQ&#10;WyICJRpQyQNLPKDEzQNKPEyUTz6+/v6bQYiDHTEOBASgttBHpJWJ7P/+ACMAUkoeUdBn8Bki1dhf&#10;aML5hbYRGOZTUrvxAAFETEw7wHvjwBzOghRB/0DLI5DaPoygSTkeHqp5lv/vL4ZPzGwMf5ASUb+l&#10;ArhdBGLDqy1g4uEFVissTNSbuQYlIjk+RA9MCNiQfvYVeUjgPwOszDkvrcrgO8gTEKjE+QFMOD8Z&#10;0S7OhM7CIyckUkoggAAiJgHB70EFHYnDhLSF+P8vYDcQKdKYBYVQ+BQ38oBY8P8fho+MLAygDiek&#10;vXMHzQP/GQT//YbWmNSz+9PvvwygdfCwUghkPgewZP0NHWmH5VQQ75aw9OAtcUC9dUbUEgfl/ADo&#10;4C+5IQcQQMQkIAVYLmdlQrX+H+ioFmiCYmRjY2Dh4qJ6AIAiSgRY8IKGKb+heRN0Y7ogwx/o7DH1&#10;L6J78+MPgywPoi0EmkP7hDTAyQq0/yfQ3lsiMoMq0YBKmD+MkF4VrNJlwrH0Hd72IXNpPEAAEZOA&#10;wFP6oF20zCgHGPwDOu4/vApj4eWjaumDDoTBDfj/DO+h2zF5gYEjwPiPqqUORifl9z+G/+AxLUQC&#10;+voHMdfHAdqlBA34p3xCDNKf3g1owgElmj+gW5oZcVz+jC0BsbIy/Pn8Ga6O1GwIEEBEt3ZZgQ1l&#10;FuTuO7D6YkbqvrPy8UH2rdMQgJYBgFpYoN0/bOCGOzPNIwWUiATZIcHEzcoCDANEQ5oRdjkMEDwA&#10;JiCBL28ZWEDri6HdYUYau+0ftIoCZeS/aHcVE2s3aB7sL7AwIDcbAgQQ0QkIFGHIs9gg1j8on4mD&#10;g4GFhZU+g190ztU/gN16WM+TjZkZpRfKxgC9uhsp0mARygAd1WX8D+kawxIUIwWJBXzBEehwNdCB&#10;gYwYJ1+TBcDx+PUrogQisSoDCCCiExATOAEh35P+B15lsXBxo3bvhxH4BmxJw/zJwcKA4k92yMXa&#10;8DYEtnYERAW2EgJp6ANNPep1e9jvQmOkUgkHNufXb7LbQAABRHQCYgQlIKRxkf/AgIRtAWEFNp6Z&#10;mIdnAgKB38BShoOFCTwCjxwGzEgJiJHESUj00gV3CcFIs6qQEXQOI8j033/IdjtAAJFUAiGPs0AS&#10;ELRo5+ZmGM7gN2j/FKy0RQoDJuSzHhlo3+ahenMAmID+ffuGcWggKQAggEgrgZAb0Uygo/WZwJep&#10;MDMxD+sE9BfY84ONfyH7FbnQZaRpf5A2gAnol39fv1HkboAAIqkE+vn7N8MbYJdPUgCyRAOUiJjY&#10;2IZt+wcGQNdfwPwISiivgWHAC+w4MCElJsb/5I+lDBQAbXP+9+MHirtJLYEAAoj4BATaKcDMyPDr&#10;z2+Gx+/eMggAG9HcwFzJwslB1SmEQRnQoHVAwAz07dcvhgdvXjP8A1ZdgqDzCJHGxZgYhmYV9vfd&#10;O4rcDRBAJFZhTPAi/D2w6/f56xcGcT4+Bq5hnoA+/vzN8OrfD4YfwBIYvOSBCdKd/8c4tP0N2o0K&#10;25FKLgAIIBKqMMiKPFhp8xdIgwagXnz4wPCdnYNBjJ+fgZV5eLWFfgMDF1RlfwI2NIVEeVH8D2L/&#10;HXJlDloCQt5eRSYACCDiSyAGyFQGvBsLDEDQ0glmYBf+++9fDA+BRTs/JxeDMC/vkE9IoIwBKmFB&#10;+N//f2A/gwZR/4LaQlD/w5btDmUAmsLABn79I74xBxBAJFVhjMiDiaA1P0yQrj1sDc6Xnz/AmI+T&#10;k4EfdOkHC8vQClBgifMOWC1/+fkT3M5hRJr/Aw0mfv+LWA/FyDi0Sx9cJdCb338Z3v+BV2sPCJkB&#10;EEAkxTAj0nwYaPoCtJQVFKBMaN34bz9/gTEHsJHGAzpWloNjUAckqG3z6ft3oJthSxsYMfwEKXH+&#10;w/0PTkBIGfXej18MrF9/MAwzMJGQAoAAIi0BMSC6s+AxBCZIgsK1ChDUhgBVAx+/f2PgBraTuNnZ&#10;B031BqqmvgITDAj/+fsX3q7B2WMByv3+/xelOz/MwQRiLu0FCCDSSyBYGwjYjf0L3epCzDTG918/&#10;wRjUgwGVTCDMRucqDpRQQKUNCP9G2sfGQoT7wQkHNGzBjFSFIe0l+8nD+/wPDw+OhdFYN50hX1H9&#10;H10tI+J+T8Q9oIj7r+D38IHYjEhsqHq4PON/0IntSOr//4fTCDtQ7mIHXXe+IfnWtQvJoDvVCJyh&#10;CRCAtatNQSgEgn08/B/eoGsEnc1zdZjoEBK46/qa2Xq8kn4kJCyuI67ijoso6CCBupNYEGBrCmzs&#10;KmNxIlOY9ohKk5PJ91N/3FswApI0ArJIrR9uHD0933kEWtv1w7yezpfD/Xhzp60T/+6YuSPOt68X&#10;W6c32Grz05gtGNcCINYxN+bEXqIoc3IVddTFzBTjF4oihRAcE5EK3XLOVkppMUbvP6W0+fXx1YcA&#10;pJ1RCoAgEETTDAq6/10t1GZWTbMQwo9w8SfbfaaOsv78BTz3w5Z1ExVzREhkal/rT1G5Y6DUvdqL&#10;movuXryWI5GHIZYOnc43KwmZDA+wKbpPqL//mT4fyBgEy9DxjfPfG+zfIE0NQPH2tAJPqAAiND7V&#10;uwYigsPyIEiwCY6FbWFjBjFbwKP5AB7FxAp7Occu7QBA7AQqvb/rl0sAkVyFIc9Gs4Iax8xMKGLU&#10;AOD1LrABLjLGuSDupF5JBlrKC+rGg2KFmRlnLwx0ZDIzFregRAKIDRLDIgdOLDA5QiUTtAQC4b+w&#10;hIRUCsES0i8QBqphAyYYNmBC+gFkM4MSDwN08BxYIDEASyIGERGR/y9fvvz/9evXf+/fv2cgJvGA&#10;AEAAkdyIRiltgN31v8Dey3CfyuAEVrO//6GWvoyYCYWRES1VQUsjRvTEjZRgUJTDqj4ciQgFQ0sg&#10;ZIyekH5DqzPQVhJQ4mGDxjd4PwAzJIeBzQKWRP9//PjxH1ga/WdnZ/+vra0NwmA/EUpFAAFEegmE&#10;PIEIrML+f/0y7GfjQdXXn/+o7SZsJRCJnTNGWEL5D283w80lpspDLpmwJSRYImKFYlD1CmwNAPvM&#10;kLYmKG2A9QATE7A/xPSPi4vrn4SExL8bN24wSklJEdUIAgggyksgpOH94QpAR7z8/PcfbwnEgKW0&#10;wZNyCK15R05cjEQkpn/ICQKagGBtMnipA61mGaBV4F9IkxHcHQXTwIY047Nnz0CJh+Hq1auE7kgC&#10;A4AAIqMEQk0ssDmy4QxAR759+YO6K5eS3iK+hEYgccFqFUakag/EZ4JWNbCqjRmUQKBtMiak0g2W&#10;uP5Ae2e/gKUPMF8wMf/7948JWH2BGteMb9++JSrxgABAAJE8EIMecKzAFvx/YCJmotOi+oEAwKwM&#10;PliBHtMXuBIXthIJ2mZCTlTQdjgEwMSgpRIrtFpjgVZn4JIJ1KiGJTJQjwxYjTECMQOwS8+wahXh&#10;+0IAAojiooOFk4vh/+8/w7oE+j0IForBEg5yIoYmFjiN1A5jRGrXgwDyqb7gxAIscRhBDWlQwQWa&#10;9wOxgT0yknMIQAARnYB+4zg8E1juMfz783tYJ6Cff7H7/QeFa2lILPn/ow4aI4YBkDpLGGNIUIDe&#10;Y/sPrLb+A6srcM8P1KgGsUG9MFLdBRBAxFRhoF3FAm9+/GJQ5AE1JDETKSsv37BOQF9+Y09Az78h&#10;Jk+5/v36Sc2EgjwUgEwj96xh40bIiQfWvYc2kpHHhn5D8R9oG+gP0iAk5OaF378Zvn379v/79+8M&#10;L168YGAkYioDIICISUCguxISQLnt9Jv3DCIcbAysw7zRTAwAJR5YCcT57/dH9R+vX1GaSNATCvaa&#10;DHWKBCoA74VBSxtw4oFOdYASDShxg0aiwSPSUDZohPo3tBcGniYBTWcAwX9g++c/KAERAwACiJgE&#10;BLozHnTAlAAowJ58/c4wCpBK3///fgZ+vLoeW4Tjyr0EEgn6ICNR40BoXXhwyQNNPL+gGFRcfgfa&#10;+R0o/h06tQHqhf0G4j+gcSCQWaKiov9v3LjBABpMXL16NUH/AwQQwaLkf6rlB4bfv4wYiLh8bKQB&#10;yd+fboe8v7hc7furVwx4Ro1x4H+wBgoD2hQFjkFB5GoIOWH8hGJwAoFi0IGOX5Ew6LDsr8BEA+YD&#10;SxlQIvoB1QcuhYDV119g9fXv/v37/4kdRAQBgAC0XcEKgCAM1QoVBMGTX+b/n716Kktqg1ajkLx0&#10;EESHeHi4vfdQu768pAo/xii999JaO4QQxpzzpJRCeqhhExriNKDZwJoGNmkA1Rr6OI4yuiJFlLXr&#10;kVBSSTlTEPd1K84uiHVIrt4SS2GMRDznvqSJXiGwVdS24v70wsTbwuBgIy8Mc9NyemGQSOqM6QyN&#10;VQRRKWV1zm0ppXp6YXj67D1m2CEAo1aQAjAIwybuKPj/P/qCjcpMV7fg6vAggnhQG9I2cUkHsksr&#10;rdlSLaWElJJAOzhvJx2Vfb+YgBrt8GrmwQk2EO3bK60/WgTpEXEAUfTaU2LPQIHndpZB8fGjGCx/&#10;7zQrJL01zzoihhnT1tg5daHPY6upG9+LZXbjbT7sW4eylIEFgAKQ4Mgrg7X4YY+0eNacM4YyENLX&#10;ShF9CSBSSiAwE7RWBES/ffsWPHIJTETMwBTMDCyJWICOZAWy2YCOYgWmeDYQBokB7WADmgGek4Em&#10;JFbkAS1Q4oHSTFBxWAJihg6IEVMyIScUZBolcSHPO6F7E9tgKSzz4Eg4WBu6w2Q9EFHVGEAARs1m&#10;BUAYhsGi+P7Puttg86cpbQl1k50mepH5mTTtlhWINgcQoVK/BSK9iaMApRTtLQg7l4CjsxWBBy8q&#10;oW0/saJtvtFwj60Mcxuys8NgGqoSnhlUoUjWzmdr+0DESjUCZ2Z5o95L3qK/pJSv3aoIjojgVgM9&#10;qQ5ytYnjG7b2iXVpXWMpq1HaQsHcaq36jURtVHkyPP4TrFj0KwBlZrgCIAgD4VJ/7f0ft6y7sYGp&#10;MxyIof6YcXxOb5dAA4nYIJ4E4SQRIY1YyyhVCgKJq0hMPAWJa49NudmXbSxzjfk3kZCGF1WrnVZE&#10;OiMizYT0h+1uvnfNn8V3WEg3R1edtI9wXDx+/cZ/5JsO11wUBUXEsaMxSnnLYpg/RupUFMw3YKTH&#10;luezQx6PVwBKzigFQBAIoqn3v6anKG2fuTGghvUR7SIh+RqnTfyrQIMSEWC8mDdNCqtNaW3vSUCi&#10;89bZZISziCm52nSYksLjcb8GtNh/8qX4bNAzgCTGOwhQQXJBcseHGd9+oWbwrMyvGGbNFcm99ZvF&#10;+h7qMjwIFOPqn9qnFAk97zA1sDh5O7MZhK0d4HBPG6di41RyzhXPM1OeHX/IcQvA2bmtAAjDMNT1&#10;af//v1qbkI5a9jAUxCta6GkWWNGzXx1sHpqzdoAIHWwAKIJyBQhvZJBKJBNqFMEz6VEIhCRngLGV&#10;B+J5AUNo1LuyoGkwWQ5lFaIyhFkz3aMB89kvXmec1dS630sPj1egOjwJTPU7O3gSmosfQTGqj+B5&#10;BAxXKc8teHgNxxB+FTGVBu+Yc3qCozytvP1RnlxeATg5dxyAQRiGStm4/9k4C1vaOIqjgBRRdevA&#10;QOHV+Vn9q0D1y/OJLxxsc06v1AiSbdovbq2FF3IPLhJuk86tZMezhUAClUoT1ssE6ICH4QsnJzEY&#10;lAKLNNXb+W9thq6vEG3wHGqkpdLqXITMgRTzJ4JR8iENGDY14roKFno3tW/ETjQSYztnzLp0jJEh&#10;iuDwnlBpRbPw6ZwGN65eATg5oxwAQRiGKvc/s7GvDFIXv+AH2AJRKNtwjccWqEeMf0Ba5KR6CcBj&#10;563+WH0sE4AiO3xNquXA/VHrJFlX9EsDCnmCpwLebYGSzoAMfsvS16/q7gBL1tb3ABrZ0xLJXBYi&#10;ibluXbtmHWqMAaFn7iT5z1fkdGM02HiNMSgqyWlAIccNTY/kYh2WBloq8+mwuk9b62yZ9sGWpgPn&#10;1OpkeQVg3QxyKARhIGo9AjvuwB0Jd+QO7LiBH2ealqgxXxeuGsyoCx6lwCAffOMKm9cXSylFnW2E&#10;KsYotVahz4QypFN2mIQQBFPdzBaEh54UTHXaRuR2gdhNAloQVgODWUvcmvCwtJ8as3PeAbSYhkXa&#10;7aYiZZudfxGiKzgeHR5q/hXQRw0GyjBoHCBto34cGEj6HHHwsNNqGX0PWf7Xe+c/Z4bh6jilNFpr&#10;E5qc88mP/bY/n/jYBWDdDFIAhGEgaPv/P2tGdpcQPIjYS0PASzJs0zR+uoW9hc4wqUALTFYmJt8m&#10;UMDTE1/BcjJ3awq6ebgYw7SvAhxbarOVzCX4SDwwZbefhU1j1CA9vv1UwmmcSlX45ralVNntFySH&#10;6pfUSlyKbDPIrmOkH3dRJ/6a6PAB0QSGB9CpND32599KoXUJQLsZpAAIw0BwA/7/rz0KBc3EVTxU&#10;rAdPqzRWWsfVliR+6ncKJnQEVGstcnUgoKJmKa048i0L1NAIV7JjiX8rHSUqBQAg9V5JbuVkea67&#10;5rUFCzGGTo7X2fY0DqBYXUO/uLIWGDg+23AK932pHaRiAdC5N8CBo9Qzxm24vz9FW7pzac4DtVvs&#10;tYlV0wgYz+UUNF8yK9/42AWg5QxyAIhgKPr3EjdwCvc/glO4ge1spq8piczIrMYKCyme34bGrwr0&#10;BdMJKApQ1VplMryBVUrRGGPBZafRVYscFgAzd8giC2ViY4izGG/WAS6lpJl9R1+KT0Kvl98qAsrH&#10;hAE1rjAU8YdDEW3vC+VYdZQGCMztCDDMXs+/MfsXJDln9d43UMz9q7Wm+ch5AuZPpTmVWwAx0tk+&#10;ggkKPUCwJSwQjZy4QHxoVYiRyGDmwHZfghIcTC0wEuHyoAQIAoKCggTdC914B0qwcDFogxXkHtC6&#10;YjAblCiQ7EdJHDC1ULfDEwkI4Eoo6GFDboKhZgkEEEADUgKRk6hgdoIa5uiJCwRCQ0MZrl27hpLI&#10;oJGBYTYs0YGAqqoqmAZWkSS7EVjFgOnbt2/DxUCJAV0dqKpBcg9YXktLiwF5vQ1yIgE1eHGE+6A7&#10;xhMggBgHoZtISlj4Ehh6IsMGQAkPBGCJjxQASgQgQGjhFXLiwJdA6JVQqFkCAQTQoC2BaJHIyAkg&#10;GkTIEDsMGD8ACCAWegUyPQG9I2mYpQmSAEAAja6OHwUUAYAAAwCy2bbD/3+MbgAAAABJRU5ErkJg&#10;glBLAwQKAAAAAAAAACEAQtRMNS6NAAAujQAAFAAAAGRycy9tZWRpYS9pbWFnZTQucG5niVBORw0K&#10;GgoAAAANSUhEUgAAAK0AAACtCAYAAADCr/9DAAAAAXNSR0IArs4c6QAAAARnQU1BAACxjwv8YQUA&#10;AAAgY0hSTQAAeiYAAICEAAD6AAAAgOgAAHUwAADqYAAAOpgAABdwnLpRPAAAAAlwSFlzAAAh1QAA&#10;IdUBBJy0nQAAjJdJREFUeF7tfQV4XNe19Z9XTLlpU27apknDDThoJ3Ec5jiO7dgxM5PMKNuymJmZ&#10;mZmZwbJkWZKZmRm0/7XOnSuNHHKTNu3rG3/f+UaWRqM7Z9bdZ+216f/9P9M/0w6YdsC0A6YdMO2A&#10;aQdMO2DaAdMOmHbAtAOmHTDtgGkHTDtg2gHTDph2wLQDph0w7YBpB0w7YNoB0w6YdsC0A6YdMO2A&#10;aQdMO2DaAdMOmHbAtAOmHTDtgGkHTDtg2gHTDph2wLQDph0w7YBpB0w7YNoB0w6YdsC0A6YdMO2A&#10;aQdMO2DaAdMOmHbAtAOmHTDtgGkHTDtg2gHTDph2wLQDph0w7YBpB0w7YNoB0w6YdsC0A6YdMO2A&#10;aQdMO2DaAdMOmHbAtAOmHTDtgGkHTDtg2gHTDvwjOzBiRNy35rm6fs8+LOyHtgEBP7b2ivy5uWv4&#10;TxwdY283Ny/+Nl7rtn/k9UzPNe3A19oBEbnN3Fz+Jy4u7lvmxcXfDg4u/r6dR9xvHP3D7nHyCX3S&#10;0SdiiEtg7IdeofET/KIS5wXEppj5R6as8w6LX+IeEjfd3j9imK1P+BPOwck/Mzc3J4BN/0w78M/Z&#10;AQDqf2gZ3d1Df2HjG3qXg1vw/QSld1jia0HRaR9HJGXOjE7OXhWXnm+fmF0ckppXmpxZWF6WVVjR&#10;mlVUtQvrQGZhxbGMoorjqbmlZ+LT8k+EJ2Uf9o9K2eEWFFvs6Bvp5uAVNt3eM+ipTU4+v/X19f3O&#10;P+fKTa/y37kDsJaaxTT/Hx7lBIyXV9iv7L3CHsZ62d49bJSTX9S8wOi0dXHpBa6ZhZXhhRV16eW1&#10;TRVV9Zs31zS17ahrbj9Sv3nrBayehs0d0tjaIXysamiVgvI6ScsrlaSsIknLr5CU3DKJTSuQoOhU&#10;8QiOxYoTz5D4ay4BMYfsfcLKbD3DfKw9QmbZuoc+aW7u8SNe23/nxpve1S3tgAKno+MdNi6+d1n7&#10;BD3i4Bv6vGdwzNCQhPS5sak5FvEZBaGpOSU5BeW1lVWNm5tbt3Zu69q5Z8/ufYeO7j945NT+g4fP&#10;HTh09NKe/Yeubd+1p6e9c7s0b9km1QRnWY2kZBVKWGya+IXGiZN3iFg4eMrqTc6yfKODrNrkIn4R&#10;SRKdmi+BMWli4x4iq6zdZbmFi6y0dJWNTn5i7xN+w9En6oKjX9Qhe++wzbZeYYk2nkFmll5BL1i6&#10;Bt5pAvAtfcz/e59Erkmnx9or9HFbz4ChNu6hZg5ewU4h8akxqbmFOaVV9Q2Nm7fu6OjaeWTn3gOn&#10;AMZzx0+evnLqzNme8xcvysVLl9U6c+acAKSypaNLquuaJbugTOJSsyUkOlm8g6LE2TtYrJ19xdzG&#10;TdZau8pqK1dZY82v3WSDvadYufiLrUew2HmFSlRyDqxuOcCbLPbe4eIDEPtFJoujT5issfWSOSss&#10;ZdE6O9ng6CsOPhHiEhB9DdThtINPeBeen2DnHrzQ1jvyXnLo/72fzP+9K7+Nxzf5pWt4+E/IL139&#10;4wa4BkS/jmN2jH9U6srwpKzgqNSc0vjMgj0ZeeXnSmsaL8IaXt6558C1Y8dPXT9x6syNoydO3jhw&#10;+GjP7r0HpXvnXunasUc6d+yWpi0dUlJZL5n5ZZKcWSCxKTkSn5YrCen5kpSZLyk5xZKAxxh8PyIh&#10;U3zD45X1BJeVrMJKWNtaKa1plvLaFimv2yxFlY2SWVQjidmlEhSbLtnF1VJQ0aBA6+AbIaEJWZKc&#10;A+qQXQL6UCwxqXniERIvq6zcZOEaW1m41k7M7b3F1jNUvEITbviGJ13zDUs67RUcV+kRFL/KNSBm&#10;iHtA1O/oAJLe/N+Dw3/wO3aMjb09KDr5jwGhKU/ig5vsE5rg5B+RlBAWn1GRkFHYmQkHp6Ci7lpF&#10;XYs0tG6Vtm3bZdv23dLeuVOa2zoFvFNKqhrUEY6jX0qqGwCuJimtbpRyPIKbCviobMHvEbwAuBw8&#10;fEyOHj+pLO2Fi5fk8pUrcu36dbly5Sr+Dwt89rzsO3BEqhu3SFvnDjl45LjsPXhUOnfuk80d26Wm&#10;easUV8MyF9dKUk6ZBMZmSF5prRRWNgDsBG2khCVmK9BypeRylcESl0kqHqNTcsU7NF42OvvLsk2u&#10;Yg5L7OgTLiFxGQrc8en512JS8/eFxKbnB0WlmIfGpg0OjUu7y9c37qfmcXHfNVGJfxOgufmWLv6/&#10;dvGNHOUfnpgVFpdxKiGz6Gp2cdWNosr6nrLaZqkE4OjwVNa3CP9PcMJRUo81TVsA2m3Svm2HgJsC&#10;jPtl976D2sKRz7UXwNsHsBF0R4+fkpOnzsjZcxcUNbhy9apcv35Denp6gIG+f/zfDXzv6rXrcgDg&#10;Lq6qB9j3yB68FkHbAtBWK9A2SVaxZmkDY9IlH5a4oLxefABae4I2yRi0GljT4axBbZDckhr1/Dzc&#10;aJlFlRKenCuuAVHi4B0qHoHREg5Ln4YToaSqsQc33vWC0tozUCgKUrKKNuJmHuEWGPMo1Q4TlfgX&#10;g5dapaN/7B3e4SkPRiTlvJuUWTAXVtQ5G9IRQHqtBlatEY4PLWJH904FlO2798kuHPP7DhxWACL4&#10;Dh3FwiMoAAB5BJz0sOwCUHfAgm4HcLfv2ifdXADY9t371ff5HP7uMVjXU7Cu55V11UHbD7MKxDdu&#10;3FBW99Tps1LXvEVZb77Oth17pWVrt1Q3tUtRFUALepCQVSoBAC2VhHwDaB38ogSyVz9LSyubUVCp&#10;aAStchGoRBnoRgWoRiVuTD7ml9UpmhIFihKZmAWLmyd5JVVSh9OkdWt3T2tH9+XG1q27AOSC7KIK&#10;+9i0vHEhcckD7DyCf+OKIMe/+CP8v/PyjAxZuIX9xTsk9sO0/HKb8rrmzBa45uCa5wG8q7B+PZdg&#10;+a5eu9a7aAVpDc9fuKgs40mA5+iJUwqw+w8dhTU9JDsAyC6AqANUoQ1UoRUWkIBqbutStKFpS6e0&#10;tHfjJtih6AQcMvW7x06ekjPnzitaQGBeg0W9DmqgrRvqkd/j3z+O5/IGigN4ABj8rT3S1N4llY1t&#10;oAKNklFYLfGZJeIfnaasLMHoE54kDn6REgHHTFEDLDpo6QUVkl2kAbawoh43QpNU4CSpBiDrIaE1&#10;4Zr5Hni9fB/1LVvBn5skt7gSPLxU8ksJ3s3S0bVDdu3Z37Nr74GrHd27jtS1tJXmllR7h8RlTnL2&#10;CX2OhsHEgb/C/UXO5Rqe9RO3kNinw+PTV+WWVCVvbu/q2L3/4FlYu56Lly596mimhbsOC0fAkGOe&#10;u3BJTp85D+CcAVhP4Kg/rKwdLTBBSkA2bN4GftkOCrFFWaoyOElcdJbIgUktamEVqa0SEATvDlhj&#10;8lXy2sPHTijaQCCfPH1Gzp2/KJcuXzFw20vKMneDeoTFpQFkjbKVoMVNUdnQBqeLoK0CaIvFLypV&#10;AZGA9L4JtIoWALCZeC5pAcFdXNWorrOqEdfX0q7dYABqe9cuZc15QvCE4QlC2tOJ626GI1ldD0cQ&#10;11EFpaOxpU224lTave+A7N574BJu4N31Le2V6QXlQRHxGfP9whOfdfGP+jUA/N2v8BH+3/oVR0fH&#10;250g3IOm2pZWNdVs7dp5EgC5dubsOWW9eCxfg1UlQHU2qR/J/D5/zuObx/iRY6eUdYRVUU7UFjhF&#10;tEh1+KAJSPLcIgCAgMnH8ZyH45XASAcfjE8vlMikHAmLz1QcMRLHdSycHHrymQBRXqkGIB7TxeDI&#10;OAGkGVaUXPjU6XMA8AXlrG3ftVci4tMkMbNQ2rt3SyP+fgVuknz8XnpBlcRlFItvZArUhAbJwd/2&#10;CoOlBaeNgrNFBwyniwJsTkm1Ov6pOlCFICWoxQ3X0LpNNgOwW3AjbsMN2U3AAqw6Fz+Cazhx6jTW&#10;GdxEp2TfIXBr7AVoglTAEpdW1kkNOD8BDH35xoFDRy7jRjta07BlM/52lE9E3GI7WGB7+7Af/t9C&#10;4i28W97RTgFRT4bEpbuWVtZ3d+/aexbc88ZJAIBHPK0YPfNLl0EFrgK0Rk6QsrL4P7/PY/s0vPdj&#10;oAPksXSsKFtRNSBgaprbALAWBRIciwqgCRkFEhqXDmcmGkK+v6ywdBMzc0dIS3ayGI8r4KGvt/cR&#10;G2iqrv5R4hOWKEEIAoQC0KHxWeoxBCs2LV8KAWRavANHjineDCBITHKWBEan4PsAC6xiRT1AW07Q&#10;Vn4uaKNTNdDSyirny5gW4PqpTGi0oEtRgq34m+ThO/ccVKcKT4IjOAmgL+PEwR7iJuLekEop6gS9&#10;GbozHMSD4LtdCsBl1fVSWlUnTa3tsnP3vh6A/0rnzr2nYJ07o5OzMnwjEhdRRnR09L/j/6wTR+4U&#10;C8kKOupjflFJG/PKa3d3bN91g8cuLQQtFbnocVgJOjWa5w4uCc5KZ4dg5boGwNLCEtT8gHgs74dF&#10;oWPFD1OPTBXBomYABJSF/CHcO0EPXe/oowA6a5mlTF5oLuPnrpIxs1bIJzOXy9jZK2XSwnX42SY8&#10;B5ErRKksIDPZeoaoAABFfj7aeoSKlVuQChL4RCQCZJUAJ0K2kMpa8JiYnivuQdHShmuhZSyva4VV&#10;r4cVrZTY9CL8TrKiDwSnZ2giol+RsOr5RlYWagFOgl5aACtbBwWCtGDz1u3qPZL2UI6j08jThXt4&#10;7MRp0Bbe9OfB7zXA6jxc3z+6kdxDAvoQbjRy8JqGzZAAqwHgeqmHyrIVJxToRg9Oqev5ZTUn4MDl&#10;e4cnrqcWDP3719SCFYj/y8PKt1Gy8gqLeTgsMX15RkF5a1Pbtsv6hu+lVw9rwWgTrcaBw8cViOlQ&#10;EbjcYFoLfgj8+gy+R+5K67ILHI3OFV4PRyg96hpJzipRR7xHUKxYuwfLWuiaS9Y7yuwV1jLNbINM&#10;mLtGRs9YLiOmmsmwiQvlwwkLZOiE+fLRpIUyavoSGTdnJZ63HlEpK1hfe/yukyzd4CyL8bgIYF4A&#10;izxvlY3MX22nxH+PoBhBDAMOULkK38alZIkTIlutHTukHqAtM4A2FRJWjAG0BGQWaIBnaJICbRxy&#10;EHSJS3e+qB/T+aqF89UAnt0COtJGR5G0AIoHTxUqIppER1pwRp066pQitQLf1k6p60qW6y/WaeAl&#10;7eLe8vfJhRvAfWmFi8qrIR02SwtOKzqqVQ2br8AAHEWIuzw8IWd1UGTCG84BsfcZHDny4P+uvAhz&#10;V9ef+EbEv5WYWZAID/e8Jk/th6OjOUmb4WlvxpFF56e9i/LVXnj7sCLw+qmdEshKqoKz0YWoFY9j&#10;ev2M85Of0poyEgVxXTyRdILkFu3Y3+SGUKi9zF6+SabAqtKSfjxtiQLne2PnyNujZsjrw6fIa8Mm&#10;Y01SX78zeoZ8gJ8Nn7QI1ncZAL5aJi9YJ1MWmWOtV9Z50oK1MnH+Gjyuk7krrVSoFYEO8OEM8QuL&#10;00K6vmGaV69Au1lywU9T8wDatELlfJVCDchA5MzDYGnjMwqhwYLLkjvragF+rxrKQwMsOIFDWtAB&#10;nkzA0spS2tNogQGwOHU0WgUra3AQNbXj0/pyP63ZINsxYEIacRiOLPe5EbShBNa3CDy4FDJeNRxB&#10;auF5ZbU9yFA7FJOSlx0cn2blFRY/Ak7c362gBZub/zcEM0AJXIJinoKjVVpc2XCZGU+14Jm0IrQo&#10;PCIZ9szGI50dckRaITofdJz4SLmH0SNslrJOjBbF4UPGa0oAPHGP4HhEiCLEyjVI1iHUuRwJKQx7&#10;zli8UYHrkxnLAMKF8j7A+NbH0xVAX3pvrLz4zmgZ+ObH8tzrI2UQHl985xN55cOJ8tbIaQDuXBkx&#10;RQPuuDmrZMK8NXittepxPCz1hHmrFYjnr7aV9Q6+zA0Qr5A4cfMLFytHbwj/IcpRq8P7La0FaEuh&#10;qeaWSzRAi9wXaK5Nir96hoAeeEciJFykabJ4j3QW+d6pFtCJbIIeDd0VtEDToynH0QEkh9ZowSkD&#10;ndKkORUMAX3SfQFSg8/7p5xag49A0FJKvALrTHpBDkw/YZshrF0B55NBjnwEbBhNxA3WA4NxATfc&#10;/sjknMLg2HRH5gsjQ+0ZasH/a9MqyX1c/SPfC4xMOcEjkNwN0Szok4mI5sSC+8Xig4sTX3yQAfCq&#10;NYcnQ3N6EI/XHR9siAIodU2C1BmCPOPwm1wCZJ2dl3KemGBCqzp10ToZD6s6coqZfDh+nrz7ySx5&#10;Y/hUeXXoBAXWF94GWN8gWEfIs68NV2vgmyNl8LtjFKBpbYdNnG+gCqtkEsA6GVyXVnYyLS4eSR/m&#10;gyKssvJQFAR8D+8nBkkzIbIOyTK2HoHSDKDVQj8tqWmR7JJa6LBlEpVaAEqQAJmtGXpsBd5LAkAb&#10;IcnIOVA3LaysUgtICwxqQQtOIYaHSQt4QpFGkRZQh6YPcALyG0PJ1KnpuGqKS5+FvTmKpwO4F7AG&#10;6ZAg5+/SStNfULo3HDrd0eXfhKMmDeDttLw5pdU4HSoUF0/KKUHgpOg6Qs77wxIyS3DyeDj7R84i&#10;gM0dfH9JAP+vCSczw8rGPegNK9fAA5uc/WSjgw8ynzxk2UYXtei5r7HxUMkgjK0j7Q6pesHw3EN6&#10;F3JKleNj4RygrBo56koc/Us2OCl+ORfcc8aSjTjG1yo+OnrGUhk5eZEMA0/lUf/O6JmwntMBXFKB&#10;SfLy0Iky5P3x8tL742Twe+NkyAfj5bWPJim6MGzCPBkNXksLPX3JBsVrNf5qK/Ow5uPvkXLwb6+z&#10;8wZgQ8TZP1rdTL64EV1AC9ZYOoudR5AK4fblHYBrE7QpOmhbVKiWN6AdnDsqB4yS8ZRhgo2uFpAG&#10;aVE/qAWkBYz4kceSFoCHKqcV8iBpgS4RGlvYzwesFn6+ccOgxBgsLAGrqQ2XANiLyn+gnEj/gn/r&#10;CGQ0cuhd+w9Ch6Y6AvqDmywLpwQ16DCcfkEx6TeQI3wBCsvBgOjUOiT4hDv7hS+EkRlMC/wfD15e&#10;oJVL0FMrN7nWzF6xSVkoWqpJOGYJsmlm5jJz6UaZs9wSoLCRRTjW6TQRFEsJbOSYLocVXW7hqkBO&#10;h4g/N1vnoCgArd2cldZKDSBwp8ISTgLgJkAVGDtrOQC4VPHYEbC65LJDx89XNIHrvbGz5YNx8+CI&#10;zZeRcMrGA/DTF2+QBQDnCksXWWvvpdSDTa4BuJkCZBNuGkuXQNxAwcrKO0MO8wToApHEzaSWiKQs&#10;cQ+IVHmzjsgLaIGnXw1rWYRkGeYdJCHvIDIlX2VvMbiRAhC7BcUp0NJaabSAQYQtGi0wRL2oFpBj&#10;khbQYSVoyGMpbxFQmrxlcLwAPh7zBOMXWVhd61YBGib/QKHRAUuKcQ5WloClldUBS3WCoCUl4TWQ&#10;OvB6GIChL1LTtFW9D5+wBLHmfjkhrRL+hW9E8pWA6LSjXiFJLY7+kfF2nuFmmzyCH1sMLdhc5D8z&#10;I83cJfQugC948oI11wiO4ZMXgmMukI/x9RhITQTYFDg1MwDeuQDgorX2CpwrlRX2BE/1URZ2gyMs&#10;NRKkLeBkbXDwU/IVqcFqWG5abP4OpaoFa2ygFGwCiDfIVBzrE8E/aYHHAMSfwAqPBog/gTUl1yVf&#10;ncqjHjcME7Bp6V1hOQOjUgQ8TeggJaLSgNouqU10ch5WrlqoXlCphHSeaCFTkQfgGRgF0DrhNSLg&#10;7QO0hryDTIRkmSwTkayBlsd/ElQOl4BYsfUKlwx82HTOCGbSAkblGETQHNM9KgxNWtAnbzEqd1aF&#10;mBUtuKRF5hQtMJIHP4vL9qMF1LtVVNGIFhisLAHLm4L0gzcIqchh3CyMOB4AaPcDtMiJV8lBO6Fk&#10;bMON1YzIYyl0ZVAFpF0m4ib3h8FxAn1zwdcBN3AqXYV8dtY1MGY/TtNka6fQV0Eh//OicLa2AT9e&#10;7+S7YOE622O0rmOhi46ZpXnm0wGYuUx4BlBpVVeDKmwEGK1wp9pBH6WDRX3VBfF5Zz76hqMSIFzs&#10;8TMewZYuvrIRFnEdEq1XWsAKm9vLojXWMnf5Rpm1ZL1MW7BaJs1dIePw9z6ZsQSANZNRuFk+mbYY&#10;17FMJs9fjb+/SVbBsvL1/LHRqFpQ2WEEjmblmGO7R7bCc2fQgkoH5SeEmnuFfv4/E0nh7gDrClQn&#10;UAbjB1il8g6aEOWqVskyEQC9BtoWRM2KxcU/BnpvOH5eqcLJDDEziNCrFuAIJi1QiUC6vEUeq+Qt&#10;0AIAtpcWwMrS6fo8K0vJS7OwWpKP5njRyl7rtbJ0wM7SyvYC9izC1hpgad0JWFrZ/Yc0wFKupFNI&#10;jVzLteiWGpwSlXgfVE2Y3cb3hlRJ0L4gGAYXnJT2yvissfW8Nn+lVYalvdfDtxCP+uaewoCCjavf&#10;H+A4rQEIj5LP0hLOWgarSrDi6+WgAquhd64H+CyR+W/jHiAOnsFwakLFFRzRDUDlo4tPqCpdcYCT&#10;Y+vmJ1bOPrLBzl3WWjnLig32sniNlcwHWGcvgaO0EA7UnOUybsZiGT11oYycNF+GT5grw8bN7l0f&#10;jZ8jH09eoEA9f4UFXsdVkEQioTEpKumkGsBqBy/dsXuv7IXkRjH+MJyfI8eOK1lIWRxoyrQ0lKPS&#10;cktwfcGyDNcSEJmE410HrZZ3kED9OClPOWK0tAkArbNftLK0TI5RuQ+wskotgAy4FTxW0QJDEIHH&#10;sS5vKVpg0LB5rJPHarTg8+UtPTjD5/TRAt350jRw3gR8XZ0WqHBwLy04aaAFWiKSAizowc69h1Qa&#10;Ziv2oA4SXxV0ZYauq3DKUD2h9McbnqCug3wHnR75wXHK+s5Ysr4BJ+WL3xwiv+Qvka84e4Y+gHCg&#10;Y3hC1gH/iOTrtKBLcafNA0gIFDNYxRX4/xrwQJapbEItlTXAaOvqB3AGiCMASpBy2QGoqOkSKydv&#10;2WTvAcCilMUK1nmToyzHayxeZyuLVlvJgpWblKWdgxtj9lI4U7xB8P+F+NkSPGcV/hYBumQtHKyV&#10;FjJv2QaZh58vxrXQ87d3DxR/6K2xyZmSmVsshfCSK2oapR5ph5tVTi4SxLczjIpKB6xOfBhIPkHp&#10;TY4qt1mGa4lIzDQky2xRyTLMO2CGV3hSrgItE3QocznD0trjNKH8RymQQYReWoDX1lIl+2iBFqZl&#10;0AXylkEtIB815rE3BxG0KFiflaVuq/FYY7WgP4+l3EXHi1ZW47EALG5Y3ji0skxy5826C1p69y5w&#10;WpVnAe0cN50G2DapNYSdqcV34bQg/9UVD4bXoSpR8alca+/zzH8MaCHy/8ojKDooIjHrPPmgOxKW&#10;V+N4IFjnLDWHVdwgi1dbAnB2AK0TMvLdVAEgLSiss9jB4toTsLC6jl6wsF7BoAWoscIxbssFcNm4&#10;YeFGIPGHQgEnKRAePX4G+uAESsEqV8plCEWqY4qeLqM81B6pe1K4L0QULQHphMFRkNMCI/G38Hfw&#10;t118QlSgICAsVkKiEiUSiTCMdiVn5ElGbpHkQO7JB6BZBZGaUyReis86yzJQFCbMNG5BjL83WabS&#10;4F3nKp22AlY8PkMDraNvlFIO9CCCinqBFlDeYlolCilVTjD1WC1KqPFYXY9l4pBxmPtzeeynaAF4&#10;LLjsRVhqXS3o47GkBWdAC0738thP0wI6YeCyzBvGiUR5rxJOJBe/Zt5F6zYk9uDmI7j5++qmA/Vo&#10;bu+E2pIAP8SxdKOD14B/C2ipx9rY+P7U3iPiT17hMc8Gx6WM8o9OcfYKjTtLKYh3FY9+FvytwTK3&#10;84Rn7ieUs+zBVZ2hcbrCArkhk989IlVcsVwi0sQlPEWcQpE3EJIkjkHx4hCIBU3UHseqHT5sO18c&#10;rwiD2kCgt4HeycX/2+P7rvDsfaPSFI9MhaNTAi+eZTdML+QHTqeFVqtr527knrYig6tGFSumwaFi&#10;PVg4eJh/RIJ4h8SIJ8BLvurqG4oAQph4BEQoQPviZ76hsYq6mON90Vov3+ioAgUNrZ1SXo+8AwRM&#10;WDIeB5CGJuSgxgugBd9jgATl4gq4CLyoUDSjgjotII/lEXwQtETL3tLCtDpgVdmPkeP1+QEEyFsG&#10;aUu3sLpawHCvBliNEtDCnsCN0d/CGhwvg4XVeCxpASKUsKDMOGOOBa0rAUtr28A8CbwXUoIdKjf5&#10;mKIZKswM3kwfgBTBbJ1d4UZH70e/UdBS0nKAeOzkFz48KDrFFp52IqIldYiZ78K6kAb9kSHWOFie&#10;GHC6aESFIvOrJaKoQSJKmiW8dIuElrRKUFGLBBQ2i39+g3hn14lnZpW4p1aIWxKclfgCcY7OEceI&#10;DHEISRX7oCSx9UNeAYBp6R0tFp6RstEjAitcLLg8ER3zRjlKACJUALxfLNINIeon5VaoDeUHQhF+&#10;J7iqynTCImhRJg4Oi3By+zYNxOUoBc9G5A0W1icEgRCUuLC8hbKWI7i1tYufWIKqbESlLRUD0o1F&#10;qyxV5S0DBPXI39VCuPUqhMtkmZCEbPFGOiJzCnTQUkGgcqAFEbSUQy2IgGQYQx4vr5mA6s3eYpjW&#10;UAL0ZRGv3txjg+NFpYCA1/VYTd7SlALmCZMWfKZSYKAEPOZpOel8tXdrOcPUo5nsTh5b2wJHksoH&#10;ODnfB0HOm47JTVoizxV12nlhTxests4zdwn4Rh2x21z8/X8dFJe2BnHz7eBpZyrrW69WNLT2VOMD&#10;q23fIeVbtkvRlp2S375bsrfuk4z2/ZLcdkDit+yX6Jb9Etm0T8Lqd0twdbcElHeIb1GreOc3i3dO&#10;vXhnVYtXKjxyANctLk9corLEOTxNHENQVxUAUd4/Vmx8YhRALb2iZJMXrDkW/2/nFyMuwYniBWsd&#10;GI9ylLSiXtDSkvCIJSirGyExIdGmvKoWGU7IM+3YJt3dO2T7TnDWHTvBW5Fojf9vAaCrkECSBUtM&#10;mkAa4R6IEwIOorVbACQ4b9AbDygYTrDMseporOsFLUK4qEZg3kFIfLZKdSSnpWQG6UdcodUyoKBy&#10;C6gWqBxZjcfS2TOmBb15BeSxsLJf5HjpGV29YVqDUmAsb9HqaVYWgL2Jxx6iHtvLY+l4kcceVlZ2&#10;u15OBGtKZ4sqCRd5LGlRWyecSJ3H4nVIa3hzkI6QS7NezyM4RuattMxCxOz+b8zSMifWNzRpBeqZ&#10;DsMb7mEKXlkjko1b4TVv3SWV2/ZIedd+Kek+KAVYOV2HJaPzsCRvPQTQHpSozQckvHGvhNbtkqAq&#10;DbSBZe0SUNwqAQVN4peDcpSMCgC3VDwSCsQtJkdcIzPEKSxVnABIx6AE0AUsAFhbceII+sDvu4BO&#10;eEbieI/LljBEoWKzURGAalhaAH5Ie5AdRj5a09ACGpAkwUkZEgLeG8BcWNRcBSVnY2VIcHyqBMck&#10;SEhktASHRUhkdJzEJ6ZIQkq6JKVnK0scz9+LTFAUyBWWmGFoyl11sDilkLFyDHkHBG0w8nEZPVOW&#10;FqB1Yyg7JEHlGWhRL/I/Td6i06IAC8vXF6bVLOyX6bG98paeDGMEWHJYRQsMYVrNyoIWGJQC0ifl&#10;eB3R1BFd2tIBq2gBeOoW8FWdFpAa9NIC3HxUE3bBgVQ8lgWihioPppXy2lmi7wlZcPYyi3QrR/97&#10;vhHQmnt4/AhWYiEcjvPU4vKrmqWwvl3KN6O8pG2HVHfskaqufVIB0JYCsEXdhyTXANqUjkOS0AbQ&#10;tmigDQNow2p3SER1l4RXdkgIKEMQqUJuvfhlVIk3rK1XUpF4JuSLVxzKqWNhrWLx4UdnYiGPAcs3&#10;JkP8QQMCANLgBPBR0IFoHMdRqBSIhT6ajFzWPFQBdONI47FY3dCMhahUBppmFFdI+8kL0nL2ulSd&#10;uC7FR69I4f6zUrDzuOR37JeC1u1S0Ngu+eDEmUgkT4TTFQZwe4DTWjl5guOGSGp2gUr+5pGH0CUr&#10;Y1VgwTjvIBrXFITrRoRIgTaWlpY5C0iaYWm7nv1GcDAZRk/q1nOLtfL1/okwtxr16tVjQQsIWEbQ&#10;GPq9Oeql9FiA9uYAgp4+qtQCWFmqBax/02kB36uxvMXkdJ4UfD3yWO45k3FUPjRA27C5XbzgJM9Z&#10;sSnZws3vL/9y0I4YMeJbzgExQ5GKt5cpd5nljZJd2yZFzUh4Bh2obt8ptZ17pKZ7v1RvPyAV2w9K&#10;yfZDkt99WLI6D0kqLK0CLSxtZPM+iW7aI7GNuyS6brtEVnVKWHm7BBe3SCD4bQAogl9GpQSml0to&#10;RpmEZZRKeBpi3LBaYSlYyQUKoBGwplGgANHpcKIA0hSANBNJKrmQm3JQNZBVWi9lcIroEBAExaAG&#10;lXVNaF2UIB0HkZd78bq0XxCpPSNSfvKGlB65KqUHL0j53jNSuesY3sdBqcPJUYcTpKZtu1S1dkkp&#10;wpbxkLJs4Ug6eAZAgcgVHzgXLO+2cnCV8NgkVVLDZBn2O2CyTCBuLCaB0xFjHy+C1gs5tey10KsW&#10;MKkbtOC4IXtLs7JaumG//Nibytl7E2GMgghK3lJWVuexmlKgh2lPMUwLrqnxWMhbDCAYwrR6xKsX&#10;sCqIwPzlPUp7JXclh9X1WJ4uTBslvWH5D8HP1+dNwuumM8h/VDsYpiZoEdiJt0HE9F8KWgYL2CkQ&#10;2VjpqXll1xOLaiWhvEUy67YCtCgtAWhrt+Eu3HFAmncflqY9R6R+zzGpwirdfVwKAIDs7ccktfOo&#10;JHUcAYAPS0r7QUnask8SmndLLIFbuVXCSlslpLBRgnJrJSyvVuLguCUU1UlCIeSp/CpJhDeeCOcm&#10;Ec5VEh6TsVIBoHREnrJKUJ4Nq1rCcms4XrUt2yA90aPtUh4sCvsUYFMzcyWjuFwOnL8s+y7fkG0X&#10;RRrOilSc6pHSo9ek9PAlKYPFrdh9Qqp3HMKNuFdqAVpy9WoAN7+uTSJzq8QnMR/5AyGgGamoLctE&#10;Pi8yvSxsxGzpCnH29EcmVLXKO4hC3gEbdfRaWgNofSJSVJ5BHy3on26oZ2/dSpjWmBboAQRauP48&#10;ltlbFw0BBIRpT/WpBQSsHjTZ16vHajxWowUIIhiS2zXAgsdS3lKJPQg5U94CuA8dhdqheCxOBwXY&#10;vvRIXg9bAID7Xwdoo238wv/wLwWtlXvSL9wDYy2i0/JPxQIwYUWNElexRTLqOqSwBfmjsLBb9x+V&#10;HcfPyK5TF2Tn6UvSfeaybMXafOqK1J+8LJXHLgMQF6X00EUp2X9eCvackbydJyW766ikA8Dx9d0S&#10;Wd6G126W0EKAtaxFsqq3SFbVZsmqRKeWiiYspMbBgnLl4es8WNQC9BZgckopuDU3tB6SUws2uA21&#10;WnzsgJ5IiasN0aYaOGDBUfFSC0fi6OXrcvBKj2y/JNJyTqTyNEB7jKDFde4/J2UAbQVOiiqAtoqA&#10;3dINGtQpqWWNEpBWKn7JReIEh8o3FBUMUEtYtbDR1lmcnJ1lEYDL1knMO2CyTABoDHt2KckLNWaU&#10;vFidy4CCVrXRJ2+xuPM8s7cMXW16s7c+z8IaAgi9hZ8qr0DLj+3N3jI4Xnr2FgHLKhBdLaDjpeux&#10;e5lXoMtbrL1jEIElRHAy2YCEjhfpgSZvcX+R64vn0UIrHovIGv8uZTZjGkOrj0oIOKRxCONahm3y&#10;Dvn9vxS0jkGRb6MdT1NkZsl1v5waCSpulthKgLYe8k77Lmk/gJZApy/IoQtX5PDla3IQFmwfALHr&#10;co90wpJtOd8jTWdvSNPpG1J/4ppUgT+WKfCek8LdpySPVngzigNhbSNKNktkcZOkVbdJcdM2KWlE&#10;fy1YzFKUZHOV1WOxHJyL3iusag3u+npVYo2eAPBgO3agEQeqILYCsLQWBG0j+BSrUr3hPG07gpq0&#10;KzfkyNUe2X2Z1ydSc6ZHSgDa3H3nJAvXk9lxQDJbd0l2U6fkwLrm1GyWdNwkysoCsD5JheLOPN+A&#10;cAQZSpBsk4won42sW7dONm6yQlK4uwokUC8OiE4Xf/ycYVzSAyckj7PjDCuH0fhOowWG7C1W+F7U&#10;s7cMZTN6KPaLEmG0vAKdFgCwrKczSjfU9NjzyhJqgEUAAZJUPx6L470fj8WRz1AsHVnuMeUt8lhW&#10;ZnCvyXHJdQn0w6AFpw2deXQea3y9tPpMKPcNS7gyb5VlkBP68P7LQIuW67/zCU/wQ1ueC/Tq3XMb&#10;JLCkBQBrwweK0pJdiJCcOCcHz12SIxevKgt2GIA4ANASEF0Xe6TtQo9sOdcjrWeuS+NJHBOwuhWH&#10;L0jpgXNStOeUcn4y2/ZJXHWHRJe1SlRps6RUQpXYjM2ClavFsVyHmD5XPY77ehxLPJooVrNMuhYN&#10;KuqhsTYBmM1bQAma0Y2ltkFxMH4odG4I2uiEFImGmrAdJ8Cxqzfk2LUe3FwiHeC19aAIhUeuSNy2&#10;IxLVuleimndILG7KBFj7JFj6eKQZ+iXlA7CoQkgsUMsTDTicfYIQCctX0TfmQ4wbP15sbG1l6er1&#10;SBjJQOoiCiwR7EADZSV5xcARI2iDQBmoHOghTpW91ZvUbVAL9LyCz4kgGCfCqEpl8Fg9qVuPePXy&#10;WKXHajxWzyu4VR6r5C1QAqXHMkzLujUmFTF6R8WDpT/seaZaSWml/8ZJ57xO6rSs3PALj788f421&#10;H2XTfwloXbOyvucSGDU2OD6j2z+1qMcpvUbccpsAWliMavDZdkggh07JTlCCg+CIRy9dlWOwskcB&#10;2kOwYnsBiO2XYG0B2s7zN6T9LLS6UyDkAG0VQFsO0JYCtEUAbTa03MTabRKHmyEG1CAWwM2sAXfa&#10;inoyiNlbcFdvwZHPY7+Ndz/4YEMjxPyGBikpLZXi4hLDKpaIyEiZu2Ah5KksJR2xxJuNK+y9A6UA&#10;R37XuWvqGk8AtAev8sYSacJNVQRqEAlnMawFzTeawLMB2lhcQ3x5kwRnlooVpDY7SG+ekOI84vPF&#10;Oy4LIWZ/HPk5KqGbiTxDPxopq1avlmWr16loGvMOCFpWYCjQgh44Iic3BEWYncgk04sTCVhlZfWy&#10;Gb3vw+fQgl491igRhoA1jnqpRBhD1IuAZbqhinox3RBWVtdjNXnLoMeyMw8bnoCnMhmGVlWPehGw&#10;DTAW/L4epmW6oi5vXWbgwyh5py/34YZyKtk7Ag1CLgK0Xgz3/0tAa4PEF+RBJgYk5l5xSikXu8w6&#10;cc1rkgBEs8hBK3cdlbajZwHaiwDtFQD2mpwAGI4BsIeviewHaHcCtDuwtl+E0wPQtp6+Ko3HL0vt&#10;kQtSeRDcce9pKdl1QvK2HpCU+i5JxM2QUNEqcQBtfCmSTirhWEED3gLgdsAh6ATH4mInFR9fP1m5&#10;cqVMnTpFpkyeLJMnT5LxEybIe++/L88NHCTh0bHq2N2K5se5haXignyEEtwo7bD4h0BdwFQEvheu&#10;UaQVFKb02BWJ6TgsoZuhI8PShjd0ShRAGw5n0CU6S9a4oxzdOwZBD5SLx+eJD8KzNq4+6KmFZnDo&#10;w2Xr7i8ffTxGZsyYIStXr0U+hbcK4foRtJDEdNDqfbyYL8smGyrd0FCcqKppCdibOOHNxla3srpS&#10;oHgs82P70YILynrrSsGn8mONE2EM6YYMvxoDlnSAYVp26bmZxxKwx5Qeq/FYrZiy70qNo3J8Dvqx&#10;oQg04QIy/tzYJPqfDlp2G3EPjpsH7nXKI7lYrFOrAdp6gLZZghAMyMBxXrP/VB9owWePgRqcwLF7&#10;HKA9AjAcAGh3A7Bcuy7ckC6Atu3UVWkGaOsA2mqAtgKgpdNTAA6Z3tAtybUdklTVJokVSOMrbcKx&#10;XC/xAE06HKAiOltQBergbDFfYL2FhYwYOUJeeOFFGTToeQVUricGPClPPvWUxMUnokQFN9a2bhVM&#10;CCyslWJY080A7X5ckw7aPaAx7TgNyo9dldhtBO0+CWnaKaENXRKCG8gdjtc633hZ5hQiK11DxTYk&#10;RUXr/KAgWAKYzFegM+aFaM/IsZNl1KjRsnzlalljYafq3fwiU/tZWntDHy92xdGTuvUmG/3Vgs/m&#10;BX05slpfsV7Hqzep+4urEOjlM4hws7y1E1a2N69AOV5a9hZ7iZEiNLP/Ak45SmC0zpoeq7VC1eSt&#10;/rRApUMawsi8eQqRIOQXlngOSfsOrOL9h0DL3IEvqtlhjZcahBGeUOgPTuYAK2uVViMOWQ3imo9o&#10;EiSq3O1HpXr/aWk9ek62Qy04aADtSRy5PHZpwQ4CtHsAjr2XbsgeaKI7cCx3wNK2nrgsjUcvSN2h&#10;c1KF16jYc1KKoOVmwbql18NDr90qqeCSKbCyyeXNkgSLm1xcJ0mQ2lIgf6VihSKsumzVGvlg6Ify&#10;zHMD5VmsgQDuoOeflyeffEqefuYZSUpKRk4sZLgtW8UzHGmHTTsUb208dV12w/LzRCBweXN1gntX&#10;Hr0MS3tIQlr3SXDLLgmE5XcvaJCNkTmy3CNGgXaZU7CsQ/jYATkRlL0sXXwkODpJVTOw8mHM5Jky&#10;dOgwWbxkiSxetV45Yb4ALWY2KEvL9vXseYBSbOiah/t4rKEdFAF4q2FaOl56AIGOzkXwRvLK/jxW&#10;SzdUeiwDCL1lM3rUC836jBNhwFX1dENaWKoFDE0z0XsLeSxOud1ITySPpQWn/kseq+ux+m1mXIfG&#10;azsJxYLdfrxD4s+YmdvZOPr73/GloG1ra/tuXV3pHyMjIwdYW1u//PqQIQPuueeez2z9aIPGvJBl&#10;NvlGp513h5W1Sa0Sm/RacchuFI+iLQjHHoBcdQKAOyObj56XboD2wAXw2SvXhaDlgiMuhwAGAnYf&#10;F0C7C6DtPHNV2gDaZoC2AaCtwWtU7T2JsO9hydm8U7IauyUTXDKjtl3SAdxUADcVwE2DpU0rbUAk&#10;C4M3sELj02XZyjUy9MNhsK4DlYUlYJ9/4QVlZZ997jlJTk5RCTKlyDFwR7v5jO3QjAHaWjiD3bD8&#10;VA/wpbrO7QBtOa4nBkGQYIA2CPqxZ0WHWKRUyLLANFniHi1LnUNkqWOQAq45knackBOxwdFLApAV&#10;log8WfYEmzJnsbz97vuyaJGZLFq2GpXHkMWQvcY5C6xSiIYEZofsNLZXYgSsH4/Vm2x8YVK33nBD&#10;izL1q6Y1VgsQpiWoPjd7C9RAUwpYNoOIF6gKnStVhWBIhNFoAeUt8lgm9Wjphv14LKJtGo81pgWi&#10;qILWKFC7mY7jpslGVx70qDi9eIPjJmsvr59/KWi3b9s2qLy0xM/Hx7tswfz5bY88/HDoz3/+88+K&#10;StyGePoANGPo8EXSiUNymdikVYttRp045SLMWtUlSfCwc3edlMoDZ6QFoO06fVn2A7R0bk4BsDBk&#10;chxgOAwnZy8cs72wavsB2t3nr0K/vSJbodtuPnZBmg6flzq8Rs2+U1K2/YjkQ2LKad4uOY1dklXf&#10;IZkAbgaAmwGtNqOiWTLgEGWWNajFhOvl4I0fDvsIFnaQsrIE7AsvvihPAbQEcnxCIpJfdktCaiYy&#10;zGokD3JWPkBbCfO6FY7hISgc8AsVeLdfuCYlCIQkALQhSOzxqt8plnktsiy6SBb5p8hi9xiANlSW&#10;OgTKYnttrXELRcmOs0pTZDO7cGRzzV9uLu+8/6EsgCM432y5ygNmIIFl8tRpaWkxNwHPL1DKwQU0&#10;yuitQviSZBjjKgRlZel4GShB/+wtVNPi2Fby1udlb6k6Ly1zS8mDhhAtgwa0rooWgB4oeas33ZBh&#10;WnRIBwCp+arrNoRpjYkMrax+Q+ml6cz4YvUCmj2fRD7tenYs/1LQ1tbWzkyIjzuy2GyhvPvOWzd+&#10;/7vfVfzqVz975OZfZM8mZ79IW3/oiO6JhWILK2uXUSv2pAaFrRKGEGxy1zHJ2XUK3v9ZaYLF3Hb6&#10;iuzDh34EoKXlOg3Q8pFg2Hfpuuw8f0324ud7AdodZ6/ItlOXZcvxiwrwDYfQlBgUoXLnUSlq2yP5&#10;m3dIHoCb2wh9FMDNBnBzarZIdvVmyalCIgrkp1zUX0WnZMvKteYybPhwWNgXFGBffHGwDB48WJ5+&#10;+mlw3EFIdIlBptY2CUVoNb2pS/HZAoRqy3AMtCLngCfACfJvcPGtx85JMXIlUjoOSmDLPrEr2ybL&#10;kmtlfliBzPdPk0WecbLYOUyWOASJmZ2/LLL1k2UOqMhAbZgX8hFUbwfw1+XrbeXDEaNl7ty5Mmf+&#10;IqQweqC7TLKaucCqW4LWBmmUtMxMUmG6pJKJAMLPowWfXefVvwJBz4/tDSAY8mONAwiqMBFgNa7z&#10;UoBFiJZ8lSFa1nlx6fIWw7S0wLTEeroh0xlVmFbdZH0mltZWr0PTQ8iqnAdOJm9QFYTxjTwO0K7h&#10;9MovBW1uVtYoXx/vA5+M+liGDH6x5/e/+03jnXf+fKDxL5Ln2nlHDPIKie/2hdfrlFwqdrCyDlAN&#10;HHMaxRdWNrrtkCR3Q6LafVrprA3HLkoHol4EpTFolZMDS0YLuwOg3X7uquzB2gnQdp26JO3HL4AP&#10;n4e1PSsNB05LNUK9JVv3IqVxlxQCuAXN3ZIPYT+/oUPy6tolr3aLWgUQ+bnYxHj1uvXy0XA6YpqF&#10;JWAHv/SSPAM+++yzz0ooMrTKK6uRn5CjknfKj14Fp4VFBeFuwJ21ExThGK6RgZGmvUdVZlpK+wFx&#10;qd4hq7JbZX5clcwJK5R5ARmy0CtBzJwjZLERaGl1l2xwQK5tBG6iPNVshKU7oydMhaIxVWbMmiOr&#10;LABq5NIGQ7MlPYjC82w8w9Goo1iJ/HqTjX+ozuvmwsTevILz/cq/tUSYvgACI296Ja1KNTQED7Sc&#10;AlhYvc6L6YYAMHNm21gZrNINDTwWN4PGYzV5y/hfb2dLFULWcndVgg6csP2gQmyhilFUx5Zvcl7O&#10;5KsvBW12dvargQH+uwjaV18eIn/585+7f/GLX7xn3ESMaYcOPlHuvlGp15kW6IiEbEdos05Z9eIG&#10;Byy0EUkuW49ISvcJgPYMkkvOS/0xABCg3Q3QHgYACFYeueS1vaAFWDtAIbh2nbuiHLdtJy5I+7Hz&#10;shmgbTp4WmqRp1C+DdlhyMEtadslxa07pAjBBeY2FCIqVtiAEhlExooREeNKRNO3teYbZfgIgBaA&#10;fdEA2JcAWgKWFCEgKESyc9EcDlUJlXsQlj1yWQpBYAsPgyJA3toKfr0P1n/bwRPSsPOgFHcdkKim&#10;XbKxcKssTG2SOXHVMjuiWOYEZcl870RZ6BIpZvZBsLL+stDGT5bY+4sZasPYrCMiMUcN8bBAe6Qp&#10;sxfKmDFjZPrM2SjDsUFGF9IckTRThq4zBLc1ktaZKE+LpeQtvfz7M8SCT9V5GacbGjisnrlFSqAH&#10;EHojXnC8NAvbB1gtmVuzsIxskQKQv7LiglEvncfqYdodyD9Q8hZuMkUL2Naf12x0vXoYWS9N17u0&#10;K8kNQN9zAKmpoERowHIY1bmLzX19f/CloC0szHk0LDSkY9yY0fLm66/KfX/720Fw2hkDBgzQR1re&#10;hpaWL3mExB3zg2juAsXAOa1KnEENXHMwkaVym0S2HpC4jqOSsl0DbQlAWwfQUsbadQHa502gPcbI&#10;2MVroAdXZSusazNASuvaBV236+RF2Xoc/z9yVloA2vrdx6Syc7+UI72xDMAtRRJ5CYBbgrTHEgC3&#10;BNlkJU3IVUXuLvN3U5AquG79RhkxYmQvLSBghwx5SZ57jqB9WgKDQiU9p0AiUeKSBScvDQGMGPDV&#10;qFYEMtr2A6QHpRkWtnXPIYB2vwrbelds06xsCkAbXyOzIktldlCOzPNJlgWu0bLIIbgPtKAJZusd&#10;xBE1bOGYVENraoMatnnL1sqYceNk5uw5smTNJpU/GxqXabC0+ahnC1M9D6hdflGTjU/lxxrkLYr4&#10;Gle8dFN+bJ/jpdECJsKwMLFPKdCKEvf1hmc1DmsIixt4bK8eq8pmkOfLshno3TqPJV81zivQaQEp&#10;jp7zwGvj+2POLn+XTUcwwA29LHwOrbBxm8/G2l8K2vz8/LsjIsJrJ00Y3/PWG6/JIw89dOJnP/vZ&#10;6l//+teq+7NrYOCdTj6RwX5RKVe9YWVd0yrFNaNaXLNQBlMAKwvHJKYd6YWdxyRlx0nJ2oNUP6Tx&#10;MSTbCtCSAhyA0wWpU/HZk+CK1G0PIrRL67r15CXw3/PKeas5eAb67jnwyPNK5209fEYa9h6X6m5k&#10;Ym1DPm7HXilHTkNZ204pQwYZw7llSFYpa0H9FcBbgZWWVyLrNmyUkSPRj8tgZYcMGQLQDpFBA59T&#10;FCEE9CAzr1Ci2OgNlCN9y16JRY5DeMteiUEAIbt9n1TCutZv3y9lW3dLDDRi5+I2WZ29WRbQ0ibU&#10;AbRlMjs4T+b6psp8txhZ6BgiC2FpF8DSktsuREEjCzGpxzI0y+JLs9UWMmXadAVas5UbVAslUodS&#10;9PIiPbCEA8dO48zk+jJaoCoQDHkFxokwurTVV+elZW71S4QxJHRrlbSsoj2suClzBshVGeGi00UL&#10;i8qT3mpalW5oVDbD6BnLZtQMipvkLb0JiN7ITr+ZqIpQw2XwhBSlGwNdopBkj3ZYB9baes42Dw7+&#10;/peCNi8v73dobpwxd/bMa2+9+bo8/tij50EP3H7605/+jAWKjl5hI9DuZzsSq3s8U1A1gERsj6wa&#10;8UAJTACCCdEQ3OORUpjYBUK945QCbRFAWw3QtgC0Xefp2MCpAWhJEejgKNBCVSBoO2BZmwHUCjhd&#10;+YiA5SN0Wwmpi9Sg9dBpadp3XGqRv1rduU/LrOrYLZVICaxAcnkFErIrkMtaAatbAfBWYqWgzNts&#10;6TJ56623IG89C+v6nFoDsZ4aMACgfVpCwyMlPRvD6tD5JA+gzdqyRxKRVxAB0EYAtKlte6UAPLp4&#10;yw7JbNwmEQghu6GCwjx3syxKa5bZCfUyK6pCZoUUyGy/dJnrHicLHENlgQKtr5jBGSNoWUVMaoB+&#10;VqpymJRg1ryFCrQLYHUxdVHQoE3VkEUhgWaTa7CSf3iEaorA5wQR+vXd6iv/poTU53jpdV4aYPvy&#10;Ck72doTRy75VxpYBsAwWkAoQrKr8W/FYQ7qhXv7Nvg/I3aAKwTCsBtj+PRb0qJeeCqknmmuAhT7M&#10;cDGoBZPdwxMy2Hpqv7mt+3T2Lv5S0Kalpf0yJTk5fOkSsytvA7RPPfH41Tvv/GXEb37zmzs3eXv/&#10;Ht3uwlAScsknMU+809BYIRO1WtkYapGPpOmabolHTD4RUlcy+GzaTmhue5HsgkytKnBD5hN0nruO&#10;QMINxWsZEWNkTIEW1GD3WfBZcNgWUIFKRNEI2DSU4CRuPSjpCJsWQu4qg6NEelAF0Faj+qEaydcK&#10;uEgurwSoKpEayHBuJcDLZOw0NNaYMn2WPPL3v8uf/vxnueuuu+RPf/qT/BlfP3D/A/Lyq69JZEw8&#10;+hJkSjQKLAtANXIA0hRY2ygANqR5j0SAv8YiHJ2MYEYKwrVRyFzzQojaAlLXknRY2kSANrpSZoYW&#10;yiz/TJntkSDzncJlvm2ALLD2lUUA7kJ0bWT5O9UBBhCYV7sSzteCJcvhiM2W+UvXqG7ibNJG0EYi&#10;F8HCJUgJ7QzZfn41rdYRpi+h+9P5sSyZUXVeANWnymYANka8NAurVdBSBVAWViVya7JWH49FWyaW&#10;fyPdkEWWfWUzpw3php+eqdaXDtnXF0x1qzFMG+INxAw2Khbs2sPxAcs2OO61cPSZdEstQVNSUn4c&#10;FxPjOn/u7MvPDxooDz54f8+dd/4i/W9/+9tfkLwwCu03t6P0uscvpUR8kc3lm10tPrl1qnYrpmm3&#10;JEG/TEYSd+r2k5K+C6Ddh7AcQMs82SZY2g6Adid47T5wWFpXJtDsP3NRdiIDbNtRBCEOnpS6vVAI&#10;dh5BJQNuACSAh+N1/Wu2ixd4pE8xKnTLtkhCTYdkQZ4qhHUtI2ANoK0wAm01QMv0xIAIZMEvXCwv&#10;DHlF7vrTX+TPd/9VHnr4EZkwcbKs3WiN+VqVEpWYpiytKrREkWUaQBsJwHrW7BAnyFoeJcgtQG5w&#10;EvRgplv6lW4Wa+qzGc0yJ6lBZsZUyYywIpnpnyWzPBNlrlOEzLcLVKBdYuC0rM4lYJkUQ9CusUKV&#10;7qp1MhOgnbdktWp/z766Jchywnw0lNEHqe7l9LC/CLS9Cd1ssGHULM64X0FfYaLW3VAlwhhCtASs&#10;ChwYAMtIl7EOq9ECo64wqpT9c8K0n+Kxfd0X+/FYdqphVQQTcxA10xvWbcHNEIz8iyXr7HZbufqO&#10;u6V5DkT26pXLZg1+8YXOv/717s4nnxywc9ToUfnmVrazbT2DY9FM4oJ/fK4EoMQlIKtKAlA94J9f&#10;LyFlyHKCZUqBlU2F1JUOK5u+64xkwdLmArhFSOguR15sDbhqI496gHPrgRPSsf+YtO09Is3wyutQ&#10;glMBy1kAjprRsl3iEB4Nq9oqvqgLc0EugzVyGswTK2VdfJlsSEAwI7lcnKBcuKPkxgdl5UE51RKO&#10;SoaI3BqJyquW6LwqlKVXSFRWmQSg0nUjeitMnbdUnnsBfPbFl5TXHhaTjJTFLajhSpd45Lsy77cA&#10;oE1EpMsXBZUWBe2yFtyVAA1AxUQCABuPdMigss1iDw6/KqtZ5iU3yszYGpkeXiLTA3NkhleyzHGN&#10;kkUI5y6HRrvMClPE0Q7JCa2cCFo/9NrlRMU1SFFcvnaDzJoDrdZspeq2GIHJOWwUja47uN5A1ZOW&#10;stFnJsLoPPbmiJfqH9vXr0C3sHqIVnU2VJZNs7CsOqBcxSrZRqQT6o01CFZjwCp5i+mGACwpBOkE&#10;ixz7hWlv4jB9fcG0ZHNNj9UAS6tPHquNXtWugxaeOcdoibXTys1v9BelERjThttGvP32b+6+666X&#10;77vvviEzZ84OWrpixa7J02btWrrO6iSqQ3sCkCsaCCsbCCsblFcngYi7B5fgw4RFTMExnoyVCF4b&#10;344FvTaBmi2cs0zE6/ORO1DadUiVqDTswEWi9KYJYGWNFblpCY743OYuSUG1Q1RFmwQhJ9cT1MMB&#10;jp5lao2sTaiQlTElsjS8QBaH5MqiwCxEoiDq+6SKGTz3pT5Jshyy0yqfBDH3TxSLwCSxC00VN2Rf&#10;+fJmQ/RuubmlPP3cIKyB4uYTqIZ4xKK6NhHyEtWIrJadKFvvFLuCNlmZCWua3izrs1vEq3izxCAx&#10;JqEKwROUEbmgH8O67GZZkNIos+JqZXpEmUwPypM5fmmy1DtelqKj46J11ip/1s0vQoIAWPJZltQ4&#10;eoehOQl68K6zAKedK7MXrlA9d3XQ0mHb6BSgiiAZ0eqnc+I/ve049UQY44gXAKvJW4bOhgCHsmhG&#10;LYz2AyisPKDXz7ArE8157OtJ3Dpg+8tb7AqDalrOdGA1LRQHpjEShGpq5WfqsXqiTt8QQl4XbyTS&#10;AnJhasKqUR2cvwb0KgtA9YbZGpsd1l7BI76Uz970hG+xSHH06In3Pvf88/Pve/DhzjfeG4auH9bi&#10;EwetEVY2BJYtlFa2sElC8YFGoFo2ohaZUqieDYeKwBUJzTa6aS+s8H5JRS5CNvhpEY79SigAdShs&#10;bOTq3qeBFlauGMd9DoIFKYhwReM4DkIRo2deIwIXtQBttQLtiugSWQLQLgrOkQUBmTIfHvtczySZ&#10;7R4PC4d6eSwzePArvONkPYBrF5om7jHZEpBUgNoxVN6CDgx5+WV58aWXxcMvWDWHiE1KB6ctkqyG&#10;bRJfsw2ctV2s8loVaJcCtGsym8UVljWyXANtJEDrgWvbmNMsZqmNMju+TubAGTMLz5dlSEtcjAYd&#10;G+zdUMwIGQtl4zzu2b2cuQWcwaCDdtV6Sw20i5ardk1RaBNKS6tAC0vLVv7GoP2sOi+979bnhWj1&#10;zoZ6K05yWA2wKEQEL90MIFK+0ixsH4fVrWxvmJbZWxz6B6DrXWEob6mOPLh5bg4gKCtrKJykle3P&#10;YzWpTU3NhCOnDyPkAD//yET0XrPusnYP/PAfBa3+/Nuef+WVu+++9/6Y+x9+TF5/7yM0u4iWkMwK&#10;CTWANhRFhqGwiOSaoaiWDa3appyysDqUfjfsghC/R+IQ8kyG9pkJ3ZPphWVwpqpRQl4LZ4q1YzUG&#10;BaAItWQ5iG4l0+FBkncg6sw8UC5uD1ltU1KFrIktlWWRhWIGK0vAzoWFneOVJLPc4mSmS4zMdIyQ&#10;2Y5wgpzCxMwFy85X5m9EV3BzW3HEzAOWY5+A1dm8ZYvkFGB4XX6JqguLik+RQPDJJBz/UZXt4l3c&#10;LjYA7WqAdgkUguUArh1yKoKQ2B6PHIdogNYH5UQ2+N7qtAZZAdqyIihFlqO7I/Njw5Cow4TvRER3&#10;WDoTAccqGBosxhap3gacFL7WBs2ZN9mCHsxTlpbjnAhaNlCmlquBtrk/aJWKoHXo1uUjPdnEuJLW&#10;uOFxb4jWEDzYBZBQ0iIv1YMGrOtiWJYqQR8t0OQtvfxblc0gnLsXtMK4mvaKIePMuAqhL0zbRwvo&#10;eDFQovFY9k3AzaMD1jDkhV3O/SKSepaus+2w9gxiUOur/dvo7HXfsvW2aaAH8vo7H8qIiTNkLfrE&#10;WnCuAfpjWUEUtwtLEbtISDlomuGAHgRO6EXgwg4w4JqebKyRV4881UYJZ90YwJjANEJkY6VyhhZn&#10;DmAYSDyqZqPQHimIHbFR5OeAWPymwDhZ40N+GChTN7jK2FV28jE6ew9Fo+U3Ji6Q19Ce89Wxs+Sl&#10;kZNl0Puj5Zk3hsqAwW/KowNfkocGPCePPTNIXn7rPVmCspbswjK1UarOHkcuZ8OyKQcfWdLtA6Ak&#10;gq/GVqEpCCytYwFkLdACWloC1wJW1QfWNa4CC0k5geDNbqkIOYanykY0pXNFjwOW1OSikXI2vP40&#10;JH4QtKxCCIelJRD9wWe90UXGEaXla21cZYOtk8yG7DV7kcZpCdpiFGHyuZS8mDxDmUhVIPTSAoK2&#10;f//YPj1Wq6RVDY97K2lZfYBjGFUH9PaZvM2wK4eVsD2TGq96s4UFn9XSDcljtbwCxWNhoVnnpfIK&#10;PiM/Vl2n4abqH/XiIEIoGEZt7lkFofX84g20RykS7KaDPsA96HTZZuMV+NZXQyx+yzEw7FHXwNhi&#10;Du0YPWmGPPD3x+VvD/1dHnr8KXnoiafl8edekIGvvi2D3xqKgRsfyzsjJ6Dt+wy0h1+I+QQr0MUb&#10;zZHRa3YxLN5KNEZei87da9Clm12812BGwir0pUWcGRMR0XIerTinLlgpn0zF7K5x0+Sd4WPl1Xc/&#10;khdee0eeefEVgPB59Xf/9tCj8tf7H5K773tQLX7Ndc8DD6t174OPyEOPDZB3hw4XOyd3gLNSHUGc&#10;kXvlCvq1AgisVChGEWMXuiRqoM2EpeXxj94K0JyZ+LMxp0WWQyEgaDdkNYFfN0g4nLtQJOL4RKCJ&#10;XViMRKGmrABDkjnuk8kuHE7HEUooo0fRIieBI0kGmV3ks37gs+yM6KAsrSval7rKrLkL4YitQqPo&#10;UBUNYudwdnO0RCt89qXtBa2ux/Yeu5q81TcHAQ6OwZpRM9VDtHR0yBupEGxDVQebwunTdVTlrKE5&#10;nC5t6TyWjheVBL27IX9fpRuydRQ4s85jb24KQitrDFg9b5eAZVccqhbqBjK0AmWvBJaYc4ZECU4W&#10;f1haNOrbbO0V+OpXBq2DV+QAhG0rWHQ3Z8kaefzpgQoU+rofIP77kwiJDnpJXgB4X39vuHwwaoKM&#10;njwbzYuXoA/sOjFDAzZ21F6PvlabMJuAHRFtPMPECsM0LDCFhsNAVrEvLI7xeSswH2H+chkzbZ58&#10;NBbzuz4aLa+8PVSef/kNeXLgYHkUf+uBvz+hbhzj6zD++sFHn5B3Pxwum+ycJCOvVA3UYKjy/AUt&#10;JEquxYZy5egty5m1YQAta7mSAdqk6nbVFMQTvcNsoBqsz2yUNUmVYoV6Lw9YwDBQidikNClGJ8V6&#10;1JSpOjT0jiXAeJxzdBLngJEexKGTTSQCBeSoVA7IZ9mD1hHNoNehfaklbqiZcxbInMVr0PU7TIGW&#10;Y08JcO4NqwF4g+nphr204DP7x8LCGmL45LHksAQZvXzesNRVCUACkXkEdLqYpcV8gptpgeKxRt0N&#10;aRHJhfm6etnMzeXffdfY10FcH0jICl/9msiHjXt+UbUgTWEbpULcsGht34O8g0ZMBnrpK4PW2S/i&#10;MYC2hEfWeliHwa+9Jfc9/KgCDB8ffOxJeRzH8LODX5WX3nxf3vpwlALbuOkL0CJ+lbKeEIsxeYYt&#10;PP3V1Bd2uObSQcv5CCthbdlImf1pCXaC/sPRE+XNoSPlpTfek+deelWeePZ5eQTW/T7w688DLE+C&#10;t5CrusneBfMQ8lTHEnbM5qbRKjHkSevFDojV6Ne1a+9+CYlOQFslWNoqVELUtEMlaJMA9FZwSasQ&#10;64h0ccMNG4suMblFpWpe7HaEG9UxC6+b1b51AACPclpJdo5Ro4iQoRXDDjeGJBne9KQGnFpDTZag&#10;tXbxlOmz5sk83NgMLjB1sRC9GlgrZg2OWwtLqHdg0Ser61Elve+WcWdDPZmbFQMEGcGh+CusGT1/&#10;ApYVBnS6tLouOF4GaavX8TIqmyGP3Q4ea9wVRm+Fyn28mccq2mLopcCoFy2yRlUgbyk9FjfRft5E&#10;kNlg9dkrQQGWygVuFA7SpqVdbelaZ+MR+vxXB21w9J/RgDiGIUg0QpZ3Phwp9z+igYaPDwNEA0gR&#10;hrwuL8MivvPRGBkxfrpMmLVIZpqtUV22V2DmAYfPbUJzY34YBCwtLY9ATlBcC9rA3q0L0Q5z1mIM&#10;kptlJh9PnCkffDxOXn9/uLyo6MHL8his/EOPP/m5VpYW9n1Uum6yc8bAjhzV25VWltMd2fKIRxr3&#10;mhvLzt116OC9FyOEgqPRRRHWMBkVEPEoHw/C7wYmZqBdUTaaGlfjuR2ya88+NWdXm9oCy8VjDUI7&#10;W8rTweNQOg7i4wgiUgMOEWEFApO+edxTn8UIIkFNnZoPZo6qXBtXL5kyA2Hc5etVGJdNOjjkjw4b&#10;94ecUi+tUY7XTZW0ukfeGw41JMAweYUOlx6SpULAFELdwtKSkrPqWVsKsDqP7Q3TYs4ugEXgqzAt&#10;ODK7wjChXJvdoEG23ylgqELoC9Oih4KBFrD5M8HPlvaKxxrdSHqObjZK8DGr+MYaK7dqG6/gZ78y&#10;aBH//ZFbYPQKhCBPUUccN3W2PPbUswq0tGqP4Lh+ctBgef6Vt+Q1qAvvjxwvoybNksmkBphxYMa2&#10;8JgOY445YZaY+cUPg6AleDdhkiIn06zGgOSlyISaD2owY9EqzENYIMPBad8dMQac9kO89pvy1PMv&#10;KWrwILjqZ1lZDbAj0DHcBTH+NDXxkWAiuMjr2MJT54dXIdi3oCasGf0QDhw6DGuIJs2h8eCbsRKd&#10;mCplVTUqMXwfaseoNlBX1OLjtF6apsixnpyWyKEh9HopT3EMKPksqUECwsLMIWDSNysSqM96Iv2Q&#10;o5ZoaQlaWtqJ02bhhLFEd/Jo1S2RAQVaZebT8sjUkr8NjpfqH2vMYzXHS+Ow2hwvOjiUpQg4ltIz&#10;dZBBAQKWN4ECLHmsoZmJbmH5f/6ME9pV+Tf0W8VjYR2Zr0BaoJo1qwrgPoGrN0xrCHLo8hblMKZA&#10;6h3DdXmLCoSmDWvhYlp+Wn06YRmYxh4QlXxjrZVbpa176JNfGbQci+PuHzM1OCbtIMcQrbdxBh0Y&#10;qKzdg48OUNaPVnDw6++qo/zDTyYrPjptwQrFTwlGDrEjOK04vK4XtCHK8hLMnGxCcJMaTJ2PaTNT&#10;5uB1Jimq8fJb78vAl16DNX9RUQPeKDeD9hFY35GfjAdH9KBkomYW8MPnh06A8QMlv+KHz3+MMjVt&#10;bgMwu1Sz4Lr6RskrLEbv2d1yEiC9AO6rUvoMQ6IpolNXZL2WHqNXRxutF/VN8FlSAx5vnMfLAsY4&#10;lNZQ6goB7eBxr0+UhFOrZvSa23E2hItMnD5HTb1hGySCNh+v4YvSGzuvCGUdNcfRKBHG0FJerz7Q&#10;Bs9pN5Q6BQwBA16fDlilwwKwGo+lhdX0WJ3LatW0WtkMrTKdo+04wmmxCbrTZ6HHonri8wDLfdXC&#10;tFd794yRMlIyVvVqtMBwQgGw5LGsguDfq0bXSbaCpWrCMbH+kUk31tq4lWIY3mNfGbSurlnfcwuK&#10;mYG0uUPJmKgdHJ0iL776JgAE9QCePHkm+eYQ8Nm3h5HPTlWWkhZzwapNOPY5wZDD4jD/wIgacFAc&#10;Oe5a/IzzpBaCz5IaTJ67RFlqOnNvfEA++648C+XgcSoH4M/GfJY3zhNPPydjJ07FXAVvODlxSsTn&#10;5G/VQRt3MmcT8IiiBdDLl2mtGgHarZC72F6IlpcfiHHiiZ5RT8WB2iIduX2gBxTl6dSw0TFH1nPq&#10;DK0Euajis2iSTGpAqSsM+bPsDP7xuCnyJHj/o7jpnoYcN3fpWjifHgjlOsjUOWbgtx6qVT2NAtUH&#10;X1AJW1AIgla18DQ0ijNWCpTmiffFPIL9hkk6TNrWuSIlJFoyRploYZm03ctjDUkwvWFaoyoErbuh&#10;VoXQP0wLWvAZYdp+PBY+g5Yfq10bbyaVp0u1ADeTnqPLa9NzHCrreUq1qP2jRAhHDKD1KMZ8jE+V&#10;ed0yiJnT6B4cMy8gOuVYTGqeKmteuHytvPHuB/Lc4JflOVhZUoNX3x0m740cKyMnzJSJsxdjVtda&#10;NbeL43WoDmiqwc18FjOjYIXpqBHgBPpEcOGRE6bLeyPGKrox+PV3ZNCQ1+RZ5Aw8NfAFGYCb5KmB&#10;uFFeeAkO1zCVdOIRFKksGS0ak04S8OHT4nG0PLVZNmwjF9PlGWZO1aMtUjfkLn6taq9ULJ/Fdlpj&#10;NqV9GhwJWgwlHTGSpOZigRqAzzbSC1d8tkVRA+qz5LO09KzzotUfP2W2/OrXv5Xbb/+B/Pznd8hj&#10;jw+Ql6CysNhx2XormQ25yxpDTNAiVVGKPAxE9gFo7VBCzhIXglZPNiGHPXPuIuiAduxSf2WPLPJX&#10;vQM3gwaUtejg6DyWnJGAvZkWaPIWqmlhgdmdUU2bYXt8TpsxdOlmPi/3jnt0c9TLeKqjVoVAPfaC&#10;4r+8PhWmVfqw5hDSgpN68LrYWLqSvddQFsV5ahxszb686IZ+fa2te76DX/TfbhmkNz8xGKBFVv0i&#10;fAAn2f2Dx2E68lT9gyNkk62DzEM16aQZc2XSzPkyda6ZzEB0h9WmS1G8txaD5zj3Vp8oQz7HshJ6&#10;0JzOTZGdg+ysMKNgAy2PpSMatGEy40pzaJfQeOcvlhnzzGTOomXIOV2NDP/1wtCnha2j2IEPegVF&#10;wMlJBXfMwXzZEqTy1SiHiN48JSi22KG14MbroUbSMRYK1jW2oHR8n7KyajBcryiu6Z8qS8qQPsfi&#10;Qj0TSVkLHr2wYtwL/h1mZlHqIp/laURqwPTCDVAIHgV1+cEPfig/v+OXqrjS0spaXn/7AzinDrJ4&#10;LUdPkc9GqSRwBVq8jidUBmtQCAKJTk3/shQNsHrcngEDzcLuVXmwCrC8oQyOF5UCPYCgyVtaqqEC&#10;LL7WG/Ppwzs0Htu/CkHrZPPZPFa/oeikkbIowBqaLyseayjb4enEm0ILatAP4M2+GRIf964ePgjq&#10;9DCS1TMk/jpmyuVYuIb89SuD1tEx9nY3/6hlgTGpZ+hw0AHhJBhaGX5gZZg6nYtersmZsMJIPAmP&#10;TYHumSzR6MfKcUYcsZmRX4aE5iocffVSzJH3WEXgMPS2CawCTEFkGl4uRPpsjDNKh7aaks0Rnhzf&#10;mQ1eCO8b2T+emK3qhqmGXB7wxFl2HQY6QMtGx4uUoAEbwiOOE2FKqxsVNVBSlyGhQ2t0hpZL6Pi9&#10;98BBxReN2wcpyYagNUwn5O8T+BToeyNKBjGc1ICduxl6JTVIhyPBEaExCN1yLu64KbOUdf3jH++S&#10;p555TqahFVJMbBwii0NhaZ2Q/WUD5cQNzhmmpwO0pBV8HSf08eIQazZUprWnrKUcLkNDDQr0dLh0&#10;C0tKoFtYgo9RLPJYzfHS9djPyCvQ254ausJQFVF6rFGXblXq8ylagBPpprIZnWP35cca9Fg4Xsby&#10;llIwlOOl8VgFWKgGnPLDciTXgOjrcMwzrZ2D//yVQcviMjSTWBkcm3a+Fn+MoNUXwctjklolrQKF&#10;dk4U5NxWfaLgPnAjTsamI0OHiH2duLSp1Yw/QwKBldiMjePgMzo06XgDbFRBqYjdsHl0suMKVQdU&#10;AitP2x3Wmq2EwqGDfhZoG9G7n2PoKQdpUpdmKvhIJ6u6vgnKwZHegkE9wUOP5euxchXFAZ/lkcka&#10;pn7UADexJnWBGlDqgj6rqAEoFOXB1+BE/uIXv5S33n5HZiPHYMNGC4mKiRUmHzEixvloHLGpg5bV&#10;t7TWlqALnFRZhV65BKsGWE0hoGNDB0klmhhGH/HYpRUjYGnJdMCSxyppy0gp6Cub0drK95Z/Q4ai&#10;NKjyClRXGK1svb8eayj/Nqr01eWtXo5tyI/la+nNlvUwLQeF8JoqwGPZvr8APJbd0DkAkJPYWW6E&#10;CZ7XVlu6pX6t3rS+vmk/cAmMXotspYt1+IPGoDX+mtISwadmtcIq8c1T8lAlGIoTaRZNxdCxeAfT&#10;AlI/5XHETtIEPvlhJkZv0pOmNuwdlvyVQMsoFXu90lKpZhGG040aI61oZV0jMuaPGebBGpJQDGXN&#10;/CD0ClFKXQcMUhf5LGd5sdExLXq1ioJR6qpTlj5FhW4pdeWyx6qiTE8+Owjh5GEyeuwEGTdpusxb&#10;vFymQ1mhI2bp6qtokgbaGJSMl+ADRGIQAjGcXslerZTbelP5lIKhpRWySTHnRLAzIWkBuSJ7xFKy&#10;ojXrDSAQsMYBBCMey3REBkhILSjl0dnUp82osnUjHqvXeemOV6/0ZkwLbg7TGnisLm8x14E8lrRA&#10;57EZ6NDOsVSJzDuBkUIyEUGbhIHPX73NJ5vMuQREmaN25zI53K2AVg2C6JdYofFG43988zym/3Wg&#10;BZdDgjcBqOd66hWh5+HhVtQ04BpP9A461nq39mUlEbR6JIfvR0ldbG3ZC1h4vaAfeUiQYVeUJAYT&#10;QGVCsfEYm6rmilmixGYxChgXrFgvC1dskIUrObLUEuNMnTDozwU5tAEAbGwfaMHL6cgtxwBrjkYt&#10;r21SXjh1UhVRws2jJ75wVlcnQtBMF9QcLwJW02Mpb+l6rDGHNU43pBxIy0yuSYtIw0GVhCeMnm74&#10;WVEvJb8Z2hjpwQ1aWUULVLqh4RQwjGaivEXpTYt6oUqatABd2fM47wK0IBUzMDh3ggMAA1QpUug1&#10;TJlPcHCI/OVXpgf2YWE/RAski8jErGu0Lv9rQAs+yPGcN1MDgvMcPpiyqnql0WpFd1qLHspiTFI+&#10;RhkJNfg70LN2a2c3AhHoJA4OXIFhePmYeJOFKl+OFI1PyZQY5OJGYDxTeFwK+DxmKyAtMQLBjWiM&#10;cuIM3QQ0AUkC309DOXtmXjE6OaJdfWI6Jqq7q164al4YstloaVOhU6bAkVuy3hH5GgRts7r5NSql&#10;ZfgbO16kKjot0JQC5sVq8pauxxondBvrsQS5CtOyS7dheEfftJmby7/1al9DnZdBKehLNwTvV0Os&#10;DYAlj6Ueq8K0uJkMYVpafPoy9G10HsuZEwQsE4t8kQCO8vpryze5xJibO//sK4OWXT4wddEqKiXn&#10;Op2v/x2g1WbbMsSqt5ekZb8M1eAcQHnoMGrQUDa+Y8cO2bcPc61248Pbvl26uruls6tLtnV2Scc2&#10;rk7ZitXZhZ9t3wEQ71bhXM4aOwg+zBahPFIP4ZEt5rlUqBceM71m0glqnvwAdQeW/D+7uBJW2Auq&#10;ClIajUELwFJ9WIKAzOJ1NnBWWlQqYG8ugeLVsPg8dmEhWcKt0wLFYw2JMLSyDCCQy95chaBX0zI9&#10;sW+YsjaErq+aVqNxug+gKStaFYKiBYaxTcZc27hshlSPjiH1WGrZmryl6bHksTkYUp0OCpiMKZ0c&#10;Zh2NiURsLE3Z0tLV/9oKK+dInvBfC7SuflHWEUlZNzgNm3LPZwHXmNP+u+kBrQ9rvzgB/PQZHK8n&#10;0JDi0CHZsxehyV2YtNiJxh7llQjT7pfjx4/LKdTdn8Hzzp1DniiiYZcuaTy8t2O2odcUPyQt0EDv&#10;XdNsebzymCWHpiUpgSWhAkCdmGJ5FLRtZnlRQ+YYUUa+VMIMJqXbePgpTuuiW1pQA/LaxSg5Z6om&#10;235Si6UF0x0b6p0Mg1IhYUof9VgtEaajl8fq+bE6NeCj3hWGFlmbNnNzXgHTDQ3dDY14XG9+rKGR&#10;nXEbIz183KvH3pRu2MRxAqzqRdRL57Ec+JcBeSsFPDaBSgsjhwh3c2IlczMsnf2uIkIaxkjsVwYt&#10;ih1/4BeZuCowOvk8eVs9jp6tiGnfDNz/BNCyVIUjfWoN82srMVNhLyzpQQCWax8krj379suO7d2y&#10;vasTwLxioAd9I+PZ91+l1EF1UBEn8DQClOHgbUhWVk4YPwgAgX9P5c8iFZFgi2VXRCZ8oyEHk168&#10;YTmocnDGLbVYe2Ry2UJ/ZTi7H2jxc0peqZAGKZmZrbNnRaoCbV+Jt9ZqU9djmWaoBxDITzU99qYw&#10;rbEei5+RPuhhWuN0Q1U28xnTZojd3rIZQx2aCnAYUiB1vVjxWOqx3CODksFoJB0v6rHG8hbHUKVy&#10;bBZoAfcrkv3NkFQUiMR/5myjZdTVFRYuwSz3+sqgbUjz/UFkeOhSJJSc3hCOODoGyzFvlBotI076&#10;MUyphXJXJy6aqYAc684PXB07bF1umBOgWTDN4SEnoqTEkUN8s7RWfG0mTrBM5R9RD9IhN7G5BasR&#10;SitrpRK5spsxhr0dodru7i7Zsa1V2muKpb4gRaqDLaQkyEkunD+v1AM9tt8vdKsEfC0KRqlLfRjM&#10;R+URrIRxhh7rYVVRpYC/nZjJKoUCFbpVCd/M6kKQgAEVWldHdPa2g4XVQBuEVE1X0AN/KCMILBhA&#10;y/dA67xorR1yi+2U+kG+2VtHhcCGkrcMeQVamFbTYxlA0NvIGztf/bp04/l03OjEMSSthimzS7fe&#10;3fAmPVazsob+toYRpHqUkCeOytll2YwhZ1fdUHS8aP0Njpc6fYzkrbRex8uQIA/JUitFSkfQKZag&#10;vbLCytXvKwOWv5gRbPebeM+NPhsjkq8vLd8jFglF+DDiVSNgjs7EzCfxw5ws35AoPGorIDwGDgnm&#10;xCK1LyUrX7JQi5VfUiGFZdVSgmoBjvHk8V0JS1IChyivpAr1WnBCoFPGYQIMgwm+4UjjgwfuBOvE&#10;BGn9A+eHjlxLlcrH44TFgmxUHIbfiUR3ksSMAknF3RxZUKvqyzyyK6WyME2O1KfJufJAOZ+1SbbO&#10;eFiyF4+X86dPa+2EyNUQGeOH1xcFM0pCIYfE6UJNms4orSwDGbSyWcV6lYLmTGhUoC/hmwkytKIO&#10;uF47lUcchpC2PxJmXPF/gBaBBGcMoOZzCNoEOCUL12DyDSQvJuLoHbi7oaMqHsvroLwFABpHvfol&#10;wvSWf+ttjBimBS3gMGVOmzGEaVVXGEMbIzqjxv/0Vksaj2V3Q0O7ez3IYSj/5k1t3PuLSgH1WC3d&#10;sE0DLKJeihZA3urlscg1psauAIv9YqtTKilWLr6XVlo6e34t0Ea7rv5rrO3cePckRJ/2XBJ/zPFC&#10;Ag0K8YJV04kNDl4yftocRHk+kFfffl9efuMdGfLG28gL+Eg+QA/W4WMmqp/PQm0/5Z61aHPJ6dzs&#10;Z2XliindGCe/EllOC9DPauaiFTJh5gIZOX6afDhqvLyP/IP3ho9Rj0ORQDNs9CQZhTzb6WbmshL9&#10;BNxVWDhebBF4cApNlPDsciRxb0HPhG5xq9klyyv2yTo02tic4Sw9SfNEfF6THusHpOy52yVlwWQ5&#10;Bx7bm/BhCN32SV1aVpdKRWToVlkQLXSLieqqvFsL3epVCjjqyM16CxiR8I1ro5U1pgYYrIIKDi/k&#10;Ebsp0Dph2LMTlAMFWkhn1HkXrLZBXoKD+jsMq/YP08IjN4Rpja3szSHa3rwCwxC63mkzCEr069KN&#10;zCyVvfUpHqtnbmkDnnv3RYW0tWALI2iUAennqFagKkJIhaAR0U2tgoOOZQK5PWiABlKNOjFVkycR&#10;90i/sV1wA1u7+l1atcnF4+uB1nn5nxOsZ0UnZqVI/N4LYlF3EJO848UbGVXuMOdOvqEybe4iJLIM&#10;UpUMzLziuh9fP4xMMKYtvv7+CGRuzVZZXCuQ0bXRyQ9eYiDSFX3V/5mSOBbpjO8M/wT1YG/Lo0h3&#10;fAD5sczo4mKy+f2PPC7PPD9YPho9HvVnixVovQBU52BUHaSXST76KdSjtXwLBow0n7wqRegv67vz&#10;ithiEk5r5BLpcXlaZOWP5cKM2yT3iR9K/KpFchZHo5ZWp3UY5IejO1uHQQ2oBDBYwg+mjdaN3VcY&#10;ggQ1YFkMqQGDAUxFVFUKrLoFnyU1YJUCE74pZTn69vFZ9jdYi6mNVm6eGmhBGwhaFyzeAPEo0Vmw&#10;2hrZcQ6KginA8qZh0rmKejE/FrTAkB+r81gt1bB/XoFW/o1IJZ6v5xbwCOdr8mYkDyVf3w15jwNJ&#10;OEmHc8valSVnGRF4MGar1cEB56LuXY3FSF1lfYua+VUCrboINIlZWky6L8Dpk4+kH+aBMOCSDjqg&#10;ARecX9EnTHJHS1NGMz0R7XSF4XHCDcuIJ3NRLJ18L6+xcvf6WqCN3TTj90lW04LTstFkouOsWLSe&#10;EW+Q5kCkKJI4ewG8KzfaypDX3+6X60rgsqphIDK03h42WpXfLFhpAQfEU5Xc8Ihnji0rFmYCzCyv&#10;YSricyjbYQrizTVgBO5rb7+Losd5MnbWClWqQ0fHJTRZEjBbrA0NkLdhzpe+Ws/2SPrB6+Jfh3yJ&#10;yIXS4/SEyPLvy4Hh/0/SnvqlRNtYKr22Tyw3ZHX1JlSzAwutieZctBp4mpbw3YwPh0keGjVgx25W&#10;KZDPcsqiSvgGdSGf7aUGBj670ckXltYFfNYbyw9lNmGKOpAmZBRq4eu5qkTJHqBo1qQjAx1QQGVp&#10;D7guJ7wXACTZAAdDv0yJTGbZuqJYGLSXjrwNJKAwcZ8JRTGgXWpBzeD3I/F9DN6WINAqTor0CUf1&#10;Bm40L0Ty+B54HXQw6QyyQmMn9oEcmAGXU9C3OeGSOrdxZQIVDvJlvactuTadsELMI87EaABSg2gA&#10;lyOo/DEchY2kqVEzLM8ZE6gLYyrr+XW2XvZfC7S17uN+kWU5zj0uNUHWbT4twTsvShT+ODeC+auY&#10;boPBDtGqszUrYPUEbVrdx5DrOhilMkNHTUSe7DLIOLayHtaVKYpc6EOqvjcVVbvDx01VBYwskGTh&#10;4s2J3qyWGDkOo4ymLUKF70YlFTFjzDUWHbzRrK7DCLAE7laAtuTYdTSPa5YdkfMUaG8s/b5se+P/&#10;ScyguyXKP0iFeBWfBTVQNU16VpcKR2pJ1XqVglINVJKQkWpgoAZ6lQK9YPbqUmU14GcEIuUtO69Q&#10;1UGGSe+r0cPLxoOA5fLH+4hSN58PwJIJB5SAmrPcgq2BkAaaqygDLTCb0dGCFcMHqG5sVVMoNyOJ&#10;fWv3TljHnZgbsVedCPyazjD5N3NBqCoQ/LR8rKhgymQIfADm7HrglOJJwJtG5XUg8dwFHJzynJ5I&#10;3wytm1b42MlTSsfVM84YBWNAgbkjLMPfjJo7+iiscM5ihDCzQPknUcmo3MBN4Qs/yAu00s4NfB4U&#10;cRHo4JzFq1QlMrtGjps258QqKycvW4+QRTZ+IQ99LdB2mT/9k/z1Q+0TU2NlY+tp8dlxWaJKMEUG&#10;HQkxWhRWhXmsKbIUfameH4JGzIaix/sBvCcHviivslcCasZmLFqtkr1ZfavVhwUhl9Zd5dGyJuwD&#10;cFjWgrFIUn8NHbi0ui+99qaqaPh42mK0g3dWgHXEBjuhv0IFWs7fDNp2gLbwKEBbWye7w2eJODwq&#10;F+d8X+qf/X8S/sHzkoholsoVNYRudSlHk7kQEVNpdYjvK49YK3Gm5sgCRo2zMauL1KBYAY1tjxi6&#10;hSOBSgR7nCobkWOwXHH08dPnqzUJecaz0WxuhYUtHDEXjGryhaXBDFz8LrPCqOliLIBMW7gWGWCO&#10;ioJsg7fPm4dRMZYM6aXbKp3SUE5OIDGSR4+eAQ7eaAweUI1hgjqvNQUhYgSI1AnJv4GZGSotFDF+&#10;ROd81QnIZP11tu4YXBKouuMEYiJPNGrlElHUGYsIX0BYNKan+2EotRPq8FyQIuokSzFSiiVDo8dP&#10;UfnNQ1D4+sygF+VxGJn3hw2X2XPno3n0BFm1dp1YWFrJLLQ2feOtt+Vv990nv/v9H+RhNAN84403&#10;0OzwwS4A9S9fC6z6Lx8xv/NHhatesc1MDRfvrrOyfuslcS3rkHTc/azFUqBFTZNXYCSs7ZRea8uq&#10;BvYqePPDj9WRPnf5BlULxooFetCsWmCC+Gz0RRgzda6qemBx5CMDnv0UNWA5zQfDR8uY6Wbyycxl&#10;sgHFkKy32ugfL5ZFGBRy+DqG1fVRAwK4ERPDE/ZfkxAEEXaHTpMeu0dkz4jvSf4j3xW/ZWaqV4EC&#10;rUF+00GrlYgweVmTutgzlXy2iSFS8Fm2l1cJ38jqouVia0prgI/J3ENHjlNJ8U+gHOkhlAX96S93&#10;yy9++Uv5yU9/Kj/40Y/kJz/7mfzmd3+QRx57SgYjEfyjMZNhbVarGQzOKCt3Qs8vM+izk+aulE1O&#10;Pgq0tKbkmV0YN0opkcf0LkTkOrfvVHVsnPdbXl2nKoVTMkADUOPmHxKJlk8hYoeo20aURy1Dp/H5&#10;y9agSmKRqvEbiVPtAyTsv4XyKJ5uLyHRnrSMifaPDnhaXoaBmDR1hoxDZ8l5CxbJ4qXLZfLUafL6&#10;G6hY+fujgjFdqvU/m1M/9NBD8oc//EGtX/3qV/IjvM//+Z//kW9/+9ty//33owv7CHnnnXduzJw5&#10;87qZmdn1cePGXcfvXUcnzuv4nesA63XMw7j6l7/8pRKY+8M/BbQ9i3/9w7x5Ay1iIv2vJqFJss/u&#10;q2JRs08ioEumQabiuHdaWiZjrzTfpFlb8E/2QmBB4vv4ICfCki5aY4WKXC+Nz8LSkiYsgawzfeFq&#10;qAUzVMulp5/HJoDPGlMDWtln4YBRURg1zUwmLlgDzTNKifZLA1JkSdVB8dl5VXKPXJe6U9oU85qT&#10;NyT10HVx7L4inqj92hM4Xs6uuEfqnv+eRL/ykKTEJyEPuF71QaDU1afPMsHaEOdX3jH5LBJS6K2z&#10;Gwv02VIke1DqojyFbigA6wp54eXX5d77H5R7/3afPPDAA/J39MN98skn1Qf7+OOPqw/27rvvFvT5&#10;lZ/85Cfyne98V32oP/rxT+TXv/29PABn8yX4BMM+mSCfTJ4Dq4wGHjg611nayUZrB9lgZS+rsLcr&#10;126UuWZLZea8RTJx6kwZM2GyjBgNZWX4x/ImKkmGvPq6PP/iEHkcwHv40cflnnvvU61N/3jXn+X3&#10;f7gLN8zv5Te//R0qKX4jd/7q17ih7pQ77viF/OznP5fvfe97ctttt6n1wx/+UNCAUL2H5zF3jZOA&#10;+B4eeeQR9fVAjLLi9zm3gsAE4NRi39/f//738uMf/1i9P77OX//61/N4nQwA1/HDDz+0w6Pdyy+/&#10;bIcu7HbYHzs0ubbDeASrX/7ylyMB2C+fsXArqG4b8eB3Y8YOnmTr6LzPYwsGgBzrkfg958QfnjK9&#10;26BYbaYrtVVPWNs56AU7Fnfo2EnTZBoaUbA0Z7WFvTo22VmFjgl117U4jliOM2nuUvQ3mKRqzJ5A&#10;KfrNhYv8/6tvwgGbMldGTjWTuas4VAPHG9L5lkUXyvyG07J0yyVx6r4soXuuSsz+qxK0+4pYb7ss&#10;Zq0XxT0/T/a4fySdI34tmc/9SvyWL8ZRj/b2yPIiaHurR1Emwi4oKlNJSV2GmqZ+VQpbVL4vj9vI&#10;pCwF2L898JD87ne/Ux8qP0jOdOB69dVX5fXXX5c333xT3n4bEiC6kePDUi3z8UEqkGD/+63vff/7&#10;yhLf9ee/Amz3yBNPPg0QotL5hRcBkOcwYfJZBRw2h6Zl4+vw7z766KPqRnn44YcV2HiD/PGPf1Q3&#10;CTq5Czq5KwtIMN1xxx3KIvL3CbR7771X3Wj8/3e+8x11Pd/97nfVe+Lr87n8/vdxbfw/b0IuAE39&#10;bb6G3qxab1jN3+Xf4w2A1zuMNRbrM4co3goG/+Hn4K/e5j5n6t82OvpELUupu7ym9qA4tp0Qx6RC&#10;hDUxiA4OQihEfYKXyycEGfhpWRiOXCLZ+cxqwiP6aDGAwDQ+Pp+pfKxKCI+DXoeghIObj6xDM7aF&#10;SzF4Gc0rxk+ZLqPGTZThsCJjJ2Fs0fwlMm7WUvl4+hLIRV4qMdwFTkRA+Rbx2HlZlrZdkgWbL8ri&#10;1kuyDABeBLDOb7koq9svYl5uluxe/YxUvnyHBM8YJ6UY2twJ61mBEC/pgRofr2qbwAkBWq2MhYK5&#10;pkHqfJbUgHyW0g6vf5OjJ8pm3pcBsEYE6LBhw9S0mk8++UQ++ugjBVZj4BK0sDLy7rvvqvFQtLjG&#10;oCWICbA777xTfeBcBBOtGued6YuWjqAkUPhzWkM+h235adkJXt36/fa3v1Ug5WsRdLfffrsCMIHI&#10;3+cxT+ARhDiu1Y1EgBLwfB0+h98jiAlOWlbekLx+/g5BSrDz8Wbw8m/w9/49oMXcMMwL+APkCC8r&#10;v9jzVpGZYod5C1EFNdqAB1gmJhLXMbMIUgxzQEuxqOUVwZNkaDUFJTfxACkVhyBQCW8VUYuCxhuO&#10;alUoCa5wBiC4r7FCz1bok0sxj4BrMSjFwtXo77VojYyCNjt54TpQi1A4gOgLAEubh3kM5aAE0Zht&#10;bwdLuwp8m6Bd0wHeDYcxBaOVtlYnS+uURyT4A0xnDI9S1QrbICPR0p5jqbiqIGUnFE5Y6VMN+lED&#10;ljpDNSCfJTWIgUPDGrYPkNw9atQoAU+TCZhszrlg4G4ya9YsmTRpkrz33nsKuK+99ppyNnTgvvLK&#10;KwpMOmgJJgKIlvKJJ56Qxx57THBcKhDzyNWPXz4SIDyCafX4O/rP+cifEXD8Oa0sbwC+BiYUKbBy&#10;8Wu+NkFFUOt8lN//1re+pX5GK0qLjiEx6hr5XN4QPDH4PniT8Mbh7/Ka+X8OzOa16+DVaQL47Tdv&#10;aZma6BeTOA+1W/vKa5p6eDQqLRDhUhY6UnSmhqmqFgw5B4wk0WLxmFUODb7PBBum5bE+iCFQFf1R&#10;YzczlQpBCYvSEAMOa2w80ZTOVRYip5R0YOZSC2iX1uDB/kr7dAWfXRwBIf9wjxSfEWnASPvaszek&#10;7OR1KcaqwAzTBvy/ATPAKtLQgGPGCPF3clEnA3MhKAsxmUaB9iapS8sJZfIH4vyGhhxary5Nn2UG&#10;l4sPBoEsWSHjAdSPP/5YTc+hldWBO3s2WtLPQ++HadMwuBmN+QBcLh24BC0BRUDQkhF8PNYJAFpU&#10;gpxAILAJJONFnkiAEjC0njf/nP+nI3SrS38+j3JaWVpuWlT+Df6f10cA89pHj0ZfNVw7r5OgpLV9&#10;+513ZfSYsTJh0mTsw8fKCuvA5Q0DbnsM73MN1iCsp79gPYGfffkA51vhCrbeQfe6oN1fIsKLzE/t&#10;AMdj+I5yECMomjaINDlVK4YoCvJYmWlVBmtbhDKUXMTmc5HEUoAmFCxLYZKJlu1fYejhih4B0A7V&#10;jC1mR0E/9ESkSyWaQEOk8OygoiVRKlvKh+l9+NlMTEhclNMm1hVdEoDW+cldR6QAg59LEBUrOHRe&#10;UtEyP3j7KUVjPH1CVCcY6orM+2yBplgOS0tdVlcN9HbqqoDREAUjNejfq6sJEleRrEeyy8TJU+X9&#10;999XRz4cjH7AnT59uhC4CxagnxmAy+fxw9YtLrktxlwp0NKywYPu5Ym0cnzN4RiNSnAQOAQgQUXn&#10;hhyUxz+ts26pdQeKj58FVgKTv8vF1zNePML1RSBSEeANwxuJFpYWnUDkTclrehFDBEkbSCd4nRMm&#10;TpSNm9DxfIOVmC1eJuPHj1fAp9WntQc1uQaOewavcwI35glQGvWI1z8BcJ/A89QjXvMIOPf6W8Hk&#10;lz6HTRM2uQbksSsKhXPVBQVHZD1A0LWD/a2OKppAfkhPnEnX/aZLIyGDgKDF7UIeKIFdh26DjCyx&#10;KLAA8XvyXCZGpzM1D1Y8GXQiDRW5mYgQZaI6lxwyk0v9v1I9RqPDYCCjOezeAtnNE22NKNSrIkjw&#10;XcvABNkQkiJWQYmqcUYhbhgVYsTfY2JOGsrgmcStQreGZr90wrSTAaFb1QmF+qyhIQdDt3DCQqCS&#10;LEKJPC0PwcdH0oAPPhgK8A5THyx57eTJkLPmzJH586HR4oPk8whcWlwCg84KAUarRKCSqxIodNT4&#10;GhMBBvJiWlSAqYdWl6Diz/m7OlAJXv6MVo0g43NoJflaBBZ5r+6s0WKSeuhOG7/Pn9PK88bh8U7A&#10;Epi8wfi+eENyzUAlMekBaYJ+HTxhnsMYgNnzFsga9HBYuGSVzJ2/UIGZNxefx9fnfvC98DWWL1+u&#10;aBSdVP5NPoc3IfcG763wSwF5K08wgDafITYmfjBmzBgyj0mCjgoC0xKZoa+109TaD2kykmEoBLs/&#10;G8buMIKi80VW7bJTC6NNfA0WNvJrRnQYEmSYkOXT7FNAUZ2evnpdfI/HvJrpaui/yiNdb4O+WdXW&#10;o6MKIkeMlzP0ye6JaoHOZBdh0ElkvMo2U7MJ1AwAVrpqiSBaXmhfQw7mhFLqYta9KzqKf4KONnR8&#10;+OEq0L7/gYz8eBSsziSZNHmKjBk7TkYbgMuhzeS5pAn64D06M7RWP/jBDxSgOJiPYCRwqWuSWnCR&#10;L/N38Dd6QBt6+HMCi44VrSwf+T0CQL+eDz74QN0wCxculKVLl8qSJUuUxaf1J3h0R5CKA8FNsJNm&#10;cJHz0kIS3HxvfC1ew9ixY9V7IPB4vXwOATwCoH0SIJ4CDXfs+Imq08+0mXNlLDg+bw7eXHzkacN9&#10;Itdft26dOoX4fwKbNxyvg3uAv1lwK5j80ucQtGhplMfEZTbZSEERGi2XShZBMi+zklSjDBz5behQ&#10;SFDuRElKVFyihEbGSFBYlGrs4R0QKh6+QeLqHSBOHr5otuElNui9ZYVaKTs3P/FD7JslxGzYwB4J&#10;rJJgMSEdJCa06P37+TV56GnWcqHgjxyU7ShpFdloTc0OYKsdWEbW1bMeKYeqBWhKDqx5DlIkQ+OS&#10;EQVyg8UtVGDlzaFa+LDqltn3LBeh1MWsLg6AU40/2AWlVszRdv71t99TRyA3+j0c/aM/GSNz5s5D&#10;xAd9eBEZnL9oiUzFNEY6aLQqtLj84GmZ1eRILH74tHCUyeigEXi0sBDgZf369Qps/B0+V1cH+DWt&#10;ky5N8cMmmKZMmaKOcAKcwKQ1s7GxETs7O9m0aZOsWrVK3QS0+AQtX4+vQ6eNoOHNwxuAPJtAIlfl&#10;a5HW8Jr4Hgg8XiMtOJ/D9zYXr8lH3pA8LZ6F1R05CvwWNy/fF0GLm/MKXmsvbrpOWOBOWOdOWPBO&#10;XG8nbo5OvF4nrqUTFrwDFnfllwLyVp6Adpz3I3qVbokOh0wpUxMFkWbGtDwK7KQLzHKifkmqQH5L&#10;HvsOjha+SR4zr6gjER/YS0OU7jjweeiOg17AhBm0OEJ22BvvDlVji5gzi4mQ6vXYiI2JIUzi5o2g&#10;pmHDMpOX8jgnyGhdaaEJJtX0DTcQY+bMKmJWPPNaVX4Cwr1Me3PxD0cziFBE4zwQedok4fFpKuyp&#10;l9Dw+uk0qqI8Q+hWpdsxdAsrmwrKshCVtc9iOg5By/dGwL4DZ+TDYR+Jizva+ttwPpi5LEQQYCos&#10;0PjxExSw9CORHybBR5pAANFiERh06EglLCyQVGSwRrRyPOLp2fORv0eOSVpBS0uLpwNKm/k7RHFr&#10;AnTlypWyYsUKdRPw79NJNESn1M1Dh4/vgVaVRzj5sx5M4OvQqpIe8Bp5rPPG4DXzb/K5M2fOwrVu&#10;ko0btTGu/Dv8fF9BgINT3/lcUhtY8uPg7fYA5wiA/cPPW7gBP8AN9PtbweSXPsfBM+iPGxx8wxl2&#10;ZZ8sgjYCThN5LRcznAgSdq0mkFq3datByi+9MEief/YpGfg07sCnnsD0x8fkicf+Ln9/5GF5CHf5&#10;Aw/crz6Ie+/9mwx8YTBaBFmpxsKcBEMeWY84P502ApXWlNSBfLRj+y7FkZkTylopZltFUkpDulsI&#10;ErCZeUVNlUe5GunJJh/s1IjRnraegSqzyhwNlxcgZh4UlaCqJrS26oZeXYaSEb3BHHt1MRWRfWMZ&#10;UJg+bwms1EM4lp9R2uxUWCAe0R99NFySUtLEzQuRPrz2/MUrVNx9wgQkC+G4JnAIAmPdlfyQXI7y&#10;GJ9Di0jAEoj8PwFD2YmOFK0yQUtaoTtgVBJ4zPP7pA1cAONpALhHNxh81NULglHXWXkdvG4e37T6&#10;XPya3+Pr8Wbi+yNF4LXzevg6tM58HunG6tWrZfHixer6IyIiZCIUhOfwujRQ/Lu8VgDxMKjHeFwz&#10;CxW//SXrti8F5K08wTU8/CdIbLFYvsHpoiMkKTYrjkViBwv4qsAZqQKw9Jk1QYfR/aQRCgM7cA9+&#10;AaG+5wDaZzCDFqB9EqB9vBe0DyjyrYH23l7QMiuKqX60qnwd3iCs82dNPeuNCpDlROvKUCsbVpCr&#10;ssxFH5TMJGwmiNBKMm7PjHhV8QBtVwMtks8VaJ0BWnPxD49VGUyqIYcqG0GjNL1Xl6G/gValgNAt&#10;LH8AxgWNQgdEXjN1SX6Q/PB4klhaWoqPj6+yMsM//kSmz14gM+cukMlTpqpjmc+jpSNYyF/53ulE&#10;8ZFWkB8+uSctmi6dUXqi5ETQ8jgnmOi4ELR0xBjhopXUQ6sEJMB2AZavh6/B1+KxzuskbeBxT+Dy&#10;KOff5fHNIAfpAW8O/p+vx+ujpaUF5SmgnxS8wWg9aZ35NSkJn8NTwhp0hKDl73LxFCLAcUoQtN9s&#10;RGywufm3zR283p+30rJtptk61WgiADF30gEmFtNJIb9lgIFSETP745EV9NKLg+SF556WQc9A93tq&#10;gAG0j8gjDz+ED0AD7b3YuHt6QWuN8fFxChx01Kgu0HqTt/LYZhY/nSp9TCaTmZm0EoluLrSwnO7N&#10;LiVUNVijxJuJSTWqxEWBNqgXtOthaefDGnojesf8T54QWuiWLZrQjNjQq0vPXaXqkIrkGCdIZy8j&#10;SZ3C+lvIVDIzWyxrYRkXLlokrq6uyorxg/rrX++RocNGyMQpOFanTlfclGoAgUOHiccwj3kCj6Ch&#10;U7JmzRqxtrbu5Z+0srpKAND2cL90uUnXd3kD8GYgwPg1QQlnp2fDhg2K0/JGouXm0U3wEoCkBuSs&#10;VC0ot/HG0fMEKMMRtLxZ+JpUDfia/BtctLS0nrwWvgfevLxOApQ3w2OPPd6rQBDUhpviMDj4Nwta&#10;WmMr99BfYBrN8oWrrdtnLVl3wWyNVY8dxhDFp+aoYRucetiE3lksbKQ3XwiLOHPWTFkKZ2LO7Fky&#10;EZbmI2zA22+jWzjfID5ccirekQMGPAkgvAVOa6fyUJn7ySYUtLLkq3SSqAWTV9ICs66JRzkLDKli&#10;6OOOCFy2U2ItFHko+2kxV5QZZezaqIHWH8sXAQxXBVpn3xDoyu0I1aJpG9soIR+U4WaGmEMhbXkj&#10;PY/jQW3wXlkaxA6QDz6MygzcbEPxfnicBwYFSUFBgXJ+CConZ2clfz2NhnMfDofnDa96DMR3ApeL&#10;VpGckE6UrqvSAeJRzNeg2kAaQe5IMGH7T4HDduNGucDX18FOK0tAkbvy+bwZCCB66HTkeAOAb/bw&#10;5+S4tLwEIcFFWgJreRmU4CBTAgHU4zjyb/Bn/Hz42RCYvDlplels8XV55PN7XPx7tLi8BgKYvJsg&#10;Zarha3ger5USHK7z3wNaAtfR0fF2CyffV9E71GvFRsd2hFtPYVTmNST13gjAMZuITirF5TXosA3H&#10;BUAOgqQUDM4YGBGHVDkkOgeGiTvUAyeAxgZTXSxs0CF8/SZZunKNLF6xVqXiscMIs+XprbMGiy2I&#10;GMTgcU8Hjw4TpS42YKNXr/oKsAQZgOXYIzpj5LTxKA5kYjWDEhpodT7rjwRsVA6AHsxG69D19u4S&#10;BZ4ao9oZpbJ1ulpBMakqv5WOJyU+dmfEiFWA3Vv+AEvDo5ogo6Pj7e0tqamp6ugn4LKzs2U1rCY9&#10;6efB1T8Y+iEiSZ8o6YgCPX+X0hL5qCGhRD3Si9d1VIZXdYUAW78ZP7fF93bSmtIS6gksBA4tIPkn&#10;fwbAXQLAuqFWbMG1NMK6NwPIhwDCK7CuKg0QoL8C0B3CjZcIp3AsfmcQ/rY/HKbzfA1SEAJWTy8k&#10;QKkOUKai/sq/T4pCS0rVgxZZP2E0Tfhh7M1HyuJSToMlP4zX+uYtrc59R8TFfYtW19LRd/AmB/+1&#10;GG8ej+naVTYuvjvsPfyPO/uEXHL3C+vxgJfu7BUszuiCzQVnTmxd/VgejE6B7uhj5aYtjGFajdb1&#10;alwTGi+7IDGZYd080I16SF6c8bUX9UusIjh24qTinvvBcXmEs+5J77BI2S0CNIFFc2z9TrWA3RVZ&#10;koPACNQCWlcmOeNvofs2+ewE5JZaYroi9WYGDfSWkymoymCbHtbj03r7R6WhLCRZadQT0eH8TlgP&#10;Oi3vQ5udCGmHx3p4eLg64mkpY2PRnt7BQV4c/JI8iOe9ZPDoCWoCl5KR7kgZPxK4euRKBzN+fhUr&#10;EusFWKxsWMNrPNp1wBP8ul/AYxtHfgmA9QZ45hO4qe6FVX8UwJkJ4IQD6Hmw3Pl47TC83kws9n+l&#10;Y0TnZyZ+foxOHQHIR+q2vA6eAvwenUPSC4KRFpQnBsFMy/wonTmcHneDFg0c9Lyy6AQ7rS+ibd98&#10;7sHnOWsca24bEPU7B8+wgbYeAWPs3f1XwtFxt/MMird18y/d5OzTjiSYPetsXE8u32h/zQxTbuYg&#10;4ZtjmibOWS7jZi6RT5AfO3rqQvkEyd0T56AZ8woL6KBu4h0chT5YWarvVQFm2RYhDFyIYzsX0bHM&#10;3BJk0qOMIzETlhy1TahTcwXYWd2LTDSUs7irXljzV2G8E8pWZuFvzsCUnakLUUUwexH+1lw1dfKT&#10;6fPwOwGK+6paL4A1AU4daYUaVqcKFFE6o+qYYmWVhaPKUyUHve+++/Fhva6oDY9kd3d39eHR8SGf&#10;pKUdhA9Pz4wiYGmZ+WgE2mvY291Ye7FufBaQDT+fiMcfw1otgBN0jGChJf6M5/M1+Nyb/7HpBTsQ&#10;PozFlvB3GoBq/LynAdDtdLIIUB73tJL8Gwzx8gSgw0V6Q8mO3JfvTU+9/DO+/iNumkcffUwFHEgv&#10;CHbcaNdwMzTgdd7E+s7nYenf8v3pvr7fsQ0I+DEqbO/EpL27rb1CBqCM4zVr16AP5i5bO//ND4ZX&#10;fDhyzLV3UZ3wxnsj5F2MbWIOLacyDh83AyBCucaUeTJ5NjgwZmotRxdxCwdUq6KeyAlHO621Eyy3&#10;PUBmja7hFsgIWwdwr0T5zhJ0F5y/0hIVEBtk+qK1yM9dgTTGZTJ2xhJV6TBmhpmMnYk1YyH+xhwZ&#10;CcBycg6rBsag6fHU2QtlCjz9yWjLOXHGPLUWLYfDiYbHFmhdxMEoC5ATPHrsRGVl6bjwAyNn41FP&#10;58TJyUlxO36gBOdgfPCUxeiU8QinhaJ0RAvE3zUA7gIeo7A2YLHUxBi4Pfg/LRQL/P5kANl9sH7Z&#10;cH56dOXhJovMEOhdXxEAP8HvZUKpuK4nzJBT6xSFDpuef6BHsvg9cmO+X74vSn7kvnyf/F3c3BcQ&#10;sEgF6DmYmR0Q/zly1ld8g//or/0WkorXI3//++UH8CHfgSbDdyBj/le/+Z38/q4/yZ/uvlf+ilGh&#10;9z2I0aWoK3uMI54wV2EQyj9exJTGVzD47jXOJxv2MeaKjUUPhDGqF8K7mOT4HkrOh2EKzjBM1OGg&#10;PA4X4Uiod4dj/hgqITjXjIPzBg15A+XnyOhnaTqSyv/81/tUxQBbyv/0Z3f0W3f84k51xI1AxtI8&#10;xNHnzV8gw/CB0Nkh76QERUtD0PIDfh20wNbWVqkDBOld+MD4PD3nlZaL+bXkg3wNOisG0J7HI5tS&#10;/B1rAdZ2LNKB61jHsVywOHfgfwwbTkv1JoCwHVSgh8koBlAR4GVYnCX7Vftf8W/Mx01wnnyV1pw3&#10;JJ09XisdQjqOBCwpAd83LSnfC/eB751RP1pj3lD8PVCXbgB3DH7/m0v+/keR+QXPvx1323I4AGd4&#10;Z/LY6bUQLO9QaXRa+p3KRFJZSMw8QvIxAMJs/u99/3a5HXMLfvijHxutH6mvf/yTn8qPf/qz/gvf&#10;489+8MMfqd/7Pqzj9773fXXUffvbWtaUATifeuTPuPE89ikT0bniB0VLSqDwGkkReATSCXkXQFy8&#10;eIny4sk3yQXJ+SgHkQoQqDr344eupyTi7+ug/Q2+pqV7CmsR1noDAH9lBFh9e7+HfXobfyOZoIAx&#10;6MT/Y/DDwVjf/5qf2T34/SruEQHK90K6YFAw1A1C5YI3IWUzOmsEJ/eCz+Pv0PoaKiSu4PvhuM6v&#10;avm/5lv55/z62/gg2/UIDB2JzwPNLX6ffPCiYV3C42XDuoJH/oyLFktfPHr1RcvE9bkOES0IOSpl&#10;IspF5KIELa0nby4Ck5aIoB0xArPTcDzS0vB5lIj4M/LOJ/A1nS8+j3ISrFIPPkz9mk7jGlywCE7+&#10;4/FJS0nwfVHzNf7sVwDT0wDSAHxNvkqH6uv+o7WdhnWVpwmPeD2ErN/kBC7fl15uw5OFdInfJ9j5&#10;iM+2hzcU/j/C8J6+7nX9237/F/iw3XE3niPHY2oc71AC4PPA8wXfJ/jcsO7H4oc2EIuWZijWaKyF&#10;WMuxHLF4/IZgRWOlYOVglWO1Y9EBOop1CotWj4BXYKa1oMBOEFLqoQNCrsYPSz8RaHUpEdGK0iF5&#10;/PEnFKh/i8JBFgsycELph3yWfNBQLrMfgPfH33DFYnLIA1hfvTsgfvmf/I8UhBz7IN7nDX5GpEI0&#10;MsanE/eAVlavjOB+8Tn43nWAeCeeOxev8eN/8rV94y/HD+YFvKESHJtXyYlojfimeYd+0XFNEBkt&#10;WtBmrGdu8R3w7zLm/XMsHsM8rsgTOcJyCBYrQMknbbCCsXKxamHFDtLhof5JqYeLoKU2qVet8kOi&#10;V83nkErcc8+96v0wYEKt8i18n5aagCYtYmohfhYBEHz1ZsG3+Ka/xtNo7Wn5uSfkyftZecAFSscK&#10;hH6L38NndwwW9gg+x914zML/p+J5pDv/Ff9ux7uYAuB2weL28AMnLyLx5x2tg9fII77ZChOwjVhD&#10;sXTn5OtuDD8kLoKbi0fzn7Dxq6ExnqElpbVllhMtKh0qnZPS2tDa6ooBhfYnn3wKkbBnVDL4NKQm&#10;klLQOvNkAWjPQ2cd/k+89q/73r/o92lxeZIx0YUA/rI1B8+hAaBh+F+lEtzKJtLiTcERmQOOe57y&#10;j14gp5N4WjKSfyPryyP7LBYThMmT/tWWipv+IE8FOh60rpRyyE1pUUkbdCmIjxT1yVcJbj6PySl6&#10;USNFejpkAO0N3AAFOGH+eCubZHrOf94OUAJ5ApbKEUdsCyzaFb3ylJlGPHb1zCY8jw4Wras11vNY&#10;tNbfxL8f4KaZD452inkCtKIMwVK24qK3rJ8IvMHI+xgp0sV2vbeB3lsAztkh8NqpAPw3df3fxB79&#10;n/sbPN55lLyAD302qEEgVjnWZvy/DYApASgC8PMZWHS0yLP+GR7yrW40re09uLECcCOdJ3ApV+n9&#10;DCj7GCsgPBX0ngLUaPWaLdIHUKDLAHEoYvqUlP7rjs5b3dD/pucRvLQ+jJjQSWIDsruxeIzye+SY&#10;/yz++o/uG+WnVwHIasb4mQxiyFdVlIGJ0DdXxNLqUg6jN81TA5LQNTyvCKB9HqD9Jm+6f/S9mp7/&#10;X7QDpDLvwepXAYxXqFHSgdSaU7ygKAEBrZd40zmjQ0krDK33EgCbC0owGPTgPyvu/l/0AZneymfv&#10;AC0uKUoI1gGCF8d/D4V1ynZ0tijEG9INb4CfX4Eovx9OVyiCCYxymf6ZduDfsgPkor/FmoAVh7WV&#10;GiXowDmA+BKUkLMI2R4GgBuhFESAx45CIs1PMcbAxGH/LR+X6Y/evAME77tYetTNG18zG4taJgMW&#10;P8MygdWEm/+4HSAo2Uv1p1jUnhkBotNoAut/3EdluiDTDph2wLQDph0w7YBpB0w7YNoB0w6YdsC0&#10;A6YdMO2AaQdMO2DaAdMOmHbAtAOmHTDtgGkHTDtg2gHTDph2wLQDph0w7YBpB0w7YNoB0w6YdsC0&#10;A6YdMO2AaQdMO2DaAdMOmHbAtAOmHTDtgGkHTDtg2gHTDph2wLQDph0w7YBpB0w7YNoB0w6YdsC0&#10;A6YdMO2AaQdMO2DaAdMOmHbAtAOmHTDtgGkHTDvwT9+B/w/TjIuEiHyWqgAAAABJRU5ErkJgglBL&#10;AwQUAAYACAAAACEAA/q5itwAAAAFAQAADwAAAGRycy9kb3ducmV2LnhtbEyPQUvDQBCF74L/YRmh&#10;N7tpIVFjNqW0lCLiwVbv091pEszOhuwmjf56Vy96GXi8x3vfFKvJtmKk3jeOFSzmCQhi7UzDlYK3&#10;4+72HoQPyAZbx6TgkzysyuurAnPjLvxK4yFUIpawz1FBHUKXS+l1TRb93HXE0Tu73mKIsq+k6fES&#10;y20rl0mSSYsNx4UaO9rUpD8Og1WA43rU9vyUPevh/Yvvtvtj97JXanYzrR9BBJrCXxh+8CM6lJHp&#10;5AY2XrQK4iPh90bvIV2mIE4K0myRgCwL+Z++/AY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BgrLWlmQYAAPQpAAAOAAAA&#10;AAAAAAAAAAAAADoCAABkcnMvZTJvRG9jLnhtbFBLAQItAAoAAAAAAAAAIQDWyP8smV4AAJleAAAU&#10;AAAAAAAAAAAAAAAAAP8IAABkcnMvbWVkaWEvaW1hZ2UxLnBuZ1BLAQItAAoAAAAAAAAAIQB4jNhA&#10;4j8AAOI/AAAUAAAAAAAAAAAAAAAAAMpnAABkcnMvbWVkaWEvaW1hZ2UyLnBuZ1BLAQItAAoAAAAA&#10;AAAAIQA+EfkZuDsAALg7AAAUAAAAAAAAAAAAAAAAAN6nAABkcnMvbWVkaWEvaW1hZ2UzLnBuZ1BL&#10;AQItAAoAAAAAAAAAIQBC1Ew1Lo0AAC6NAAAUAAAAAAAAAAAAAAAAAMjjAABkcnMvbWVkaWEvaW1h&#10;Z2U0LnBuZ1BLAQItABQABgAIAAAAIQAD+rmK3AAAAAUBAAAPAAAAAAAAAAAAAAAAAChxAQBkcnMv&#10;ZG93bnJldi54bWxQSwECLQAUAAYACAAAACEAV33x6tQAAACtAgAAGQAAAAAAAAAAAAAAAAAxcgEA&#10;ZHJzL19yZWxzL2Uyb0RvYy54bWwucmVsc1BLBQYAAAAACQAJAEICAAA8c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483;height:35623;visibility:visible;mso-wrap-style:square">
                  <v:fill o:detectmouseclick="t"/>
                  <v:path o:connecttype="none"/>
                </v:shape>
                <v:roundrect id="28 Rectángulo redondeado" o:spid="_x0000_s1028" style="position:absolute;left:14893;top:18428;width:46733;height:8090;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pamvwAAANoAAAAPAAAAZHJzL2Rvd25yZXYueG1sRI/NCsIw&#10;EITvgu8QVvCmqR5EqlFEEPTgof4cvC3N2labTW1irW9vBMHjMDPfMPNla0rRUO0KywpGwwgEcWp1&#10;wZmC03EzmIJwHlljaZkUvMnBctHtzDHW9sUJNQefiQBhF6OC3PsqltKlORl0Q1sRB+9qa4M+yDqT&#10;usZXgJtSjqNoIg0WHBZyrGidU3o/PE2gJGfPTXKUU7ys97dV9Xjv7EOpfq9dzUB4av0//GtvtYIJ&#10;fK+EGyAXHwAAAP//AwBQSwECLQAUAAYACAAAACEA2+H2y+4AAACFAQAAEwAAAAAAAAAAAAAAAAAA&#10;AAAAW0NvbnRlbnRfVHlwZXNdLnhtbFBLAQItABQABgAIAAAAIQBa9CxbvwAAABUBAAALAAAAAAAA&#10;AAAAAAAAAB8BAABfcmVscy8ucmVsc1BLAQItABQABgAIAAAAIQD3upamvwAAANoAAAAPAAAAAAAA&#10;AAAAAAAAAAcCAABkcnMvZG93bnJldi54bWxQSwUGAAAAAAMAAwC3AAAA8wIAAAAA&#10;" fillcolor="#fbfbfb" strokecolor="black [3213]" strokeweight=".25pt">
                  <v:textbox>
                    <w:txbxContent>
                      <w:p w14:paraId="55971093" w14:textId="77777777" w:rsidR="00792DDF" w:rsidRPr="00AA529F" w:rsidRDefault="00792DDF" w:rsidP="00296E50">
                        <w:pPr>
                          <w:pStyle w:val="Prrafodelista"/>
                          <w:numPr>
                            <w:ilvl w:val="0"/>
                            <w:numId w:val="33"/>
                          </w:numPr>
                          <w:tabs>
                            <w:tab w:val="clear" w:pos="720"/>
                          </w:tabs>
                          <w:spacing w:before="0" w:after="0"/>
                          <w:ind w:left="284" w:hanging="284"/>
                          <w:jc w:val="left"/>
                          <w:rPr>
                            <w:sz w:val="20"/>
                            <w:szCs w:val="24"/>
                          </w:rPr>
                        </w:pPr>
                        <w:r w:rsidRPr="00AA529F">
                          <w:rPr>
                            <w:rFonts w:ascii="Calibri" w:hAnsi="Calibri" w:cstheme="minorBidi"/>
                            <w:color w:val="000000" w:themeColor="text1"/>
                            <w:kern w:val="24"/>
                            <w:sz w:val="20"/>
                            <w:szCs w:val="26"/>
                          </w:rPr>
                          <w:t xml:space="preserve">Afección de todo o parte del personal crítico de un equipo de recuperación imposibilitando su vuelta inmediata al trabajo </w:t>
                        </w:r>
                      </w:p>
                      <w:p w14:paraId="1F63AB2D" w14:textId="77777777" w:rsidR="00792DDF" w:rsidRPr="00AA529F" w:rsidRDefault="00792DDF" w:rsidP="00296E50">
                        <w:pPr>
                          <w:pStyle w:val="Prrafodelista"/>
                          <w:numPr>
                            <w:ilvl w:val="2"/>
                            <w:numId w:val="34"/>
                          </w:numPr>
                          <w:spacing w:before="0" w:after="0"/>
                          <w:ind w:left="709"/>
                          <w:jc w:val="left"/>
                          <w:rPr>
                            <w:sz w:val="20"/>
                          </w:rPr>
                        </w:pPr>
                        <w:r w:rsidRPr="00AA529F">
                          <w:rPr>
                            <w:rFonts w:ascii="Calibri" w:hAnsi="Calibri" w:cstheme="minorBidi"/>
                            <w:color w:val="000000" w:themeColor="text1"/>
                            <w:kern w:val="24"/>
                            <w:sz w:val="20"/>
                            <w:szCs w:val="26"/>
                          </w:rPr>
                          <w:t xml:space="preserve">Intoxicación, </w:t>
                        </w:r>
                      </w:p>
                      <w:p w14:paraId="4DAA93AC" w14:textId="77777777" w:rsidR="00792DDF" w:rsidRPr="00AA529F" w:rsidRDefault="00792DDF" w:rsidP="00296E50">
                        <w:pPr>
                          <w:pStyle w:val="Prrafodelista"/>
                          <w:numPr>
                            <w:ilvl w:val="2"/>
                            <w:numId w:val="34"/>
                          </w:numPr>
                          <w:spacing w:before="0" w:after="0"/>
                          <w:ind w:left="709"/>
                          <w:jc w:val="left"/>
                          <w:rPr>
                            <w:sz w:val="20"/>
                          </w:rPr>
                        </w:pPr>
                        <w:r w:rsidRPr="00AA529F">
                          <w:rPr>
                            <w:rFonts w:ascii="Calibri" w:hAnsi="Calibri" w:cstheme="minorBidi"/>
                            <w:color w:val="000000" w:themeColor="text1"/>
                            <w:kern w:val="24"/>
                            <w:sz w:val="20"/>
                            <w:szCs w:val="26"/>
                          </w:rPr>
                          <w:t>Pandemia, etc.</w:t>
                        </w:r>
                      </w:p>
                      <w:p w14:paraId="23EFFB69" w14:textId="77777777" w:rsidR="00792DDF" w:rsidRPr="00AA529F" w:rsidRDefault="00792DDF" w:rsidP="00D45CAD">
                        <w:pPr>
                          <w:ind w:left="709" w:hanging="284"/>
                          <w:jc w:val="center"/>
                          <w:rPr>
                            <w:sz w:val="20"/>
                          </w:rPr>
                        </w:pPr>
                      </w:p>
                    </w:txbxContent>
                  </v:textbox>
                </v:roundrect>
                <v:roundrect id="29 Rectángulo redondeado" o:spid="_x0000_s1029" style="position:absolute;left:14895;top:10103;width:46731;height:7859;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jM9wwAAANoAAAAPAAAAZHJzL2Rvd25yZXYueG1sRI9Ba4NA&#10;FITvgf6H5RV6i2t6aINxFREC6aEHk+aQ28N9VRv3rbpbY/59t1DocZiZb5g0X0wvZppcZ1nBJopB&#10;ENdWd9wo+Djt11sQziNr7C2Tgjs5yLOHVYqJtjeuaD76RgQIuwQVtN4PiZSubsmgi+xAHLxPOxn0&#10;QU6N1BPeAtz08jmOX6TBjsNCiwOVLdXX47cJlOrsea5OcouX8v2rGMb7mx2Venpcih0IT4v/D/+1&#10;D1rBK/xeCTdAZj8AAAD//wMAUEsBAi0AFAAGAAgAAAAhANvh9svuAAAAhQEAABMAAAAAAAAAAAAA&#10;AAAAAAAAAFtDb250ZW50X1R5cGVzXS54bWxQSwECLQAUAAYACAAAACEAWvQsW78AAAAVAQAACwAA&#10;AAAAAAAAAAAAAAAfAQAAX3JlbHMvLnJlbHNQSwECLQAUAAYACAAAACEAmPYzPcMAAADaAAAADwAA&#10;AAAAAAAAAAAAAAAHAgAAZHJzL2Rvd25yZXYueG1sUEsFBgAAAAADAAMAtwAAAPcCAAAAAA==&#10;" fillcolor="#fbfbfb" strokecolor="black [3213]" strokeweight=".25pt">
                  <v:textbox>
                    <w:txbxContent>
                      <w:p w14:paraId="5AE3CF6D" w14:textId="77777777" w:rsidR="00792DDF" w:rsidRPr="00EC331D" w:rsidRDefault="00792DDF" w:rsidP="00296E50">
                        <w:pPr>
                          <w:pStyle w:val="Prrafodelista"/>
                          <w:numPr>
                            <w:ilvl w:val="0"/>
                            <w:numId w:val="31"/>
                          </w:numPr>
                          <w:tabs>
                            <w:tab w:val="clear" w:pos="720"/>
                          </w:tabs>
                          <w:spacing w:before="0" w:after="0"/>
                          <w:ind w:left="284" w:hanging="284"/>
                          <w:jc w:val="left"/>
                          <w:rPr>
                            <w:sz w:val="20"/>
                            <w:szCs w:val="24"/>
                          </w:rPr>
                        </w:pPr>
                        <w:r>
                          <w:rPr>
                            <w:rFonts w:ascii="Calibri" w:hAnsi="Calibri" w:cstheme="minorBidi"/>
                            <w:color w:val="000000" w:themeColor="text1"/>
                            <w:kern w:val="24"/>
                            <w:sz w:val="20"/>
                            <w:szCs w:val="26"/>
                          </w:rPr>
                          <w:t>Afectación únicamente a los equipos de usuario debido a:</w:t>
                        </w:r>
                      </w:p>
                      <w:p w14:paraId="709967FB" w14:textId="77777777" w:rsidR="00792DDF" w:rsidRPr="00EC331D" w:rsidRDefault="00792DDF" w:rsidP="00296E50">
                        <w:pPr>
                          <w:pStyle w:val="Prrafodelista"/>
                          <w:numPr>
                            <w:ilvl w:val="2"/>
                            <w:numId w:val="34"/>
                          </w:numPr>
                          <w:spacing w:before="0" w:after="0"/>
                          <w:ind w:left="709"/>
                          <w:jc w:val="left"/>
                          <w:rPr>
                            <w:rFonts w:asciiTheme="minorHAnsi" w:hAnsiTheme="minorHAnsi" w:cstheme="minorHAnsi"/>
                            <w:sz w:val="20"/>
                            <w:szCs w:val="24"/>
                          </w:rPr>
                        </w:pPr>
                        <w:r w:rsidRPr="00EC331D">
                          <w:rPr>
                            <w:rFonts w:asciiTheme="minorHAnsi" w:hAnsiTheme="minorHAnsi" w:cstheme="minorHAnsi"/>
                            <w:color w:val="000000" w:themeColor="text1"/>
                            <w:kern w:val="24"/>
                            <w:sz w:val="20"/>
                            <w:szCs w:val="26"/>
                          </w:rPr>
                          <w:t>Caída de los sistemas eléctricos</w:t>
                        </w:r>
                        <w:r>
                          <w:rPr>
                            <w:rFonts w:asciiTheme="minorHAnsi" w:hAnsiTheme="minorHAnsi" w:cstheme="minorHAnsi"/>
                            <w:color w:val="000000" w:themeColor="text1"/>
                            <w:kern w:val="24"/>
                            <w:sz w:val="20"/>
                            <w:szCs w:val="26"/>
                          </w:rPr>
                          <w:t xml:space="preserve"> y/o infraestructura de red</w:t>
                        </w:r>
                        <w:r w:rsidRPr="00EC331D">
                          <w:rPr>
                            <w:rFonts w:asciiTheme="minorHAnsi" w:hAnsiTheme="minorHAnsi" w:cstheme="minorHAnsi"/>
                            <w:color w:val="000000" w:themeColor="text1"/>
                            <w:kern w:val="24"/>
                            <w:sz w:val="20"/>
                            <w:szCs w:val="26"/>
                          </w:rPr>
                          <w:t xml:space="preserve"> en una ubicación</w:t>
                        </w:r>
                      </w:p>
                      <w:p w14:paraId="4836EACA" w14:textId="77777777" w:rsidR="00792DDF" w:rsidRPr="00EC331D" w:rsidRDefault="00792DDF" w:rsidP="00296E50">
                        <w:pPr>
                          <w:pStyle w:val="Prrafodelista"/>
                          <w:numPr>
                            <w:ilvl w:val="2"/>
                            <w:numId w:val="34"/>
                          </w:numPr>
                          <w:spacing w:before="0" w:after="0"/>
                          <w:ind w:left="709"/>
                          <w:jc w:val="left"/>
                          <w:rPr>
                            <w:rFonts w:asciiTheme="minorHAnsi" w:hAnsiTheme="minorHAnsi" w:cstheme="minorHAnsi"/>
                            <w:sz w:val="20"/>
                            <w:szCs w:val="24"/>
                          </w:rPr>
                        </w:pPr>
                        <w:r w:rsidRPr="00EC331D">
                          <w:rPr>
                            <w:rFonts w:asciiTheme="minorHAnsi" w:hAnsiTheme="minorHAnsi" w:cstheme="minorHAnsi"/>
                            <w:sz w:val="20"/>
                            <w:szCs w:val="24"/>
                          </w:rPr>
                          <w:t>Afectación de malware a equipos locales</w:t>
                        </w:r>
                      </w:p>
                      <w:p w14:paraId="7DDA22B8" w14:textId="77777777" w:rsidR="00792DDF" w:rsidRPr="00EC331D" w:rsidRDefault="00792DDF" w:rsidP="00296E50">
                        <w:pPr>
                          <w:pStyle w:val="Prrafodelista"/>
                          <w:numPr>
                            <w:ilvl w:val="0"/>
                            <w:numId w:val="31"/>
                          </w:numPr>
                          <w:tabs>
                            <w:tab w:val="clear" w:pos="720"/>
                          </w:tabs>
                          <w:spacing w:before="0" w:after="0"/>
                          <w:ind w:left="284" w:hanging="284"/>
                          <w:jc w:val="left"/>
                          <w:rPr>
                            <w:rFonts w:asciiTheme="minorHAnsi" w:hAnsiTheme="minorHAnsi" w:cstheme="minorHAnsi"/>
                            <w:sz w:val="20"/>
                          </w:rPr>
                        </w:pPr>
                        <w:r w:rsidRPr="00EC331D">
                          <w:rPr>
                            <w:rFonts w:asciiTheme="minorHAnsi" w:hAnsiTheme="minorHAnsi" w:cstheme="minorHAnsi"/>
                            <w:color w:val="000000" w:themeColor="text1"/>
                            <w:kern w:val="24"/>
                            <w:sz w:val="20"/>
                            <w:szCs w:val="26"/>
                          </w:rPr>
                          <w:t>Se excluyen los escenarios propios del PCT</w:t>
                        </w:r>
                      </w:p>
                      <w:p w14:paraId="3472D6CB" w14:textId="77777777" w:rsidR="00792DDF" w:rsidRPr="00EC331D" w:rsidRDefault="00792DDF" w:rsidP="00D45CAD">
                        <w:pPr>
                          <w:ind w:left="284" w:hanging="284"/>
                          <w:jc w:val="center"/>
                          <w:rPr>
                            <w:rFonts w:asciiTheme="minorHAnsi" w:hAnsiTheme="minorHAnsi" w:cstheme="minorHAnsi"/>
                          </w:rPr>
                        </w:pPr>
                      </w:p>
                      <w:p w14:paraId="34A6FD98" w14:textId="77777777" w:rsidR="00792DDF" w:rsidRDefault="00792DDF" w:rsidP="00D45CAD"/>
                    </w:txbxContent>
                  </v:textbox>
                </v:roundrect>
                <v:roundrect id="32 Rectángulo redondeado" o:spid="_x0000_s1030" style="position:absolute;left:14895;width:46731;height:9567;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dPwwAAANoAAAAPAAAAZHJzL2Rvd25yZXYueG1sRI+xasNA&#10;DIb3Qt7hUCBbc26HEtxcQjAU2qGD7XbIJnyq7cSns31Xx3n7aAhkFL/+T/q2+9l1aqIxtJ4NvKwT&#10;UMSVty3XBn7Kj+cNqBCRLXaeycCVAux3i6ctptZfOKepiLUSCIcUDTQx9qnWoWrIYVj7nliyPz86&#10;jDKOtbYjXgTuOv2aJG/aYctyocGesoaqc/HvhJL/Rp7yUm/wmH2fDv1w/fKDMavlfHgHFWmOj+V7&#10;+9MakF9FRTRA724AAAD//wMAUEsBAi0AFAAGAAgAAAAhANvh9svuAAAAhQEAABMAAAAAAAAAAAAA&#10;AAAAAAAAAFtDb250ZW50X1R5cGVzXS54bWxQSwECLQAUAAYACAAAACEAWvQsW78AAAAVAQAACwAA&#10;AAAAAAAAAAAAAAAfAQAAX3JlbHMvLnJlbHNQSwECLQAUAAYACAAAACEA6WmnT8MAAADaAAAADwAA&#10;AAAAAAAAAAAAAAAHAgAAZHJzL2Rvd25yZXYueG1sUEsFBgAAAAADAAMAtwAAAPcCAAAAAA==&#10;" fillcolor="#fbfbfb" strokecolor="black [3213]" strokeweight=".25pt">
                  <v:textbox>
                    <w:txbxContent>
                      <w:p w14:paraId="1F850466" w14:textId="77777777" w:rsidR="00792DDF" w:rsidRPr="00AA529F" w:rsidRDefault="00792DDF" w:rsidP="00296E50">
                        <w:pPr>
                          <w:pStyle w:val="Prrafodelista"/>
                          <w:numPr>
                            <w:ilvl w:val="0"/>
                            <w:numId w:val="30"/>
                          </w:numPr>
                          <w:tabs>
                            <w:tab w:val="clear" w:pos="720"/>
                          </w:tabs>
                          <w:spacing w:before="0" w:after="0"/>
                          <w:ind w:left="284" w:hanging="284"/>
                          <w:jc w:val="left"/>
                          <w:rPr>
                            <w:sz w:val="20"/>
                            <w:szCs w:val="24"/>
                          </w:rPr>
                        </w:pPr>
                        <w:r w:rsidRPr="00AA529F">
                          <w:rPr>
                            <w:rFonts w:ascii="Calibri" w:hAnsi="Calibri" w:cstheme="minorBidi"/>
                            <w:color w:val="000000" w:themeColor="text1"/>
                            <w:kern w:val="24"/>
                            <w:sz w:val="20"/>
                            <w:szCs w:val="26"/>
                          </w:rPr>
                          <w:t>Actos de terrorismo, vandalismo y/o sabotaje (amenaza de bomba, etc.)</w:t>
                        </w:r>
                      </w:p>
                      <w:p w14:paraId="4D066D4F"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Incendios</w:t>
                        </w:r>
                      </w:p>
                      <w:p w14:paraId="0A9C48A5"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Agentes atmosféricos (fuertes vientos, nevadas intensas, etc.)</w:t>
                        </w:r>
                      </w:p>
                      <w:p w14:paraId="289B865C"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Terremotos, inundaciones</w:t>
                        </w:r>
                      </w:p>
                      <w:p w14:paraId="717E3589" w14:textId="77777777" w:rsidR="00792DDF" w:rsidRPr="00AA529F" w:rsidRDefault="00792DDF" w:rsidP="00296E50">
                        <w:pPr>
                          <w:pStyle w:val="Prrafodelista"/>
                          <w:numPr>
                            <w:ilvl w:val="0"/>
                            <w:numId w:val="30"/>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Detección de un fallo estructural, etc.</w:t>
                        </w:r>
                      </w:p>
                      <w:p w14:paraId="11D8B8DE" w14:textId="77777777" w:rsidR="00792DDF" w:rsidRPr="00AA529F" w:rsidRDefault="00792DDF" w:rsidP="00D45CAD">
                        <w:pPr>
                          <w:ind w:left="284" w:hanging="284"/>
                          <w:jc w:val="center"/>
                          <w:rPr>
                            <w:sz w:val="20"/>
                          </w:rPr>
                        </w:pPr>
                      </w:p>
                    </w:txbxContent>
                  </v:textbox>
                </v:roundrect>
                <v:roundrect id="33 Rectángulo redondeado" o:spid="_x0000_s1031" style="position:absolute;left:14895;top:27131;width:46731;height:9318;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LUwQAAANoAAAAPAAAAZHJzL2Rvd25yZXYueG1sRI/NqsIw&#10;FIT3F3yHcIS7u011cdFqFBEEXbioPwt3h+bYVpuT2sRa394IgsthZr5hpvPOVKKlxpWWFQyiGARx&#10;ZnXJuYLDfvU3AuE8ssbKMil4koP5rPczxUTbB6fU7nwuAoRdggoK7+tESpcVZNBFtiYO3tk2Bn2Q&#10;TS51g48AN5UcxvG/NFhyWCiwpmVB2XV3N4GSHj236V6O8LTcXhb17bmxN6V++91iAsJT57/hT3ut&#10;FYzhfSXcADl7AQAA//8DAFBLAQItABQABgAIAAAAIQDb4fbL7gAAAIUBAAATAAAAAAAAAAAAAAAA&#10;AAAAAABbQ29udGVudF9UeXBlc10ueG1sUEsBAi0AFAAGAAgAAAAhAFr0LFu/AAAAFQEAAAsAAAAA&#10;AAAAAAAAAAAAHwEAAF9yZWxzLy5yZWxzUEsBAi0AFAAGAAgAAAAhAIYlAtTBAAAA2gAAAA8AAAAA&#10;AAAAAAAAAAAABwIAAGRycy9kb3ducmV2LnhtbFBLBQYAAAAAAwADALcAAAD1AgAAAAA=&#10;" fillcolor="#fbfbfb" strokecolor="black [3213]" strokeweight=".25pt">
                  <v:textbox>
                    <w:txbxContent>
                      <w:p w14:paraId="170E3EE3" w14:textId="77777777" w:rsidR="00792DDF" w:rsidRPr="00AA529F" w:rsidRDefault="00792DDF" w:rsidP="00296E50">
                        <w:pPr>
                          <w:pStyle w:val="Prrafodelista"/>
                          <w:numPr>
                            <w:ilvl w:val="0"/>
                            <w:numId w:val="32"/>
                          </w:numPr>
                          <w:tabs>
                            <w:tab w:val="clear" w:pos="720"/>
                          </w:tabs>
                          <w:spacing w:before="0" w:after="0"/>
                          <w:ind w:left="284" w:hanging="284"/>
                          <w:jc w:val="left"/>
                          <w:rPr>
                            <w:sz w:val="20"/>
                            <w:szCs w:val="24"/>
                          </w:rPr>
                        </w:pPr>
                        <w:r w:rsidRPr="00AA529F">
                          <w:rPr>
                            <w:rFonts w:ascii="Calibri" w:hAnsi="Calibri" w:cstheme="minorBidi"/>
                            <w:color w:val="000000" w:themeColor="text1"/>
                            <w:kern w:val="24"/>
                            <w:sz w:val="20"/>
                            <w:szCs w:val="26"/>
                          </w:rPr>
                          <w:t>Fallo del Servicio del Proveedor</w:t>
                        </w:r>
                      </w:p>
                      <w:p w14:paraId="188F54DF" w14:textId="77777777" w:rsidR="00792DDF" w:rsidRPr="00AA529F" w:rsidRDefault="00792DDF" w:rsidP="00296E50">
                        <w:pPr>
                          <w:pStyle w:val="Prrafodelista"/>
                          <w:numPr>
                            <w:ilvl w:val="0"/>
                            <w:numId w:val="32"/>
                          </w:numPr>
                          <w:tabs>
                            <w:tab w:val="clear" w:pos="720"/>
                          </w:tabs>
                          <w:spacing w:before="0" w:after="0"/>
                          <w:ind w:left="284" w:hanging="284"/>
                          <w:jc w:val="left"/>
                          <w:rPr>
                            <w:sz w:val="20"/>
                          </w:rPr>
                        </w:pPr>
                        <w:r w:rsidRPr="00AA529F">
                          <w:rPr>
                            <w:rFonts w:ascii="Calibri" w:hAnsi="Calibri" w:cstheme="minorBidi"/>
                            <w:color w:val="000000" w:themeColor="text1"/>
                            <w:kern w:val="24"/>
                            <w:sz w:val="20"/>
                            <w:szCs w:val="26"/>
                          </w:rPr>
                          <w:t>Imposibilidad de prestación del servicio (total y/o parcial)</w:t>
                        </w:r>
                      </w:p>
                      <w:p w14:paraId="4DB7B0A6" w14:textId="77777777" w:rsidR="00792DDF" w:rsidRPr="00AA529F" w:rsidRDefault="00792DDF" w:rsidP="00296E50">
                        <w:pPr>
                          <w:pStyle w:val="Prrafodelista"/>
                          <w:numPr>
                            <w:ilvl w:val="2"/>
                            <w:numId w:val="34"/>
                          </w:numPr>
                          <w:spacing w:before="0" w:after="0"/>
                          <w:ind w:left="709"/>
                          <w:jc w:val="left"/>
                          <w:rPr>
                            <w:rFonts w:ascii="Calibri" w:hAnsi="Calibri" w:cstheme="minorBidi"/>
                            <w:color w:val="000000" w:themeColor="text1"/>
                            <w:kern w:val="24"/>
                            <w:sz w:val="20"/>
                            <w:szCs w:val="26"/>
                          </w:rPr>
                        </w:pPr>
                        <w:r w:rsidRPr="00AA529F">
                          <w:rPr>
                            <w:rFonts w:ascii="Calibri" w:hAnsi="Calibri" w:cstheme="minorBidi"/>
                            <w:color w:val="000000" w:themeColor="text1"/>
                            <w:kern w:val="24"/>
                            <w:sz w:val="20"/>
                            <w:szCs w:val="26"/>
                          </w:rPr>
                          <w:t>Agentes atmosféricos (fuertes vientos, nevadas intensas, etc.)</w:t>
                        </w:r>
                      </w:p>
                      <w:p w14:paraId="1B00AEA4" w14:textId="77777777" w:rsidR="00792DDF" w:rsidRPr="00AA529F" w:rsidRDefault="00792DDF" w:rsidP="00296E50">
                        <w:pPr>
                          <w:pStyle w:val="Prrafodelista"/>
                          <w:numPr>
                            <w:ilvl w:val="2"/>
                            <w:numId w:val="34"/>
                          </w:numPr>
                          <w:spacing w:before="0" w:after="0"/>
                          <w:ind w:left="709"/>
                          <w:jc w:val="left"/>
                          <w:rPr>
                            <w:rFonts w:ascii="Calibri" w:hAnsi="Calibri" w:cstheme="minorBidi"/>
                            <w:color w:val="000000" w:themeColor="text1"/>
                            <w:kern w:val="24"/>
                            <w:sz w:val="20"/>
                            <w:szCs w:val="26"/>
                          </w:rPr>
                        </w:pPr>
                        <w:r w:rsidRPr="00AA529F">
                          <w:rPr>
                            <w:rFonts w:ascii="Calibri" w:hAnsi="Calibri" w:cstheme="minorBidi"/>
                            <w:color w:val="000000" w:themeColor="text1"/>
                            <w:kern w:val="24"/>
                            <w:sz w:val="20"/>
                            <w:szCs w:val="26"/>
                          </w:rPr>
                          <w:t>Incendios</w:t>
                        </w:r>
                      </w:p>
                      <w:p w14:paraId="0438975C" w14:textId="77777777" w:rsidR="00792DDF" w:rsidRPr="00AA529F" w:rsidRDefault="00792DDF" w:rsidP="00296E50">
                        <w:pPr>
                          <w:pStyle w:val="Prrafodelista"/>
                          <w:numPr>
                            <w:ilvl w:val="2"/>
                            <w:numId w:val="34"/>
                          </w:numPr>
                          <w:spacing w:before="0" w:after="0"/>
                          <w:ind w:left="709"/>
                          <w:jc w:val="left"/>
                          <w:rPr>
                            <w:rFonts w:ascii="Calibri" w:hAnsi="Calibri" w:cstheme="minorBidi"/>
                            <w:color w:val="000000" w:themeColor="text1"/>
                            <w:kern w:val="24"/>
                            <w:sz w:val="20"/>
                            <w:szCs w:val="26"/>
                          </w:rPr>
                        </w:pPr>
                        <w:r w:rsidRPr="00AA529F">
                          <w:rPr>
                            <w:rFonts w:ascii="Calibri" w:hAnsi="Calibri" w:cstheme="minorBidi"/>
                            <w:color w:val="000000" w:themeColor="text1"/>
                            <w:kern w:val="24"/>
                            <w:sz w:val="20"/>
                            <w:szCs w:val="26"/>
                          </w:rPr>
                          <w:t>Terremotos, etc.</w:t>
                        </w:r>
                      </w:p>
                    </w:txbxContent>
                  </v:textbox>
                </v:roundrect>
                <v:roundrect id="34 Rectángulo redondeado" o:spid="_x0000_s1032" style="position:absolute;top:18429;width:14361;height:8091;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jsxQAAANsAAAAPAAAAZHJzL2Rvd25yZXYueG1sRI/NasMw&#10;EITvhbyD2EButVyT1MaNEkJ+SKGnJm7pcbG2tqm1MpYSu29fFQI5DjPzDbNcj6YVV+pdY1nBUxSD&#10;IC6tbrhSUJwPjxkI55E1tpZJwS85WK8mD0vMtR34na4nX4kAYZejgtr7LpfSlTUZdJHtiIP3bXuD&#10;Psi+krrHIcBNK5M4fpYGGw4LNXa0ran8OV2MgvL82SRmTPeLXfaGx81X8ZEOe6Vm03HzAsLT6O/h&#10;W/tVK0jm8P8l/AC5+gMAAP//AwBQSwECLQAUAAYACAAAACEA2+H2y+4AAACFAQAAEwAAAAAAAAAA&#10;AAAAAAAAAAAAW0NvbnRlbnRfVHlwZXNdLnhtbFBLAQItABQABgAIAAAAIQBa9CxbvwAAABUBAAAL&#10;AAAAAAAAAAAAAAAAAB8BAABfcmVscy8ucmVsc1BLAQItABQABgAIAAAAIQCxzmjsxQAAANsAAAAP&#10;AAAAAAAAAAAAAAAAAAcCAABkcnMvZG93bnJldi54bWxQSwUGAAAAAAMAAwC3AAAA+QIAAAAA&#10;" fillcolor="#ffc9c9" strokecolor="black [3213]" strokeweight=".25pt">
                  <v:textbox>
                    <w:txbxContent>
                      <w:p w14:paraId="207F427E" w14:textId="77777777" w:rsidR="00792DDF" w:rsidRPr="00E56F69" w:rsidRDefault="00792DDF" w:rsidP="00D45CAD">
                        <w:pPr>
                          <w:pStyle w:val="NormalWeb"/>
                          <w:spacing w:before="0" w:beforeAutospacing="0" w:after="0" w:afterAutospacing="0"/>
                          <w:jc w:val="center"/>
                          <w:rPr>
                            <w:sz w:val="20"/>
                          </w:rPr>
                        </w:pPr>
                        <w:r w:rsidRPr="00E56F69">
                          <w:rPr>
                            <w:rFonts w:ascii="Calibri" w:hAnsi="Calibri" w:cstheme="minorBidi"/>
                            <w:b/>
                            <w:bCs/>
                            <w:color w:val="1F497D" w:themeColor="text2"/>
                            <w:kern w:val="24"/>
                            <w:sz w:val="12"/>
                            <w:szCs w:val="16"/>
                          </w:rPr>
                          <w:t>INDISPONIBILIDAD DE RECURSOS HUMANOS CRÍTICOS</w:t>
                        </w:r>
                      </w:p>
                    </w:txbxContent>
                  </v:textbox>
                </v:roundrect>
                <v:roundrect id="35 Rectángulo redondeado" o:spid="_x0000_s1033" style="position:absolute;top:10104;width:14361;height:7859;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fQxAAAANsAAAAPAAAAZHJzL2Rvd25yZXYueG1sRI/BasMw&#10;EETvhf6D2EIupZETQ1rcKKEkGAw51Sk+b62tbWKtjKTE9t9HhUKPw8y8Ybb7yfTiRs53lhWslgkI&#10;4trqjhsFX+f85Q2ED8gae8ukYCYP+93jwxYzbUf+pFsZGhEh7DNU0IYwZFL6uiWDfmkH4uj9WGcw&#10;ROkaqR2OEW56uU6SjTTYcVxocaBDS/WlvBoFr5fnKj/6qknzwhbDfPjGjTsptXiaPt5BBJrCf/iv&#10;XWgF6Rp+v8QfIHd3AAAA//8DAFBLAQItABQABgAIAAAAIQDb4fbL7gAAAIUBAAATAAAAAAAAAAAA&#10;AAAAAAAAAABbQ29udGVudF9UeXBlc10ueG1sUEsBAi0AFAAGAAgAAAAhAFr0LFu/AAAAFQEAAAsA&#10;AAAAAAAAAAAAAAAAHwEAAF9yZWxzLy5yZWxzUEsBAi0AFAAGAAgAAAAhAM2y19DEAAAA2wAAAA8A&#10;AAAAAAAAAAAAAAAABwIAAGRycy9kb3ducmV2LnhtbFBLBQYAAAAAAwADALcAAAD4AgAAAAA=&#10;" fillcolor="#ffe697" strokecolor="black [3213]" strokeweight=".25pt">
                  <v:textbox>
                    <w:txbxContent>
                      <w:p w14:paraId="5C0A53A5" w14:textId="77777777" w:rsidR="00792DDF" w:rsidRPr="00167941" w:rsidRDefault="00792DDF" w:rsidP="00D45CAD">
                        <w:pPr>
                          <w:pStyle w:val="NormalWeb"/>
                          <w:spacing w:before="0" w:beforeAutospacing="0" w:after="0" w:afterAutospacing="0"/>
                          <w:jc w:val="center"/>
                          <w:rPr>
                            <w:sz w:val="20"/>
                          </w:rPr>
                        </w:pPr>
                        <w:r w:rsidRPr="00167941">
                          <w:rPr>
                            <w:rFonts w:ascii="Calibri" w:hAnsi="Calibri" w:cstheme="minorBidi"/>
                            <w:b/>
                            <w:bCs/>
                            <w:color w:val="1F497D" w:themeColor="text2"/>
                            <w:kern w:val="24"/>
                            <w:sz w:val="12"/>
                            <w:szCs w:val="16"/>
                          </w:rPr>
                          <w:t>INDISPONIBILIDAD DE INFORMACIÓN CRÍTICA POR FALLOS EN TECNOLOGÍA</w:t>
                        </w:r>
                      </w:p>
                    </w:txbxContent>
                  </v:textbox>
                </v:roundrect>
                <v:roundrect id="36 Rectángulo redondeado" o:spid="_x0000_s1034" style="position:absolute;width:14361;height:9567;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9RwQAAANsAAAAPAAAAZHJzL2Rvd25yZXYueG1sRI9Li8JA&#10;EITvgv9haGFvOvGBuNlMRARB9uTz3pvpPNhMT8yMGv31zsKCx6K6vupKlp2pxY1aV1lWMB5FIIgz&#10;qysuFJyOm+EChPPIGmvLpOBBDpZpv5dgrO2d93Q7+EIECLsYFZTeN7GULivJoBvZhjh4uW0N+iDb&#10;QuoW7wFuajmJork0WHFoKLGhdUnZ7+Fqwhvr3ae5PolszrPqx54wP39flPoYdKsvEJ46/z7+T2+1&#10;gukU/rYEAMj0BQAA//8DAFBLAQItABQABgAIAAAAIQDb4fbL7gAAAIUBAAATAAAAAAAAAAAAAAAA&#10;AAAAAABbQ29udGVudF9UeXBlc10ueG1sUEsBAi0AFAAGAAgAAAAhAFr0LFu/AAAAFQEAAAsAAAAA&#10;AAAAAAAAAAAAHwEAAF9yZWxzLy5yZWxzUEsBAi0AFAAGAAgAAAAhAKiWT1HBAAAA2wAAAA8AAAAA&#10;AAAAAAAAAAAABwIAAGRycy9kb3ducmV2LnhtbFBLBQYAAAAAAwADALcAAAD1AgAAAAA=&#10;" fillcolor="#ffc381" strokecolor="black [3213]" strokeweight=".25pt">
                  <v:textbox>
                    <w:txbxContent>
                      <w:p w14:paraId="5CAC14D3" w14:textId="77777777" w:rsidR="00792DDF" w:rsidRPr="00167941" w:rsidRDefault="00792DDF" w:rsidP="00D45CAD">
                        <w:pPr>
                          <w:pStyle w:val="NormalWeb"/>
                          <w:spacing w:before="0" w:beforeAutospacing="0" w:after="0" w:afterAutospacing="0"/>
                          <w:jc w:val="center"/>
                          <w:rPr>
                            <w:sz w:val="20"/>
                          </w:rPr>
                        </w:pPr>
                        <w:r w:rsidRPr="00167941">
                          <w:rPr>
                            <w:rFonts w:ascii="Calibri" w:hAnsi="Calibri" w:cstheme="minorBidi"/>
                            <w:b/>
                            <w:bCs/>
                            <w:color w:val="1F497D" w:themeColor="text2"/>
                            <w:kern w:val="24"/>
                            <w:sz w:val="12"/>
                            <w:szCs w:val="16"/>
                          </w:rPr>
                          <w:t>INDISPONIBILIDAD DE LA UBICACIÓN POR INACCESIBILIDAD O DESTRUCCIÓN</w:t>
                        </w:r>
                      </w:p>
                    </w:txbxContent>
                  </v:textbox>
                </v:roundrect>
                <v:roundrect id="37 Rectángulo redondeado" o:spid="_x0000_s1035" style="position:absolute;top:27134;width:14361;height:9315;visibility:visible;mso-wrap-style:square;v-text-anchor:bottom"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FxQAAANsAAAAPAAAAZHJzL2Rvd25yZXYueG1sRI9Ba8JA&#10;FITvBf/D8gRvdWNtRaKrSEuht7YqkuMz+8xGs29DdpvE/vpuQfA4zMw3zHLd20q01PjSsYLJOAFB&#10;nDtdcqFgv3t/nIPwAVlj5ZgUXMnDejV4WGKqXcff1G5DISKEfYoKTAh1KqXPDVn0Y1cTR+/kGosh&#10;yqaQusEuwm0ln5JkJi2WHBcM1vRqKL9sf6yCw9tndjx3+xfz24aZ3rXZ1zXLlBoN+80CRKA+3MO3&#10;9odWMH2G/y/xB8jVHwAAAP//AwBQSwECLQAUAAYACAAAACEA2+H2y+4AAACFAQAAEwAAAAAAAAAA&#10;AAAAAAAAAAAAW0NvbnRlbnRfVHlwZXNdLnhtbFBLAQItABQABgAIAAAAIQBa9CxbvwAAABUBAAAL&#10;AAAAAAAAAAAAAAAAAB8BAABfcmVscy8ucmVsc1BLAQItABQABgAIAAAAIQD/1FQFxQAAANsAAAAP&#10;AAAAAAAAAAAAAAAAAAcCAABkcnMvZG93bnJldi54bWxQSwUGAAAAAAMAAwC3AAAA+QIAAAAA&#10;" fillcolor="#f7fbfa" strokecolor="black [3213]" strokeweight=".25pt">
                  <v:textbox>
                    <w:txbxContent>
                      <w:p w14:paraId="52524D44" w14:textId="77777777" w:rsidR="00792DDF" w:rsidRPr="00167941" w:rsidRDefault="00792DDF" w:rsidP="00D45CAD">
                        <w:pPr>
                          <w:pStyle w:val="NormalWeb"/>
                          <w:spacing w:before="0" w:beforeAutospacing="0" w:after="0" w:afterAutospacing="0"/>
                          <w:jc w:val="center"/>
                          <w:rPr>
                            <w:sz w:val="20"/>
                          </w:rPr>
                        </w:pPr>
                        <w:r w:rsidRPr="00167941">
                          <w:rPr>
                            <w:rFonts w:ascii="Calibri" w:hAnsi="Calibri" w:cstheme="minorBidi"/>
                            <w:b/>
                            <w:bCs/>
                            <w:color w:val="1F497D" w:themeColor="text2"/>
                            <w:kern w:val="24"/>
                            <w:sz w:val="12"/>
                            <w:szCs w:val="16"/>
                          </w:rPr>
                          <w:t>INTERRUPCIÓN DE PROVEEDORES CRÍTICOS</w:t>
                        </w:r>
                      </w:p>
                    </w:txbxContent>
                  </v:textbox>
                </v:roundrect>
                <v:shape id="Picture 2" o:spid="_x0000_s1036" type="#_x0000_t75" style="position:absolute;left:5850;top:979;width:3530;height: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DqwwAAANsAAAAPAAAAZHJzL2Rvd25yZXYueG1sRI9Ba8JA&#10;FITvBf/D8gre6qaKRVNXEUHwVDWWgrdH9pmEZt+G7NOk/94VhB6HmfmGWax6V6sbtaHybOB9lIAi&#10;zr2tuDDwfdq+zUAFQbZYeyYDfxRgtRy8LDC1vuMj3TIpVIRwSNFAKdKkWoe8JIdh5Bvi6F1861Ci&#10;bAttW+wi3NV6nCQf2mHFcaHEhjYl5b/Z1RmQn/GBLtVadnTOm6zbXI/7+Zcxw9d+/QlKqJf/8LO9&#10;swYmU3h8iT9AL+8AAAD//wMAUEsBAi0AFAAGAAgAAAAhANvh9svuAAAAhQEAABMAAAAAAAAAAAAA&#10;AAAAAAAAAFtDb250ZW50X1R5cGVzXS54bWxQSwECLQAUAAYACAAAACEAWvQsW78AAAAVAQAACwAA&#10;AAAAAAAAAAAAAAAfAQAAX3JlbHMvLnJlbHNQSwECLQAUAAYACAAAACEAtc6A6sMAAADbAAAADwAA&#10;AAAAAAAAAAAAAAAHAgAAZHJzL2Rvd25yZXYueG1sUEsFBgAAAAADAAMAtwAAAPcCAAAAAA==&#10;">
                  <v:imagedata r:id="rId20" o:title="MC900434847[1]"/>
                  <v:shadow on="t" opacity=".5" origin=",.5" offset="0,7pt"/>
                </v:shape>
                <v:shape id="Picture 3" o:spid="_x0000_s1037" type="#_x0000_t75" style="position:absolute;left:5510;top:10671;width:3531;height:3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1CDxAAAANsAAAAPAAAAZHJzL2Rvd25yZXYueG1sRI9BawIx&#10;FITvQv9DeAVvmrW2UtaNUi1KoSBoZc+PzXOzuHnZJlG3/74pFDwOM/MNUyx724or+dA4VjAZZyCI&#10;K6cbrhUcvzajVxAhImtsHZOCHwqwXDwMCsy1u/GerodYiwThkKMCE2OXSxkqQxbD2HXEyTs5bzEm&#10;6WupPd4S3LbyKctm0mLDacFgR2tD1flwsQrcS3nh3f659+vq+7Mrj6vt6t0oNXzs3+YgIvXxHv5v&#10;f2gF0xn8fUk/QC5+AQAA//8DAFBLAQItABQABgAIAAAAIQDb4fbL7gAAAIUBAAATAAAAAAAAAAAA&#10;AAAAAAAAAABbQ29udGVudF9UeXBlc10ueG1sUEsBAi0AFAAGAAgAAAAhAFr0LFu/AAAAFQEAAAsA&#10;AAAAAAAAAAAAAAAAHwEAAF9yZWxzLy5yZWxzUEsBAi0AFAAGAAgAAAAhAHpfUIPEAAAA2wAAAA8A&#10;AAAAAAAAAAAAAAAABwIAAGRycy9kb3ducmV2LnhtbFBLBQYAAAAAAwADALcAAAD4AgAAAAA=&#10;">
                  <v:imagedata r:id="rId21" o:title="MC900434845[1]"/>
                  <v:shadow on="t" opacity=".5" offset="0,7pt"/>
                </v:shape>
                <v:shape id="Picture 7" o:spid="_x0000_s1038" type="#_x0000_t75" style="position:absolute;left:4786;top:19592;width:4258;height: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IdxAAAANsAAAAPAAAAZHJzL2Rvd25yZXYueG1sRI9Ba8JA&#10;FITvQv/D8gre6qZK1UZX0dBC8aRJvT+yzyQ0+zZm1yT9912h4HGYmW+Y9XYwteiodZVlBa+TCARx&#10;bnXFhYLv7PNlCcJ5ZI21ZVLwSw62m6fRGmNtez5Rl/pCBAi7GBWU3jexlC4vyaCb2IY4eBfbGvRB&#10;toXULfYBbmo5jaK5NFhxWCixoaSk/Ce9GQXnapk0b/J8zIZ9n+8+In2dH96VGj8PuxUIT4N/hP/b&#10;X1rBbAH3L+EHyM0fAAAA//8DAFBLAQItABQABgAIAAAAIQDb4fbL7gAAAIUBAAATAAAAAAAAAAAA&#10;AAAAAAAAAABbQ29udGVudF9UeXBlc10ueG1sUEsBAi0AFAAGAAgAAAAhAFr0LFu/AAAAFQEAAAsA&#10;AAAAAAAAAAAAAAAAHwEAAF9yZWxzLy5yZWxzUEsBAi0AFAAGAAgAAAAhAGWgUh3EAAAA2wAAAA8A&#10;AAAAAAAAAAAAAAAABwIAAGRycy9kb3ducmV2LnhtbFBLBQYAAAAAAwADALcAAAD4AgAAAAA=&#10;">
                  <v:imagedata r:id="rId22" o:title="MC900431615[1]"/>
                </v:shape>
                <v:shape id="Picture 6" o:spid="_x0000_s1039" type="#_x0000_t75" style="position:absolute;left:4256;top:28193;width:5314;height:5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5cwQAAANsAAAAPAAAAZHJzL2Rvd25yZXYueG1sRE+7asMw&#10;FN0L+QdxA9ka2U4pwbUckkBChi5Nu2S7tW4tU+vKWPIjfx8NhY6H8y52s23FSL1vHCtI1wkI4srp&#10;hmsFX5+n5y0IH5A1to5JwZ087MrFU4G5dhN/0HgNtYgh7HNUYELocil9ZciiX7uOOHI/rrcYIuxr&#10;qXucYrhtZZYkr9Jiw7HBYEdHQ9XvdbAKXmzjv++DSV31fsjSUZ/3t5AptVrO+zcQgebwL/5zX7SC&#10;TRwbv8QfIMsHAAAA//8DAFBLAQItABQABgAIAAAAIQDb4fbL7gAAAIUBAAATAAAAAAAAAAAAAAAA&#10;AAAAAABbQ29udGVudF9UeXBlc10ueG1sUEsBAi0AFAAGAAgAAAAhAFr0LFu/AAAAFQEAAAsAAAAA&#10;AAAAAAAAAAAAHwEAAF9yZWxzLy5yZWxzUEsBAi0AFAAGAAgAAAAhADrH7lzBAAAA2wAAAA8AAAAA&#10;AAAAAAAAAAAABwIAAGRycy9kb3ducmV2LnhtbFBLBQYAAAAAAwADALcAAAD1AgAAAAA=&#10;">
                  <v:imagedata r:id="rId23" o:title="MC900441741[1]"/>
                  <v:shadow on="t" opacity=".5" offset="0,7pt"/>
                </v:shape>
                <w10:anchorlock/>
              </v:group>
            </w:pict>
          </mc:Fallback>
        </mc:AlternateContent>
      </w:r>
      <w:r w:rsidR="00F82EEF">
        <w:rPr>
          <w:sz w:val="20"/>
          <w:szCs w:val="20"/>
        </w:rPr>
        <w:t xml:space="preserve"> </w:t>
      </w:r>
      <w:r w:rsidR="00F82EEF" w:rsidRPr="00D97C0D">
        <w:rPr>
          <w:sz w:val="20"/>
          <w:szCs w:val="20"/>
        </w:rPr>
        <w:t xml:space="preserve">  </w:t>
      </w:r>
    </w:p>
    <w:p w14:paraId="164A4501" w14:textId="77777777" w:rsidR="00F82EEF" w:rsidRPr="00D97C0D" w:rsidRDefault="00F82EEF" w:rsidP="00F82EEF">
      <w:pPr>
        <w:jc w:val="center"/>
        <w:rPr>
          <w:sz w:val="20"/>
          <w:szCs w:val="20"/>
        </w:rPr>
      </w:pPr>
      <w:r>
        <w:rPr>
          <w:sz w:val="20"/>
          <w:szCs w:val="20"/>
        </w:rPr>
        <w:t xml:space="preserve"> </w:t>
      </w:r>
      <w:r w:rsidRPr="00D97C0D">
        <w:rPr>
          <w:sz w:val="20"/>
          <w:szCs w:val="20"/>
        </w:rPr>
        <w:t xml:space="preserve"> </w:t>
      </w:r>
    </w:p>
    <w:p w14:paraId="3A45E5BF" w14:textId="77777777" w:rsidR="00F82EEF" w:rsidRPr="00D97C0D" w:rsidRDefault="00F82EEF" w:rsidP="00296E50">
      <w:pPr>
        <w:pStyle w:val="Proced-N3"/>
        <w:numPr>
          <w:ilvl w:val="2"/>
          <w:numId w:val="5"/>
        </w:numPr>
        <w:rPr>
          <w:rFonts w:ascii="Verdana" w:hAnsi="Verdana"/>
        </w:rPr>
      </w:pPr>
      <w:r w:rsidRPr="00D97C0D">
        <w:rPr>
          <w:rFonts w:ascii="Verdana" w:hAnsi="Verdana"/>
          <w:sz w:val="20"/>
          <w:szCs w:val="20"/>
        </w:rPr>
        <w:br w:type="page"/>
      </w:r>
      <w:bookmarkStart w:id="44" w:name="_Toc462058329"/>
      <w:bookmarkStart w:id="45" w:name="_Toc462059545"/>
      <w:bookmarkStart w:id="46" w:name="_Toc481586158"/>
      <w:bookmarkStart w:id="47" w:name="_Toc24968944"/>
      <w:r w:rsidRPr="00D97C0D">
        <w:rPr>
          <w:rFonts w:ascii="Verdana" w:hAnsi="Verdana"/>
        </w:rPr>
        <w:t>ESCENARIOS De CONTINGENCIA deL PCT</w:t>
      </w:r>
      <w:bookmarkEnd w:id="44"/>
      <w:bookmarkEnd w:id="45"/>
      <w:bookmarkEnd w:id="46"/>
      <w:bookmarkEnd w:id="47"/>
    </w:p>
    <w:p w14:paraId="268B9493" w14:textId="77777777" w:rsidR="00F82EEF" w:rsidRPr="00D97C0D" w:rsidRDefault="00F82EEF" w:rsidP="00F82EEF">
      <w:pPr>
        <w:rPr>
          <w:sz w:val="20"/>
          <w:szCs w:val="20"/>
        </w:rPr>
      </w:pPr>
      <w:r w:rsidRPr="00D97C0D">
        <w:rPr>
          <w:sz w:val="20"/>
          <w:szCs w:val="20"/>
        </w:rPr>
        <w:t xml:space="preserve">El Equipo de Trabajo ha concretado los escenarios de contingencia a desarrollar en el Plan de Continuidad Tecnológico en una propuesta de dos fases, el Disaster Recovery Plan (DRP) y el Site Contingency Plan (SCP), los cuales se identifican a continuación: </w:t>
      </w:r>
    </w:p>
    <w:p w14:paraId="53CF8A1E" w14:textId="77777777" w:rsidR="00F82EEF" w:rsidRPr="00D97C0D" w:rsidRDefault="00F82EEF" w:rsidP="00296E50">
      <w:pPr>
        <w:pStyle w:val="Proced-N4"/>
        <w:numPr>
          <w:ilvl w:val="3"/>
          <w:numId w:val="5"/>
        </w:numPr>
        <w:jc w:val="both"/>
        <w:rPr>
          <w:rFonts w:ascii="Verdana" w:hAnsi="Verdana"/>
          <w:sz w:val="20"/>
        </w:rPr>
      </w:pPr>
      <w:r w:rsidRPr="00D97C0D">
        <w:rPr>
          <w:rFonts w:ascii="Verdana" w:hAnsi="Verdana"/>
          <w:sz w:val="20"/>
        </w:rPr>
        <w:t>ESCENARIOS DeL DISASTER RECOVERY PLAN (DRP)</w:t>
      </w:r>
    </w:p>
    <w:p w14:paraId="5BF27C03" w14:textId="77777777" w:rsidR="00F82EEF" w:rsidRPr="00D97C0D" w:rsidRDefault="00F82EEF" w:rsidP="00F82EEF">
      <w:pPr>
        <w:spacing w:after="0"/>
        <w:rPr>
          <w:sz w:val="20"/>
          <w:szCs w:val="20"/>
        </w:rPr>
      </w:pPr>
      <w:r w:rsidRPr="00D97C0D">
        <w:rPr>
          <w:sz w:val="20"/>
          <w:szCs w:val="20"/>
        </w:rPr>
        <w:t>Una vez estudiadas las potenciales amenazas que aplican sobre la infraestructura de los CPDs así como los diferentes Sistemas de Información disponibles en los mismos, se han definido cuatro escenarios de contingencia que mitigan los principales riesgos. Los escenarios de contingencia cubiertos en el presente DRP se muestran a continuación:</w:t>
      </w:r>
    </w:p>
    <w:p w14:paraId="008C5423" w14:textId="77777777" w:rsidR="00F82EEF" w:rsidRPr="00D97C0D" w:rsidRDefault="00D45CAD" w:rsidP="00F82EEF">
      <w:pPr>
        <w:spacing w:before="100" w:beforeAutospacing="1" w:after="120"/>
        <w:jc w:val="center"/>
        <w:rPr>
          <w:sz w:val="20"/>
          <w:szCs w:val="20"/>
        </w:rPr>
      </w:pPr>
      <w:r w:rsidRPr="00D45CAD">
        <w:rPr>
          <w:noProof/>
          <w:sz w:val="20"/>
          <w:szCs w:val="20"/>
        </w:rPr>
        <w:drawing>
          <wp:inline distT="0" distB="0" distL="0" distR="0" wp14:anchorId="1123B47B" wp14:editId="21CF8E41">
            <wp:extent cx="2947522" cy="1463447"/>
            <wp:effectExtent l="0" t="0" r="5715" b="3810"/>
            <wp:docPr id="41" name="Imagen 7">
              <a:extLst xmlns:a="http://schemas.openxmlformats.org/drawingml/2006/main">
                <a:ext uri="{FF2B5EF4-FFF2-40B4-BE49-F238E27FC236}">
                  <a16:creationId xmlns:a16="http://schemas.microsoft.com/office/drawing/2014/main" id="{58EBB4AD-6412-4845-9E25-E702BE300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8EBB4AD-6412-4845-9E25-E702BE30012C}"/>
                        </a:ext>
                      </a:extLst>
                    </pic:cNvPr>
                    <pic:cNvPicPr>
                      <a:picLocks noChangeAspect="1"/>
                    </pic:cNvPicPr>
                  </pic:nvPicPr>
                  <pic:blipFill rotWithShape="1">
                    <a:blip r:embed="rId24" cstate="print">
                      <a:extLst>
                        <a:ext uri="{28A0092B-C50C-407E-A947-70E740481C1C}">
                          <a14:useLocalDpi xmlns:a14="http://schemas.microsoft.com/office/drawing/2010/main"/>
                        </a:ext>
                      </a:extLst>
                    </a:blip>
                    <a:srcRect l="55715" r="-103" b="53106"/>
                    <a:stretch/>
                  </pic:blipFill>
                  <pic:spPr>
                    <a:xfrm>
                      <a:off x="0" y="0"/>
                      <a:ext cx="2947522" cy="1463447"/>
                    </a:xfrm>
                    <a:prstGeom prst="rect">
                      <a:avLst/>
                    </a:prstGeom>
                  </pic:spPr>
                </pic:pic>
              </a:graphicData>
            </a:graphic>
          </wp:inline>
        </w:drawing>
      </w:r>
    </w:p>
    <w:p w14:paraId="22847C69" w14:textId="77777777" w:rsidR="00F82EEF" w:rsidRPr="00D97C0D" w:rsidRDefault="00F82EEF" w:rsidP="00F82EEF">
      <w:pPr>
        <w:spacing w:after="100" w:afterAutospacing="1"/>
        <w:jc w:val="center"/>
        <w:rPr>
          <w:i/>
          <w:iCs/>
          <w:sz w:val="20"/>
          <w:szCs w:val="20"/>
        </w:rPr>
      </w:pPr>
      <w:r w:rsidRPr="00D97C0D">
        <w:rPr>
          <w:i/>
          <w:iCs/>
          <w:sz w:val="20"/>
          <w:szCs w:val="20"/>
        </w:rPr>
        <w:t>Imagen &lt;Escenarios de contingencia del DRP cubiertos&gt;</w:t>
      </w:r>
    </w:p>
    <w:p w14:paraId="4FA59CBD" w14:textId="77777777" w:rsidR="00F82EEF" w:rsidRPr="00D97C0D" w:rsidRDefault="00F82EEF" w:rsidP="00F82EEF">
      <w:pPr>
        <w:autoSpaceDE w:val="0"/>
        <w:autoSpaceDN w:val="0"/>
        <w:rPr>
          <w:sz w:val="20"/>
          <w:szCs w:val="20"/>
        </w:rPr>
      </w:pPr>
      <w:r w:rsidRPr="00D97C0D">
        <w:rPr>
          <w:sz w:val="20"/>
          <w:szCs w:val="20"/>
        </w:rPr>
        <w:t>Existe una serie de contingencias que no quedan recogidas dentro del presente plan y son:</w:t>
      </w:r>
    </w:p>
    <w:p w14:paraId="1F7AE6C6" w14:textId="77777777" w:rsidR="00F82EEF" w:rsidRPr="00D97C0D" w:rsidRDefault="00F82EEF" w:rsidP="00296E50">
      <w:pPr>
        <w:pStyle w:val="Sangra2detindependiente"/>
        <w:numPr>
          <w:ilvl w:val="0"/>
          <w:numId w:val="7"/>
        </w:numPr>
        <w:spacing w:before="100" w:beforeAutospacing="1" w:after="100" w:afterAutospacing="1" w:line="276" w:lineRule="auto"/>
        <w:rPr>
          <w:bCs/>
          <w:sz w:val="20"/>
          <w:szCs w:val="20"/>
        </w:rPr>
      </w:pPr>
      <w:r w:rsidRPr="00D97C0D">
        <w:rPr>
          <w:bCs/>
          <w:sz w:val="20"/>
          <w:szCs w:val="20"/>
        </w:rPr>
        <w:t>Contingencias producidas fuera de los CPDs comentados.</w:t>
      </w:r>
    </w:p>
    <w:p w14:paraId="48F40F7F" w14:textId="77777777" w:rsidR="00F82EEF" w:rsidRPr="00D97C0D" w:rsidRDefault="00F82EEF" w:rsidP="00296E50">
      <w:pPr>
        <w:pStyle w:val="Sangra2detindependiente"/>
        <w:numPr>
          <w:ilvl w:val="0"/>
          <w:numId w:val="7"/>
        </w:numPr>
        <w:spacing w:before="100" w:beforeAutospacing="1" w:after="100" w:afterAutospacing="1" w:line="276" w:lineRule="auto"/>
        <w:rPr>
          <w:bCs/>
          <w:sz w:val="20"/>
          <w:szCs w:val="20"/>
        </w:rPr>
      </w:pPr>
      <w:r w:rsidRPr="00D97C0D">
        <w:rPr>
          <w:bCs/>
          <w:sz w:val="20"/>
          <w:szCs w:val="20"/>
        </w:rPr>
        <w:t>Contingencias que por su impacto limitado o concreto se resuelven dentro del proceso “Gestión de Incidencias”.</w:t>
      </w:r>
    </w:p>
    <w:p w14:paraId="5603659C" w14:textId="77777777" w:rsidR="00F82EEF" w:rsidRPr="00D97C0D" w:rsidRDefault="00F82EEF" w:rsidP="00296E50">
      <w:pPr>
        <w:pStyle w:val="Sangra2detindependiente"/>
        <w:numPr>
          <w:ilvl w:val="0"/>
          <w:numId w:val="7"/>
        </w:numPr>
        <w:spacing w:before="100" w:beforeAutospacing="1" w:after="100" w:afterAutospacing="1" w:line="276" w:lineRule="auto"/>
        <w:rPr>
          <w:bCs/>
          <w:sz w:val="20"/>
          <w:szCs w:val="20"/>
        </w:rPr>
      </w:pPr>
      <w:r w:rsidRPr="00D97C0D">
        <w:rPr>
          <w:bCs/>
          <w:sz w:val="20"/>
          <w:szCs w:val="20"/>
        </w:rPr>
        <w:t xml:space="preserve">Contingencia total y simultánea en varios de los CPDs de </w:t>
      </w:r>
      <w:r w:rsidRPr="00D97C0D">
        <w:rPr>
          <w:b/>
          <w:bCs/>
          <w:sz w:val="20"/>
          <w:szCs w:val="20"/>
        </w:rPr>
        <w:t>Madrid</w:t>
      </w:r>
      <w:r w:rsidRPr="00D97C0D">
        <w:rPr>
          <w:bCs/>
          <w:sz w:val="20"/>
          <w:szCs w:val="20"/>
        </w:rPr>
        <w:t xml:space="preserve">. </w:t>
      </w:r>
    </w:p>
    <w:p w14:paraId="5B5DEFC8" w14:textId="77777777" w:rsidR="00F82EEF" w:rsidRPr="00D97C0D" w:rsidRDefault="00F82EEF" w:rsidP="00296E50">
      <w:pPr>
        <w:pStyle w:val="Proced-N4"/>
        <w:numPr>
          <w:ilvl w:val="3"/>
          <w:numId w:val="5"/>
        </w:numPr>
        <w:jc w:val="both"/>
        <w:rPr>
          <w:rFonts w:ascii="Verdana" w:hAnsi="Verdana"/>
          <w:sz w:val="20"/>
        </w:rPr>
      </w:pPr>
      <w:r w:rsidRPr="00D97C0D">
        <w:rPr>
          <w:rFonts w:ascii="Verdana" w:hAnsi="Verdana"/>
          <w:sz w:val="20"/>
        </w:rPr>
        <w:t>ESCENARIOS DeL SITE CONTINGENCY PLAN (SCP)</w:t>
      </w:r>
    </w:p>
    <w:p w14:paraId="3DC4AAE4" w14:textId="77777777" w:rsidR="00F82EEF" w:rsidRPr="00D97C0D" w:rsidRDefault="00F82EEF" w:rsidP="00F82EEF">
      <w:pPr>
        <w:spacing w:after="0"/>
        <w:rPr>
          <w:sz w:val="20"/>
          <w:szCs w:val="20"/>
        </w:rPr>
      </w:pPr>
      <w:r w:rsidRPr="00D97C0D">
        <w:rPr>
          <w:sz w:val="20"/>
          <w:szCs w:val="20"/>
        </w:rPr>
        <w:t>Una vez estudiadas las potenciales amenazas que aplican sobre la infraestructura de los sites de HRE, se han definido tres escenarios de contingencia que mitigan los principales riesgos. Los escenarios de contingencia cubiertos en el presente SCP se muestran a continuación:</w:t>
      </w:r>
    </w:p>
    <w:p w14:paraId="3CDCC17F" w14:textId="77777777" w:rsidR="00F82EEF" w:rsidRPr="00D97C0D" w:rsidRDefault="00117CCB" w:rsidP="00F82EEF">
      <w:pPr>
        <w:spacing w:before="100" w:beforeAutospacing="1" w:after="120"/>
        <w:jc w:val="center"/>
        <w:rPr>
          <w:noProof/>
          <w:sz w:val="20"/>
          <w:szCs w:val="20"/>
        </w:rPr>
      </w:pPr>
      <w:r>
        <w:rPr>
          <w:noProof/>
        </w:rPr>
        <mc:AlternateContent>
          <mc:Choice Requires="wpg">
            <w:drawing>
              <wp:anchor distT="0" distB="0" distL="114300" distR="114300" simplePos="0" relativeHeight="251659264" behindDoc="0" locked="0" layoutInCell="1" allowOverlap="1" wp14:anchorId="3291169A" wp14:editId="031CD443">
                <wp:simplePos x="0" y="0"/>
                <wp:positionH relativeFrom="margin">
                  <wp:posOffset>786765</wp:posOffset>
                </wp:positionH>
                <wp:positionV relativeFrom="paragraph">
                  <wp:posOffset>107950</wp:posOffset>
                </wp:positionV>
                <wp:extent cx="4400550" cy="2106623"/>
                <wp:effectExtent l="0" t="0" r="0" b="8255"/>
                <wp:wrapNone/>
                <wp:docPr id="16" name="Grupo 10"/>
                <wp:cNvGraphicFramePr/>
                <a:graphic xmlns:a="http://schemas.openxmlformats.org/drawingml/2006/main">
                  <a:graphicData uri="http://schemas.microsoft.com/office/word/2010/wordprocessingGroup">
                    <wpg:wgp>
                      <wpg:cNvGrpSpPr/>
                      <wpg:grpSpPr>
                        <a:xfrm>
                          <a:off x="0" y="0"/>
                          <a:ext cx="4400550" cy="2106623"/>
                          <a:chOff x="0" y="0"/>
                          <a:chExt cx="5184766" cy="2470266"/>
                        </a:xfrm>
                      </wpg:grpSpPr>
                      <pic:pic xmlns:pic="http://schemas.openxmlformats.org/drawingml/2006/picture">
                        <pic:nvPicPr>
                          <pic:cNvPr id="19" name="Imagen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84766" cy="2470266"/>
                          </a:xfrm>
                          <a:prstGeom prst="rect">
                            <a:avLst/>
                          </a:prstGeom>
                        </pic:spPr>
                      </pic:pic>
                      <wps:wsp>
                        <wps:cNvPr id="20" name="CuadroTexto 3"/>
                        <wps:cNvSpPr txBox="1"/>
                        <wps:spPr>
                          <a:xfrm>
                            <a:off x="36937" y="2038992"/>
                            <a:ext cx="1651000" cy="37465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839E8BC" w14:textId="77777777" w:rsidR="00792DDF" w:rsidRPr="00117CCB" w:rsidRDefault="00792DDF" w:rsidP="00117CCB">
                              <w:pPr>
                                <w:jc w:val="center"/>
                                <w:rPr>
                                  <w:sz w:val="18"/>
                                  <w:szCs w:val="18"/>
                                </w:rPr>
                              </w:pPr>
                              <w:r w:rsidRPr="00117CCB">
                                <w:rPr>
                                  <w:rFonts w:asciiTheme="minorHAnsi" w:hAnsi="Calibri" w:cstheme="minorBidi"/>
                                  <w:b/>
                                  <w:bCs/>
                                  <w:color w:val="000000" w:themeColor="text1"/>
                                  <w:sz w:val="18"/>
                                  <w:szCs w:val="18"/>
                                </w:rPr>
                                <w:t>Indisponibilidad de comunicaciones</w:t>
                              </w:r>
                            </w:p>
                          </w:txbxContent>
                        </wps:txbx>
                        <wps:bodyPr wrap="square" lIns="0" tIns="0" rIns="0" bIns="0" rtlCol="0" anchor="t">
                          <a:noAutofit/>
                        </wps:bodyPr>
                      </wps:wsp>
                      <wps:wsp>
                        <wps:cNvPr id="21" name="CuadroTexto 7"/>
                        <wps:cNvSpPr txBox="1"/>
                        <wps:spPr>
                          <a:xfrm>
                            <a:off x="1744426" y="2060235"/>
                            <a:ext cx="1651000" cy="37464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DB3655B" w14:textId="77777777" w:rsidR="00792DDF" w:rsidRPr="00117CCB" w:rsidRDefault="00792DDF" w:rsidP="00117CCB">
                              <w:pPr>
                                <w:jc w:val="center"/>
                                <w:rPr>
                                  <w:sz w:val="18"/>
                                  <w:szCs w:val="18"/>
                                </w:rPr>
                              </w:pPr>
                              <w:r w:rsidRPr="00117CCB">
                                <w:rPr>
                                  <w:rFonts w:asciiTheme="minorHAnsi" w:hAnsi="Calibri" w:cstheme="minorBidi"/>
                                  <w:b/>
                                  <w:bCs/>
                                  <w:color w:val="000000" w:themeColor="text1"/>
                                  <w:sz w:val="18"/>
                                  <w:szCs w:val="18"/>
                                </w:rPr>
                                <w:t>Indisponibilidad de comunicaciones</w:t>
                              </w:r>
                            </w:p>
                          </w:txbxContent>
                        </wps:txbx>
                        <wps:bodyPr wrap="square" lIns="0" tIns="0" rIns="0" bIns="0" rtlCol="0" anchor="t">
                          <a:noAutofit/>
                        </wps:bodyPr>
                      </wps:wsp>
                      <wps:wsp>
                        <wps:cNvPr id="27" name="CuadroTexto 9"/>
                        <wps:cNvSpPr txBox="1"/>
                        <wps:spPr>
                          <a:xfrm>
                            <a:off x="3441701" y="2082574"/>
                            <a:ext cx="1651000" cy="35975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B9F9BE7" w14:textId="77777777" w:rsidR="00792DDF" w:rsidRPr="00117CCB" w:rsidRDefault="00792DDF" w:rsidP="00117CCB">
                              <w:pPr>
                                <w:jc w:val="center"/>
                                <w:rPr>
                                  <w:sz w:val="18"/>
                                  <w:szCs w:val="18"/>
                                </w:rPr>
                              </w:pPr>
                              <w:r w:rsidRPr="00117CCB">
                                <w:rPr>
                                  <w:rFonts w:asciiTheme="minorHAnsi" w:hAnsi="Calibri" w:cstheme="minorBidi"/>
                                  <w:b/>
                                  <w:bCs/>
                                  <w:color w:val="000000" w:themeColor="text1"/>
                                  <w:sz w:val="18"/>
                                  <w:szCs w:val="18"/>
                                </w:rPr>
                                <w:t>Indisponibilidad de comunicaciones</w:t>
                              </w:r>
                            </w:p>
                          </w:txbxContent>
                        </wps:txbx>
                        <wps:bodyPr wrap="square" lIns="0" tIns="0" rIns="0" bIns="0"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3291169A" id="Grupo 10" o:spid="_x0000_s1040" style="position:absolute;left:0;text-align:left;margin-left:61.95pt;margin-top:8.5pt;width:346.5pt;height:165.9pt;z-index:251659264;mso-position-horizontal-relative:margin;mso-position-vertical-relative:text;mso-width-relative:margin;mso-height-relative:margin" coordsize="51847,2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RD0ngMAAH8NAAAOAAAAZHJzL2Uyb0RvYy54bWzsV21v0zAQ/o7Ef7Dy&#10;fctL06aN1k2wwTQJwTTGD3AdJ7FIbGM7ffn3nO2kpetgFGkgoX1Y5nN89nPPPXdOzy7WbYOWVGkm&#10;+DyIT6MAUU5EwXg1D77cvz+ZBkgbzAvcCE7nwYbq4OL89auzlcxpImrRFFQh2ITrfCXnQW2MzMNQ&#10;k5q2WJ8KSTm8LIVqsQFTVWGh8Ap2b5swiaJJuBKqkEoQqjXMXvmXwbnbvywpMZ/KUlODmnkA2Ix7&#10;Kvdc2Gd4fobzSmFZM9LDwH+AosWMw6Hbra6wwahT7GCrlhEltCjNKRFtKMqSEepigGji6EE010p0&#10;0sVS5atKbmkCah/w9Mfbko/LW4VYAbmbBIjjFnJ0rTopUOzIWckqhzXXSn6WtwrYshOVt2y861K1&#10;9j9EgtaO1s2WVro2iMBkmkbReAzsE3iXxNFkkow88aSG7Bz4kfpd7zmOp2k2AWDOM82iBAwAEQ4H&#10;h3twJCM5/PU8weiAp6f1BF6mUzToN2l/a48Wq6+dPIGUSmzYgjXMbJw8IXkWFF/eMnKrvPED5bOB&#10;8psWV5SjeGajsx52kXfBNqQPgnzViIvLGvOKvtEShA0pc1zsLw+tuXfeomHyPWsamyY77iODIngg&#10;okfI8QK9EqRrKTe+4hRtIEjBdc2kDpDKabugICB1UzhAONdGUUNqe2AJB98BWJ+07QuHcgfMYtag&#10;r99V1JO6ANKUNtdUtMgOABxggGTgHC8/6B7NsAT0tAPghmBapUNL0gNdYB0QdlTVfa6xpADBbruT&#10;QAJl4avussOFEvdQNAK58ugX2rpDZv1WQCU5fu38T8gaTWajLEC2zKLRdDZLfJkNhRhPxnEU9YU4&#10;ylIw96rpSNZwzoUVls3tDpQbmU1DLdsNv6MltBfXGuyEJqpaXDYK+R4MnQzgDJ0Yyto52IVeOEf5&#10;9i7Wm7rWf+TZWyd3vuBm698yLpSTj7uYqA1gieFKMeuBwdKvH6jwBFguzHqxdg12arm2MwtRbCCn&#10;K7h15oH+1mHbbpobDgIDMswwUMNgMQyUaS6Fv8gwJ7UADr2ouXjTGVEyJ+zdET0YEPHfUnP8mJqz&#10;IXCQ/TFqjrM0TRPo/k7PkygZjZ/Qc+r65/Z2eNEzdD0Q8fPo2XG9E9t/qWdopofdeRv4kXoepWmc&#10;RVAiTs/TZJylv9LzeJaNXem86Nl/PTxzfx4+eP9Rg3afsvCVD01772fEj7Zr6LvfTeffAQAA//8D&#10;AFBLAwQKAAAAAAAAACEA0SgXmLf7AAC3+wAAFAAAAGRycy9tZWRpYS9pbWFnZTEucG5niVBORw0K&#10;GgoAAAANSUhEUgAAAucAAAFiCAYAAABVknY+AAAAAXNSR0IArs4c6QAAAARnQU1BAACxjwv8YQUA&#10;AAAJcEhZcwAAFiUAABYlAUlSJPAAAPtMSURBVHhe7J0HnF1F9cfv62X7brLpvSe0BEJAOhhKaAIB&#10;KdIRFJCWvyhNkaooAgooqIBYQI0g0oSQQicJJBDSy6bXLdn6dl//35nfmTezu29r3ia7cL58Hudl&#10;33v3zp077c75zRlHaVVJ0mK6BKfTQe8YJnPkZOdIO3fu+9IKnv/TTGkfffJeaU3OOf1SaZ9+9hFp&#10;Bw7qL204HJaWYZjuhc/nlXbr1h3SXn3ZzdLO/O9z0prcdO1d0l5y5XRpBccdd5S0NbU10jIM071w&#10;Op3SOhx6nHjAuCOk/WzJuxY+ZRiGYRiGYRhmn8OD8y4kkUhm5KVI91lPeiXtS1EvRbrv9ZSX/cwr&#10;X+k+69JXMiFfSTsj1as9qO+mPSa/+LUXX6LI9tSX1+vp9CtdXrT26kz9lnWc2oh0x+QXv/jVPV8m&#10;PDhnGIZhGIZhmG4CD84ZhmEYhmEYppvAg/MeQDqXR4cQP7VfPp8v9crOzpKvrKygfInFCeIlPKjq&#10;tae43C68XHjF4/HUKxKOyldPRLmOw+GIfDEM0zFMCUZPe0Wj8U6/GIZh2gMPzr8OQBoto3OoV21t&#10;nXzV1YXkK5EQ+sSEJRYOq9eeEo/ZA3HxogG5egAQL7fHLV89EbG6Wrw8dvrFi2EYhmEYJlPw4LzT&#10;bLSemjrc6j31WauE/pJJZt/Ydcfee3RtHnUtPTntDMMwDMP0VLpscF7y5HSrd549uGn64sEOwzAM&#10;wzDdDp50axuedNsbdPHM+QXWi1UlVqn5mnW5NZw+7dkMsa6Z9VW6nj1k1h32w9d066lGJb4n5xHf&#10;X6Y1uBNvG+7Ev2rwpBvD7B1Y1sIwTMbhTpxhvqrwpNvXBp5022fs28F5ybPWNKPjnjGL/k407eCn&#10;PbmRPiFkwdGfN+345ezTjfMaHyfN4EB+zzyO/RsTdZzU9+gYaWe3mlyTeDW9rnQ0SkOT86do43rT&#10;0WYetiO96vpbykf5+fQX7HeLrDsn4nN1nqZ51NaxAM1aqc9Trzus2fSNTN371vKnadoF8m/G91u8&#10;V4wNd+JfG7gTZxiGyRj7cHA+z5ox8V7LenAuddxzrdEP6cGXGDRNuc2y7lssPsPnZ748I9X4y0HV&#10;dMvo/Oda91n3WlOaDsCeu8Kasup6+s4z1iUL7rWubzIAe3iMSoP9WnyXNdn+TbMBtf23861n8J2W&#10;GmzRQdnXNG4mHUu8Zl5gPT89zaDYQKTh/Of0QGb+mMftf9OHRLuv16CtPOxQelvJxxMew+8sa1Lq&#10;XG9cO0R+lpZW74kYmB9n3Tme8tp+vXiZ+LvIn/utE+x3mbr3beZPE9pdVhiGYb6u8KRbikZpaGki&#10;p43rTUebeciTbo2OY+ZP07QL5N+M77d4r/YiXTw4f8E637zgZjMrJmKmAoMvcRNnvbzImvzgw9Y1&#10;qVGw+Hwm/Xue9cRti6xLZqrvC+zPb7UHiAtet2aZ57jMHuQ9diz941hrmj3QW/jynNSNEQPLRgPJ&#10;4cdbZx5qWc+/1vTm2IPD1HHSYRe8h+yCbJ/v4an0J8HU++XgcuFtT+sC2Ih51hv2QHzyg1enrmX4&#10;tTNpQKrowPWmaCsPO5jeNvKxQ7R6rPXW6gWWdclpOq9POE0M/FdZa+UXMnXv28qf5rS/rDDtgjvx&#10;FI3S0FLHwJ14t+jEC7OH6Nf171ixWKzdr68+POmmEGngSTd1Pp506yh7eUGoOfA51rruwUn2IPA4&#10;u1FsMmgvmWO9Yg/Qxo1qoSCUrLdW2EYUNrNhRQfRUZp2BHYBss/djMumGoPBdDQfVCoaDy6bQNfS&#10;4rUKOnO9beVhZ9Pb5QyzRjcZ8M5+TVznGGukKDuZuvdt5k862llWmHbAnbiCO/Ge1YnvqlyH16K7&#10;rEOeu9L6v33cie99eNKNJ93S0OqxeNKto+xTzbkorGh81YyLMTPSDi4xO5XUq+Wb0BzqCKy7rPmp&#10;39sNvX1jOgwNGluGBpd7wJ5fr8FeSO8eYXesqvHHwMWstBnOi3aRwbLytYE7ce7E09DqsXpSJ34c&#10;ysrr+7YT3/voB8nm7S5PuknoWnjSTcGTbh1l3y4IJeTMi5ixsjvzN8QsxPBh1jjbrFjTwmxTW5+3&#10;F7qRl9yagUU/lKZ0T1uyEB460i6eaWjPtXTmetuZhx1Ob1cj74megcPL6Ig7kxfp6OhxMllWvjZw&#10;Jy7gTrwjdP9OvDh/BL2Ot+5KV1a+5vCkW8fgSTcNT7pp9t3gXLhUTW3lurXWQmuSNXqE+IfquE0X&#10;o8hE1Ymn+9xGHLMVN28z0gxQZ9/Y2acmpEkUvkYucTtNwkXd8qCOZnSMmSq4uekfks5cb/vysOPp&#10;bYERI+2Hq0XW6nX0784i74nWrqZeqevM0L1vM3+akNGywgi4E+8Y3Ilr9mknrmQtlXOse7tBJ95d&#10;4Um3Nq6lM9fbzjzkSbd2HieTZSXD7OUFofZLDaCE+9TSDbCY+bhkpm5cRcc9/0HLGKQdZ71ylnZB&#10;Nv/cfj000prfodBXx1oPk8ZUHUPoShu7lNuPHGyQZjOVpumrZIFs5DpuwgmPiQGBziuha5wvBs4G&#10;nbne9uRhZ9KbluGXWzPsfFPH6vxiCsycNe587fwxNKWZufdt509jMltWGA134m1cS2eut515yJ14&#10;O49jlJV9ki89BTFJwpNuNjzp1gh5T3jSrSN02eBcDvxSjavxMgZQslM2Pms6IGx6jKaLjJqdo8ng&#10;TB6/iU5U/s38nj2ofMM8hv39pr9LdxxBs2MJ7IeORmlq12yO0Drq34jrlNfW5NhtXW862srD9qS3&#10;XfloI/9Gx1H3sun32jpWyZMz7IpxgTWtUVkYYk09y25wFqy11tNfMnLvbVrLn2bfb0dZYdqJaHS5&#10;E7fhTrwRPakTv+nrKmvhSTeedOsoPOnWURx2JiXpPcPscxBBQSz4MhuSedaMvCus5xst8Pr6kpOT&#10;Le28uR9IK/jLM/+W9tEn75XW5JzTL5X2qWd+Le2Agf2lDYfD0nYF6j4249C7Uo1t00Fo43ve/BiT&#10;H5zb6OGp2TmMYwvk8UWEFaPMyL8tN74nQglOvNd+MCDsMiYGF+bv0h1H0OxYAjFIbKR/FrPAbT2g&#10;i0GhfigQ1/m4NcOa8vKpjY7d1vWmo608bE9625WP6m90P9W9bPq9to+FvFh9q1kWKH+EpISOk5F7&#10;b9Na/jT7frOy8id7mHqldYH1J2vXo43LRks4HA561zo+n1fabdt2SHvN5bdIO/O/jZ7aJDdde5e0&#10;F19xjrSCY487UtqamlppGWZfgno2ppk8raW/fx1wOjE3brYJB01Avf1sybs8OGe6H806Xptmg4qv&#10;MT1hcM4wHcbuiUp+J+r+WOsfNQ9YZwQD6s/Wut+cau1/8zjr5ehD1on2v0OhevnZVxUenDNfJVSf&#10;zpNumrYG5/tuQSjDtIB0y5nyEfvFA3OG+brwd6w9SDHHeuTmTy3ru9PkwJxhmJ4FpCaTGktt7IH5&#10;igfnfi0H5u2BB+cMwzBMt2D492dan/5ikvXns4daAVcf+Qq6LrCWP/KJFfr98fQthmF6Gjzp1jF4&#10;cM4wDMN0G4Zd+5JVXrPBqo/vlK+Q/ZpzA8dIYRjm6wMPzhmGYRiGYRimm8CDc4ZhGIZhGIbpJvDg&#10;nGEYhtn3iKAF9iuRSMhXbW2dfNUZLxGl5aseqYVhGIYH5wzDMAzDMAzTTeDBOcMwDMMwDMN0E3hw&#10;zjAMwzAMwzDdBB6cMwzDMAzDMEw3gQfnDMMwDMMwDNNN4ME5wzAMwzAMw3QTeHDOMAzDMAzDMN0E&#10;HpwzDMMwDMMwTDeBB+cMwzAMwzAM001wHnzAMZbL5Uq9nE6nfDEMw2SaklnPWjOmTrd65w1PvaZN&#10;vcN6atZG+obNrDsafd7sdeM8+qJN0+/ax5pNHzVno/XUVOO79mvGLPpI0JHzGrTrmgzSfb+3/e9p&#10;9vFLSuhLGWT2jeo8062nWjz+PGuGSku66yx51pqmPrdf055Mnxezn1TX1cq5OpDPJanjidf0xvdL&#10;YtzTPbg/JUaamp+DaGceMAzD7Cn7bBTeuNE1XnYjOsNu9Frto9rZSLZ4DruRn3bjs9bs1k7SkYbY&#10;+O60J9N3yB07nt1RNupMkN6M99uZHNiYtPdaW+mkVeeZ7po7el9Fx9ti59vJNDAdBeVnyvR7recX&#10;LKK/gYULXrDunD4jNZgrWbMKb9pBs+/ax3q4hTpY8uQM684F9A9ixRpjgNaB84L2XxMQ9Tr99y37&#10;3wufu8KaMjHdAHTPGDZmEr1bZL3yvxbap1mzrOfp7eQxw+idpuR/r1sL6b1g4W2z0rcVq5pcVxo6&#10;ks/rGx1vkfX8Qx1pBztwf9qRpnbnAcMwzB7S/abI7Ub0+dvsTmpqy41wexvJxg27iegI77XOtzvC&#10;lmZ3Mt0Qt/t49mBx2sQrmnQmSO+UFmaGOksmBzYm7b3W1jppdJ7H2eXAHiA3uUcdvq/iPC2cq7Np&#10;YDqCGCQdp8vPoXdZLy4usUqrxGuuNX/mBdbkQ+mzJlwyU33PeD12LH1qMil1jIUvz0nTdmy0Zr1M&#10;5eZQ+7t41yJtn7ej1yS+L+o1/jX5smes+aljz7VefFAPoJ+f3toMd8cZfvKpqetNnzeWNfu1F+jd&#10;JOvMk4fQe8U864nbkHeT7bwDL1hvZOAhot33V92zBa9bs9qVN50vc+npujxgGIZpSjcYnE+y7lON&#10;5uJnrEvory03wp1pJI1zNOkI73ws3YA30w1xe49ndygPvUADWzNf7DRfpn7XFWRyYNO5vGvUSZvX&#10;KwbIE1ua0e/ofW2dzqWBaZNZTzcaJM2fdbl1wnD6tzXEGj71frt8zLSuSf2tc5x51gV4s+Be64mm&#10;5a1kjvUKpeGSs07Fmz2hg9fU6OHWHpi/YQ9A9eUOsU64dqY1fw/Lb4sMP946Uw1E07ar86w3nqO3&#10;h55qTW16H1Kz6vbA/anrU230869ldrKgdU61zrxM2HbmTabLXLfIg55F++Vb4kHK+E5rL5q023te&#10;8c55sXX6WnjQNtPQoozLeLWgKGiPHKujsrsO5Q+RKelYRyV/jfOrA7K3Vjzm8tV0InRvqRkMutfM&#10;+fBjreuMDmr1OnprsseNpOgI9e+s5eubZ3CmG+J2H2+9tTrVoRid5HA7zY/NbGHGMDNkbGCTibyj&#10;69WDlZZn9DXtuK8doVNpYNKhZ2Xt8nPr5cagNMOcPLXF8qa9ORdY006Wb/aIjl2T8XBr14v7bkxf&#10;j80Zbuu5TEomhlhTz9LtajNpS6rO2g/UZx3f7FpS1yrbpGHWaDXQz2ga22bqjXchf9px3kyXue6S&#10;Bz2Drpdv7RWv+F70YrdJS4qCVjy/amDaftkd6JhqoAPnaDWtnSsznZW9dUjCuI/KQY9b+bk3GslM&#10;n6NTx2u3+zZDZGhgk8m8G24Mtltyx3c13SENPRtjVlaUn6n0tks41pomZ1dtGpU3Y3B82VTrBLzb&#10;Azp6TcZDtzXGGtnSSNGc4bZWWWszWNhak7bojsp+oE4jaVHXioG7OdDfy7KO4ZdbM+T9betBOdNl&#10;rhvlQbdHDNY6Kt8aYl1jd3Ypr6X9vftS9eAC68XU3+3XrKYPWl3lFbevY594sRXmOdujKGiKuA+d&#10;kXV1xPPd2XM0pTNlpgnKo9+JcVPr0rp9Vw661+C8RBcMcaOva9aoZqKR3GjNvtEuCPSv5jNFmW6I&#10;O3I8Y3AhGhf7SbGrIjg0JxMDm0znnTG4b7PStXVfO0tH0sBkmuenG65G8WplLYrghNPIA2SWt5Tn&#10;p+VZ66Z09LytUrLeWkFvrUNH2iVqH9CitMWUrIkHarxNYXrCaOBuDvQ77U0kOnt/F972dKcmSjpF&#10;F+fBV4l9Kt+Sx2/De9oDvNjNaI+ioCmdlXV1xPOdIelYZspMB2Vv7WbflYNuMDgXg1BqmIXrQPzp&#10;UPtp+ak0rshON5LGOfKOs85XA0hREK5tMlOU6Ya4g8c74THjKdlON9w5wzFIp792FXs8sMl03tkV&#10;c+R4epuWDtzXTtNWGphuxdTmHqCU5yfd4PNrg/mgbEhbDMlaugfaxp4wvG000O+kN7HTTL2aZlU7&#10;87DfObpdHnRb9rV8q216hBc7A6Su06Yjsq6O5E9nz9GYzJWZjsjeOsVeLgfdU9ay4IW0mrFMNpJy&#10;AJfmqSeT5xB0/HjHWg8LV04Tl4kcpHe1zm0PBzaZzrvO0NJ9ZXomzVyOzdzaTWnqATLctB3wpnT8&#10;vK1gd3Lj6K21YK21nt42p53yl7SLmVrW2CrMDk5JW7RkTT9Qa5p6whR76hHTdDyfh1jX3IpJhI6F&#10;VewsXZ8HXx32tXwrk17xfenFbkKbioKm6OvsmKyrI/nT2XM0JYNlpt2yt46w78pBNxicGzoe+yV0&#10;SsDOiGvMxndPGkl1DjHoxV/EYLd5TPI9OUc6Ons8cpk0HaTbaW5xEU0nO+zG7MnAJtN5J9horV1O&#10;b9NW3Pbe1z2hrTQwrWPMvnT4/neORh6gG5t7c/acjl6T+f1WBiNdLX8xOzg5C9ReSYuQkRzXqG2Z&#10;ogYLNh33iO0hava8xZmsDJa57poH3ZF9It/qOq/4vvRiN7quthQFmSLjnu92kOEy0xnZW1vSun1V&#10;DrrdzLnQKamBVqPGNyONpBj06oxudgMz3RDv8fEwSNd6q5Zji2eKTg9sMp13ElPv1VrFbeO+7hHt&#10;TQOTHvPhrKP3v5OYHqDn0nhz9piOXpMpjWp5I6DZj91Ls9htPAzbbWSj2Wb5ak9YQDPdi6zV/2un&#10;pKUt9oJHrDHqOuwBzGNz8KdGZK7Mdd88YFoic17xfejFTkcLioJM0R0833tMl8je9k056J6yljRk&#10;rpE0F1c0voGZboi7omEfN6qFQXKnO+wmdHJg0xXXWvLk46kBf9sz9y3f1z2hY2lg0mFGvBHen6Yz&#10;Diq2beY6HdMVCTJ97zp6TScoPaSNeHgVsYP194U7fnpq1k+4iWdkbM1EY8x0P3+behhoXdIiFmk1&#10;b1tK9mmY0dR1PPe69Yr8S2MyU+a6dx50OzIt32oXXe0V74QXOyO0V1GQKbrC890OMl5mOi57a5+0&#10;bu+Xg243OBeN5sOqQUwNCjPbSDZy1aRuYOfP0TQuKOjE8UQ8zaabA5h6s4yEBWuLzgxsMnt/rBIM&#10;VvSMe/sGK+nvayfpZBqYdBxrPbzYGJzaDdoU07MiY9vSh01o5nIUr3bMVmgPkKDjkpa2z9vBaxp+&#10;ufWGCC1G/1woYhanvi/c8VTOhOt68f0ZCPfYEs3rd9qHb8MTdslpLSzSGjWG3tnX0yzMqCk3UK/m&#10;G3l19v6K68DD+CJrYdqy0/kyl2KP8+Drxr6Ub3W1V7yzXuwWoqusW6u9ZGPazoEWFQVp6YSsq8P5&#10;kynpWBeUmTZlb3tCZ8tBx+kGg/PGjbhoNNVszn1KX5XpRrKZ9tK2HT7HjNQuWrrwGoOATqZZbRmv&#10;8iOlN7O5ZGZXdtqaDg9sMnB/GnXSEzs5WEl3XztARtLApEcMTsWsw4NNY9+K3WkvsO6b+XDKy2OW&#10;lU5jeIDa4/kRdPi8HbgmiQgtJuLjNvu+3UEfOsmu33Ot+bPsctaOtO4Jjeu3XWdvbf7wrT1hrUwI&#10;mHlMs17DxuhOqyUycn9txOy4joedZpDTkfuTJk2dzYOvLxmWb3WYvecVF7ToxbYxy3i6wZu5CU5r&#10;x+kcHZd1dTx/MiUd64oyo9LWkuwts2T+/oFuKGuxG87LnrHmL9aSjE43ki12FGbBQoHo+DkWNZ4t&#10;F439nqbZfuJD4P7G6RYdiQju/3BLx8k0Zro6JGnp2P1puZNWnedcqzTdYKUD91UiztPCuTqdBqYT&#10;DLFOuFbEvjW9KjPtf99vXTPVaODSSrSMl6EnHX6tcDWKvzeVcAmdIH2/qZtSDtrwWaNFYx04r6ad&#10;16QQ8XGbfd9Ox6yZdv0eksGBSis0uU5x3qac8Jj6vLWHUiOP6Xv6fqR70bE6kM+pdKR1NR/baPOa&#10;9OFT23d/xMyk+ly1s53Ng68zJ+xj+VbGvOJ76sU2+ruFt82wZjTZxv769h6HSK8oaJmOybo65/nO&#10;jHSsa8pMW7K3drMP1QyOwUMGJT9f9gH907KSyaS0iURCWoZhuhc5OdnSzpur6+1fnvm3tI8+ea+0&#10;Juecfqm0Tz3za2kHDOwvbTgclpZhmO6Fz+eVdtu2HdJec/kt0s78b2qUkuKma++S9uIrzpFWcOxx&#10;R0pbU1Mr7V5FDGimq10VW0BMOD1lP8ykHWSaO0/a30vz0DP7xuE0YBPabPPB3PwtfbbuDqu3nR6B&#10;0BenneSy06y+IzfUuXWtNUX9Ow0tHsekzXxomnZ73PekKaVMR+PfmN9vlqaSZ61pE/WMc3P2IH/U&#10;w3J7z2F/udW0drLMpMqBmSaiWV6KBw968G8zn9V3zetOQ7vKQQs4nZgbdzgc0goOmoB6+9mSd3vO&#10;glCGYRiGYbo5UzMo3zp0JL1pQpd6xTPkxZb58Ix132WTUjPDoLk6oG1a+E2Lnl+bdsq6Oq1MEOyh&#10;dCxFJssM0Zrsrd3Sun2oZuCZc4bpYfDMOcN8tenRM+cMw7QJz5wzDMMwDMMwTA+BB+cMwzAMwzAM&#10;003gwTnDMAzDMAzDdBN4cM4wDMMwDMMw3QQenDMMwzAMwzBMN4EH5wzzNUNEaeFILQzDMAzTPeHB&#10;OcMwDMMwDMN0E3hwzjAMwzAMwzDdBB6cMwzDMAzDMEw3gQfnDMMwDMMwDNNN4ME5wzAMwzAMw3QT&#10;eHDOMAzDMAzDMN0EHpwzDMMwDMMwTDeBB+cMwzAMwzAM003gwTnDMHvE7BuHW73z7NfUZ60S+lu3&#10;pGSeNUOk035Ne3Ij/bG7sNF6amoPyccU6dK8966j5MnpOE/eHdbsHpFhRt7cOI/+xjAM05wuGZz3&#10;iM66W3fULdAT08y0wlegsy551nr4ObydfNbx1nC8bUTJrGetGVPVQIrK79Q7rKdm7e0yvN5aQe96&#10;MnpQ2uRl5/GMJ+f1kIF9JlllraV3Gcduc5+6cbo1rUk+PzVLff5s48/Svuzvy5syxJp61iT5M+u5&#10;x+lvDMMwzcn84LylznrWHY0bLLtznk0fNccYtNBrhmoMM0a6jrrxrE/L6dtXdNHgoum9Sb3sTulG&#10;Ox+4E7HZmGaQmSZ/vmaddcn/XrcWyneTrDNPHiLfaVCfpky/13p+wSL6G1i44AXrzukzeICSSew8&#10;fv62K6wpPWbmvZtjt4vTJl5h3fncIirjhJ3Pr6zp3IPl8Guvty6R7+xj/I8nWBiGSU/GB+ctddYl&#10;a1bRO8LunB9uYfa35MkZ1p0L6B/Eik42hh1jvbVanXfB69bar0kP1+zepLA7pefutc6fOL0LHo56&#10;EmKQeVyaQabKn9YeNFunZ3fWG61ZL1N+HHqqZY/DDZBnqXp86F3Wi4tLrNIq8ZprzZ95gTX5UPqM&#10;6SSTrPtUni5+hsqRjd12zeLR+R4yz5ox/QX0ZYdeYJTdEmu+ndczVN82/HLrDfp7o9fiu6zJ+EaT&#10;unGsNe0yvFv48hx+iGIYJi0ZHpy31lkrJqU65fSNk3kM+7t4t5cYZo1WA4YW0//V5pKZqoOZa734&#10;IM3q2gPH56d3fgD61WCSdcmDz1jzqfMVg0uN8aD5deqsS+ZYr9Dgu5mkZdbTjQbm82ddbp2Q+sIQ&#10;a/jU+603Zs20rvka1rEuYfix1nVGfV29jt4ynaLkycet5+U7+wHoqfuNsmtntZ3X5r/ToSep7Db1&#10;1ssb1Y1hY+g+8UPUVwPlLW1Rmkhy1KYerZa8rEKelk7y14ZXlqWuXy0yOzhvrbM2OPMsGtgsuNd6&#10;oumMrHGMS846FW/2GkOsa+zWUg6m7MHE13vcMMQ64dqHrftSs5urvjaehOaIcjHTevjaY1NlYvjU&#10;q428sQfWq9bTu/R8JTvrdWtT1zRuVGNJy+zXXqB3za+3JVrSpjeVVaU016IztDusGfaTDjono3MU&#10;6zPo76njtDpg3WjNbqItbvvc0COr7wupXjqZTnuvq2vpuutrP3YanrzDPq9OQ6vSuWZ6b/HdFjT1&#10;6zKZ1vZMMrXGPOuJ25SH7QL7euktMXzUGHrH0hbG5tBJ1iWXXUAvuy8Q8rTpx7U82G/0ff06s0kb&#10;zPRsMjs4b6WzbsTJU1Mu2Odfa1wA9SDGbtROlm9aoH2djaTdHXVjzbk61D7pkNudZkUH8iMjtL+j&#10;TS0QpvxrlC+pNDZJv/2ddAsGOzuAa3EQ12mGWCPH09s2+Wp21loONckaPYLeSuZZb9C6k3TXmw5R&#10;RlrSpgtZVdqB1vLHrWkTxW/wz4UqOWKGaeIVqb8L5HHs46v2qTFiZus46/wm2mJ17rSSrufEuaFH&#10;TiF09E3S2qnr6gx2vUqVsUPvsq5rlOddd33tR9R7Ow23vWCfl/4k0dK5Rsele9hY7y2+e4V1fbMZ&#10;wkXWndMzmVZD3mjX8VlN29WWHhAUs2bRrLtlTX7wausEep9ixMiUF62th3rma8D4662HH7ufXjOt&#10;0iqSqLW0DqnR9/Xrmna0s0zPIaOD85Y766ZoV7713CxDLmHMWFw2tXmjlqIDnU2HO+pW2Fsd8t4Y&#10;XLQLo5NqRAc7WgXlX6N8oTROE8cz029/p+mCwT0ZwKUdxO0R5gDUsi457Vh6l4avaGe9fpW6D2Os&#10;kXvsZhJyN6HtnZuSAmnpUAsPLXY5WChkB6QHnv8Y7sHsx3Q9uWQmHc+UFTVh9o12mZTv7GOlvq80&#10;3Ius5x9Kt8BSnFtrkecbkpLGae3EdbUbu45MpEGjqFfiT+JcTzX2VHTt9bUPmQaqf5PTysPsa7lG&#10;pyPtPRRSOzGzmJbMpbURdnvW+AHBrqP2A0LLi243Wk89pLxG6RZJ2wwfZo2jtwzTHDU+Ynna15mM&#10;Ds470lmfcJpqlF+w3lCDx5Skxe5Ebmx5sNORzqajHXXr7J0Oee8MLtpCzGQr3aXNZden9MEd7Wg1&#10;dv6lFleJjpb+LP6+YFLqWjOarzSASzeI2xO0JlXQ2uwwd9bt4YTHZtrtgND26vwZPlV72Fp6aLlk&#10;ptatwxgPTXIGmY4n1gKkrUPG90UZT33f0HCnlRuJ8qS1yHphb+O0dva6Ok2zB9Wuvb720fiePN5I&#10;Hna/bgcWrLVwZDPNz1gPqzQLqZ3Iz2t1XoJMptWmxIyKZbSpdpuVkrK1JEFrtNaiHZKY5es70TYz&#10;X202WmuXC9vWJCfzVSbDC0I7gNFBKWlLStLSaqPWkc6mcafQdkfdFnujQ+5omjuSH23z/HTlvsVM&#10;NrAHxKkBbeP0td3RmtjHkfki3tsdbeoBTQzyH051wpnOVzGAaz6I2wNKnrWuT8lUxPHtNNH7Znxl&#10;O2vVgWQKEapSyKRMyZJ66GyJNJ2XObAaP6zte21+/7krjHMPt6YY97jzdOa62otoj/DA2fRBNfVw&#10;3OXX1w7auCepNRdqXYvx/cljhtG7vYj5sGy2qXablQp9aufx6jSzmu1ba2EEHmCYRgi5KEWr69R6&#10;B+arQgYH5x3trJtKW7RmsrXFpB3qbNroFLqOPeiQO5rmjuRHRxELT+TMuDH4bCN9zTrajNL5AVzG&#10;ZiCk5Eh7NiY/ONd+qKB/pOGr21m3prk3r8fwjLWIClUpZFJ7acC4V9i719X44bj9D+RMKzR5WNbr&#10;Q9Jgtw1qj4/WvWktyQWZHs3yx60ZN96R5vW47jPT0ajfFnLRRdbky+x+t6WgFOnOs9c3dGO6mgwO&#10;zjuyQA40krbcqHS5Lbj+eww9e6ChQynaryYRSvYt3SFf51kzmgzMm7vYDb62nbU5w9h80XczjAhN&#10;1mV3pWRSqYVRHcGc9WyPF6LRLOkzuuw3enUy5GMmr6uzdOX1tZdW74mxziiNHLJTspQ9xni4bOIB&#10;bG1dlRmRKe3aknTs1Ukjpkux+6Xnn3shzavxmoVmpKKvqNDRk6xxp7XS76Y7z2v7op4wXcm+k7UI&#10;TGmLXcAkbblyOtLZdLSjzgR72iF3NM17u/Pdg452j9jnAx3xcGDM0tt53erA3Oar3lm35iUxpUli&#10;ZqhphAsVdafpIl4hY8D1C/euqetvL+bASoRqpRmlJh4PjfF9ER3BnIEqoQhCGdhxc8+vq21EnqYe&#10;BlPt6N65vtYxvKT2PTGjrZSYsi8VBGD48daZqTRfYcwKUno7G89ZRIqiGcrWj2E+XBp7GNhlSEfE&#10;adpPmRGZ2phgMr2PzFeHFvvfNvqoVPSVmdYbcq2YPfhubV+RdOfJwDoqpnuR0cF5xyUNRqNNtCpp&#10;kXSks+loR51ZOtchd8/BhaaDHW0XkLGBTrs7a7EI1tjtUjSObTaGX/3O2gwBubqZ/vZY62FjjYSM&#10;cEF5LV6IukMfGoOxhbcpFy/cux1niHXNrXotg4wXLI4n645YUEwfpLC//5RKp4gQRN+Xv6EIQp19&#10;YMrodaXDiNZiv0Seon2YZN2XitjShdfXAU640SgLt+k0CE+YRCz0TtUp3EP1/dQ9bLQOpjPoetbW&#10;jHyjdS8qvXYZQltj5i9otEC8rQkmI+TwPtHUM92X1FqxlndQZ74eZHRw3npnnR5zUWCbgxhJRzqb&#10;jnbUGWCPO+SOpnnvd74d62gzRJcMdNrbWRuLYAVNtP14NZ4F/lp01kYIyBVr0nQkcrdUsdNs0636&#10;EXXnvpkPk0fHLsOz5lr3NQqTJ9Y7mBF9OsDU+2V0o0uMc06+7C7rxcUzrRnppHdysfUz8vzqeiRq&#10;zUWny3KGr6tN7PTbD47z7ets5CnrsuvrAG2lQSz0pj9JxA6yYhbR/lyD63u8DY9Ve2i7nomHS6TX&#10;RJWjxp5I02NoX08bm26Z0pieLeFkugL1YLjwtqe/5rtyf73JrKylrc46HYa0pc1BjKIjnU1HO+o9&#10;JgMd8t4eXLS2yCkdHe1oM0LXDnQyOyj+mnTW5gPTy3Na8M6InWbFVv2mGxZRd3QUDIF9fx8TG3Do&#10;7zxsD8JOeIz+bZTh4deq77Ui17LL6MPGOd947HIZJUgdr5kkafix8vxv0PflK82ai5bPbQ/m1O8a&#10;1bf2Xpco3/S3NnYn1mlo+rLTbx9veLofd8n1pUtzK9fRzjSksL//sP156rvq+tTHHbwX5gZ3M9oz&#10;wKf06vPrctQY45rF/W11M5gulP4xXxGUd7o9i+mZryqOwUMGJT9f9gH907KSyaS0iURC2o6BRXsI&#10;A3RXy6uNGaYbIHYRRUSbC6wXzYg0exWjzrQzHTk52dLOm6vr7V+e+be0jz55r7Qm55x+qbRPPfNr&#10;aXv1LpI2E+g8FGH9WhksM8w+RUjYxJqRfVxODXliawvKfT6vtNu27ZD2mstvkXbmf00XHrjp2ruk&#10;vfiKc6QVHHvckdLW1NRKy3Qh6p62KHekstd0TNTa72bdYfUWnmjzM/V9MQk2vvmE2ujTrm4y4cF0&#10;Z5xOzI07HA5pBQdNQL39bMm7mV4Qaiyk4VBeTLdGacJFZ72vBuY2xkLXdi8a7UYMP/lU8p5kYDdG&#10;hukilMxM7KewLx8g9ew9S1qYVph6tSU3vBLryJqOo1qICvPKGvqc+UqQ4cE5d9ZMz4A76wwx/HJr&#10;BsmKWpa2MMy+RUlg2oqw1LUYkhaxuRF7mb4aCJmnkDSlnTUXkMyqmcyrtd8pqZTh5VHfb+G1b8s2&#10;k2kyPjjnzprpCXBnnTlS+mmWsTFMKxja9BYHcgzDMF0xOLfhzpph2gN31gzDMAzDNKZLBucMwzAM&#10;wzAMw3QcHpwzDMMwDMMwTDeBB+cMwzAMwzAM003gwTnDMAzDMAzDdBN4cM4wDMMwDMMw3QQenDMM&#10;wzAMwzBMN6HbDM7dbod8eenl4Zd+ufByt/qy87CLXi56NfqbXXJaejEMwzAMY1m9cofRO4ZpPzyU&#10;YhiGYRiGYZhuAg/OGeZrhs/nk7M5Lb0YhmEYhtl3OAYPGZT8fNkH9E/LSiaT0iYSCWm7EoeD3thU&#10;1+F8sTjO76TP8K+W0AcwDgWa/aF9qJ+Z5236t3SHbu2z1F/THbwpxgHSHys9DjMzUzRNlXHi1J8a&#10;/878V9NDmsnWn+GNw/jU74VNmyRmj8nJyZZ23lxdb//yzL+lffTJe6U1Oef0S6V96plfSztgYH9p&#10;w+GwtHsLVUa37ayQVlBfjzQ4nJgnMMuR04H3qk1S+DweemfnRTbywuXG7+OxuLQCdT6X0GTZmHXE&#10;5/dJ66bPAn6/tCbbd+6StrKqWtqEmQ5663TSsclK1GlSX6frkP8HyQT+1RCOSBtUlcZmQN/e0tbT&#10;/XGkDminIR6TtqGhQVon6cjiMd1e767FZ27Kk6BP55eH/qYS0zhv8V7lk/mZk+6Pk/LL60X+eY1j&#10;c33PHD4fysO2bTukvebyW6Sd+d/npDW56dq7pL34inOkFRx73JHS1tTUSsvsO8SER1n1evoXwwDV&#10;ppr90kETUG8/W/Iuz5wzDMMwDMMwTHeBB+cMwzAMwzAM003YJ7IWNYsvIpAofvbUJmlXboNLNi8A&#10;92nccAYnLfzNpTQvhjsg9ScY+9/6M/VHBz2LkDfB/oM+toPkHQ46UFNXukApQIyfpf7hSCK/1Gkb&#10;nZ+OqdwYpn9bvVVpI6+xxEXH0G4PZfUB3PSZx4MfOozHLYcTaXLR7xxO7TpPOuhESbjJHXS/fXQc&#10;gXKLq2OqvBG4RcgWG5U0D51LcPoRkAjkBPFhvOuK0l7jPy+9Zm1Yv8m6aca19Jd9R0+TtajyGyDp&#10;xumXPyCtYO57S6TNyQ1K63PqNAUcaAvqQ3XSBoO47tFDB0krOPWbR0vbrw+kIMFAQFpBMAvHzMrK&#10;ktbv159NmDBB2jiV+8+XrZR2zrsfSiv4cP5n0pZXVEmbcOn64/XRsdwo66m6bROnAh+NoW5FSILS&#10;EI5KK/C5kSeF+TnSnn7cFGkF0089TtqVa0qkraffC+prKqVd8sViaf1epKm6LiStYN12fKcoF2ks&#10;zNHX7XQgbap5U22MIEltmJPqeYzSL8jyor5n5/eSNpAHe+Kp35BWUFiUJ23MkBYxnYNlLV8dWNbC&#10;pINlLQyTAcTA/P57fkX/YhiGYZi24YE50xl4cM4w7UDMmJdWYSaTYRiGYRimq9inshavihxgc+U9&#10;K6RdVILICAVZcOs1CiZCUoyUZMRwByhXrJMkH6arQKlBnEreoeQ0jWQt6g25GuT/QUriQsc0D61w&#10;WuQSVoc29SWEw0lpM+QhTvpeyhqfpZJJJ0wlkazARc9Xbg/9XqtS7PNQmkgr43dAFiBwxnGUuAPu&#10;cKcbR3c73NIK1LG8PvzN49afpSQ3lCq/R6fqOydDTlCQgwOoCDxMZujpspZpl9wvreDd976QNjsH&#10;8pCgS0s4HFG45EO11Cb06iPtiMEDpRWcdfLx0o4ZhRCQBQX50gqUnMVH0g+3G1YwZBi+/8mnn0t7&#10;013wiphqNi9FggkGc6W1jCgxSZKuNITrpQ2FYAUN9N5NNXVAH8g99hs9XFrB5ANGSztu1BBp8/Pw&#10;HUGS2t6SDVukrayCrEYQC6O+LpwP+Y2KNhONacmMh9KZTEBekqDIMAIlOXFRlBeXIccJRxA5Rslb&#10;3MaOYnkkEdq0rVTaT5Ysl/bZPz8irWDkyKHSNjTsnXL1VYZlLe3D7ItVH6r6V1XuTYlqOrkqw+wL&#10;WNbCMAzDMAzDMD0EHpwzDMMwDMMwTDeBB+cMwzAMwzAM003oNprzHzy0RtrPN0Ajlx+EbjLR6PEB&#10;+kql0TH1Zkpn5lLKbOMzhauJJi2ZUnHr61a78Zm6cLWbn/qb0rYBOgZ9R52jUeIIh4s04MaxlX4+&#10;pT+S/wdKz53Sw6fOT2JwG4cKL0l/clGINoHHrfIQB6gt1wsaAxZ0sUW9Sb/rIs1rGs25z4/jmGEe&#10;43FoV9W9yKbvCM4/HrsH5kHya3FktczS40MpXvagtII57yOUYmEuyl3QpdNUXwV9c5zSWdAPIRRH&#10;DdGa8++cfZq048aOlDaP8kaQlwutuNeH8ujyaM15Ti606e99gnCJD/7pNWlzsqGtFiRo7iIShRa7&#10;pk7rdxtqa/Amhs/6FCAkomDSWOjZJx84TtoJY0dIW1xE2nUbFcKxpg71MNyA4whU27uF9MZl5XpH&#10;VUcSlemTD9+TVunCHcb6mQS1Iqrdsug3AvU3F4VCpaUykghdi2oLTT16fg7yZdlahLydvWSjtK//&#10;61FpBaOGD5C2wbgWpnOw5rw5ZrjS1HoI3d1ZoRDWq0QiWH8RCGAdi9er+7Sma8FU2FOBqnesS2f2&#10;Bqw5ZxiGYRiGYZgeAg/OGYZhGIZhGKabsG93CDVlLb+E5GLperjhsrMhkzCn/J3qWULJUwxXrpXE&#10;31y0A14j6Gfq96nfGce2/4H/qz8pl7BNSv5Cn5m/Ep9K6LxKFmO64LTSBd81r0nLYMjo0+pD02dK&#10;smIeO0nX7fPChRfwaxdefT3c4Tu2YhOE6t1wRQtGDoe0oU9fuOAjDXBzZ+cUSSuIWziWiiDndmn3&#10;eDyBtCjXd25QSwbOPgY/yM3Cd0gBw2SIr5Ss5QOEUuydS+XY0qEUK3chlKDXh7KdVwzZxNgheofQ&#10;y84/Q9r9x0NC0ruoQFpBQQHeOyiEopKSCDweSF0++uxLaX/zn0+lTVJoREF1Zbm0cZJ7FOfiN4KD&#10;Rg+WdvJ+CIk4dqSW2vQpxu6ZcarU9RRasS6kd/FUeZ+S0xlSN7Vb8I4dkPVs2bZdWkGA5GOz33pT&#10;WrWjbyMZntrtmPI9achalBxN1VvTgx9tIlVzGB9mB3HtX64mOctnsO+++pi0grEjkSf1HEpxj/m6&#10;y1rUDtRm+F5zp9ytW3ZKu6YEbYRg5Zqt0tbUoL716gUZWb8+uk3oW4z3vXvBFhXqEKa5uWhXleTL&#10;HAMp+YseH8F2hQRG1T8V7lRg9vkC87xNx2yNP6M3TLeDZS0MwzAMwzAM00PoNjPn1/1qnbTLaOY8&#10;mIMZIo+aUrZx0ULIBM0S6U9s6AnR1WjqGZhPJgI1E27+Xb1Xiz0bX3/TYxr/pkM0msW3aTxzTu9T&#10;i0b1eZ3G07FAzbwLUhP8uGz7SZp+b+w0pGZYnBYWwZSX6pmE8ooyaRNerMzMoUWggjGDMbvXa/hY&#10;aTfvwCy737jugAeLwBJJnCOLFoUJ6LR2GvF9v1dfx1nH4EOeOe8aevzM+eU/l1Yw5/3F0vbLw3cS&#10;YWw4JKgqxYxxbmGxtNn5KLPjh2OGVnDdFRdIO+mA8dIGaeMhgceL2d4k1al4LCatICsHM2YfLsTM&#10;/W9eWiBt/1xyE9mM7o9FnhP3GyXthFHYZEeQQ4tNFbGInhWvr8cMXzSKOmk44VIkaIOgWBRpitB3&#10;BaoNLi/H5kMlG7EIU5CbFZB23jtvSatmGM0mTl2vmk2PGRsURWj2MUaVsqpOl4E6Wsg5qA/y2aN2&#10;QbPxe5Evqzdsk/a1hWiv5/73N9IKxo3imfNM8XWaOTcDM6j+t6xst7RLl6OcCVau3kzvLGvDZvRt&#10;VTW6rEWpn1FHU84kt1GOfbRZXjCA/O1lLOTuQ5uF9e9TKG2/fqgHgn59e0ubRfXPS/XBbczsq83D&#10;olSn01T7FObYQwWIcFHEhQTN0ldW0aJzmy1b4SlQi117GR7C/Hz0B1lBpM1DaROosyivIW/M1H3g&#10;mXOGYRiGYRiG6SHw4JxhGIZhGIZhugndZ0Hor0nWUlInbSCbFiMaU/4uisGtUma6AxTpZC1Nac2N&#10;o+Uo+jvqNGl/R5+1JmtRn6jUppO1OEm7Yj4tOdQiUzq2j1xxHiesoHY33Hu7SpdK6/Pp+1aYP0Ta&#10;HTt2SVuxebm0gkP2h6t+yIGHS1uVgAQgEIM7UXD0OCy827AF7u615VqfkpOHNATIre526vOedTSO&#10;lZuN62RZS2bp6bKWM674hbSC997HQkzyKFu1FXDjC8K0gDKPYvHn5OJLY4dhYajgmovPk1bFEg9S&#10;bGNBdh5imQeCyK9GMY7p/ZatkM7sLIecZsxwvbAzO1tLZJoSo9jnkQjyUC20FKi9CxIk+YpRoH9T&#10;XqJc325yZXvUqmubEMliSssgNVtTggXdgt4FyIM5b2NBqIva0Hhctz+xOI5dTQvjtu/WUqFK+tuu&#10;WqRle6WWuhUG0b6efijy0mNI7nwkEdq4DW3J6/OxL8Wb/0aZErCsJXN8HWQtqsS6DNlJZRXK5Tvv&#10;YqH2ApKdCSoq9bXESZ4RJ3mYILVHCdU/1V/rmqHrpvrMlLrF4zi32ksgixZBCwry0Rb06Y3614+k&#10;LwMGQO4iGD4UbUe/fpDhmdelhg5KwmKOXcJhtCWbNqEtWrIMwTHWrddt4bYd6JdVPc/NhYRFUFSI&#10;9q032T6UNsGgAUjLgH4ky6E2TcnhBEpOo8d+OsfUOLArx4NfV1jWwjAMwzAMwzA9BB6cMwzDMAzD&#10;MEw3odvIWm54BK7bpesha8miOOfa+SKeJMj9Iv/f2B2gcKaLc669NESzP7RKU8lKo/PSW2cqtAqM&#10;GVEl5d2imOROw93lpAgs+jj6dx4XrQinbIpFkTelu7SbO1xfKa3fj9XbuTqgilVeCtfz+uUrpPW4&#10;tBzmyFMRH7pg4HBpyyvgMhyRr/PvunMOldbrhLvs1Xc3SCtYuQvucG8QaczL0vfyjMMhLcgJ4KKM&#10;HZKZDPBVkrV8+MEn0hYGUUh279QRGdxeFOasgr7S5mTh3/uN1HHOr/7OudIeuB+iDuVRbHNBIAuR&#10;GBxOHVFBodq5dG2IQrWBcZKJmF9NRXUiOUso1NzlrrbKV5Ed/HT9gnAEx964GbGZV69ZLa1g9MiR&#10;0qrfL1m2TFpBcS+4rD+YN0daOwGwBp+tRcSmJRvhCo8mzTaF0k3pj0TgUhfk+PG3UyfCPR80oj64&#10;SHazqxTHfOVjtCmv/lPLWsazrCVjfJVlLarOqWgqZn+8cRvSu3wtbH2DjoJUuRt9nWBXKfYAKC+H&#10;9EtQWYXoRg316Jsi1L6ZkZBiJGNRdas1TKmakrGpNkCNXYJBLaObOHF/aa+5/FRpiwq0LE61JaEQ&#10;0vLZYtQfwYcffy7ttp2QnzVQ2xA35k6dxnhCoNovgO+notPojLV8HhwjiyRrvQvRJg4e3E9aweBB&#10;faTtVYgIVPn5+I4gNxfvvR78PkoSPUHjNDAdhWUtDMMwDMMwDNND4ME5wzAMwzAMw3QT9rGsRU/n&#10;3/AoNtpYuh5urCyK1uKiragFLnqWSKoVz/L/TWme7qbuFyVBSf/75qioKeowaWUtJFVRTztm1JiA&#10;F9fipCgrasW2xJk6qDR+n3YlO+Nwpe3ahVXcu0rhAs8LaNdS375YPb6mBN8pLVkprcCRoEgSCaQq&#10;m1xbgmPPvVDaXmMPkHbjGkhWXJWIxiCYOAJb+Z9y9EHS9jPcXfOXwt26aC3ci07aIl1w+pFYSZ5D&#10;C8pZ1pJZeqqsRck6zrpSb9//MclafBYkW7W7UZ4E/ly4W/05iLqSm4XoCQeOHiat4IarviOtkrX4&#10;gtqV7Avo8toSyr1tbnGfgtKtaqvpCU+SnCSRkrzoDz0+yG+UW33DJshMFizChkuCDz6eL+38hZ9J&#10;mzDaqOd/hy3xA35UoEVfIHKFYABFgpgzC5sQWXR+IziU9f5SnO/LrZAGBHy63rupLUvQVUWNKC9u&#10;B67p5AMgI8prFK0G368h6cA/3kN0qFf/+Yi0gv3GIDoUy1r2nK+KrEVtQW/2efX1KB+V1ejrd+3S&#10;ady6C3+LWdR5UMQjgdmNKMmJ2YbV1qANqdgN6VVZGSKZlZfCCsrL8b62FhKSsFFWVU1Q7ZXaDEig&#10;riMrG9KPomK0TUW9YAUDB+D9JeccIm3f3kb7Q5e/qgT154NPVkkr2ETStspKbDpUU4f8CIcRtUmQ&#10;TOUDHchsi9Q/UmM3/aH6nfpbgmQ9DqrrAjdJdAqow+5FUV8ExcWQCR5wANrXKZP3k1agpC4sb+kc&#10;LGthGIZhGIZhmB4CD84ZhmEYhmEYppvQfWQtjyFKw7INWGmdlY3VyS7D29xU1pKe5ulOuV3oxCpY&#10;isP0DZG7SH3XdFMbXgdJ481MyNCf1DFNWUsWufPdHrXiWruZg164kkj5YtXU7MQbm507sTGT0wl5&#10;i9+LleENVXDbCSrLIAfaThsNBY3oDd4AZCl15J7Lo02BBEefc760/fY/WNrdZbT6faOOllFfC7da&#10;YRZ+N/0oRHYRHL7/aGnXlSAtHy6BrEZw1GG4pvwcZApvQpRZerqs5Zwr75NW8BHJWhIhlL9ETNdf&#10;by4kHFlByESys1GuDqINhwS3fO8yaQ+YALer26ejJ3iobqVDu2JVncB5tftY40wT7UURi6FurliF&#10;yEiCTz5dJO2HnyyQ9svlcGHvLNPRJlxuSHQcHlxb3z64VsET99wsbWE+JGsfL0Q0B0H/vqjTH7w7&#10;T9ooRVsx9hSxPl0DKcTSLXDz+1XjYpNM4PsJaqdMF3g8ivJw/H6I5NCLNl6RUKSpenK5//sDbGg2&#10;828PSSvYb8xQaVnWsuf0VFlLShJC44fKKpx/ZynkHILScvTxW7ej71i/Sfd5vgDqw7ixY6SNGpsE&#10;xWjjLoGStZiSCvUuTv2d2uiroUFvtFVVDTlLOUleyijqi0D9rb4e0ppskrAIevWB1KugCPXP70c6&#10;DVVYqr5ccjb61F5FWh5SS33p6o3Ij10V5nWhTtbWor7uJulYeVm5tILycryvqYH0pZasIETRaVRb&#10;YI7dzPwBdH+Mdk5txKRaQlX2BNm08dv++6N9ve6Kk6QVFBXg+lR+Mx2DZS0MwzAMwzAM00PoNjPn&#10;Nz2GRUzLNuIpMKhmzo2ZHRfF603Qz5o+EwocaWbOFeoJxZVaUGo+YcKqtCWNz1QqVaxRtQWwQK1X&#10;Vd9Xs/JeI4a7j2auXBRz1OPRs3sOerqvKUOc4921+mnZojjDffJw0J0b1kq7aQ1mywXJJI6tFnUY&#10;az4tK6uXNGHKsIIc/eGIg7Ftf97wcdLmBHCu+io9i+HPxUK8nZswo+Ax0nbcFMRiPnw/xDYO1elY&#10;slnZmAFQYZKbPbwze0RPnzk//6q7pRXMmY1riNZhBssX1HHKXX4sqFILQbOyMDM1cTy8NoIZ38e1&#10;jR45SloPeZcE/mDLM+fNGg+qt+moC6FNWr5az45/NP9T2IWYJV+1Gl4uQRXNgDlcSHdeHuqR26cX&#10;iKnFVPVRtBt+I6b4I7dfKW3fIuTFh8bM+aD+WHT2/tx3pG2ge2juGfHlenjR1IJQr7FatCGC79fT&#10;LFvEmPVK0AzetImIIz+gF2bNBHGaaYvR+V77GAvPn3/mAWkFE3hBaMboqTPnauGnmileshzpX7lm&#10;m7SCZatQV8opbnkopGOZ9+2D8n3gAROkDRgLvD1UZwRqtjZmxN1Ws+nqb2qRtekNS1KHrf4WowXV&#10;ghqa5a+gdHl8evt+L71X46MkjY/Mvk1t9z9pHLbKz83WbdHmrRSP3YM2ICtL161YHH2nOpZKd9y4&#10;NlXPq9XMf7n2npeT13vXLtT73RW6n1az8amFtXQOI86GFQygnSwoQrqVl0CQkwdPQb9itGHKKyAo&#10;zIf3IEb3Qg+LWmlMmRQ8c84wDMMwDMMwPQQenDMMwzAMwzBMN6HbyFpu/g1ifS7dCBdXMAgJianS&#10;cKgFofQzw1uVoj2yFjdpT/TZ7ffOxq4Zh+GvctFqTw9tYW3upKu2747T993kqvA12vpaXQVcUzVG&#10;LOfSXXhfmE2LL3O1K2z1BrgCq3ZulNYRhosqYWzH7fJg0Uo8Cte7L6B/7yWXlHIzDzDiro479Bhp&#10;t9ZRupNw7+XT4k9B8SBIVlSc9O0bSqQV1NbiPo3vB5fYGUfo+Kf9ySuWSCipi5nTzJ7S02UtF171&#10;U2kFr736prROiskfyNPbSnu9+H52FspYgNyvkyZAwiK44cqLpB06DDIrJSER+AN6YVOLUDXfTe7i&#10;pSv0Nvofk2Rl8RIsfiwxF0tHULY9AdQ/Hy0QE/h9SGfcQhvgSEIuEjPjD5M7vaoO9Va5hgW/+8nV&#10;0o4djvo398OF0goG9IPr+ZMP3pNWxWv2UdskWE4ytE9L4J53NHLr472bJHY5ft2W9MpCfg0vhpQg&#10;SPdL4CC5QpJkeG8txCLXp5+6R1rB+NFIb0MDrpfpPD1J1mIuOlR1vYZimMddkFaG6nRbs3w5JFGr&#10;16Jf27hFBxOoqESZVcOPoCFryS/QdbuA3mcZsfg9tNeGSo2Wh2jpiqpnqt/WKRf9HP4VqkdfrBaU&#10;SqjeKCmCGijEqB0QVO1GvauphoTFR+2XIIfS2YcWfg8fpaV5bhfqbjSKY8UpqIO50FIt3E43PlPp&#10;DNFC1qoqtAmCCorrvmsH5Kp1IYwh8gswNhD0opjtwSz0K0q+K1D51asA7dvF39Kylj7FaPtUs9Y0&#10;jUzrsKyFYRiGYRiGYXoIPDhnGIZhGIZhmG5C95G1PA4Jx7INcM0ESNbiMjwkKs55KlpLGveJs1kY&#10;hubfU9FalBU46UQqXrn51OK2zyzwklTF5dbHU9t/OyhRHorM4jG2zN5dAzdT2db10ma7aAW1jZtc&#10;76EQVliHdkHeI9i1FS5ND8lwnG5yfzmNiBQ5iOgQa0DcU68Ro9STDRlLbSnydthAHUv5xIuukLbW&#10;DXfV6i/huk+G4NITeLLgOvSQmz4nx3CluXB9Feshyxmar6/38rMQhzo3C3+LmcFgmT2m58paEM3g&#10;gitul1bw6r9ektZP8XQ9Qe1uzSE5i4/kLF7aJ2AKxdwV3HA1tu8fO/5AaT2GK9lrtC8tsW49pCr3&#10;/fr30m4r1ZEOInGczxdEfvuztCxM1QQVxSRKkU4kFPs8SjHbw3Wom6GIjr6QNL9vM5C25Rfcdd15&#10;0vbvDUnA+/MhrxEMoi3CP/ngXWlrqxETWUmABGu3IpLDqu2QNPTO1Z/1ykadzA+iLfEZAdJdFPFF&#10;R7uQRqKaShWp6s352L7/ycd15J0DxmEfBI7Wsuf0BFmL6lfN7lWVk4oK9HmxAKROOTmF0go8VHuU&#10;3KpsJ65RsGUr+qrVayGhXL12g7SCTYb8JRRG/fF5dUSVnFzUz7w8tCXZOfi3ksMJXG6Uf9Vvx4xx&#10;TozkL/Uka1GRXQSqDauvR99dSRFRdu0wJDkVkJDEYpCnDKZ2VnD0EUdIW1GFuhEjGalg2FBEOVJt&#10;l5KembIWHZ0Gv4sb6VYxy3V69Q1R11lPsdArq9EWOan/Fjhp0JMw9khJQZ95aQwyYaS+j8MGoX3K&#10;z0P+9u2Lz7yGxI5pGZa1MAzDMAzDMEwPgQfnDMMwDMMwDNNN6EayFriHlitZSxaeG1xKw2Kjo7UY&#10;frQmmJEJWkK53kxZi8uJY7rIde4yXA0ecu24yAVsbu2vzuYmyYmKzFC9W0d2UFvyJyn2zMAC7VLa&#10;ugnRIVavxsr1LMPN7KTzuJxwN4UjcGm5srRrKacQbu6GGrjU1PklLhwrWg9X1siRetvz8UdPk7ag&#10;H7neaIvjHVu1rKY+DjdbXS3cdP36640TCofid1vXYkOkOG05LLj5XETT6JUPl6Ny73dXjFud2hxG&#10;1YNINI2rbx/TU2UtQdoU6Ozzb5RW8L+XXpE22A+uXZdHu6BzsiDf8pEcxutBeTx4go50cP3lF0g7&#10;7gBEEVARYQR+ikjSGkuWIerIb1/+UFqnsUFYnORYoTq4smO0vb0gEobrW0VLqSF3sSAZx/fc5Dou&#10;9CMdg/tr6cq44djoZ8JobHk/dJCOUuOmNshBcrqPFmhZS98+iNayaD7SW1GOtsXp1u59vTGLaj+M&#10;Ak4kSHqjolYIYlTmU38yfuahtkRttvbeIuTbrx/9ibSCniRrcbl02VAbOEWprquoHfuS7ixrSclZ&#10;5P9tGuUX3lfsRn2IeFHOnW60WQIl0fD5UdcSRr0qyEf9j4ZQPutrdb9ibq6zijYE+3K5jq60YRM2&#10;MqysxjU3UCQVU/JVUAAZaEEh+lBzi34VVS1C0U9qjbwrL0M927kdspvK3RSRxdgYaRC1qxMPOEDa&#10;XsVo0wQ7K1F/Vq1GvQlVY0NBQVYWpKXZOUhLURHSlkv/FqhNkBwkhTBzXG2+pDYtihnyFLVZUioS&#10;TQh5rSLCCFQ1d9A4x9y0Scl4ymmDI3XdgpxspGnMSLRho0bg+o87Gtcv6FVIEV32cZ0y+3iFKcfa&#10;F7CshWEYhmEYhmF6CDw4ZxiGYRiGYZhuQjeUtUBeEaRIHy7DHeIgB4yStaRzS7S2CZFCRXQxz++j&#10;6CpOWs3ttLTbx6PcD+SmdtB3BMkEXGB1VXD77CqlCCtOvTnB0IH4/uaSdbBrtOQlGob7z+OGO8/n&#10;1W79BvrMS1IXFfQkkKM3Y7AoTaFKyFp8xkJpjx/HStCGJ6MmIKKF4MAjTpK2TkVmaID70EUbHQni&#10;Tvy+Pk7uLktfU16/AdKG6/G7LIpSI7j0aLje1X5K3VXV4iR3v99Ie8lmRLpQUW8G0IYsgvoGff37&#10;kp4uaznl9MukFbw7631ps/pDcuWiuiYIUiQj5ZZW7t8DRkM+Ibj6YkQ2GbP/ZGnzc/EdQZav7bmH&#10;ZavgXn7uQ0SFMDfQqavGhijVFSjjVZXapRtugMs7y4NK2a9Q18n9hmMXrgmj4NYeMWSgtMW94FIX&#10;BKh8hSnqRK0hBWloUNEicOxPFn4hraAfyVqWfo6NiXbugJvdbrhgBdROqHY2SvVfkGrxyK1ttvN6&#10;YxZ8y0FSFkGcjuGmgy5cgchT9//iNmkF3VnWovoKvx/51FCv6/KWHWhnB/bHPTSUUXYbjPwxPM97&#10;hR4ha6E8VdIJgZJElJeraC2oA24vIqcIYtQhOJzorEJGGgO5qCPhEOStpvwoP19LzmIhjBO8Hn1j&#10;yndBerJ2DaQuK0n6sszYWGw9bSRWTZvomRsF5ZOcxOFAuS/bpaPI1NagjGSR1G70SJT18eP05nt9&#10;+mEjtC27cOw1JTqSS3U9jpnjw2fHHKyjUu2uRPuypgQSUSXLEaMQhdpsKTcXMpFcim4lCNJnHpL9&#10;mYU1QRKiKEWQaUjVTX1sFaWlhtq7slKMZQS7diAPamuQRp8xwBg9Ypi0Bx14iLR19TjOaSfqTeLG&#10;jYGsSW2UZEo4upJUfadxnceQH6kUhCNoe8MURWtvpU3BshaGYRiGYRiG6SHw4JxhGIZhGIZhugnd&#10;RtZyyxNwSa0gWUsgC26gRrIWCrKvZS36M4UZSUWhvQZ4o2QtLuO7Pj/cNU7y5JpSDDdFcAh48ftY&#10;A1x2gp3b4SZLJuD2yi3Ad2rK4SIS1JYiAkrZVkRkSca0e84VgLvFTb5Ut2VEXaDz+Gjzo2gE7m6X&#10;4W6OktbFmYDbKpilV8VH6RqS5NIacxDcT4Kh++O9O4DvJ1WUlzrIOgT15KZK0DOcx4V/Szxwr7ko&#10;IkZRH+3WP/8bcLnl+JA2Yy+FboGLNlTIDuI+PPHc+9IK7n8adSFAmzs9etvJ0gq+dRxcmRXVWvqz&#10;L+ipspZAAPl96umXSCuY9+7n0mb3hkzKZbQJSuISpE1EcnPgvp0wCtEBBN855wxph45HtJa+Rdrd&#10;W2y4wSVm00CnUdEefjd7pbQNhnQpUg2pWAHV+wGFWjIzehiiq0wYAbft4H7aTR3IVnUQv1MREhoo&#10;IpKggTY6iah7YERUUbISJef5ZOFiaQW9ClEuVy5Fvm3aBDmO05C1xKjCpRRCZgQr9Z7yQm1gIlAR&#10;FVREFtPdqiJseElmsKQEbdpd98yQVjBhDO6LKQ3a16guIjsLeVleDlnBdT9BfRHMXQDX/fHHTpD2&#10;93edKK0gJxvXG6pXbnlpupzuJmsx+1r1VklYzEgcShpVXg4ZRDwA6YPHr+tlnDpX1a9FGnBPBP4A&#10;+pWGevzNDPLh9en6V12FyC05eVoq5nbiuB6SpGYHSDZTqWUaGzdCOvL50hXSfrEMVrC7Cv1thKRm&#10;Zj/bty8iLU2ZPEna7DxI19aRDFLw2XKcp6wUf3M5dH/p9pMcJYhy9L3vHCutYORQtH0qGs3addiA&#10;aakRiaaE5Di7SiGtq6rV99VNMtu8fORFYaFui5QMxkPRXiIU8a2qUqd7105I40pJwhKq08cuyMfv&#10;R41A37ffhP2lFXiD2IRo7WbkV3UVfv+Dy7TUZ8xIJWuhvDDqT1fKSFQkmTUluCcP/1H3la4AJFY/&#10;uvJwaQf1Rb9SU6f7w70hcWFZC8MwDMMwDMP0ELrNzPmMJ/CEs2Jj+2fO05F+5rylpyDj2PTUrWab&#10;PEa8Y/W9MD0ZxkKwgoAPvwvHMZsaqcNT6IbletvhWBgH9fpxTT5jFiHpxu8DtKjDiug0hWuxNb7T&#10;hb+p2QRvowWplCdqwZZfzy5EkzQbT3ky5YRvSivoMxaLQ7dugcciQLMEBcZW3wlasNNQjRmFYFzP&#10;/CXd+F6cHoUDtNhPcOmpeFouoK3C9/X2/WrLcYWTZv+e/NMn0t7xOyyuk6itnik/s3O0J+Mv92IW&#10;/fRjsSX17mrMfu5teu7MOfLyzHO+J63gnXk0c54Pz4vbiPOvto7OpoWgudmwo2mmSXDeGadIO/zA&#10;w6QdMRBx/wW9slF+U5ieNkrTmnWop/9bgJnzUYP074cVY4ZlAG2tr+IQpyMcgudMEI1i9l0tONKx&#10;xI25EEqL2oY7YbRF6ncO+s7CxdgqX1CQhzSsXbVc2g3rscjcjOWsYhgrz4NZ+uO0/beaMTdnztU3&#10;47TIPU6LuARqYZ6P2p41W9Bez7jjB9IKxo/B7JpedLbv8VDM+J07MRv4vdtel3buYrStErVynWbO&#10;TjpeL2j7yz1TpQ0EkTf1DXo2tMVuJQP0hJlzNUZQcbYFanFoaSk8x7VJzDC7vdqjq8rZgcMxwxs0&#10;FnU2xzgvWYH+Rcu/VSW7NKx/qc6lriHXaG46gjqi3lPAsn7y5KvSfvIZZr69xvgmnsD9DHpQt7/9&#10;raOlFYwdD4+NCkJgRXDPlKdQULYTnqqNG9BerVqj46QvW4G2a/VaLNIur9Cz4koKkJOHMYe6PxVl&#10;uvzHqL0q7o37MX7sGGkFI0eNl7awNxb2rl4Pb6KgZCPKZjiOdr0wG/3hrddoD/3oEWirYzHkGDXp&#10;jcjULHWAAggIVq9GOi/54UvSLl2tY+RbDvQL3zgSC3j/9uCp0vYp0uOq2hDypCvrOM+cMwzDMAzD&#10;MEwPgQfnDMMwDMMwDNNN6DaylltJ1rJ0M1wjwQCeG5yGO81qImtpKlcAzdOt4qMrUgtKDUeZk1wd&#10;yhWcaNBukPoQpB9JC/KOPEPx4qRFmks+xxbbUYq/6qMY4YKkcqXRNtHZ2VhIIUgm4EpVeRGmrcIF&#10;iYhylSOdEVpI41bxTG3iYZxPLQgLFOgtwhNOfM8RRRqnno+Y0IKJ0xDnfN1yLFLdvhzu8STFbxY4&#10;aGFbFrnMPXV6IWwdLTK1knDr5QS1nObKs+AWLshFnu5rWUvADFxss3IlFtdMmf68tPFCLFoSePy4&#10;Hje5++sbtGu/kDyz//o53GBHHYxFgVW1e9eN32NlLbQN/+nnainEnHc/kzY7FxIScxFW0oEynUNy&#10;llyKMTx+JGRFgnNPh9Ro4IRDpR1CEhRBH5JoeWgBcMqXbaNi+6p2Tm2Zb6eArAl+F1Nl3ia1VTa5&#10;hBNUDwRqu3x1OiUliatFUTYNlPdhOqba6l+g2iX1t08NWYufXLeb18OtvWoF5C1KBiFQMhq11beL&#10;jidQ1x2N4PwhWiAmqKhDOxGluL+Di7X8TjW1qs3dshPt400/vl5awWiKP7+3ylV7yCPJyt2/gJzl&#10;gceXSesehdjzAlcMUgN1n8PVeoHieScj/v7Td0HeYjl0fkXJVd8VdGdZi1oAmk7WoupFWRlkLTEf&#10;2laHS3eatRRjfPIYSF5yKChCOhJGf05FUKKCDLgbLaQGW2pwP+/9BHn34WYtxxxeiHw9cwTa0GEF&#10;ut/KJkldlA4UMfqtg4uR/jxvy/OZT/xrjrQff4746vW1WuoWbkA684LoE686Ty8IHTUKZSyewLFj&#10;caQ/O1vL6NxOpCVA5w8aWVZThbzesp3ivG+ivQ9sysuxgDRGMs2mYyFBkPruYUMhR83L1+OTtZvw&#10;+8f//pG0DXW6brhduAkuL9qJPD/GLjdfMVFaweiRkLXEKS9VmyRQbcqeylq8FMN8F0mpBNMu/7u0&#10;a0pxbZ4C3T46E8jfcDXaqaMPRTl84UFIJAW5ObhP9WFqS+X/MwvLWhiGYRiGYRimh8CDc4ZhGIZh&#10;GIbpJuxbWYtyN9vc9jusHv58C1wNubT1trkdfyLlXCAXSVp3SNvpTtLvzJjKyQh+F6GILJGwdg3l&#10;F0Ci4rbgIlyzTLuZaypIhkKSGzddk4PkKgKHA8d2Z2N7YI8RUaWhEq4oTxzfV9FPBE6SryQicMup&#10;LXBdXkNXQ/HN3T7EOA0WQbIgiJJ7zBWBHOX4CwxZC8kBVHjzDZ/BPR4ytu4tpy2ua6twjYOKdEzZ&#10;GMWord2NLYpzDDXA985FLNTCXMgYVNzlfYXapl+homA88JsPpf3VP3SsWxfFa/cl4SozJQE1IWTW&#10;iP5YRf/ar5GHg/vq+xEyZDBdRU+XtZz27ZulFcydO1/aXIpCYn8Z1sZBsqxcilmbTbKWscPhfhWc&#10;cjyiHhRNmCLtoN7Y3l4wrBD3qSAP9dfc10DJO5wUPkDFFo8ZEUqSJFVR6TfLkfpbgtzFZgzzGLn5&#10;VTxndU3K/SpQ0U9UMKo6ioUuqKGtwr3kZl/0BaQYAiV32El7JqxeibbI3IZcRYupoYgDVSS1E5RV&#10;4/3uWkhYSkkCIKggeVZxDo512sGI0CBQ7mjVZJZWII7192+9VlrByBH4fpjiRHcHfF7kYck6yHAu&#10;ve0tab/YrvPbVwhJlYduPe4eqKe278dXII7+Pd/XLvtqykND8ZExeoasBTkVM+RaMZJwlZWhfDhy&#10;EfnDTdIHgSof+w9GO0ZKj7SoWOoCs79/dS0kDB9s0dc3oRjtxN9W4G9vrydZiSE/6l+A75w9Cm3D&#10;6t26rJZUqfqO7w8lWabgl8egzTywl5arNuXXz78m7dIViE/uJRmrIKcIUaAcUZzv4lMmSysYM0rV&#10;M2onUhI1/fvG7+1zlOs6vYLS3T8bvxtpSDj6tJK37aGiGnl57f0vSFu5W5/XbvykicaQp7lefHfG&#10;dyExFIweCflYnMqMknII0rWrnUFFZKrarcvCudehP1ywAeXH00v30e4Y0uCk+1xXBanOWd+EvEjw&#10;7N3H4U0S5bkrJGwsa2EYhmEYhmGYHgIPzhmGYRiGYRimm9BtZC23/x5ux8+3wFWYXtbSGNMdoKFv&#10;GW44JWNREU2cSbhB6ht0QP3aSkTw6BPA+YMUmUOwZi2kG7Vbt0gbNiKaxMkF5XLgmGozII+xda/T&#10;ifdOD1xiUWPjgkQYbtOgF2mLkzxGEKN7EA0jTS4fXHEB2pJXoLY+drnpszy90jocRjpzvEjT8eec&#10;La1g0CFwPbn9SNO2ZYj+4ArpaysYTBsPrMXGBz6lgbHJ649IJdtoExdnDcl7bG666ABpe+XD3RVV&#10;7v0uQN1mr0c/Zwb8JB8gV1otyXMUykUfpE1xbrv/HWkFj7yEfAj0xfXZOUJW3EdcY10FXOKnHYX8&#10;+es9cEUJkhR9I6b0Cl3AV0vWskDa3DxcU9LIbxW5JYe2Xs+mTTlGD9aRNk44Clswu0dhW+2BRXrr&#10;6nEUbSQnm2RpJC8T5FKECFdq0yNV75rfN1XGzKgUiTjus4Pc7kqmInD7lOsbx6yjCExbt6EdESxd&#10;sUraJUuWSPvxp4j2JDjphOOlveriC6T94CO9SZY6T2UZ5A5ffv6ptIGAdtvWk2zg7UXYqnxrjZFu&#10;alNI7WE1GBEp1IYqhUGc49QD9IZMXpLYBSny0e5KSOWuvOkaaQVDSW6ktj/fW6j6rmQEqa3CbepI&#10;Zpabg/zZsAFyi3N+8LK0gmWVuKasPEjakkndXsQTaF8TFG3jb/ccI63gW0chykOVkgbppnuP6W6y&#10;FnOL/tQYgeqDuRGPimi0axdFzsgZK43bp/usaBj35IChbctaTNTmWIJ5m3Af/7ZKRxBbWYH7sGgX&#10;vkfBTxpJEoaQZOvfZyCKyEhj070b52Cjn4HZuJEzDtUS0SyKkuIhGVy6scevn3tF2g2bIYlV7Z0g&#10;h7bWr69Bus86VsujxoweKq2KFFcRxrHNyCaqnXp/K9qSW99FuRBsqECeTx6IMn76cMi0BBEaT+SQ&#10;pK6SIjEVB3Q7+939IbfNSkWs0uyqwH389d/elnZnuc7vmt34rIE2WST1oHXN+fraRo1AHqri4zai&#10;canrU1mZfjwH1EemNNCitjdM9d2fkgNZVukujJkuuOU/0s7fqNukYBHquYM2cExY6AfrK3Ukmruu&#10;goztJ1dhLFNFEjaBMbTcI1jWwjAMwzAMwzA9BB6cMwzDMAzDMEw3odvLWiwjwkJ7UCut7Xdk7ScQ&#10;cqUkKGpIqBwSFkdcu4YKixBBpWoXpCvlW9ZLKygthSsn6YL/zWu4sB3kr3F48FmCXG8ep86/WBQr&#10;nFWeJgw3oJvcVW46ZtyIbOKmY4ZpwxBnEK4xX5bW3ERqIM3xeeBCcxuRXOpq4XYa0BtuqyNOwuY5&#10;guBguNIC+XD9V2yEy72CpDuCrGJya9NmME5y8QqKh0PSsW0joux4Dbfn90+F7CAvC9fUFZsQKddS&#10;FvlEy8u1rObF1xF5JrcPInecd4LeZEjgIre1kjt5nNrV9v27sFnJ8/N2SxscoOQtNir6DZ28pgb3&#10;+qHr95NWcPNZ2Iilsk67xjNNj9+EyJC1zJkHWYuSrDic2sftp9AggSA+y8rC70cO1Pdk8iS4HeMj&#10;D5F2SG8t6xpNu0ZlZ6NOZCkth83g3ij3bjfKtorMkjTaPRdtAuQwykdTYiQ527AJ8i7BstXYhGTJ&#10;0pVkIWFZvxluc0F5JSJJxJKoI/VR3V5ddynkCTdcdq60Hy9cLK1Alfv6WpTPJZ8h//wk0RJESW7w&#10;xqeoyzuonApUNCkXye4aDMmZqqdBD/52+oFa1pITVJI8HKu+AWXn6pu1rMXuS6SNRLpe1pKbo6/3&#10;44WQ78xdBDnBkYePllZw9AS0fdW0wVIe+d4//1JLjM656VVptzshU/Fk6TLoonJRXwc7fJCOtPXW&#10;g0dI2ysP5SQc1Xm5p3RvWQuuU/VVZoQjFa1lVynKZzILshaPIWuJ0MZXBw6D/MLI7mbUG33lqgod&#10;KeSPX6Df+bJCn3thKdpcJSn0U59aQ5HYBEOzUZf/eirKqopwIvjxeyg//Umecf0hWtbSn/qygOr7&#10;DSmC4o8vzZV21TqUR4chw8klWUskhLHE6cdo6cfYEeiLlTTz76vQNvxvo753Y3qjvD+3DH3w5lqj&#10;f6HLO6gfEn7WcLSXguVlqKfztuJ3g3NQVqcO1dKXH01GPc812kfF9jLcx5//EfKQBmMjQidJAHN6&#10;oT2ON6APPuMovUnciBGQD9m5If+vxjuClKyDorWkk7WoSC4+kv1u2KSlyG4f6uKgPrChet3u5FCb&#10;v3ET0n/OjZAcCZZVol8I5KkIQsjnRESf30FyoH89gDo+dSLaEUEV5X2a5HYIlrUwDMMwDMMwTA+h&#10;28yc3/F7bBOrZs5zfPRZo5lz9X38rfGTFqVX/c2pZ1bC9Ygl3lCBGfPiXPw+FtFb9JfRdtRbNmB2&#10;yxnTs4pemvELO2DNWJ1eejqmNaapp0fLiHOuZhhcdL0RY3bcSbNzTjqOK7WYzH7yz8FsQ6gGM+Ae&#10;elJ0uPVUQ7gGccl1SFU9E6BmNEaNGCntpOOnSSuopxkhr5odTOACArR4ThCiNFXvwCyFmxZQCHy9&#10;MCutthr2evRn152GmYCCbBw7kzPnauYwQAv6Kije63fvwoIVwdtLKS0B5NN15+iZNMFD14yXNhLB&#10;vVKzp4LaGty3b10/U9pPK/QCw2xatBhTs460sKmYFtwK3njwKGnHDMbsRW2DnuHQObRn9PSZ82+d&#10;j1lAwSyKcx7MxjUpD5Igi77vpZlzPy3KGtZfb9F/wHjEUfaM/4a0A4t1nPNBFBc9QDbL2Ndg/yH4&#10;ntq6Oh0R8lhtodnLpSswEy74chm8M0uXY5Z8PS0CE1RWq1lx1Ckv7Wvg8evZKrV4yUELySsMT8sF&#10;07DIdcblZ0m7YNGX0gpCDWgfExHMhC348H1pvTSzJEhQJZnzJdq97dV6Rknlr/LwJdLEkXbQ3gnf&#10;nKC9EMX5aIvq6pEnceofvnvjd6UVDByEGbRIxJjVyzBqYec772LhtuDye7C1+K4IZrfye+u8+OMP&#10;D5P2zMMxc1lZg3wrzNWzi/949XNpr/gFFte6i+H9EjhcqOtxKjqhCj2becMZaOd+df2B0qbinsv/&#10;7xk9deZc7cVRWob+3JuPttbh1mW/juLvTxyOMkXrvRuh+si3NtLCUpt3Nmnv6OyNeL+CFkMKnLSg&#10;MdXzq3tmeDRG5OFk04bgWxuqdNq31eN9HS0w7OXT/exvToA3+KDeun9sytP/xvb9q2nm3El9rCBP&#10;zZzXY+b51KNQZgT7j0F5qycv1kJazPjqJljBO5vRz5VU4T54jLYsFMbvptDM+ezztKdYtXkX/Hed&#10;tFfsh3RMHa77NfvuklXH1MfeuhMz1b94Gv2h11g0qhZ35hSg3tVW4rtTD9Mz5yNHIN9U2+I2FnSq&#10;WfHUwlD5f6AWvueRZ+Opv34m7b1/0fXeW4jy89D3Edzi3KN1v1BRhXKfl4d6vuAz3BPB2TfDO16V&#10;B++/hxQKDiOIRw21x4cMR9v933vRvwiyaMF8ZA89ZTxzzjAMwzAMwzA9BB6cMwzDMAzDMEw3odvI&#10;Wu56Cm6wxbR9f3tkLY3B3xwqlrml3V2xEBZkhSto0Ra53rZs0q6OWnJJ+kk64jQWpjnoGYZCnFpO&#10;h3aFqZjniSjcpR5abKgWSwjCRuxyQVwdyCaQhUUJyk1tebXbzBWAqz9cCemKWq+hYiwLEiTNcPjx&#10;XZcPMTwFMXIvjx4F9+tJF0LeIIjQ/d26EXkSpVjg/Q3JQO9BWCC1uxzuqjAlURCJw920azsWnRle&#10;dWvG+ROk7Yo45x5aNFNWhuu+9I53pf1wi05AoA9tlUy+6FC1do0KZpyH/Hjg0lHS1ob0hanFgx/N&#10;R76cdQdc5oJwL7gf3eTqdlkoB5WVWjZwxQlw7T/5A7hza8P6XilJzp7S02UtZ134f9IK3n7nY2mz&#10;cuH2NrfYz86GS9LrJXkLVYDRg/WC0P3HQdbiGw/XZi+KVS3oQ4sk1WJtn7FI+5sH4d6rBWxvv4v7&#10;vGQ52grBunUl0m7dDmmB2vJeEKd47H6SrKg9CAReN/nplUSHtrk2F3urGL0qdnNVrS5Dpx+HGLsz&#10;Lj9T2i++xHbggkra2t9J20ov/BhlQMkgBAm6pg9Xo95ur9HnddHm9FHaRjxmyFpilL4IlYsT99MS&#10;oWF94QYPUZxk1Rhedb1uU/r0R72LdoGsJYskam/OgYzoigd0XPiaPJSHQDbc3A0hnZc5PsgB/nU7&#10;Fgwfsx/uUzVJKwS5tND4pntmSfvke/o+51J7mKQ9HpLq+m08lHev3o0Y+5NGo17WNejvdJaeK2tB&#10;vqoFoYECklg4cW8E9RHUnQOH4W/p4pw3kLTkjg/1Iuq3NukFoarUbjYWO9fGqJ1JLXqWxqo10jci&#10;D/f62P4ov0WGdOVESs8AioXuMIQWA2kBcpDkm2pMYPJUE1mLm+qaIL8A9SdShzjnpx6FheyCfoOx&#10;OPWLcpSxP3yJvFup115aG9Wl021wG2MIteD10L5I988p/r5AdU33fYwF0N+kBc2nj9ILHA/tS+1r&#10;moXvO8uRlidfRN2IGou9YyT7yyVZSwMtUj9usloEKmQteK+kK6aEVElXlLzD3MZfSWae+jskfXc+&#10;CxlhtFBLdlQwjmwv0vHsraiHgrMOg3ynvAYZV5SL6xb87m+QUt74O0h9ggMhw0kYshYHjeNqSTZ7&#10;/xXozwU/Ph/jgIoa3U50Bpa1MAzDMAzDMEwPgQfnDMMwDMMwDNNN6Daylp/8AdKDL7bCRZHtpc/a&#10;KWtRXjcXuU0cDTp6QnQ3XKC7NiFaS+kOuIYdxvldPsgZVJzwJEUxESQpIokzDD9TIqrlADHKL0cC&#10;31FuY2Onb8vywpVKXoxUWgWeIFyhkTqkyUvbYwsSFOWkvhrRUjyplc76AG5678qFSzmh16pb0SrI&#10;YQ48ELFmjznvImkF/hzICOIU/aFsO86RCOsV8dl59B1yIhYOhPtNUDAAK50//fATaeOGNOQHZ0Iy&#10;kJ8F11Qmo7UE/HBDLl+B+3vyTYgtW9VbxxoPqu37abv2BMkKFKE6uHofvRwusmunaTdcJbm7C0je&#10;ctuvcXzBL99G3uT2g7vfQdE4zK36fXGUkVdvh9vyoNFaZhHKgLtb0GNlLSQzOeM8Hed8Nm3fn0XX&#10;5DGitQRIyqAiGmVnwTU5fICOvz16BO5hzoFTpO1fpCOMFKq9Byi2rs/w2p5xOO7P2rVwbV5+y33S&#10;JtxaVqb2E0jJaoxIAwma11Btg1kG4iQZUe2c2tcgZmwrH4/D1R4l13BFtXaRnn48ZC333HiJtF8u&#10;17KWnaWQqgR9SMu8dxClyO/V7nmXE2n5aDUiUK3epeUAFp03Qe2GWTeUFE9VnyNHa9d3vyLI70IU&#10;ocjrRTv13R9cJq2gqBiue1PmkCnyKErLY0+/L+0P/wy5hyA4Ei5ntX+B2a7XhnDtQwtwbf+9HZK7&#10;YX1xPIG6lzt3QHJw8i1w4Qs2u9Hm+ShTnJbOZyUxuvJItJOP/wBlqq5BX39npWw9PlpLKUVryUbb&#10;Gk/qfq2yBvdpyn6QF+ZS5K10bCZZguDeT9CfCXZSrOmhFH1F8EUF6tCSMnxWH8V9DRuyylEFONc1&#10;EyBheWmt1o74qO05dhD668P6a6naEQPwPkBh0dLJWv5Acc5Xl5Bc1pCfuijCWoKiuX3rREQREqx3&#10;QYLx3nakf1EZ6uTS3TrdSZJ5qKBoSUNyU0dRQw4uRpk+pFinbWMVPotSH14ewrHHF+ry/+RUlPE8&#10;alNMdpZjXPb4i2hn1L4OggRJmPJI1qL2XjjWkLWMGI6+xkmSGTNai4v+5qT6qvp2wcpVKPdHXY3z&#10;Rgehf0/17TZKdhSiNPXy6/z+548PkvbQUegzUnI8Gx8NxC740RvS/rcE9za/AO09QHmvj8AOzNZy&#10;njfuRoz6fhS5J2zE0e8ILGthGIZhGIZhmB4CD84ZhmEYhmEYppvQbWQtd/4JLsWlm+HmDQTwmdoq&#10;XeAkN4ZyyTaCtpgn749VuhFRIAQ7VkN64SA3l31mGJdxbHJXKRujjTgEiRgkGw5yQZtbfCfp+cZF&#10;aVIrkMNq1wobL0URSMTINZJQ6bCPSX6q+hpsGOI1sj1GbiO1fXggGxKJaFK7+uLksvN4cI4GkqkI&#10;YiG4Fo8/DhvjHPzN06QVxJJw1Wfnwr0VqoNLymes2FbbUZfthDsxpxfcb4LBB8E9vHE9oprUkPtL&#10;8L0TITXID+BYpsu/IyiFg+kaVocKkgvs7fewKcFVT+rNCeqzsemS20v3sEm0nHqSF+Q64PJ97VZE&#10;/BAcOAr5GKf7unMb8kVw6q2IDFPigzuW9iKwjEXm1m7K/1uOxnEe+O44aQW15O7urKtb0dOjtZx6&#10;3k3SCubNw+YS2bSa3mOs5lcRTfy0UVAubZA1uK8RRYQiHfSbjE0iivK1FCOP3IaeIM7rJteu4Ixv&#10;wO1ZsmGjtLf88m/SuilCkkC570WLI/9vyNkSFC0hTiGMIsY24xHa2j5Gf0uQlES1EYIckvj0oY00&#10;CmiDK8ERk1Bmjpi8v7QbNumIFdt2UF0Mot5+9P48aQNG1Ak3ybk+XgWp2iZy9wtySLWTS+7hQopU&#10;IghSNJxskhOprf4FqYhLlCdBP85/hSFrKeyFvO+srEX1C6o+mVIKpQn0UL7f9zQiLgh+NRfny+0N&#10;d3rC0u2jg6LqVNPmQ9MPggzi2ZvRfgmidH/yqHw99ifdd/zwZfRL/mJEbfEbEXdCJLns5cT5XrkV&#10;9230MLUtuN3WhHW56AhflWgtfQcin10k7RSs34JyOXEk2iFT1tJAxwyRVGBFKaRDgueM8CW51P6X&#10;kkxDsLoS92FjDf62m6prmDbpEQzLxe/ev3CEtL9diCgmgi0UMWlVFX7/xTYt1fzgYvQph/Y1pQ+N&#10;efrfs6VVEZ8a6vTvLS/quYpMc/5JkK4J3qxG+/b6Jpw/TGV2e73O85oYyr2X6qQRrMWqI8nGQb1R&#10;Jw/tpevtIOrfTxoG6dUgijqjJDyCXNL7OakCmpKdHUrW8gLkJXEaAwkSJN8rKKJITjW458ccgvsq&#10;ULIWNYbR0lzRv9N56ZpcRkeqytsDv0c9f+RdXGNOsZbWOpy6XROYEZgm9sf3X7sdcpjsIM4l8JF0&#10;eOFnaPu/9VOco6437rHAS3ngJIlgZa0uh7+cjmg4N07H96uMDeQ6AstaGIZhGIZhGKaHwINzhmEY&#10;hmEYhukmdBtZyx3PwWW1YiNcJcoL5jYifbhInpBoFMEFuD1w10Qb4FpZtQQrcQX1pXBdBT1wW2qX&#10;kD6/IxXZA+dXAfYFpHSxv43vR2mTD4GKcOCgqAdKQRFzaDeKPxtuq2gIaXM6tCs5GoNrJhaB2yTL&#10;rd1m4TjS4KQIEj4vXFN1Yb1qPUnuZrcT34kY6U4m8P70c86S9pDjp0krKN2O/E7SORIOrCLPL9aS&#10;AVcQ7tmdm7DRUE0FZDICH20QE6bzmW7P685EdJiiXFyn2tykvahIFA3krlMbEgicdJ8aSHLTKxfX&#10;/Y83sVmB4Ht/RP5EeyOijJPuqcJLZVutXD9jnE7fX2+BazpOhTSXJBGC+36HjWrufZtcbGp1tyGb&#10;CSfwfngW8vPl27T7vLgXXIwRSntn6emyltO/PUNawZw5kJzl5KNsu3VWWjHK1+xsXG9OFtyRA/vo&#10;iCwD+sPFeNAxx0mbk60lBR4qk1k5VP+MunHW0ZOl3bwVUX9uJlmL09hMKBbD92MkewiTXEUQpTLt&#10;Icmb34h0UJiFMtmHZGCDaQOfIf113VLXUETfySaZCkCDE6F2ZucuRGgRrNuIiFO98+Emf3cOIos4&#10;zTYxifKpIqso96nA5yFXMuWzOTsTpRBTSoYWNjYcUfVb1UUfRZ+48obLpRUU9u6crEVtPuKntKlo&#10;J9kBHYlDpcVJkXfUhmyCG37+vrTPLsW995NUSOBSbTWlv5qkBs9erjdbu3Aq5DANUXxnd5mWgpx2&#10;O+r8OmugtH6nzpO4A/e5niJt3X067uWM87V73HS1d4QeL2vZhb6uVz+0p76gvieVtahHo/rifgVU&#10;CBKbNbtxf257H/VyKUVeEayrNtpN+okpmXRSx66qopskCbVh/Z3RBcjXGyfiXj31OSQ2gkgSvz96&#10;ANqLw/vBCs4ajbTmpnbb02lW/Ira4GVrIJeIxXSb4PCh7gdcuL5rz9Sylrz+aI8fXozoSmVhHHtg&#10;HsqX4LMyjBM+L0de15PMRaD6ySMGoA05e7huw/64FLKUQTlIy5F0bccN1vfjcIpKo9oEU9aiorU8&#10;QdFaVCQqgdqQyEeR7uprMT445WhEaxOMGE6RW+jeBEkyJ8ih+u2gtqvOkB+pqHsBitp366MfSvu7&#10;j/TvA73RhiZpIze3oRfdXQ2J04yp6DseuFzXSSWZCtK9vP5+yFX/9KXu6/OyKW0kMao1xqGH9kaZ&#10;/OftkB0GSL4r6EhkOpa1MAzDMAzDMEwPgQfnDMMwDMMwDNNN6D7RWp6Da3AFrVj2BfGZy0iHkyQD&#10;SXJXmUuW1QYhZduXS7th1XvSCvzkakitBk6QlITcvgLlHXM6cRzTTayiLagNO1y0uYmEfhgOIf0J&#10;2oTIXJXsdOM7DfVwEXlIgiKhjTMsD1xDblrVLWgIweXmSOJYyQTcLtEI3F8CtwvuFyVBUS5igZOC&#10;85/xnW9Le8S5Z0sr2LYR0WGq1kPyU1WJc3lJAiDI6g3JQGg30u0yNnPwZsEVVroNkheXA9ct+N50&#10;bMZR2A5ZiyoLeSRZELzxATZx+PXrcI0WDkA6BHeeCdf5hCHIr3JyUfWnjWIEdzyBe//zT5AnQVqx&#10;rnArKU8C54yGdH7++RqsBj/5KLixncbza8kqRKY55YE10lZ7+0lrRhRSUTxidZANPXmplmCcfwJc&#10;fDUhXe46Q4+XtZz/f9IK5syGrCU3H+VJR0gR9Rz3J4eiaChZS58C3FdB376QJxx5wonSFhXqaC0J&#10;kg8FSJqUNDYFOfmISdJuJdnA9+75o7Qew/3uJ41NIUU4GNCLZEw2fYsQOWlof9zfYkNKUUwSnTy6&#10;Tz66brvhgLWJkYSkgaQykYhOm5KzqHanlCJfCFavh8t8QDGu8/25kLU4zHwjq9z8KX+1japvMarL&#10;DkPyklCyFjqvkigIlKRP9Q+pTYhuuFJaQRGlqT2yFrehX/KRVOaRF1dI++oy/PvIg1G/BLeehvx2&#10;+PE7r5GXDWVwp5/2E2xotSg2WlpBkGQEboqQVUubihzSW0f++OedKAte2jSt2NiA7vYn35f2Fx+i&#10;DcmjKDuChANpaAijz/rGANzLF43oT17S33R0I7aviqyloC/ywutDnRDU1SO/RvWHtMTYV8aqbsBn&#10;570G+dZba3D/BJ4cXVbdJEExJQFqw8Kmqtd6o99SmxadNQz3s1+2vp/Hk9Sjfzbu2bubdd7tTxvO&#10;jEtt3mOcl/jt39+S9os16BMrd+toIh4f9UVuyB0vPV3LWuL5kLz8cy2uNZdkcVtC+kLWVaNsra9G&#10;Ha2O6vM30OZ2Rw9EG/rStyDnFNwyG31WDkVk+ddqXFORV+flRxejvuS3sgnRE/9EOxOq0fWmuhLv&#10;HR6SxVhI4znf1PVv5DD0eQEKU9NQr8cJ/5mPY+dQtJfTJ+mxh5KKNFDbEKQ26YLb9KaAr5Wir84K&#10;4Frc9B1BJI5rCcQhCfzPjyC1FYwfh3Yq18J33v0YY8bpj9LmUTaJHGp7qKwn6bsCRwPS/efv4/wn&#10;HaYlcrUd6NtZ1sIwDMMwDMMwPYTuM3P+ZzzRraI453rmXD89qglzFefcQbPGElr8uGUV4v7WleOJ&#10;UeBR26zHsUggEcUTqoOevgUuJ57snLSQM2Zsax2jmawk/c1HMX4FEZp9TC2spHSoJy5BnBYsJCgW&#10;e5YRSzkexXWH6Uk8YWwPHacnNDctPPLQTE00iti7AncWzSjlYQYvYcxSe2ir4LMvOk/ag8+YKq2A&#10;JpCsum04x9pPF0tbF8JvBO5sPGF66ZimNyG7N7ZQb6hFWpzqum2uOB2LL/Kykd7WZo0C9LT+vw90&#10;LOfvP4sn2FK/eiLVnoZDDsJT9p0jEEu25rFHpB1y/VXSCsafdIy0p9+1SNpPQ3rmXZBN5UBtv19J&#10;Md8F0/phZvLKL5+VNj5Wz4Idf+8Ppb324c+lfXk17mO2LsZW3IkyEqrDNV86SefLY9dgRiFEM7rG&#10;hHuH6Okz52d8G7OAgtnzMNuZSwt7E3RPJBQHN5dmzLNoBrwfzVoL+vfDvT3mxJOkzcvVn4UbMIuX&#10;ReUwEsZ9F5xyBLb7V3nw37ewKGj4MMSwFwyhhZy9aVY8JwczRAI3LUy0yNNWT9vEC9T+BBFaMBWn&#10;GemwMTuutu9X9dWsIuqti2aNaihGt2DJMswuDxmA+qdmzmMxfWw1y6nid7uNmWDVLilvVqMiSP9Q&#10;C7TMY8ZVO0yF1k9t4NU36pnzAlrcGo20PHukYim7jdn8X/4NdfmBdyiWcCFmrRJJ3c5+90S8nzbn&#10;YWlpslBy0u8ekHb+ArQb335Gz+4lArh3ProXYQtlyOnXabwjirozfNNSacc+fLe0guokfn/Gr9Cf&#10;JN0oE4Jkku4v9SNZ1C7PvFG3NweOxvc7Gu+8p8+c71Qz58VoP31+XXfqqF6O6o/+xZw5Vws8f/oR&#10;+oPfLkb/JIgYnnKPOWOeQqdRoL5SYywIHUILI/84FWVsQpFu+1dWoC343ReYbS2t09f12xMxS7pf&#10;oZ7dbcqjf58j7SeL4VltIC+AIL8A/bOXAi/U9aeFkjYbvejnltOlRmicUG8EGlAxwdVCaKP6pK7v&#10;qAFoQy8cp714D36C8tOH9jOYSFv8nzJUf+f0kXjvSuWpPvgO8to9+PQ/pa039lFpaMB5XUG0RZ4k&#10;ytr0E3Qs8gPGD5Y2RMEXbn4adV3w37WU90GUg2vOhLdacH4uAjys++Vj0k76Ccq/d4he2DntHhxr&#10;lwf1zR/XYxcrgTa/msaIl+R9Kq3g1CWo74VXY4+Gw85A33HmHVpt8cEueDPU3TbW9lr1tSi/1x6B&#10;8v/QldpTUG14BtqCZ84ZhmEYhmEYpofAg3OGYRiGYRiG6Sbw4JxhGIZhGIZhugndRnP+k79Ar7Ry&#10;M3RaAdKcK525wEGbayRJW+bxaO121e710m7+Yra0LtIVC5S2V20UFKfjKP2jwEU6S6fSaxp6rzjp&#10;Sh0JaI3cKsKKTQNFaXGQBjUWQ/rNaC2xGCXABY2V16OfiRpqoFNMki5U6T0FsSjSGcyG/snjwj2p&#10;rTWitWRD55kMYDV4jNIjyE5CH/btq74r7YjDEZVAEIrjszjpp3auXCttgjYXEdRFcE3J3Ugj7fMk&#10;yc6FTi1Wh+Oo6BOCq8+BLqxvEfRttfU4B12OJECrx79cC6HdKQ9D6y2oz8dqc7WxSyxX6xUnbH9H&#10;2h/95cfSnlwJfeB7WboseJ7/jbQbBx0i7fX/1PdL4I/iuA1epG9gQq9P+P4r2CDnqrXQn+pUWdbq&#10;W74n7cpvYuOVe+cgQ7KMa3dYuP/1dI6DcvX9+NdN0OIFgnRdHYzgoPhKac7fXShtahMeIwqHgyIf&#10;5ZJeMisITWWfQq0r79cXdeOIb0Kr56CNbAR1IWi1G6gti4R1Obj61NOlHTyIovKk1q+Y7R7dH4ry&#10;YuaX0taqDckaDM250pg7qU67SFuo2laBk/TksRi+qyK0CNTflC69ulrrhpcsh85y2CBoZj98DzrX&#10;mLFhkNKHq7Uu5iZeSjscV+27UQRVmhKkKTY3bVKRbgJe3B8HtYmXXQfdpmAQpUltClJPm6MI1FKY&#10;XCr7f3gd7bXg+n9AK5o/GPU+4sG9yM/S133Bf++Q9v8+xuZyWvlqWXPPxSZrx/3hl9Le+k9EoBL8&#10;dwWtm6E0OSnyzilfPiGt4LZXfivtcPl/y3pjpHpnWUXPPi7t/Yuhq/1kgyonot4j3QkSAIepLf3N&#10;WbqhvHgqflfVwQhNPV9zjgg6hX0QJcPr19FadtegrowdCD2+EajLBnXl/S3oF+5bgKhigo+26fPU&#10;UnH3UiQ0gYpUFqOy7aV6V29k/ch8lL/Th0BNvIQ29xHM3oj7uX8x7t9/ztTlYFge/qau3WHo3xX3&#10;Pv2mtIuXlkirNswT5OahncoP4nwrgzrCx7th5IOf+sQ4rTtLks5ckCAduLpaFT1JUEfRaA4iPfkR&#10;xbhGQXEWacyHo79WmxF9vku3V5P7Ii8K/brtVVRVo++/7/czpVUbdQm270T76vajjgVc6OsuOU3n&#10;Wz9aE3TTs4hg885W3U9n9cKYJUTr5vavxEZDgp/+FeX9hDJsKPhOMfKr73+wFkwwtxJ/+8n/pLFy&#10;KJqfIBxEeZtQN1/a/3tBb3x3WgUi082lMUzWi7+XdoETG2YJfvIq2r7sVDQr3b7WR3FfDu+NuvXC&#10;jcOkFbj9dA/b0bez5pxhGIZhGIZhegg8OGcYhmEYhmGYbkK3kbXc/Ve4lFZugVvM4aF00CYzEiX5&#10;cOGZwmP4ZNcthdxhx2qEz/MbGwWpDYqSFBpMbRTjNCQcTiV1IRs3XNARygsnyVqsmA5tlojC3eGg&#10;YyUSOJeL3L6C+ghJX8htnCTXnyBOLqmcXnB/JqLalRxqgOvJT6HFvA745xxh7ar0Z8M1pLwo9WVw&#10;Hwn6FUAOcv51cOn0PXCCtIJQAtcQKkO+V2/dJm3xCB3OKO6EK69mEz7LJxeZYM16uC0/X4WwZTti&#10;Oi/Hj4Gb7rhxOP8pB8Jt1TvHyFNKcCVtqnDtC5CnCN7cCXdTTh5cYMevh2RDcPu/4MI9pArprif3&#10;ns8oC/Pp3q+4B9/9bf4F0iqWVUMKNLr0Y2lv/9eN0gou2AiXpHJi6auyLOVg/cdRx0n7u+Nvk7Yi&#10;jnBRgmQM9y9Bsqi8mJa1zLwcsoxxI+AGbDDLdgfo6bKWb52vXYyz5uAeZOXADWm6i5WMK0ByluwA&#10;/N+98vUmRL16o2xNOBSuVB9JYAQeL8pfWTVcyTU12oV9x4WXSDtkMO5dlGQh9VTnJFTvlbzE8D6m&#10;whyqP8UNWYqShyh5SYQ2qVFyFYFyvTfQPUga7a2D3PMq3yJGaMKPFyLk6fAhCMX20XsIHRuhDccE&#10;LmofldzA3JgsQe2acs87jXqj2v5QHdoXv+HmDvaC5GR9Ler2mgq0Be4+KEuCkYNQb4+nej/1APxb&#10;4HXh2tWmRwtX6XpxxT/xfoMb7dwIC1KOW17T8qdLFqGcKAWEcSssOL4t65Npx0u75lodCvG+ZZDY&#10;uRK4r99+9z5p7/qfdo+rFk/noObjvgiB9/vzbpV2dm/IoQTJWrqfTuRzHXUL1x+or+2+85E/oRhS&#10;bHQrrdJTZS0q7PCOHZBehi3aaCigZS21EeTF5LGoe/kkdTJ5bzPkFNfOwmZEgm31Og2qfa1XklEb&#10;1U/73ShjDSpZRp4PzsO5/ngi7vqoPN2nfV6KPuX5ZejbVMhbwW8oPODoAt2+NOXu378u7cp1SLPP&#10;q0up2oQpjzYhqhmgNwp6tQrtWURtdENjhxiFdRbolNAx9aGtmgZ8ejDJWp4/WYdpHJ6P9H5RhsL5&#10;sw9Rnoyhl/XX09F25pEksKwSaRTMXYjwpM/PgcxTSTIFfSkcaYRCKsbC6MMvmaZlLf4cyHnOeQYy&#10;pa0BPb7I8qNdn1KGsdsdLyJUseDoUtwD1UOps84pQnkSbHr4V9L+cvdR0m6u1XLHA3ZC/nbvCzdJ&#10;eyJtpiRQYwY1fvw0F7KeedfqzfF+EzhV2nA9+lonyYAFUQr3WxRHPX/5+/q8IwbhPrenb2dZC8Mw&#10;DMMwDMP0EHhwzjAMwzAMwzDdhH0qa3EbvpWf/RVulxVb4cjIy4XrIGi4uVOeNYoYEK+D60Ow7gta&#10;xV8Fd5qbIqMIXOS+SO1wqSIzGNITRxIuGhVpIBHVbox4HGlzkJvJ8PDpnQIpQkMyrhyv9Hebhih2&#10;2VKXEjfc1C4PXFHZxXBFNVTju4IE7R7qKYTkpXY3rrdmp3b1OWk3sSS5EyMhvTve8OFwL5109oXS&#10;BgbiOILsAlo1XY/7XF2KFcx9xundvbIL4K6pXAupzHMv6B20PtmB6wwOxo6KvfrrY3vp/iQoTaMK&#10;cI6fnQYXsWAcfV3t9lod0vn17T8jLR/FsdL76llaBvHw2y9Kq5yRtVSEjCA3qV29VtBn912CyC6K&#10;FcMPk/ZnT1wj7Zm7dEQAddfVHdIlREtc/lkM1/4j12OV91o3jidwqV0oHVQe6vT9+OOpKACnfAOr&#10;zGs7sJuYSY+VtQRQJ888T8sV3pnzibTBPLh23amctywfyWC8ZAMU5agoT8slCovwfsh+KFBmVIh4&#10;Em7TehUmyCgjM86bLu3YYVhpr6KuJKj+C1RUqCS5QU1JgmoflZwlbMhhkuRyV79XqhKn0d64SAan&#10;2lsl9xAomUA1RXIKhXRbNP8z7E47ajjc4h+9N1faOpKiCDzq2KpNMipHlGR4avfP2pCW2O2mnUhr&#10;6VpGjZ8srWDuBpS5ZQ2ow/kU5SbX2K3Vp6JQkQzo6GG6Tt91CqRcOT58FvSp2mRZH6zC+c59CZ/1&#10;qsMOi3989ExpBUdSUVUOd1KJSAJ0eeqzl/Y/kN7Z9eFSRHA5fhbkIHe99XdptXPczl+yCl2C7LaC&#10;7MPnXyHta4f+SFpBrFq19bg/9SSDOLkA7ZfgmavQnsapr2tvt9pzo7Xg/c5d6IfjbrQ1xua41tZd&#10;yJ9pRxwkba986ots1LGrwjjO/O3G3THGAm4q09uNXTzL61G2h+SjB3h7A9repxfrccJAkqVcNAbS&#10;q4E5WtZy/GDc+XwvzvMm/V5wKEU0GV+ENsVODFnN3b9DtJbV69E/u526TVAy10I/rm/cFFy74K0a&#10;nPej7aivVXHUG5caW9gkqA1Vt8GMNEdBguw04tqOISv4hPLvo62oHdPHouT/fqru5/MpKtof/o1o&#10;KQ/9e5m0gu1xkpj2g+Qsj/JW0CcLiRmdD1tcD0no8Qdp2eH+49G+froZ6b36ZX0/S/NwzCveQtl+&#10;bBb6doG6clV6Vcupapzgwzzk24PXI9rS7lTPb1k/fxw7Fx9fBemJFurYeUhW3UkleHnmuGPpnWW9&#10;cPYvpN1QAVmOw5AbO1QUnhBS98zpuh8/6RtoF2vNEEEtwLIWhmEYhmEYhukh8OCcYRiGYRiGYboJ&#10;3SZayx1/hvth7Xb4aK48ETKPg0dqF3ZUhSShA8QNV0NDHdxoyoOrXNEAf1SuIOVGaHSFymdNbjWf&#10;4QpWUSOctEGKsbeGFSU/U4JcucoBY549QZIZhcpjCbk2nG64osxrUhsjeQNw17z5DjYc+fnDcOMI&#10;vC44Z4I5cC9HjJ1+hpHr+7zvfEdaJ8kDBFUVcPUlyX0YIYlDfj8tT+nVB/KL3zwBycQnK7VzqPDg&#10;Q6XtM3q0tL0HaMlK7wI4n1yUzxs2YxX30Lh29/56OtxFWV7kbbZP59gbK5GmC9+Cc6soS7vAz33z&#10;dmlvfvUv0sIxZlm1adyMWXTfVzV5BN3lhyvzSJIL6By385+syinT5f3GftikYNifsTHJPetx7R+U&#10;aPdjXhS/iKiIGTU6z+47HGX7uyfCxV9NkqKO0uM3IToPK+gFs+d9Jm1WLsqxkqAJgrSxlIeiL6jo&#10;B0XGplQuL3439ABEIgr6tWszdS9V1BGjiNx47rekHTUUdSRM0U7MzXxUG5iSnBhudRWtRUlIVBsj&#10;cKciN+FvoXqUgQqqc4JduxBjpGQjJGNr1umNsCoqIG07fzo21ynI123gux9iU41hg9E+fjYfsqDq&#10;Sn1snxdtUHUd3OpfbNCRkMqoPIZq4ZKNGZutlVWgDe3bD67ZSJbetGxjBO7wPgfCHV9MG/UU99cC&#10;kcJcum7aqGTN2q3SCqb1xfnuOA1tirnpUoEf+XrrW7gHj66FW/zY8velFcz4PTZSO7EMUh8VcUGg&#10;7rOKvqDvoGV9nIPycCBJdtDqNK7X6q6qkqNrlWXtfgSRX0JTL5L2e7N12QvWof4o2VADbXJ3gEPf&#10;ixeuQP5kZSNv2rvxWI+XtexEmUsEUE6iSS1I2LEd13TSYWhPC6nuC9QGWFq2YVTaDhKn+3Hl/7QM&#10;dO5m3LMfTEYb/Ncv9b1S5z5yINqdY8kKpo3A+yyK/GZuAqS4/dfYqGfxMoihCmjjIkHffqiveR7k&#10;T7/ROqLJX3egP/qyEuevS6CsRBvNndL51GmNDYrU2OWQfjjOvYdDDiqoo6ghb29AvfmyDG3CFZP0&#10;d6o+oY16HsFuPu7RB0srGDABm0gVU/9ekK/vFWWXVV6G9mpKDs5x5YFaw1RYiPpSnIfa9YcFunbe&#10;uhCfDQjib5e9pOWON74HmbKqbSG6cDNHAlTf51F/aG7geHw12jnV+1JSJaqeoxRa1v9OQpSnY57T&#10;46ob5+IevLsB15tryJxpf0ErSm3oz4/Q572yA307y1oYhmEYhmEYpofAg3OGYRiGYRiG6SbsW1mL&#10;W0/n//hZuAjW74CL4+6LRkg7ZYxe+bs3qdGeCmtVJdw0TnJr0z4GkqAH19DP1/XPOa+++ba037sF&#10;G2kIVJB/XzZkLXVVcC0Jxo5GJJULvn+ZtLkUfUVQQ66osp1wr5dtR8QSlxPuHEFVNe7FE/9eIK13&#10;0HhpBb3GwyXZZyykHf0GK4ex/bd85IWfPG+7K+ASWrV4rbSC7x2MD79zOBxXYWPDh0gMv5/+Kv72&#10;WYWOn5CXj8w/4617pL31hUekxZpwUEsFTJVl7YgD6k4p17Zxq1NRYNQ6+5e/MYXeWdZ+f/udtAcM&#10;gZjm8leQP69s01KKrAh+qSL7hGu0i++HY+Dm/78zISupps0bOkpPl7Wc9m292cRcitaSnQO3t5vk&#10;XYKAD3noIPlbkKIKFORoaYE/G+8Lx8JNnEsbFglysvC+hqKP1NSqu2pZ9155lbSjh9FmIJRGl+Eu&#10;dnmUK57KU1znV1U1bb61E1KtjZu063zTFkhV1m/E5l0bt8CBunWH2i7Hrm9VaO9CIZTCUEyfN58i&#10;1zz9ADbF6NtbS0fmfQAX9PChiLaweCHyr7JCS1cCJIkopc1E/rtA17vySrQPboo44CYJjCBBkqwh&#10;QxGlZXGFdn1nDRklbRHV+75jsblPv/66TSnORc1yUL3buU23RTtWIJLDr86EROfAQfq8qhuYvxW/&#10;+/abaIMa/HARC8aXI5LE//0WUVPO2Ko3W1M1jPa2sWj/Oomqz+rOqe+arbUSL7wbRNnb9sjPpRWc&#10;dTXazvmrkb8Xva/vRQOVJzdJg+IkaRxcp9P24kW4lj59cE8jRjvXGj12EyJ6v4OitdQ7IZGKpaKY&#10;2eWiFH3PaUeRrCVH1/mu4NHPtJzyl5/g/UeXjZH295+hjgp2hlBKVu7GdX2ySefdR5fg+4f1021P&#10;U669C9G7llJ0s1Ej9eZ0ffpCzuWOok4cOglyEcHKJMpUmGKUuEk6szmk87wyDInOYJKHvF6iI8ks&#10;2YZyeNBAfHY7SXYEE/ugdI+gzYje2oQ24Z8fr5ZW8K+HUabqctCL9j1gf2kFvceo/h3p71Ooxweq&#10;fy8vR7uxbQXamRsO1uk+ckTja6qNqxpp90vYs8laV4f05gd1+3zZP34g7S2zX5JWjQDqDQmIamdU&#10;72tU+1T/rf6me2i77SX76rew0dDRz/1G2mGGfPbyV1AW/rMV9TY3rAQydl1w4VrCtej/bx6to73d&#10;djbaTNr3rlVY1sIwDMMwDMMwPYRusyD09r/gWadkG55GfjQdT53H7K9nKtqDjk2sn6PU4o0G2ipf&#10;PZGYcdZraRHTUlow8dMPt0srWESz+bS7rXX8YD07d/wgPJn6KbZ3kI7pNbwCu8M4r58u/Lgh+um7&#10;dwC/U6nVv2rOP15GHNUf3q0XLnhyEHPbQ4scQ7sxYyGYuB9mu8666mJpAzQjJ3DQwtEympmpKMPz&#10;ZO/eeEIWvPk6ZuleeW+jtMFROJ6gYBwW4BXTTFq/gUiHoBc95qrdi6uqkKerFmMrYMHRvfFo+Yvz&#10;MPPWYMwoBZx4f/0cZPg/tur88lJcdz9t9378uw9Ke9MLiGcs2K8Gi4ujasbTWCgicNI/1V9xRFBO&#10;C/0e2/9oaU/7B7YIFhw+mhYPUiz6Wz7B8/gLW/RsQHYDyoqDZmBDaotvm9tH4gn75mm4D1/XmfPz&#10;LrpZWsGsd3ANwVzkiYsWXQviMeRlIIh8zqKFnUUU31YQpLi7gZHw3AzspWd7B+ZhcfOGHcj3snJd&#10;Nx68/jppRw+Hd2kL1YPNW/VM2pZt+N3GTZgJ27TF+IxmwXeSB6o2pGcPI7Q4POnEbKHHjfLhoTZC&#10;kPQi3V6awY4m9Wcqnvs91yMW+7BBatmzfc/fxzb2AwbgOlcswXb+5aV69sZH56mhuM8vv/+ltILK&#10;atQNNWNu7Oyf8lS4s7EgbG29XuSdQwtnC/Y7QNq+NKPWt5++F71UNaVZ1vJSPbu38lO0ITdNwWdX&#10;HK9n3Otp0Vp5Nea1p8/CgUrqdc10BHB/R1ZiAfE1T18treDcZYj97qb6HjeuSc2upSanqMpRUy6Z&#10;mY/6sPRmbNF/+0/QXgr8YeTXZ1tRjy/6RKe7mmbOvHHcrwi1TSPqtIfk79NxwuLe6DMixnbzrdHz&#10;t+9Hf1Jn0eLiuL6Xu3ZhEeYZx+wnbZGxhX5XcNM72qv15y8R1fpHR6Cf+8cqc0EoCsmRA1D+Duuv&#10;51vPGIH7nutFyTGKWIprf/qMtCtL4CEdMkT3pbn5GMc4ae+SC6bqOOcTxsDrp/ZBUPuEqGARApX9&#10;agH6l6X6vn77VfSrPjfKzKQ+Oq/f3YK+d3If5PE1B6MtWfLWu9IKbvw5prD9Y+h+jEOfLugzDjP8&#10;fckz3kcXf7ufhq2qQl++Ygnax8Nz0CYKbj8RaYrTqCuXxjuCm97DZzM3ol/w0OJ+gXKmnP/Pa6W9&#10;4X+IgV5E9VkQoUrtoEptdvPqrTrbrlQDYFkPTT5Z2nP/jr798BFo5yLkDRX8+BOk5dmNyLdso69U&#10;XvF68mzcMEiXr7vOwrGq29G18sw5wzAMwzAMw/QQeHDOMAzDMAzDMN2EbiNruesvcDetptC4P54O&#10;d/MxBxh+lPaQcm0Y6acT/mct3C2vrMaijCMHa7fVLtpK/W/L4S5aVqqWFNioBJNCYepItYTIskbl&#10;wcXx+S74MXaRq6M6puUMhbRYdDAtevvFMdpNfVAv5cpRCdd50pR//neWtLfcY8Q59yEtXg8cOKFq&#10;7VL9xqGHSDv1W4jpbMY5D3jxvorc4TW0MG34GCx8Efz7Bbi+/v4fyFuCI2nxnE1gBNxyhWPhAise&#10;qBeE5gWRJy7yxVVX4t5u/hzbcgtOoTCvv7wUC9vqjeDxfnL13/Aufv/PUh17PZiE6zvqgOsxUAwX&#10;3nceOElawW0fzpZWubT0kRujclo70+xrLcJ1PHYL4qj/9fs65usgP8pGgty4Ny9A+Zm5Q5eH3Hqk&#10;L+5G2kO16r7aZXoQCvfN01Cmv26yFj9Jr676zjXSCj547yNpC3phUVBtg663lVHUF38AdyiHXKJ5&#10;2fqOBbJwD9y9kaeehK4/6j4pn3DQo8v/g3dhUWo2LSC9esZPpd1eDhmDIEr6iCQtkvaQ21jiQ/nz&#10;0x4IDo9uS1y0r4GSUzloDiQZhwxCECMXtoO2048a6Vbe7Ht+cIG0Y4ZBGiCY8y4WRg4ejL+tXApJ&#10;x7bNWjLmpcVXoQaUxdc+WiKtoLoBaVMSm6SxB4NacBtxYkHYhgalU7HzaSDiNAcoBnLvMZC49e6r&#10;ZYe5flxDgiRzVaV6Id6mRViAdtuJkC9dcaJ2+TdQ3S8lX/B5c3He9THd9rvpmDHyq+//2fPSCn5+&#10;LxZtTqYY4mYMdN2uAnUHtQjITssZN0g7/oY7pf3lEWqpuH0+ipX9OdQl1sWf6eutp7rtob6yniRZ&#10;I6r00f9yJu5Bn2LU2QhJK9uip8tatu+AhKwqjr4uSlvSC8rLSNZyLCRSvfLMFjhzqLjlv/hEy9FW&#10;lqO+jemFtqBPlm4TjiKJ6ohc/M1lar6oHMXJutLMa177kz9Ju3Q16uLQobqf92dB/uWKoH259Azs&#10;EyLYj2QtSgrp9eLee9xanqIlLmaawI3voF95nyQs/zgbYyfBj+eslzaLJGtLaY12+RsYSwg2f4q4&#10;7IFhkBJnjz5QWkGv8ZCv9qH+vShLX7ebxlhVtHfC5s9xrom5ejXk/edQG0Lpz6OxkOAnnyBNf9qB&#10;/j2Y0P1RzIF2IlCA+nP1vd+U9v8WYwG8QO1lk2hSxwXqLKrU/eyAw+id3adfhb79pZNQtycMJlmV&#10;sffCjxbgb89tQfrzqF8XJOmgdbRGdMZAahxsfnQa7nN1uHmamsKyFoZhGIZhGIbpIfDgnGEYhmEY&#10;hmG6Ca68/Ly7v3cdYseaNNpiPsOoWXzTbbR0U7WV5Y9b9XGXJTzNU0bnWyJwxqDe5HJoL8KVLA4r&#10;TkKvunDUisYTVmkoavnsc66oDNvHdlgLtoesFeVh+Vq8K2KtqohYi3dG7O/FLa/PZbncTvny2i+x&#10;hXhMuLnt4x3SL2gF3C75uvOw3tbh/bOs8+30njs6zxKL8Q+w07yjus7KdSfl66Gj+1onD8myrjig&#10;yDp9RK41KNtjFfld8uU1pD2g6b81K9dutpxOl/X2u/PtZDjkS7jsk8L1Gk1IN36kodpKxuPyNX7s&#10;fpbX47NGjhhtuS2XVV9Xb8XtvBCvqP2K1IeteH3ISsbiVjwRs89sp7eoyP4//svzu62B/Qus/82b&#10;bycrasU8QSsWsa39cjp9Vryuzv6WwwpXVVnRaNiq212JVyhkVVVWW9VllVZVRZW1e+tOq8a229Zt&#10;sGqrquXrgslBq1dWwjpkbKHlsO+JcJHS7bJEuNmIndfPrnFZVTGntdsKyEg54uXwZ1sOr88K5iYt&#10;X9CyvvXctda4xa9Z183+j3Xw1g3ylW/nifA8CadVulIscli84Bazz23/Xzi0xGuknR9j7Ff2ts+t&#10;yUvetqyjp1jVFWXyNWzoEMvp8VuRUI2sH69vTFqJeMxaHyuwy5Odw+LlsI8iIvV47Ptj23jSZVun&#10;fB2eXW4lHQnrGyPhxqXQtR1Gubw3bNBShiWL4Zo8+VRsRWzyzxf+I+3pZ0L6k5sL11vcLiN7A+W2&#10;c5Ob9h8vvGTXpbh8bdiw2S57Sbs8OewyZJcr+6tOKyFfdi2089NhOe16Jo7glXsKJKW7V+S/eLmc&#10;Trv822W/zi7LtQ1WrCFsResb5Ms+sKwTSduK+mDfBft+xeXrm8ccKX/vtOufkPD9a9Z8K2rXEmew&#10;l+UJ5slXdl6BFczJt7Ly8qys3FzLH/Rb/qygfHn9fsvnt9PntNsxcV12vRTlWLzsFKWuWUSKSsqC&#10;LZKeEJmBl0yN/TZp1zv7jbmru9gCXdSHww4aZUXsPOlfrOMWr9+IyAAeO09EftXVVEv3aOVuHXVC&#10;/FscLm6fTxx75+4ay+/zyFfC/oPXa5dTuzKJtk20H2L/BvHy2ccU26aPGDHS6lXgs9Ztq7Y/j8hX&#10;zBOwona9d1keO59rpFKoobLSTl/YqrXrvHxVh+x01FhVu8plvd+5YbtVVVYlX5Fd9n1uqLV+MK2f&#10;1SfPZRUXBuQxxEvcVtEXLN8l3MFO659bfVZDUtQZUe8d8uUoyrWc2X5rwsrXrT5la6wZj99kfeOz&#10;2XhV11h97eMIx7Oow+LaFSKPTeL2X8RLRFsXDmvxGrtpiXVcySKrptBp5a+db40+5Rirwe2Vr2yn&#10;Xcbsjmjdzjop2Xhzl50O+/fiFXV4LIf9mdNl1yO7ric8XlnP88JVVtL+nXidMwopyrbTLhBlvT24&#10;7XshULKU1155S9rzLoBE0eR/r8+V9sCJeh+KoSRRiES0lGpPaDwcwD/UGMGUwKr3tbWQBjXEs+XX&#10;Rb+o+hUhpxP1Y8wQkjNQFKZMo+QOh/TLtg4bkCNfZ43Ks86wX0FnzBqeK4QZcSto99Hi5bbHDg12&#10;3VtZXmetr6q3qhsarB219fJVnOVDe2Hfd1lvRcVqwuvzFssCt3VnhZQB5eUEZX6Il9fut0SdTybq&#10;7fbAsiaO0VK1XkUFSKldB4V12mVKWAfVY1yFyO/055250q6HdgOyqTpi1/mkdcSgoF2PYvL1nzWV&#10;Vo09NojbJ62LJi2/3WYFPU6rV6zePm+ufJV8/rl98LCVCPiteMweG7nzrbjdCYuX5fZZ4Rq7n7fz&#10;JmTbBnvcUF1j54147bb7eTufKneUWbWVtdbWks1WrV1eJxeHLL+jXr6OmZAn23RVQjwuj3094rqc&#10;1r83uayQXc/XRwJoR+2+1WHXOfFy5fstV9BlfWP2I9bA9Qusy2bPtEaV77L6RiPIf/vVUv8uEH27&#10;eKEWWVbvuipr/O5S+dqd47FGbl1sTfnWMZbTvubiLNFu2+M7u1yqfuWtLXYPZLefK8O5sv577StQ&#10;/bjq22P20R12Xh7sL7Xz1x5D2a+jR4t6npTjl7ZI9RHGPf39k4j4c833L7dziGEYhmEYhmGYbgEP&#10;zhmGYRiGYRimm7BvorWQFbIVxYtz4ZYtj2J17NlTEB1gXH+44NsP0h8z3Icbq+Bie3kVorVsDuHa&#10;5mzVq4OXlWM1rp9kJsLNoohRJIUGinRw4QS9mc8fTkS0kSBtOvTHL3GOF5bqFbxPn4QoJyMKVUSH&#10;5nmbTOKEabxWKV753/vS3noPtpsVxNXvErCRsHZvTztlmrRTjjhG2uqwEYGGsicWwvLtylosPc4t&#10;1pu49CnEvXj2D69JO/djvS21NQyrt4MFcM9587Xr3UVRORxR5GnZZkQvOBy3VPLPn58obXYWCkGO&#10;2uHJ5vXlSOeNS7B6vqEPoosI8mJY7X72k9+V9qbX/yGt3i5FbHzRGL0eH6hbq+5+3Mh0D5V/9Zf/&#10;9tcr7vP/iu2ZjzjuCGkv/zeu60NrhLQCF12zJdxfNpFqlBnBPUOQf5ceCVlLjS5+HaKnR2u57Dvf&#10;l1bwzttwyfspklDQiCgUisPd7cpCfQv6IYvJCmqpm4+iDqlIB9LtSAgXtEBIYwQqCoLgV/chwkVe&#10;Dsr4Vbc9LG1DUp9fuGOlVY1BQt/LOG04k4wiD+MJozGjTYhi1IaqfWeSER3FIO6gCDAWZAfClavw&#10;UJSXH151trQT98OGP4K5FK2lTx/Uv60bsS3+2pXLpRV4fcifRBKypTmLdZSkDTux0YaQvAikJI6I&#10;U/omjEUkltI6HfVhzXZ8zzEYm42peu/J0xFVPB5cQ6we9Xf3Bt1eXHsiKv8vZ3xD2oawllvk+fG7&#10;n72Ldvr3FWiD3MXY6l9w8Meo57f8AvX+uCodVUfVd3UlRoyLVHQW9VlYVWzacEaQQ42h2qpp4Y26&#10;fJ79yM+k/fBLRJ65YYm+3rifNl4T0h+bBmppDqilkGM2z07DZ9m0q0rM1C+1Qo+P1rIdmxBtrURb&#10;Zbl0RJbaEMrH6UcjKlDvLorWosYyjaUgSPPfl6Ht/miXrpN9qVlR9Vaq6IjLDkB5H5Ct24emXHc3&#10;orUsWoY6ObC/jmCWWwQJjyuG+nfF6ZOlFYwfnT5ai5IBCtQ1qAgfEWN8dt5L2Da/pAql/OABun2s&#10;oKghRw7AfThrDPrpwpiOSHToWYhUtW4bvusZqfvbQG/Io/xFtNkhbQgncMVxvsoyRGPzlqHcP3Ud&#10;Ni4SHDoePbOPNj3bVqPb58s+Qjp3ZlN99+m8Pfr1B6S948k7pB1Ll2uWZlUi1a/Mu6zvKqBSKFlJ&#10;duGtN0p70s9xjvwGnSfffxutyv+i6Nvd1M4LHHQJ9SGc8ZZeG6QV3DIV/UlNxExNejhaC8MwDMMw&#10;DMP0EHhwzjAMwzAMwzDdhH0sa9HT+f/9EG6mHTU4/+mHwp0wbpB2DbWHqjBkBR9v027PD7fDyfHi&#10;crhfSqrwHbURh4SSopLkoHwQiJXOgjBtIHHGcO0kOawvnCrryKW0cBdcdusrtYREbTQ0qhD2h5O1&#10;CGNMgXZBtcV/33xP2lvvf1JagdMPN1PAg2PH6uFOFBxzDCJ3jJmIjUOqGnSaRLQHQbgGMpyKcrhx&#10;XAG9yYbHQ3lAGyfMnYcNTwSfLKXNjjyUfr92Qacyk9zkh07A9T5196nSCkYPxfeT5C7dtVu7ja6d&#10;Ddfo0iK4830RbGghuPDXl0t7y3tvSKvuhHZI6SdO9dn7WXA1KbbkwjV91na44XQptJNM/1IiBayb&#10;B+/kQ15R/fCvpP1z4XHSrnbrlfcxUrUozZZzN+36YPPYOGyGcdKBuPbacOfqWE+XtVx5yXXSCt54&#10;DVEocnJxTXlZ2sVdpzYu8eIzrw/11U8uf4GPNt8SkXKkpQ14BCKSCyyO4zfcpg/c/WNp8+m8370N&#10;eVOb0N9xkCxERluxSRiylCjJybwyPoh9Dq+uxyIagrQk0cmma+qdq79TQGWpIAefFRXqepeXAylf&#10;fg7qdjCgr/eLJUulDWYj3VVlkD2sX4tNfgROygsR9UXw3hf6sxD9beRgbAJUSOcXqKgZvfJx3qI+&#10;kLcI/vgG6sqStVSeA1Sn3Pr3ducBS5uJXHCiluM88iNsIkJFwG6v9H2auwzt8i0kGakZBAnM2Dla&#10;wvGzh7Fx1eG0GYjp3la1SKUERwOvDIE056hNcD2PpiTWGrVe1fAseqdzy7KWXY6NoFafCxf4c3XD&#10;pBVEPLhnSRLNNMRwTVOjkBkIfnsy/pak9qCdwVp6vKxlB21CtGYLfhdqQB4JwjFIfS6YdpS0fYrM&#10;viNzaFmLNBIRLUawrRbpNCNm+WhDMXWlIgKKojdtgJZN8gzjkCmuJVnL58sha+lbTLInGw9JVXwO&#10;tCHXXXCCtIJxo1CmOiJraTA2OfxoK/pndb0i0pViSD4q3FBqe8J0zwLUbgpmvYt+/dzrnpC2qt64&#10;uj6QdbpzUNZdJCMUxOsxZvAn0PteeBT6wUumaTncwIHo+/NJuvaLT3S6n6+H3DfWC23ZMX//ibSC&#10;+/6Afmyk/H/j+q5QAhvEKdP9vkBtpRhKc6dUPVdCwEXXXSXt0Q9Cwib44TvI0/kWZMuWGX2Fxk6x&#10;KoynHhimZWwXTEGqangTIoZhGIZhGIb56rBPZs4V5qLLJTvxlLhhB56RpgzEk9rYIXqBokY9lZhP&#10;RfjbW+sxb/LcCj1jGaVrKavHd1ZUYGaHJrklflrQ6abjqDMIYjRTEI0hwVOH6hmwUTn4LBTFZ0Pz&#10;8UTqMS5uMy0KVItNr52ot6Mfka+fRNvi1Xewde2dj+itq5NuOh89LbtDmAkXHHMC4loPG4+FN3XG&#10;zJ96WquhmbeK3Xj6dQT0036EZjgSUeTlwL76s3Xr4OlYvwFPjeGILi+D+mHm74jJWOgy/URsAVyU&#10;r2cAw+ThqKzG726ZpxeIfZKLJ2pfEebCTr4XM7+C376JrXfVnVczYOq+CdTdmUdPuH/9qV5AK1g2&#10;CYtRL7r129Jes2yRtAJ119QW4ObMOZ7vLetFsr//Bd5tPhjHEUQjuNeIhmtZ+VX6fvxpIvJs7GDM&#10;OjZEzVLWfnrszHkAd+bib2OmQvDevPelzcvF7JmHZn0FNLllOf0oT2rmPEjHEfhplslFW+y7jYXF&#10;Ina3QM18+2jBouDnP7td2l4FOPaVtz4orTNLe+rygjhmPsWoLsxVczX2+3zM8hYX4F6o7wjy8/C3&#10;7Cw18w3rM2bulecqTrNzZsx5VZMiNCNp7gex+AssWwzQzHVNJRYq/ufVV6UVVNOCuzAtTq6mmNOC&#10;bxy8n7Tf/Aa8aaGQ4XNyIE1V1WiDIxHdQIZjyIsN5bDrdqItcQf1gv2+tEX91KMQb/v0Y9S8l52v&#10;Llyng9rShWv1eW/+FPlSOgrtxYAv35X2kWvhmRJgCbZ9vVSvzJoToH8p/9rTh6pv2+XrPrSVvf+L&#10;uvrTx2mBmfw/qKbykaC+Ty/5tCw1J3bXiWdJ+9lNf5RWUOHEN120qDZMzesVQb1A7PZv4NgN5ItT&#10;zoW26Pnb98ODu70GCxAjUV2GqypQZs85EVvYF3fRzLlCzZZL6K2erTRviE5jc/A9PRuv+3eFmjn/&#10;bMkqaQtpEbDALTblsMnPxn29/kK9H0VHZs6VNdYz232W+gfK4Z+XwEMrWFGJNqBfEMfa3YA2/5A+&#10;ut6eNgpjrEXL4PG571HdlnywDGU5RgvY1WyvoH8xjjFlf6gc8rNQAaZO1uObgybA+/aPZSgXj2zV&#10;tSs+BP3QwX++R9pH/4iFqQIsQ7XrZurakO+mD1zNmP/2+tukbcjVioQfPjhD2v3o9modhW5fVX+u&#10;6viL006jd5b1+oXoR7f2RnsZjuhyovoVbxXGRY+Pxd4TgqPG4/pCxnioJXjmnGEYhmEYhmF6CDw4&#10;ZxiGYRiGYZhuQreRtSzajKn97bvh/jic4miP6KdjimuUi8Hw7RCf7YAD44EFtGDRZlEpXDtqMYRy&#10;A9UbCz5qY/ibCpNsHjmaRJpiFEv8xMF6EdQgP44ZScIldeRAOF4O6aNd4Af0xved5DbWjhXxDmlQ&#10;MgixMXRL/Hc2ZC23P4QtXiUqiHIcLqUcF65VcOJpiJOc3w9OopDyu9oot2ltOdymNSF85s3DQjEB&#10;rX+1QlVwGOflaqdSXiHclTFyoSfjWiJx9blwa/fKg6u/RmwDbBNRB7QJkvxg6TrEZf/2m1rWEpsC&#10;d2ceeQWLP52DNzbfufs7sGXbpVX3SR/Zsj7uDfnNq1fcLO2qk66WVrEsiLKV3IVrP+/+i6UV3Dn/&#10;HWnV3TPvhlpA8o9zL5N2Drm+duQaAdzjyP8G+uVBtOBW8Mej4coPUpkxsqND9PQFoRefr2Ut78+F&#10;rCWLFkG6jc0P6imCrdOH+uPzwTVrylq85Pp1UdzxVExyGye5iZPkPvQbi6B+9mOUjZHDUTeWr1on&#10;bX6BXpgZIBlNLslT/H5d79V5lHs7YuwhoKQLyvUcj8LdHCGXv0BsvS8I1VPdiBj3gn4fpe+7DanP&#10;yjVwPSuVgSOOevP8i4gDLthNUgblFldSA8HB+2Op1IFjsVgzRDHJBVlZKFcUZt2KGzHQVXuRoBXP&#10;1VWotxd99xJpBQMGYPFYlNIUosWbArVtfW4AaXp2lpZ+zFgHN3ifw5GmvN2QRHzj0ZukFcx442/S&#10;Kne3CZbfWdaH558n7Uen6Pq+bCwW3pVQFox66XFpf/4bfezD6f6oXDJd4G9PgCTvpcvvlnbpRMhb&#10;BPUkRVLlK06BBh4cohewn7cfjlrdjgViJl+VOOfbquDmj1u67kUoxv1Zxx8gbQ7Jx3o61/8U+2As&#10;WgpZS1GhloEGctCvZnuRP9edj/sjGDsSshaVxe2RtZgDFPVWLRJ9rUQviS6loAP5HnwWpvFCwGhn&#10;zxgFOUiApHYmi5aiXbz3iZekTdIieUF+Ae6tJwBZUkMtZJtXfwt1RuD0Y/z2nXfRZkenHCitIEhN&#10;9cR/PCrtXY+iTRaoIyjZqlrE+YUhAXntqmul/fK8H0q7tBhyWMGAv2Bx6wOP/EDaycZYT0njgnRM&#10;XKHdJn0Li78Fs86DxKayL9rLWMRoyygNAyoha3nucC2h7l+Ez0jd2iosa2EYhmEYhmGYHgIPzhmG&#10;YRiGYRimm7CPZS16Ov/D5YiZub0M7oOpk7Byf2jf5iu5lVvNdAc08vPYLC3VzsknvoCbUW3HO4pi&#10;i6+s1K7kxWVw7y4tg9smEtfPLU5yfzRE8NmF47XU5rxRcAU/MB8ymq118GccXKxd79nkLprcH+7x&#10;i8brre6LaEtyhZK3pOOVtxHn/Mf3wWUjcNO2yMkE8o123JeceDrcnP5cyDhq67QL20txhmt3Y+V8&#10;A21P68vX0SoStCV5fTVc2AHDrZ9dgO/VVNF24HF97Ou+DVlLEclaoq3oNwIkVXhjkXYF3/EJ8js0&#10;ASulo4Xa7XnotsXSXnrbhdIesxyb8S6k2MiCukd+Ke0bCawU/7I/3KeKcqWgofjRkVqUPcE5D0Di&#10;cuvcl6XdQtIIwZaHEIf1P32PlfbTXodJm6C41oI4aQJqKObxxS69cv6eKTixCvmLb3acni5rueI7&#10;35NW8N48XIObIqn4vTq/k+QSVZEC3KQ581HMXIGH3LNKDuNy6vqk3IYqxrSPIhsJ7vkRXKiTDkQZ&#10;c9J3IlEt/YpFUW5Tn0VUwbE/U9FVqL2sq9PRR6K0zb+SvMTJJZr6jY2T2j4lDRCtjMJF51NtsJck&#10;DoKVq7AVf4iiLqjm4x8vwe0sUBI1u1GQxmm0kwP7wb1+0P6oo163PnZ5BepgNm3RXVun60VONmRH&#10;K1fj/Fl+pPGam/W97N0Hx44YLuCmqCZfXaPgkTdRR54qRZviPgDRHxIU4UVw4Z9wv675w2PSmmdY&#10;/sPrpW04CxKbv23VfUZJf0hloiRdqc9Ghg16XcVcsqy778feCRMpmtUHU1G/BVW3wGX+RCliN9cP&#10;Qb4JYjHcg7AL8qucari3nx2n27IJ/XHB9e1wc5v0VFmLKmqlpZBWrN2GvImQJFSgJF2DKfqXI6nv&#10;po+iEMWpP1IRdCRGOa4i6ZORLDs9SEd+Lspq72KUx0qSHwhUvx6le61+I/DQXgXbtqMvr6o12keS&#10;eKk2JUbyrkiDzt+l63Cv6khK4jIiurh9aLM9SXz/stMmSSuYPAn9kz+g+ldcZ2uyFiMrbPAPlVfU&#10;bEmc1B81/n7j++lSx6TKqaO/2OOxXSRfu/m30iYd+uDZQeSXypMASXauPu8QaQUjhyH2+cPvY5zw&#10;YkjvCVI4FjHE66gJGvEvHVXtwV+hvB9G+f4RpWnrw/dJK/hiJCRr72Whn9/g1OOyWDbal6GvIlrT&#10;vQ9qqdsJVG/ny//b9/uXkKx9OgbR7QQvxyBnidJ+FAkaXwlqSaL1zQaUwd8codt+B8XKT5jhdFqA&#10;ZS0MwzAMwzAM00PgwTnDMAzDMAzDdBO6TbSWj5bjvKEEXDlH7Q+XVN8sLQ+xU4f/UxrDxgrciga4&#10;VCLkbvr7ch0l49MyfDYgF/6TXSH8ezVtRiSI0irkrbU4prHbsDihNA11+OPlE/Uq7GdOgpzix/MQ&#10;iH4dbds/oQ/cWIKffQQ3WQFtQvTWBXpzjsl9zLD6rfPGOx9Je+f9WtYSIfeU2jBkWD+dtsOOmYo3&#10;bripI4Zb3UsSgzraJEdteOLO1tEqVAlooIgjOcbW6oEcrPAO1cClk6BoMYLrzsda614kH2pN1qIc&#10;Onm0PbLg7UVbpH1qC9yTQyaozXgt69oxuIaGFQulfX0GZBwn3gbXtuD93XBF/TuJ1duV/fUqbkGC&#10;0uNI4OzmBjC3F2FLgshv4Sruvb9eeT7sW4jUcM1MuOErp5D729igQHlv43Uoh78YoGUtp43E92q1&#10;h6xT9HRZy+UXYSt2wbsqWks26oHf2NY94cXfwkmUDRfJWtRW2AIljUtFbSFXoUBJR9TmOh5jE6K7&#10;SdZy0AG4v6EQJBxhI3qJKhfKvewwhUjksq6hDX5yyJUucNH3lZxEuf1VxBKBehduQL1poAgWAuXl&#10;VO7/1HXYrFm3XtoaqndZPqRj5Rq96XyS0rZp00ZpTalckFzRBXlIb99ivWFIHUVeUpI3v7Fpkrp3&#10;YZLTlJUiWtKFV10kraBvf4rWQulOh7puD7WFggBd3+PvIO7KXC+2CDpmP522cwdADvDODGwe5TT6&#10;p2PvhPTk7n8iD1buf4y0gkqSnHiprwjRfNR+Pp3Gi1dAKrLp9TekvfApyOIEf6aoMk/HkSbvYO2W&#10;d1B0jBDJ/6ZE0c4/cbCWOrhJS2l0Ve2iJ8haUhvyGOVr61ak9/0PPpM2q89Eaf3GZlUxkodFqbGs&#10;q4HkQRDMQtvdUA9ZqtOIIOInyYtg1w70EW5jO/lQLY4To8hJ+bRRWHW1Pr6LNjRLjXOMtj8rG99f&#10;QdKx7WVa1hUNIx9jDah3YZJJqTZJMHAQoq5YNJaIRXWd9mfh2BU7UX/rtmMzMcEhE7FJ4OmnTpP2&#10;iCnYIMzr1X1iKo8NCcTeYNM2SDcu+SFkLYmolnAESRYayIEcLcePPL34jHHSCsaPhnTF58K1PPKO&#10;3ur+rzH0y73GQML8ff0zq/hvD0u78/b7pR1874+kTR51srSCXy9CHd4xDjKaBkNO5yQpZB2aLevM&#10;t57GG5vDf4uNyII3IdrLlBsgebnmD59LK1h9AElcqC1NOHX5r2vAPbgpB2O+Gw7UbZHaOK89sKyF&#10;YRiGYRiGYXoIPDhnGIZhGIZhmG5Ct5G1zFsEt1HUB/fP5FGQVwwr1PKQpmys1i7ouz6Em3VNBVxJ&#10;G2p0+nfU4ZpUgIC4ujbDXewhFwPtjWO5DBd2lN6GI/jdBeORRsEpgyEZeXA+3Hk7QvjOof3wd8HQ&#10;XLiJjx8Ml9opw3Q0gexUpA+VlpbdVq+8+a60P/opgvYL4hSBwkkilJEDdbSVI06ACyhGK4crq/Sq&#10;dacLLiknbRiStK9Y4CS3okBtkJQIwy3Yv68+dtIDf1FVOVblx2j1u+Cqc+GmK8qHDCbWwd12/JQn&#10;CdowQbl/BHHa5MciN3uU3JJvvwcXvuA36+mzIyZLG2+2AQjyo55u7FFR7Wp77BD8rYJW8RcZsqpH&#10;/oJNoJ71YKW9bxzccg5VQGySlNdDosjrp8boDSFyA8gHczV9Z+i5sha4oC86T29CpGQt+SSzUBEA&#10;BGFaFR+xUFY9JLcwZS0OKhtK3mKWFR2FAH9zG9FafnbbDGknTzpI2nqSsySMyBPKhewi17rLiNxT&#10;Wo4oR++9D6nZiVMROUCgZB0JimahIkKYbWqc2tk41Q0zkouKZKLaYjNqw6bNcKVu24Hz9y1EfX3t&#10;zTelFZRWQIYWpogX9SHtip50IOrm0YdPkbaiHNEYBCpijpItJMgKPJSG/Dy0fSVrsdHKtPNOl1bQ&#10;fyAkfq3JWtKhZDs+sqQWsfPbqFd0L+pU+0iRswQPvbBM2nkDIQdIDIG8RqLqPh07THKgnxWjvRac&#10;MRrlsrSe2kKjX7noz5A4VByH6yTVpcRHsox6kjj8XwFkLZcM1/WqxmgbOkJ3lrXYOST/H6GdVt6d&#10;h3ZR8Ohjf5R2TQlkJ/c9/JS0ffpqOVBtLaWJJAN1JEcRBLLQN9bXQ1LiNuRPPr+WtewuR14HstBu&#10;CKK0kZfa5MhBm3eV7dLSQg+1AaqMmpKCYA7q0qbN6A+279Jtd5TkLFG6nw43+jZjXzMrNx+S0gTV&#10;93hMy1oCOfisfAdkUms/x2Z3gnrKx6OP+Ia0T1JUsDxDKqdy34xy1JTUHaJ2A9D1qcts9FljzLxQ&#10;lGzCuOqq2yBr8RsyIl8Q98MXwFjN58A9u/IcRMASjBqhoqjhvG6jTq9AE2blFGNcMdKv612Y6uvn&#10;ny+VdkA/9LV3/FtvXrbpsOOkDdNYxNyJUF1mYS0iJ/3uQF0nt6xeJO0Rh6Eff+ddtGU/Xqbz2/kN&#10;ijiTGjsY5YTK5hMjIPnZr1ifuCNRmVjWwjAMwzAMwzA9BB6cMwzDMAzDMEw3YZ/KWtzkuhAsXAsX&#10;0MLlcIcdNAiukmlHYbV3Y5DGGiPCwY/eh/vld4tp8yFjFbVfuZ4oOofaG8AMtp/UTiGJ/kS79CKU&#10;N98coqU2/X3wYyQtuNCOGAi33FEDtaxlYA5cUYt3wbUyiDbCEAymCDJ6xbt55sa88hbu050/h+tQ&#10;4PQjLeEIXIXD+mnXzDkXfkfaLHKPlZfqzTGqdsOVWFO6U1qVF3GPjsgSJz9RbgAZNnqUjjJTXgNX&#10;7k5yu0Zphbzgqm8fKG1RAfKgo7IWhSoeqkwKkpTOgBd5OPdTlJd7FxmygOOOkFZtYmLsmyCJUjnI&#10;IinDrwdp1/7YPJQppw+uss0bkD+C7zyPaBCRs8+T1u3COZVsQhAJ4/1FAeT19YO1yzaUCtnQ8j1u&#10;Dz09WsvF52tZy9w570ubn4d6E/BpP3F1A26cO4jPPKSD8xhRDJxK8kHnUPI0gXIBK/ehKWv5ya20&#10;CdEB2FSmjqK1RA1Zi4rW4qJIA+ZmQOs3wL06fyFcpN8+V0sKYuQy91EZUtfvMGQxDqpb6hzmvVCl&#10;pKEeUjHzs01b4HLfsRNu/YF9EdXqL39/QVrBhm1oC/2Ul8rdL5g8EXXz1G8eL215uW4T4iRjCVO7&#10;am66pNKiNjWprobL/4Kr0MYI2hOtpTWUd1dFxWnkgU/dX+Thwy+tkFbwHy/apZyJ2LxIbR4lcNLb&#10;apIjnOhCfbx7uK6XcWogCrJRr3717FxpBb+zUD4KD4erPmlIFZIktyqivPn1ELi5hwT1d8LU1nSU&#10;7iJrUW2veS98qu19H5KDZ//8qrSCVSshMWqg+nTq2d+WdsQovXmTn6QrPh/6mghFLBL4snAP6mpI&#10;UkKb0Ag8RrSW6grkdSBbyzCjFLFM1WEVIaa6SpfxAP2tvg7jBCVjFahNzr5cho3tKqr1udUGPWHa&#10;YEhFgHI5dXuRm48IZnHSZSVoMzJBkK6rahfajTXLEG1MsGELZDcTxiGPLr8UEZD8AT2GUNKfPGon&#10;i3tpiWlFFa4lSRsSNtQb95zqtNsNOcra9ZB/VhlhRRIkbVUNT9jYWKmhAXnaEMfvHYasJkESU48P&#10;eRqth07lUJKJCQ6bjGhYg4dA1hQMaNliUEl6KY0NRl0JBHCMCOlEbnwW0W1W7A/pj8AxgCLTkdw4&#10;acw1h+qRthnZaAu/M1zfyxhtNpWg/v+K36Af/XLK2dIK/L113gsSUX3sw1wYL/xiBO6JuTFTezYf&#10;UrCshWEYhmEYhmF6CPt05txjzG7PW4LZnX+9gbSccgi2S77oDMzwNIbSaDzO/+pTzDD87BM8UYeM&#10;J52gH08mTnqqUYv2mk2ptoDKivownr7OHq0XhD50FJ6WRxToGWfBB1tpBt/mF7S1f0kVrvGZU3Tc&#10;7Sl98UTdHl59BxvO/vgBPXuiFp3V01aykw7EdtWCs87HrJY/B2lTW/wLwhSfedMazBKoONMWxZYW&#10;7KRtjF202LOoF65VEIpjZqehDp/FjBmlq86nBaGUJ52dOU+H2u5/yVIsjLvsdaSx8KJvSSvw0A1T&#10;s2ZqRkARieD+35SPJ+Aze+mZglpKa24A5/nR73XdeL0/FtENmIi4rElaCJZM6rLmpVmIR/vjmIPd&#10;ehFuQweeqlujp8+cX3bRd6UVfPDex9JmZaHcJY2ZsrCF2ROXD7MYqr3wGzPYqQWgTWKLC9w0y6pm&#10;Yl20QExw5w9vlPbgA7F1tioiLmOVuodWe/lopsWcOV+3HjG5X/wn8v3ii3S87yjttVBPM6pq+/Dy&#10;3XqB2e4KlL0ymrmuqNDlZHsZFnQOGoTFVN86CQufBNt3wJOzei3OP2IIvvPWW/+TVlC+G79Xs0+1&#10;ajt/m93VaJdycjDbZS4SD9FCvVr6Th2lXxDw49qPoUVUOdm4J9fdeoO0guI+iEve2Znz1sgL4vyP&#10;/BWLD59I6HZu6Ilob6w61F1jDaHVEMM/BlDb92B/5Hdfn742By003lSCtuSifyJvBf5zMButnDUe&#10;oy3ZTQvWz83CsW7sjXyvUzORNsrT11G63cy5sSA0Kwtpe+JPKHOv/u9TaQX9+hVKqwIUhEN0fuP3&#10;2XnwiqsFlMoK+g+gWOFq4aC5KJnqoaCSFoT6jQWhEbUlP7XLvgDNVlehbxTk5OLcDfXo//JydH9X&#10;WIR0fLroC2m3GnHOk3G0lWoRbGoG2dj+PzsXv4/H8LdYSM/YV+xCf7V65XJpy2jRtkAFqDjqSNyz&#10;k05CIIesPOSloJI8BWpxuVrsLqimvUr8FKfdHLu5KPBDgGbuV6xaJ23pbr1IPBzC75UHI57U7aRq&#10;Q3r3QZ8Rjep6o2bOA1lI586tWDy9ZvEsaQVDByPO+bRpGMedf+43pRUEqU1RdcRruDGqdiPvb52J&#10;xZorDkDe5A/RHgM1Y65yoiaq8+RYB9qwnw6DTSR1X6f2a/n3/3Cf71qJclV8Bu1bIiDvi+pPaHsH&#10;yV2FmDH/ZhHa8zpdBDoEz5wzDMMwDMMwTA+BB+cMwzAMwzAM003YJ7IWNY3v9Wo3xiXfx5b0JWVw&#10;Sf3ydrjiTzxMx8xUJGl73NTKTpvPdsB99vgXcHe9t027FkvJ3ZkgB4heh6pdbRrlToMRxJJIZ5gW&#10;b31rhJaiHNMXbp+1VTjfsnK4fb4s136Qk4ZiEccPDoLba1JfvdjAnXJpwJoujqb8+40Ppb3hriel&#10;Fbho0Yk7CVfLfgdgm2nBEbR9f1YBzpuTq114SYqBvIW2+C7qD8lKfm+9ZXbZNrjeN69bK61De7ss&#10;dxDXEK/DdTuNxS9XXYgYoYX5+E4mZS0eijldugvu+JtnQpaz+VBcq6BwGLn3SIYUiepyJrg8D/fo&#10;onyUlXqSIQhyyeU1+10c96aF+roGXnSitD5aFKTKUw3JZARn58Idd10h8q6mkYu/5XvbEXp6nPMr&#10;Lv6etIL36BoCAeS7KXWroUVIHlpY6aEFRD5DnkK7o1sxD33XrfPYQe2Dcsn7jK3A7/gRZAIq7vcu&#10;Wixtxv2uIHlIFck9qgwJSMl6LOxashQLE/NyUccFdeQyr29A3QhReamnxVUC1b7G3FSP4vq66ygu&#10;+fHHwsV55zVYgCzYRgtBV6yEC3nksMHSLl6AtkHgokWbagHq2k06jv9/3p4nbZgWrWUrOZvNEZMp&#10;ti/l14fzF0grSJJM4aypR0ubm438/v6MH0grKO7bdbKWIC1ufedjXPddi/U5giej7gcDSDetBZP0&#10;pur7k764d+O9uKchQ4qWTWXmB799X9qPD9AyokH7QTbkqMf1Nxi/y6J+6Of9cMwh5Eqnr+4R+1rW&#10;0nQhqIp9L1ASp7+8OEfaF/9jjB+o4yzujT5n6GAsBCwr1dKSUB3SpBZFmwuPvbRINCsXCz379kX5&#10;FhQV6/j14TDaWbUIUxCm+hWhds1HC0irKvW5s0n6UU91NMfYV6GIZC1LlkNKUUF7lggcSZJzJFGg&#10;nNQGhY3FrE4n/la1E0EKStZAwiLYtHGTtGFzHwVi+AgsZP72uedKm0vtu5KpCEJ1SK86b9IY+1RW&#10;oE1Q+z/U1aIcClxqMTx9VrIe6aggia0gFsP7eBzHdtACeIGHgirkFKjFrrpyJei9iuFeU47r3rgc&#10;9UiwswzjkgMPgAzt8V+hHAsKCnCdaqipJKuCNWtR7i/813ppCy/GwmKf26hcFGChIYZrnGDEUL+r&#10;L/KkkGKvJ41gADXlyJ/z/wBZSwNJ13pl6+8odWU97WUwxq3b7of64ZrswQ9MJ+WqLGthGIZhGIZh&#10;mB4CD84ZhmEYhmEYppuwT2UtPkPWcuq5P5N2RwjurMfvv0baqVP0qnyF2lbaabh2tlTDvfTTD+HC&#10;fX+7djetqSRXknIdk/vDYURmSLnt6PrdhgtcuYYitAr8tJF6hfiRfeCGW1sJF8+ycrg/Vlfo859B&#10;37/2QMQkPpB+I3Cl9DPIk9ZkLTNffU/a63/yG2kFHgpNkOPHNbqd2l3lcMKV1as3XIvDhuk45X37&#10;UUxicm/nFcNt1aef3mY5TNEatmxF9IJefXVM2UKK3FK2GXFEa8u06/CS6dg2v3AP45ynQ+WWinO+&#10;uwwu0v/7N1ahC1aOxTbeRUP6Sjs9v7F849JcpFVtb+4jN62gbBdcXpc9h7iqrjPPkFZQkA8XaFS5&#10;08jllW9Ieu7vA1lEb3JxRww3eKbo6dFaLr1AR2t5713IMXIpFr+KZS6ojOK+eCligCrrpjzFq+om&#10;xR22KIKAQLl+PbQtvSm9uvv2H0s7YQJkYN+76VZp122A21dCVTFG0RdMGZ19UdL4fUhbQu05LyDd&#10;nJeivSSovLjItQzo4BRNIWFEqamsgMTm0EmISf7Da6+UVrCbIr4sWQaX+YihiPy07HMtQYlTtBAX&#10;yVq27tJSnf/OQX4Hs1A3Jx1AkU5sVq+GZKRPb0REMAJsWPMXISLHBach2kLvQsh4rr7pWmkFXSlr&#10;UeRS1Ja5n+htvO/6jKR1Rx4m7QDaO0Iwoxdcz5M8qPO11BQVZms5w7P/WSztr3ch6sT4Mw6XVhAn&#10;aVyc7n2lUWUuyoXU4OJcxHeuo8hZqXu7B3QbWQsVAtXnSqhc7CqFnGfdevQBgg8WYC+IVRT5RkX1&#10;iRv1MkiSyF6FyG8VZUWgIo9U7UaZDRuSlwBFXxEEaOv4wt5oywRq+/3sHJTNYDbs7jK9V0WQ9kxo&#10;oH05lFxKUFCISC7LV6IvqaY9KwQe6le9FK5HNVPlO7RkbNMGSDBWr0I92k3xxwWqDVSyTI8hszho&#10;EuRkp54C2WSM+qVANtIjCFHceCe1Fy6S8QlqKQZ6NkWiCdVq+V0ulXNVIj9dtETaqnp9bSpClopE&#10;Y1GbKnBRRLucPEhXYmY7R+2pGsft2AQp6KoV6DsFW7Yi7489ClGe/vDbH0kryM8jWQuVJ3Poo/r3&#10;eQtRz3/2OX3paERME3hoA5uRpG28qxhlR9DfgXZSydByUpvdWNZtFIFtzsBDpR1+GKKvRQ09Wpzm&#10;rRsoIsxtvfW9/IYP7XPIiMveGVjWwjAMwzAMwzA9BB6cMwzDMAzDMEw3odvIWi644S/SflEC99dv&#10;78DK5TOP1dv+KrSsRbsDymmJ/u3vwc308Ta9ulatAlbXFiLvzaYa7TLL85H7g9wp66q0Gy6Seovz&#10;njVaR2b47XGQhwyg6AUJ8vnN26TdiQ9/CtfOxmqc77mTscGS4JBU5BZy27TiEn35fx9JO+MBvX2/&#10;24vvZzng2oqGtLykjjYaipNrRq0mF2SRC7BXMVzRBb0RlWDAAKwcFwwYgL9FaKV6YbFePT6gLzYX&#10;KKVNUaor4doVnDcNUoH8HLjUYil3b+ZQuZVF93bXTu3Ke2cTXG+DxkPGc1hAb/4iSNBGCi6SHSSV&#10;O8/mpj98Ju2qiXAvDdhPRwiw4Fm04rS7UQ3Jda4p0G7ZU33k4s78Jafo8bKWC81NiLCpTHYWPlPS&#10;FUFlHNfpo3vscSFT3UY5dpGbOEHzDGa7FaZt67MoEoxTh2my7rkdMpaxY0ZJe+n3IRvYuZtW4tvk&#10;ZuN31GxYHtqsRqBcwWozkphRhpT6xUWr+FX0iITRXqlILurgHqMtrKANSg6hDZJ+dscPpRVU04ZG&#10;i75ApIFRFOnhi0+xmZOgvg4F1UttWalxTf96c7a0AwZAvnbi8ToyycyXXpJ22GBEyNi2S9fp9VsQ&#10;1emcExGtZTBJWK66SUfe6bMXZC2K3IB2Uy9Yiu3PVzghY5sySssBRibJBU1tUF4W2umPPsX1CH44&#10;D3na59vY/MVnlBMnSZJqqO0fkNrZzLLuLsKxcxLI72gG57r2haxF9Y8C9TY1HjDa8KiSedFnapMv&#10;wZcrIXGZvxj5u3UH+qM1tK0/QP4W90U7pOQkArU5lovuQR1FdhHUVus2vpYikiSMsqbkEb4g2o1e&#10;xSjjqp0X9OqDv6mIb2aEkFzqE1eshowzFNOfeZ1o4xtqINepKoNduQJSDsEWulcRisjiMra691Lb&#10;obbxVxskCUYMh6zihGOPkFZtvOTL0jLSEEVwcpOcxeHSspaaWvRvuUrWYuRZUSH67FyS+iz4DO1G&#10;mbl9fxTlN6EkTLr4i85bmmA2JEhxYxOi0G6MtTath5Rp/XrIeurqdb+i2syrL4U89KbrEHVF4E/J&#10;SXFCU96hlDUF1C+88xGkRn/drsZLljX08IOkvagA5WKwpft5FWiniDZgfO4/kPMIHt6FMjb6jG9I&#10;66KhYsKpJTtKCX2UD+XrlgLcb0GM5DwqWltnYVkLwzAMwzAMw/QQeHDOMAzDMAzDMN2EfStr8Wi3&#10;z7V3zZR20Sqs0r7vhrOk/dY3scrXJLUJkeFWUJsfbCN3TSiq0+9OrT7G30IxfHd9lZa+FJB7q4Ai&#10;Q7yzUbvQHloA9+62Wvzu5JHaJTUogGMmHXCdHT0I7qNjBuiILDl0nV+UwzU1PE9HExiUg/eOdjwn&#10;/Wc2IjLc+sgL0grcSbjHAw2Ql8Tq4WoVhMn1HifXrHJDCkK1cGUFKNqE5cb1J4zNUJR0pbgv5C15&#10;xiYQw0aQdCUbLqKGsF7NPP0UuOkKcrtO1qJQl+SlDWoEpFCy4uSSa9DeKomb7oeDNpW68y+LpBUs&#10;GAxX2eiDIYkJN+g8czhQtqppU6MjgnDf/aBIl5VYhFyEXfjc29NlLVd8R0sh5s7Gpjh5eShHHmOD&#10;oQqKluCjiApK8uIyNslQEZdUZBYVoUSg5BVKpeBVZd3mp7feLO1+48dJ+92bEL1le5le8Z8VQHpV&#10;22K6qRPk2nTS+WJppBweanfUJiumG7QhrL5PeePTx67YjfI0ZiQkK7fdrCOiROlYny2Ge3rkMEjk&#10;Vi7TbttwPclayJ1fTS5xwb/exMYxKoDS5IMQEUag5ArbSaq2cTM2FREkKJ9PPxqRmEYMhITl8h9c&#10;La1gb0RrUehaKSI7IO9c1GdFjfaG9n+ycknO8uVySGBmvKWjbOSedoq0+SRNjFC7IFBNZ5z6jBnF&#10;yFvBJBfKSijVV+r7u6d0F1mLGgeYshYVvShCek8VxUxQtgt50j+ONvXjLyFr+d3LiGAi2LUT90Bt&#10;EqRkKIK8fMgnivugr+lFUcEEAaqPAiUJqDakLruo3CZiqCP1FOFESc8E+UWImOb24Fh9qG8TDB6G&#10;+rZ+A9JXVqGPHa1Fedm4FjKWTVtwX3ZXasmYgxoaFekt4NdjABVBxk9ylqTRTvWlDZumHDxBWr8f&#10;0o28Qsi0BA1qAzNqHx0UtUVQW4M8z6boLiGStQkK8tGuZmfjvJ8vRfrrE7oNTcZRRlQEGqcRMSsc&#10;wnlV+7Z9AzYkFKxdg2OpDdzUpm9xo6xMmohNJH/xU0gZBw9C/gvUeVQ75TTuk1J6pPoOquP19Sh7&#10;ArWxkitJ5dAIL5VP9f3N9yG5ufcL/bshpyPilCO1gx3SGzY2E8pz4ph3FSNv+sZ1vxDOUAQ2lrUw&#10;DMMwDMMwTA9hn86cq5ifgsd+h5nzz5diUcF1l14g7fHH6JizKSiN+jnJhh4+HBmbvdBH/8MSzJzf&#10;PAtP5icaC45OHYGn40cW4juldXjiOrBYP+WPovjYpwzDU+zxQ/VMQSC1XTnS3Vr6/zNnobQ/+vXf&#10;pBU4aetdv5o5D+uZ8wjlk5olcxozI1GaNfV7aTaRtulVMVMFsVrMQAR9eJJP0jbqAl8eZjjGjsCC&#10;3QH99DbLt1x/grS9ijAzEjVmVvYFxvouiZoYe/DfiBX9YZGOpT/sG1gg6KxHftBO6JIaCz8cRn+b&#10;0Qtenvyk9hpE9sLzbs+fOcceBoJ5c96VNjcPi58aGlB/BLurMGuhYuqr7aldhscttciZrNqTQBCh&#10;2R4vlXFvqq5Z1h0/xMz5+HHwAF1z823SbtupF0FmkRdNLUB3k3dJoGaH1fnMOOcx8li5aWZIb/Gt&#10;C2JDGDM5alZebYkuKK/AwqbRI+GBevCnt0srobR8/Am8aGPHorwu+QxxyAU1FCva70f66xv0fX5r&#10;ARbmxR24lpBamGoToRkv5Q0wt/avqMLs++Gjaa+GEZglv/R6Y+a8Dz7bGzPn7UV5Z5eXoK7e8TZm&#10;QJ0n6IWwvXtT+xbGvUgYlb6OPLAX5uCavpWtF4aFqCFJZqzP0ezzmfMm8c3jxl4VysMSpZnzMJVl&#10;QWk5+o/9fOirFn6OfQMe/q/uV3bTdvOqLDcY7VCcxh1JmsUMZOngC4W99Kxr377kxVX7G9jU0ozx&#10;MIr9rxZtl+3U96y0HP1kks5jetpyC9CnReM4d/VuPVu6fftm2J3wBCivgbkfio/2U/j/9s4ETK6j&#10;uvfT09Pds2rfRpIlL/K+yLuNAYPZ7MDzMzgGArxgCIEEExMIIYSAA+HxSB4vfF+WLyFOgASwgRhC&#10;AFt4wybYQAzG4E1GlrXv0kizrz3T069P/c+5dbrVGgsvmjvi/9NXOj13v3XrVlfX+depVq2fW1vx&#10;fS/ktA7K6PXa4Eth1iy0IU5YijrQYqA367T4QnMbjmWBGwrauy4M9KO+aNPp/oeHY17P0jjzbW14&#10;lx97AgMrx8r6vV8hl8G7rUWuoayeB2HPdrTHNmzAfps3x4HUNqjdPIrWnjOvhHDRRVA+fOR9CPCx&#10;cH7ME/NoWFm3QbNCRutVP4hfcPECYls1/F8pK3YDFX7wczyvTzyAvFj4WrRJhNl6HhUdNIxn8aFU&#10;jM/yunl4b17YjDIwWOX9f27ed/acE0IIIYQQMkNg45wQQgghhJCUME2yFtisG/z1zdswMGzjerhR&#10;3nI1XHSnnYZBEtPJA3swKOKqW+DaeclxMf7oLVdi0OSHfgA3yg51/562JLrjPn4fXJMteuN3vwWu&#10;aOGiJeY6NjfXoV0m37oXruw//cwXgw2oizE/CtddadjF4zQXv3P9GeNjcOUUzMWj15YMPKkwOgjX&#10;TnMb3G4FjfssDPbBXVQaRTlZ2ol8EL7ypb8MdtlSyBHGYqD4acHHshUeXYtnde3XMeBt9fveEKyg&#10;4WwbCurGHXEu7o5GfH7fPMhYTsjAVT7yPEzRPxUzV9YCV+o7fjsOcLzjDgxQbFD38thYjKNr0+7P&#10;nQv3bk4HhtpAIMEGIdn+vk4ZGUFZzuv2Pk75R/4YspYzdUDoW9/93mB37YvzBMybpS5YfSXzej0B&#10;XdasrtQ46LyC1qFzdH+rU03WIzSrRMwGQ1neCCafWagDxVafgUFVQlmlAA89hCnnV6n0ZevGOOBu&#10;oA/l0u53zMla7n8CcagnLAa7GwTVoxKIQp0BWj39qNfOPRZ13/knYrDa2/yA0BTKWmy6/4/fCPnU&#10;bXPPC/as3zg5WKHcjeeT1Rjmve6r7+VtqF/f3oFyUSo5CcbzIGcxplvWYrILk3/4adtrB4ROuPp9&#10;825IS7r7sc3IMM5/1134fhd2bMOU7Pauj2tccMHe34F+yAlKKk0RTOoiNDXhfWl2g0nbZ0Nu2rkU&#10;9dtincPD3VbD2nVPBmtyD6+a2L9PpaE6ff7efVEi2t2LOt/qMqtTWluivMQGfRZa7dixTjDpk+Vn&#10;b3c8dmfnwmDPPQNBCIr6HTzq8nVYpXHZJnwHd8zFPkJzK9oQizsxONwGqwuzZyF/bHDqE+sQw72Y&#10;iXVRtoSBr4M9GAi7b1ccLP3kegwA7ToQJT6GyfYKOtC+VYND5PJRDnfKSbim97/r1cEuXRIlwVmV&#10;7+R1an2rd4Ss1oHWVvTSj1pMurZ1e8zTt34J9eGy38F3e1s8dEOTfrdP6Pf5oAbBeFNb/O55bTvk&#10;jaMl5OXzIV2jrIUQQgghhJAZAhvnhBBCCCGEpIRplbX46Adf/Mrdwe7aDZfs23/r6mBPVrftdPLt&#10;jXD7vPmbkNxcdkJ0zfz+ORgh/YkfwV28fQCuqPOSafkr96n3e2Enlr3jrBi7dXEyDbX53g7tPvn2&#10;PZjq/EOfidFabMhx4wgkGuXe6H6aUK90RmUd+Yl47BGNl5zXqc0tdvRwMcpahnW0+qIVGP3eeXJ8&#10;FpsfeTjYgT1w/yxeFN1sX735b4JdvhRuxTE913RR6xHLah5/4Q64OP99JEYBOObSc4JVz23DAuci&#10;fM8SuPZPzsJ9NmxBkJ9H93Y9ZqqspUXL2huveVuwwndvxXvfaC7OfOwvmDMH71ZeowVZXNxsPvoo&#10;E9ex2sYqWQvclCYRaHJu0w//0fXBnn0mJCNf+TqmrvcxeufOgZt69ix1V1tkowpRjgL38Fgx5uWe&#10;3agLzjzjzGCTeL5OjlMlg6lgsdAFi35gdbBFoRAsL3/2M8SRPlYjU+zcCne10K1Ti2f1vCZDEDbs&#10;hDxjvIR6yk9Vn9NYwgXNX5sHQGiqiazQ2opn+XvvjzHrF6ZQ1pLTCD379kNeccO3IU3cc9bFwQqL&#10;jsd1jw3hfi9rj/d97Ty865kS3v2JIyRhS1u0lipZi8pQTNZScuXr4bX4HvrFBsge27Wu+skP8J4L&#10;m9YjPrZJKVs1EonQrlPo93ZrVBQ3XXzZlUeTag0NxUhZJoXIquTFjtWhchehqHX2Yi2rrSoJER57&#10;9PFgBwdwzIHBeOycHrtFJSttOg1/q5PV2NT69nVgkZiEokp4+ntQniaK8b5Wnwnp7llnQGKX1zpl&#10;v0ZtEvr60AaxPBhw8d0tH9s7UF9m3DwQy46BrGT5iuOC3agx3Ht73FT3PZAZbVZp3I5dMWLVsNah&#10;WQ2TYvkgtGgEmPZ25HNBpTOlyVinnHAsoupc//ZXBrt0CSLiCFmrQzUqVj1pn313TyVrMXnNQH+s&#10;Jz/0FTzLXRcgKlPnqtg+yWgktqKW6Stmoxy/YTbankJJy13peey/pqyFEEIIIYSQGQIb54QQQggh&#10;hKQENs4JIYQQQghJCdM6Q2jeaUevfcdHg92wEeGM/t+n8Pfll10S7HRy48PQ/X3sB7AXHRPDJC5o&#10;xb0Mquzugk7osFYvgP5KMK35bNV0ihrNmNCPjZonU/1a+vb3oDn/8N9DXyxkyqoRH4DmNK96O6FU&#10;wPmKOmNYdsxp9gahzzIdbFb1tKMulJ1pzjtPxAyanaqNEzb+DKHcBvdA37pgQdSS3fzFTwW7fJlq&#10;OcfSo0EVsqqzbdXy97nboYEU1pSgTzz5bGiR3zw/aonPyCE/hiz01xQ6uOeTmas5h5byNVfE0JX/&#10;dc/9wZp+cc7sqOE0fWOjlumM6slNqyjYDHIWUrFKc67hx/KmOXdazD++Hlrpiy/ADHa2f7FOntjM&#10;pL5O9DP8CX6Ww8cfh95x9Vmrg7Vi4neZVO3o+ATejeEhaJoF28zq4pLT2hqmOV+5EiFMd+/ATIxC&#10;dxfqUDux6YeFRg0XmNGzNPq6SMPW2b15LeSE3ntJdZoWBu3dH3hPsMKiJenTnJuMuq0Z5WJ/N+rL&#10;v1iDEHFC/5kYZ3LpctRhb5oftcb5IurO4hEeVzLtmnP9aGXenrtQG0rRr3v4UeTrvfc/FuzgCMZS&#10;bNqM8VpCby/00gUNJ9rWHt/5Zq0j9msZnnBjMZqakCfCZBnn7FNtumDXb/vYbKMT7t3M5fG9nNMQ&#10;iNlC1JyPTqAOGBvBd2POBotVmDULumrTxzfp87GxLkJGQz1O6ns0PBh14f3d0HE3axtgeWec/XN2&#10;hx6zGdcyaw7KYVFnpxUslN/KlZiJ23T/go1x6dKxJv6dttCrLaqRn9Cwgf29UV+9U0Mndh2ADt3X&#10;bVYHN+sMxm0aLlJobsExm7QusDp0rBiv7biVqBP+4FrVnHfGdkLy/DvwLOwcQq0e29dFtdjVNudj&#10;3d/Xh/f8hm+uD3bD8TEc7YLjUGf+RjvK75vm4TmVivG9n2iwttrzBzXnhBBCCCGEzBDYOCeEEEII&#10;ISQlTKusJdcUXQd/9enPB7tlK9w/73z7/wr2she/INgjzaRz8f1yP1zOu4bgBpmTj26IMXXpLWqH&#10;6/34OeqCd27QEZ2RqlXDepk7Q0jyWZc1TuE+/c5/PRTsn/3rncEKk31w/2UPQNay6LyzghUKi+A6&#10;69uJ8EmlTHymg+vUrTuKe8vPgYuqf390E/buhEt1+UmnBbvs9FOCFTY88kiww10abtGFUrzpC58M&#10;dvlSLJvuGUIPhUki8u55bDoAKcTcuQh3OacxhmcamzAX6/T+pp2xM4Sqy/qq17wpWOGee+4Ltr0N&#10;rs3jVy4PVjhRJRvrt6H89g/henPO/Wlu5Yw+k6x7libTsFkHvfvwQ+/HjKAvuBAzRg4P6zu+I86O&#10;166zCNoMeF6uYRPHlnVm0pLKU4RH9N046STIwcw1nMxmWqGo24+bC96FcDTJiNyV4OviJp3186Gf&#10;Q9ayeBHcxn3qNhcO7MN7m9G8UM92oLEBLueMLpyskrXgs4WA8zMcVi4+GJM02HX8/vujrGXhYrzv&#10;aZK1GFadN6vUb0jrcqFrHM93xRyUz/I4pCzCuEoVYsk5MqRF1mKyiGpZCz4X9TkXnWxxoB/n270L&#10;3yPbdqBcbt4O6YWwTdft24/vjuGhGL53QkPXmszL5J5Cs4ZiFWz22p4DsdyPq4xtXMOaFnT7Pjcb&#10;Z0mveULft0VaZoVTz4QMrWcQ24wU44uT03fSpDVlrQBKTgIyqe+yvYujw1HWsnA+ZDHLFqusQ2U5&#10;wtAw7t9mBLXIlJlsrOdaVU4yfyHe90ULEaZYGNN7Wv8UwoQuXBAlM6VxXFPXXpSjooZw3KUhkIWB&#10;QZw/q+0TPxNyu8ph2lR6ky/EZ5DUZ/qIrFzYuYSTVqEO/+B7rgl2xbIYRrrdZi9txXvX5NqDVvdk&#10;Etni07+Brvg2tKqMra8P97tmfQwdufIUhKy8oA1lLDMOOcvEEf5ep6yFEEIIIYSQGQIb54QQQggh&#10;hKSEaZ0h1NzNwte+enuwG7bArXzNVVcGe/H55wd7pPHu3lqpSXE8ygFuegIunPX9cOksULdps7qI&#10;hAPD2H71fLhvXrVqSbBCaw7blc19OoX75tYHngj2z790T7DC2E7IUxq74dLqfCncIkLbsZgVzNxt&#10;xUx0pXXde3+wuKKGho7TTwh2v5O19K3DSOe2DNxcy86KspYta+FW790BWc2ijjgL21e//NfBLluu&#10;M4SOmRwknfgsb1I32qS6PWOOCYd+NkeSGStr0Znvrroyylp+9MOfBPuSixA15WUXQ2YiNKuc5Avf&#10;vCPYbp0BrqDyGMHe0iRai3uYFmHEZr/1z/kP3/2uYF9w4QXBWl7s3IkZDgWT2rTodXuZh0lPMjo7&#10;XaXAwFZ4+GHIWo4/YVWwc+Zi5j4vDSiqu7lefRslBfjgo7VkVUbz4EOQuC1cADfxYF+MvrBdZwtt&#10;0vrVpAlCUyOOafnkjz1Rgj+9pC73jItYYDNF2vZ2/+/5IGZaFdI4Q+ihsIhNgkW3iLIeV1CmiemW&#10;tRgWuaOqnGg5ntDn7Ov3cY0iMq4SjbFRrLPZeoWebsgIbCbKzdui5GWLfp/s3gspyv4DsVxXt0lw&#10;XT0aoUSYUDmLyQXmLkB5tBlzhQmVk42N4h5e/RJIz4R/+sgLg739v3HOz98Xz2fyFZtd2toHPiJL&#10;z36VmJaRB8e4yCQrlmOmzEqFEUxff4wMMjIKWcn4OK7JZv8cGIzPLqpn8E5b9BWhpR2Sl5LOXrt0&#10;Gep3wSLIrF2LtsPQEI45PAJJh1DQaFQ2W2qrRs4SWnRZViU2ejgF+TM2guu3fG5y8tlrXvvyYN/w&#10;OszUuWAB6kLBZgQ1iZzNQiwkko9fQdbisezK2cymWm8K9iwntEz7UnUkoayFEEIIIYSQGcK0Dggt&#10;FGzgU+VX/7swiPCnjyDm9D/8JeKcv/YK/PI60vgBockvGP2Bc2Ak9jj+51MY1LJ7DNvPbUK+5d3P&#10;nmH9RZzVnrfXnYxf9MJyHUgaf+sd+hfirf+NX79/9tlvByuM7X4q2NYMehqWX3RxsEJmPn6t2wCv&#10;rIsrv/l7dwfbrgNNlr4S+Tyiv+aEfh10NvgUeudXvCgOzi2OYdDU7sd/GWx2f+xBuPnGjwW7zOKc&#10;p3RA6ExlpvacN2l88o9+AD19QlYHJK8+HT1YZde7vL8XvUtfvhWeot5B9L7lmmM5TgYOWe+DK782&#10;yDKvAzJ9TOI/fu91wV5yEXrOR3RQ1s5dGHwqzJ2jsY11YJn1rAqxdxXLJrXXWXhEe86Xr1gZbE83&#10;6og21yM1azbeu6J6tXxvs322npWyq4uzei+PPoZY6m2tGq9Ze+uE3Tu3B2vzSPge0fIkjm0hnBtd&#10;j5IxXsI1+XX2fTBuA0Lz8Ca84/p3Biss0EHhM6HnPO1MR8+5x8qMxcj37QHrcUx6yd2AUOtFN2tl&#10;wcfltvfSYv37uNh9fbjePXvRe71pS/Rkbd0Re8A3bUEZ375ta7DCoPY0Jz3n8+FV8jG97T0tjuEa&#10;rr4yzqPy9U8gmMI9P0Yd8OffjvXFxCRemIzu398LD3NfD3rLhQ4d2Hj8MfCMd2j8bqGgMcyL+v70&#10;a6x3YVTzKqM9x9a77bexwbdWZ0+479RxnZskp4M1G92gzWwe5x3T+ObFUXgffUzwDo3h3tKK75Um&#10;106oHA1Gu8wnXT0z2I987emCB6RzETwF11z1kmCFV1yG+nXuXJzD5pwQrH56PnrOa/F7W3uoeumR&#10;hz3nhBBCCCGEzBDYOCeEEEIIISQlTPP0/dG18uEbPhvs+o0YEHrDB/8g2BdfPD0DQisZoR8EdTto&#10;bFPv3u5V95h5JmyGfhe2uMHGHo1rnra5eJ55HThqcdF107r8x514Tu/92N8FKxTG4abqnIO8LKtr&#10;ShjXExd0quKOhXEg6u5NkA/NWQKJw/zTEeN1vC0Otutfh226N0A6c9Jrrw5WaFsIl+GGH/8g2LEt&#10;0b1401/9YbBLl+g0xM5tSZ49M03WYi+HDQC/9xZcq7BnG6adb9R3IuPeux51cd/8XcRC71c5WcHF&#10;OY+xw/X98QN/1AWdM3epk7Vc/3vvCPai8zB1u8k1nlofp3W3gadLlmBgc0EHhgqlEq6zrMOJfC/H&#10;42vXBrtixbHB3n47Brtb3HPhggvg7h0awvs7YcGNK5gEwFy6fjBeXqVBjz6OcxT0b6t3hCd/iXVj&#10;OvhtQudZEIo6+KxUwjpfzdk1jCWx1901aZ1n8eDL6pL9u3/6TLCCTS1+xMrVUUxqZC1mq2Qt+Gzl&#10;1NfvJtMqqlTDpvg3K1h5tkH3XnZVi5fDDGo8bmGXDhjduDnOS/DkegyE3rIdspRelcUdcANCx3Ug&#10;tn1Bn3vJpcEKb7kGU8wP6/18/6fxO637AGQsvV14HhNjyNeTjtOBnhVOOk7naNBBnz06gF0waeeo&#10;vhujo/EdqZWKjeo72qtyOGFkGOdLtk3mQqhsp9dmMiHbRjhmBa5p1SmnB9ulcb+L4zHPLXa7HXPS&#10;JnGokAwI1ufaux/3L4wOQ9p6+imo5173GshZzjsnBo5o1bkiLE583kmZD5K1PMs45zMNyloIIYQQ&#10;QgiZIbBxTgghhBBCSEqYVlmLd2P8/d9+KdjBQbhk3nbtW4I95UTECj7SVDva8Jd537yHJU7TX72H&#10;rInUrotYVBhzz/u9avnm7fcH+8FP3RiskJ+E6661Ee7mERebuKEE11lW3V3O29WQz+NM8xbCLTdW&#10;UonRXESREJo0FmpZR4rPujBGgmnRaBNd6zV+6r4YH/3L/xeyluVLEPvcj8Ynz56ZKmtp0kgjd9z0&#10;1WCFfTsQjSGvEVFsem2hpxeu3K/dhfscGIZrteDkcCWVbGTUNeojjJQ09njO4n27iLYf+eAHgr3i&#10;Va8I9tY1iKX+4EOIUCS8/urXBXvb7Vh3yQti+T/vnLODtXjBJl0TbGr9JYvxbv34h3hvZ8+NcY/P&#10;OQdyGnPxj2isYMEiXFh8ci8JsPp53bong83ncL9z1X0srF37aLDfuA0RmUbUJS1EmYJKC1w9b+ez&#10;ZS1uuvRxzWeL0JHV/L7//luDFU455cRgfUxr8sxIj6wlmCpZS0k/W9x+H53HJC6JvEXLrpenTGj0&#10;MpNN+SnwLTpMXamLe8esV9Firgs2Df0elbxs2QZ5y/qnojxl/cYtwe7ajXXzFqoUpcKJqxGNrGMW&#10;vtt2b8PcIcLWTZC7zW7Dc7nobEjUzj/75GCFdo2cNKTyu26V1Qj7D2D6+L37YQ/0QBIiWCz3st6V&#10;SVh6uuN36qjWMyZBaZ8V44V3dSFOfFmldqNjMU+uvQpy1U/+AeaR+MpdOOYtD8b8zWj7pNEisrh6&#10;ckjjuHernCffGNe9+GJEt3nN5ci3lcfge6VJ46YLOa0nrDxPJWvJ2pwRFShroayFEEIIIYSQ1MDG&#10;OSGEEEIIISlhmqO1RBfHtb/74WA3bUVA+7/+JFx1r7g0ThLw684d98Nd/aFPfzFYodSPaBe5FrgR&#10;5+uobKFRIzmUhjFqvH9fHNneuwUj2+fNwsQh5SZMhtQ7FCc+yIzoMXWq4KJzV5VrpAKzWmKUmBv/&#10;BpKBTkZreV6Y6bKW7375K8EK+3eiTOZ0qn7vzt5/AGXx5jXfD3Z0HGXNeT8benrgJm7r0Al+XEQW&#10;c7s3q0t1Ut2+witehsgCp6ls7scP/izYrdvjpCcvu/TFwf7kZ5CptDRHmcfKY5YFO6xylCQKRIVe&#10;nX7botMUdZsqeYlGi2jUSDI2yYhQmsT7UlYpic8Ti8QwpO/0y1+EqC+rVuB6hG27UYfe9C1EiRl2&#10;k6Zl1ZWabUDexCMLWufrwlWrTsCHCt09iBwxPAj3enMr8mLNHbcEK5x4ErYfpazlWTPdshYjmYzP&#10;SU8mVf4Up/GP9XsyMZFZk7U4+YlFBbL302QygkVwsfN6OY17DerKXkwdYO0Lk4wND8XyuLcL5Xjj&#10;JtQ7m7fH6CM9A9iuXyc7O6BRUIRli/Fd9rJLIBM56QTIYbL6HSvY5EpVF6rYusFhHLtb6zZh6y5M&#10;ZLRrD+Q4mzXy2a6dcUK0QZW6FPKoJ23yQCGRv+h5NVBO4Lq3vSzYf/gjRFS5ZQ0kMJ++C3WToFWC&#10;PJhg+nriffd2I3+W6LT7l+ukQsIlF54Z7PwFyJtGrZitnhdsokmbfKhK1qJ5l1V5M2UtlLUQQggh&#10;hBCSStg4J4QQQgghJCWkRtZy/R/+n2DXb4Lb5YY/QcSPV770hcEK4zrK267RJssQbJm5ib3by1y5&#10;FhEljhKP95hMuKG7matFsED8ZR3NnMtFeYe5+DJqKxcA64aWe9ecECdOEezYtk287sZGuIeadKKi&#10;O34IWcsn/jZGuyge2Bxsx3xss+AMRJEQygVMatCo1zLWB3e3sOsXvwj2mJWIsNB2HFzSfYMYOS50&#10;/fLxYMv9GHU+b1kc2T6kkygM7INLbklLR7DC574AaUXnUkhmfLQJ8uyZ+bKWm4MVDuzC+55TydSY&#10;k3eMjuLzTx5bH+y9P3og2DmzZwcrDOmkOPPnITJQQct8QF9Bm9iopUWlLxXs9c7ou5nX/bLOJTsy&#10;BFfy7DlwIXvXfJPWKXnd3keeGtXyvmMP3MMrlyNqS/cArlXoG8I7df4qTNzjI1GYu9cWmWtXMKmM&#10;eYCPVXmNLRfWbYXL/qvf+V6w/fr+CrnEdWz3Eusb+2T13aknx0mTVixDmZndjrLXrHX3Bz4GCZuw&#10;pBOTNfF9f/akRdZi36Pu6zT5PquN2iKYZCWRvNjf+t0tTKjcJJG16N+ClT1rf/h1/jvdorrY9kKM&#10;NhSMvPgwTjZgn0xmMjAQJwraq7KS7bswaZFNHCScqDKWzsWYfM+uz+5FiNeHszS685qEwaQb9rdg&#10;9zig9cPO3ag3Nm6OErt1T0GGumsvrm3Q1SXdB/C9btfkn9Vlr7w82N+6Cu2oXfux3/cfjBFs+vsh&#10;Dezdh7JWHImRZM48ZWWwl192YbBnnB6j59mkbJa/FnXFt+ty+tnkLfa3YJFcstpms3aakEnabMFU&#10;PcOjBcpaCCGEEEIImSFMa8+5753+l89+PdidO/Hr9fiT0ZPb5mLtthfQa1PWnxTd/XF6W+3UTn7t&#10;Dg/FX5aDvRh8Yb1dlZ8swXQPxP27dPBHcyt65TraYxzRkvYwTjahdzjTOj9YYXQQ12sd74UOrMu4&#10;WKFjvfi125jDYI58Wzx2wySud6QXv34b3bS8+XYMtLCes/096AXZsjUOFBnai17FuYuRTwvPxIAV&#10;YdTyWX9Jj+xDL6Wwz6YYP+2MYJuPQw/6RDHGW973GAbCjffj/k9+MQbRCZMFHHvzQw8G29gdB7jc&#10;9Hn03i5dyp7z54OjaUDojk3w/LTqAMPN22Jv0awOvCcl9TRt3ILBz1t2x+m4bQDZ1a9Az9D8udGD&#10;Y16txzeiJ/nYZXGq7QW63YTWc5Pas+d7wg7o9NuL5qPnPPGOVchqvOFGfTftb8F63h54GO/Yuafh&#10;3XpkA65f2Kc95298EXqkyu689r4XtWfR9w5mtOfN4pS3aY+U3YewvQs9YTd9E/HZu9w04AX1wk1q&#10;P7l5FYSk7ld7+qkxhvPpWh93LkLPoXXP/e77fj9YYeHiRcH6uNfkmZGWnnPD91pbcYyx8uM66w2f&#10;qnfc5iaweQiSgZQVbAp665W391vwbZKkh92tjz3nuk6v2XrZhXgfZvGuCckn/eDv2Qa9FtXaOfw2&#10;tcf0nb3W5rGBjjZ4UrA6JPakBtMw7uKVd/eiN3vHTtQtm7bGevLJ9YjdvnEr6pfu/WiTCCtWIUDE&#10;iWdhjoa2NtSzWzdingRh+2bEcG8voD32wgtjUInLLkV89GXqFfNtNqunmtRrl9P5J3zvuPWim7Xe&#10;csGOZV5HryiwY3vvw9EGe84JIYQQQgiZIbBxTgghhBBCSEqYVlmLd3G8+7qPBfvkZrhtZukgrOHB&#10;OJhpThskJ+by8NNxZ3TwR0ubDQiL7qYhde1F9wtcho8+8Uiwwk4daDF3AQZAtDXHwWMtNghrNtb1&#10;moamwsC+7fjQiO1b5y8JdrIYZTXDezD4Iq9SmUIH3L/CZBFykIEuuN4LzVEy0zQLspaJEtzEzc24&#10;7pZsvO+RPU8FO28R3FXzz8C04MKEymgKOkh1aI9ea4Vtj2FA6LJVpwbb3nlMsOVSHGS7fe1jwfZ3&#10;QfLTeWyMe1zQuNL7tmGgSoMOEBVu+8bfBbviGOTFmA+8Sp41M13Wcuu/3hSs8MADkEWt0Gvq6Y4D&#10;ks113K+Dtk7T6eFv/s5dwQr9g1h31UsgD7n7PgwaFcbV5T2i3uGcTnUvZHQQkr1JNshtvBhdyXa9&#10;73rDq4OdNyvWCUU9ttUE2zRWsbBZXc/DY3CBn3sq3psvfgfT6Qt7uiE9aVUZm3dzZ1V60miDy2NV&#10;Vjkh/hjUqcpf/0pMnX3+WVGC8uR2SOS+9PU1we7vigPB44B1PegU9fwF58fB5Ss6IVFbshi2SY/z&#10;nj/FwH1h0RK4vilrefakWdYSlSH4YPIxoVZuYtKVKnlKsq7aCraudhuh6hi2r5PLJOfWdWa9rMWu&#10;NZGluHV2j7VWSNpDuqisH9wmVs0lZKJQJqkoTKZRdusO2s8WuOWJvEPP56WivX1oI23Xemf9U1E+&#10;t3Mv6lOdsqRisV/XPmwrLFmIdskVL4WE5dyzTwlWaNfvGrsYk+AINgDU6tWcDmSvGvRpUhet55pc&#10;HVw7ENQGgQpJFtRmzlEEZS2EEEIIIYTMENg4J4QQQgghJCVMr6zFjfz98Ec/Hez2PZB5zF9QHU9U&#10;yGThGplUt2mj+23R2go5y4IFkL5YbHChvaMjWHMNDfTD1ffEuieCFcwFPmcOJCfem1LIQjKSmw3X&#10;+3ASI1gisWBkdFOuNdhcO+Q4xbEoaxnvgywk14p12RyuR5gYhXt7bASuqeZmxGsWMjql/oSTmgjl&#10;UpQjlAfh9ixNwL1f7oAURmjW87VoxJvJ0eji7N6r06bn4arPapxnP73uyABGiA8PwDU2PhqvI5OB&#10;uyqjU423zTL3V0PDJ/78vcEuXIh7samcyXPDTJe13PuftwYr/PSnkFd196GsWQQIYeE8uFuf3ARZ&#10;2FWvuizYNf/142CFHn2XX3I+ppL+9zX3BiuUSjhvWzvK/7jzQU/oZ6uLzF3rq722Zrx/v3v1q4Kd&#10;N9u9t+pOz6jEbcuOGEFpww5IXJo1DvDpxyOW+bfuvj9YYf8grtukK37qaotZbvmFM4BGlbUM67v4&#10;8gsQWeHsU2P84XXbUSd9774fBbvfRW9oUvey1W/V9TyObd8B55wVozbMVRnb/Pl4p81Nfc1vvzFY&#10;Ya6us9jW5JmTNlmLJ8o+gnEf4jqLlFJXWqLLoj30uqpILrpMmGp9YnVdvf1qJTCCXWM9yUrCQQvj&#10;25l8qtPlWSVxqVB1FD1mskyvyZ/K8jPBHa76yFKvR8lL9wG0L7btgIxlq9ZNExZersL5qzGfwYmr&#10;INs1uYqnNrKKYPVTrXTF/hbsWLat399kHbVRaoT4ufbujh4oayGEEEIIIWSGwMY5IYQQQgghKWFa&#10;ZC31OLiL39w4scvf3E3VPiFgux3kdapQe0y7R3/sOIraqHOgOkR3lR47/F/NM9lGqLddLXZviUvO&#10;Pzc7pJHkg3xEftvEDTHj3Dbq6rdr86Py7eLs/N414ydyIc89M07WMgVWz1iZsRH8Qs5kHVq2bFtf&#10;1mpfm6p1CQeX7YitOxh7JWJ9cXjY9vb+GI3+/PUupZapTqv7J4qAqmvESh9Z4ZlQ775tiR35SH9P&#10;/LqQZlmLUbd81JRH28Zvm0wOpLaetKRWFiP47zaTpVTLWlCHJBMY6WRH/hi2zs7jo8FY4U6u1V2z&#10;BWiz78L4vRdMIPkOT5a5lXpwO6LPj+S72+7Z5DhuG7u32m2FZDtb5E5bO4mP7efrSWt72e6+3rD6&#10;2OQoXvJi0fbMJjIXjdoi2H4WjcrL92xCpsqHYPyV1q/Hjy4oayGEEEIIIWSGwMY5IYQQQgghKSFF&#10;jXNxqpSD26U6TSap8h+SbuuTuHtCqtoXSdxaSPJZllX2kN0c4hqSFM9XfYyQ7BwuidQjJPlcs+7Z&#10;bFN3uzrXZPdmORFcRJbEXRJcJppso0pK8tSwbf3mdg5NVSt1eztkcv3+mITUQdx4lsQVKqm5UAhJ&#10;pCyWKqUP/7Qc1kULoG1TP8n6Q21j6w5OzxRxV0oSN3dwdcux5JgwSPL30yW/fW2q/CcpLvFgWf37&#10;PfxUF1n+dNuQXwv8exyTfTXo3/Ie6PtgSaQNkpqyWSStA0LKIYlU4qCUzyUpb6kQU6FSf0iyuqTQ&#10;fHBqrkktLhWa85p025aYWlqakVo1hWWV1NoSU1tleSW1trWElGzrk+3nziuTC0oSKVNIeh35fJNL&#10;uF+7f8unkFdaX0pEFUkiF7Gkr2tSS8TnVHkumqSKkmTPxed5ks9TpFwur0k+V66tcg2WRBYjyZ61&#10;v7bKyUPS01c+2rXJX4Q954QQQgghhKQENs4JIYQQQghJCalpnEc5B2QaXt5xWKmM5N2yT5fiuXxy&#10;x6xNsk9tmmqdped6m7ppiuv/lY9Vm3z+HCrF7QmZiqd/B5FMzpX8PcU+h3O8Z5rs2IebDrV/7fLn&#10;Ih2O5O25TLXnIMSTyBKkZRGVCyFyUZJUTmGSl6xPKq1I5BBe8uKTSTpUShGSSCyc3KJWJhKSSl/i&#10;MkhYvOSlpSUfUnNLc5K8DCWkWpmKS/E4Psm2lWM1W4rbJfKZyvUEeYsmv01ynXpP+bxPds+QwMgk&#10;QEkyiUolzyTFPIzSE1tn+edTcmw5ZzhvXBa3k30rSc9l8pogsak8S0lJuXApftR1pAr2nBNCCCGE&#10;EJIS2DgnhBBCyHNGxv5pr6hPEkdbUuUjkutV9wNHa5P1pvsBhrnQ81udkl517dHN53IxJQNI0ROc&#10;9K4/Tco3F0KKPdhTJO35TnqbJVmPsw1edT3kcT9N/lhJwnXYPtbL7nvaD9pWzltZHlJy3/USrrGQ&#10;Pzgd3Dsfl1lPufXANzZVnlMleU+IxFkPsdYrz1ZS8sxDQnkg9WHjnBBCCCGEkJTAxjkhhBBCCCEp&#10;gY1zQgghhBxRvNQlJkgeTPriU9V2jRhMWiV90cGHJnlJUi4mk2IkyQYzivxFpRvJYEgv/Qjrq7cP&#10;yR3L5DQ26DIXzoeUSG00JdvK38nxcN4oYRH5iyZbZtIVL2dJ5Db6dyJvKTQ0V/aRFPevk5L9kKrk&#10;OHr/dm3+uu0+E7lRI5I9GyR5VpUkz7vmmZOpYeOcEEIIIYSQlMDGOSGEEEIIISkhs/LYFeVfbvip&#10;/okYxILEtCWEpI/2fEew3//hfcEKn/+nrwb7N//4v4P1/OaV1wb7bzf/Q7DLly8Ndqw4FiwhJF1I&#10;pAxh5649wb7tze8J9hvf+bdgPe+77oZgf/t3fjNY4aWXvSjYgYHBYI9W6sXaP2iRW1AOk9iHD94o&#10;tTtG6UXyqeZDlTijdqN616bnqFqlf8j8I0Jsg8WNytoes2W+fWafk/1Kbl1ZP8dDBbysROQngsSX&#10;F0QaZIhcJVjdpmqdLrNjiXylFspXDo1IsQSfR2efjvf2oUd/wJ5zQgghhBBC0gIb54QQQgghhKSE&#10;zLKlneW7v/sN/dO5RtQSQtJFe1trsD9+4MFghe/edX+w9WQtV7/mrcF+8uN/EmznksXBjhWLwRJC&#10;0kUhnwt2z96uYD/68U8H+x+3fTFYj8larrse77lwyUUvDXaiYSDYX0diE+bgtswzbd4cpNJwfyMm&#10;SaTqFDUn9H/WSnPs70SCU6FschZbV1fWEkyV5CU5Vs05qmQt+tlkFmaFROpi6/x+iSwjGMkANXEb&#10;cmgaGyAZ8vl1/PGrg33w4e+z55wQQgghhJC0wMY5IYQQQgghKSGTKTSVm89F9AZCyAwgCzfYZG+M&#10;tnLN6pcHW0/WcvkrXh/sE2VEfsjkm4JN/KCEkHShWoFysRTsaZklwd75vVuC9ZisZcfOLcEKixYv&#10;DHZ8fCLYo5W6AorDUVVY1Xc42wqH3N4v0I1+1WMfxobJFk5WUovJI/wmh74UvwRb2deBl9Mk1Pmu&#10;iEvskx7TbVvnSESpF8nmzjvuCXbrrsfZc04IIYQQQkhayDQsaS03fOFy/dPhYmxOD3r+Zu3lE+yS&#10;RrU3YIpfkfXRA1g8zoI79hh6KBpaINJvGNW/hSRu6K96vucJ/yvW8scureTWNenCEXcvtbTq/uN6&#10;jz5WqZUBW+Zv356BLfTr7Jq01+cZ559t3uKek503KZ9THNPyKa/P1NCe54PuYaZgz+wXGCwmvOXn&#10;y4Ot23P+6t8K9ufXzQ+2YUELrD3z6cSeUUGfkYuj2zAyrh+e4fOx3WrLo2BlYkLzwNb9ynXK80i9&#10;8tuk+WPXa/k24npI7dWw/f37Y+tq323BluX0HMPumAm6jeWpr2+ebR7adR5UbwhTHVOvwcqOzy+f&#10;LzMJewYHRoM59x/3B3vnmq8F67Ge85vbHgo2sGoWrH2vTRdWPPzjszJn5c0VocN+1f0+hpUfe6et&#10;nvcHfcZth0NR70Kmos557RD2fW3vtG+D2Ptmy+pV3VbufR1qdXxO1xX172a3jb0jyUBSd092LcaY&#10;1cnCofLQ7V+bPXYfgj3/pN6AqYsdx9dXSZ7Y9buTTXWstFCvDH7m0WC6tqxjzzkhhBBCCCFpgY1z&#10;QgghhBBCUkKmYXFrueFzhyFrqXVPEPLrznS5zkzW8rCTtTx8GLKW30uhrIUQcjC1spYbD0PWcsHu&#10;YAPnLoKtK02aBrwUM5EoqD3sitQ3QnQfL3NY1w1r9Vs38q5qv1PmwU480wZN7X5TXXud662Hym8y&#10;PTrA/6ke2JP1WoUtfbCr5gSTaUUc/IDlwZb+YDJ9bv6KzjbYfcOwi/XvDXoOYTXKSjmvD8TkNRXK&#10;m3r1k3Iczh9Q2Vm8y3p5qscyidF6d942/R5b1gHrJXLJsXQ/u8dE6ljhKb22E+fCNjsJTr1LSag5&#10;9nThy67x1jXBdD3JAaGEEEIIIYSkBjbOCSGEEEIISQmQtfxLGqO1EELqUk/W8shhyFreRVkLITOC&#10;WlnLPx+GrGX1jmADZyPOeWpkLYSQaurJWt55ZzBd6ylrIYQQQgghJDWwcU4IIYQQQkhKYOOcEEII&#10;IYSQlMDGOSGEEEIIISmBjXNCCCGEEEJSAhvnhBBCCCGEpAQ2zgkhhBBCCEkJbJwTQgghhBCSEtg4&#10;J4QQQgghJCWwcU4IIYQQQkhKYOOcEEIIIYSQlMDGOSGEEEIIISmBjXNCCCGEEEJSAhvnhBBCCCGE&#10;pAQ2zgkhhBBCCEkJbJwTQgghhBCSEtg4J4QQQgghJCWwcU4IIYQQQkhKYOOcEEIIIYSQlMDGOSGE&#10;EEIIISmBjXNCCCGEEEJSAhvnhBBCCCGEpAQ2zgkhhBBCCEkJbJwTQgghhBCSEtg4J4QQQgghJCWw&#10;cU4IIYQQQkhKYOOcEEIIIYSQlMDGOSGEEEIIISmBjXNCCCGEEEJSAhvnhBBCCCGEpAQ2zgkhhBBC&#10;CEkJbJwTQgghhBCSEtg4J4QQQgghJCWwcU4IIYQQQkhKYOOcEEIIIYSQlMDGOSGEEEIIISmBjXNC&#10;CCGEEEJSAhvnhBBCCCGEpAQ2zgkhhBBCCEkJbJwTQgghhBCSEjINnW3lhq9dqX86Jsv6gRCSKlqb&#10;YH+2F7bCm3+0KNi//ewng/W86tVvDPYXH1gabMOiVtjxSVhCSLrIab9Z10gw53xmZ7B3rfn3YD3v&#10;u+6GYG++YHewgXMXwg5NwBJC0kVjRj84rv1uMF1PPn4UNs4LWdgHdsEKt22CbdIK72UrYE+cCyv8&#10;2+Oww+OwVxwHK5y3GPZzj8FecxKssLkPdova1+m6Gx+BFf7nCbD9RdhvrIcVlrfDtudhL1wCK9y+&#10;GfadZ8HevQXWthXsOfWOwf4PPZfwz3oN+1HBN1xxLKxgBeOebbCtOdhVc2CFV+n2n3sUdu8wrGDr&#10;ekdhfXF55UrYf9b97Pznaj4KV+p1/otu8wJtOAqz9P7u1Pv9nTNgBbveX+yDbdPrfr17Juu6Ya0M&#10;HDsb1vDPT5hpRZ2Nc0KObtg4J+To5mkb5225ctJQ8sz0jvMWbcB4ynpTdm/2t2ANd2vsZlzGjWoF&#10;16zHHHMVXlb3s4weK8H68xd1mZ3DPxT7aNdSdA2mvP7QGNHz5XV/d9kJdpySW9ms+9sy/4PLrsHu&#10;0/afcOe3/WqPI0z1483W2Q8l28/ft92TbePPa4e2LyjLU8HytfY5+f3tNHY+f17Bzj3FLaQay5c9&#10;Q7AVrplzQbCf/fyng/W89NKrgl17nP5Ish9i/nnOKNx12ztpz7heubT7tPdHqC2TteVRsDJlh7R8&#10;F0a1TNq7UVX+9Jh++1psfzufr1Madb+sHqfkjm11iNUpdv/+vmuzoLb8C0l9496t2mP549gyO5b9&#10;sGtx+WV5atc94o5teWHn9T8Ma+tV/wwMu5Z612bns2vz9UWSd3XyIM3YPQ0jT07dhA6L++6/NVjP&#10;O6/9o2C/dZLrkDp1HqyVa0JIuqhXL3/0h8F0bVxLzTkhhBBCUoh4Ri31jMb0VC+SX2bbyQ8SSRsr&#10;6yXZ35Kkc0dS3xjS4HhM8oNP0oERJPtb0kARSbzfkuQHpCTxClvaO4Q0VDmWJPmRaMmu0f6WH6eW&#10;bJ39bceTxpsluw7x1Es6UNnekvy4lSSebUnbB2Ky+5QOA9/haMfxx5If15L8PUlngCQ7v+WpJLtu&#10;6eyRZPkoXnxLdt7uynaS/H3bs9g1iLShckxL8qNakt3/ln4ku0dJuUr+SzpKYeOcEEIIIYSQVNDQ&#10;8P8Bs+b4/NtOVawAAAAASUVORK5CYIJQSwMEFAAGAAgAAAAhAFt4FYPgAAAACgEAAA8AAABkcnMv&#10;ZG93bnJldi54bWxMj0FPwzAMhe9I/IfISNxY2hVGV5pO0wScJiQ2JLSb13httSapmqzt/j3mBDc/&#10;++n5e/lqMq0YqPeNswriWQSCbOl0YysFX/u3hxSED2g1ts6Sgit5WBW3Nzlm2o32k4ZdqASHWJ+h&#10;gjqELpPSlzUZ9DPXkeXbyfUGA8u+krrHkcNNK+dRtJAGG8sfauxoU1N53l2MgvcRx3USvw7b82lz&#10;PeyfPr63MSl1fzetX0AEmsKfGX7xGR0KZjq6i9VetKznyZKtPDxzJzak8YIXRwXJY5qCLHL5v0L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PVEPSeAwAAfw0A&#10;AA4AAAAAAAAAAAAAAAAAOgIAAGRycy9lMm9Eb2MueG1sUEsBAi0ACgAAAAAAAAAhANEoF5i3+wAA&#10;t/sAABQAAAAAAAAAAAAAAAAABAYAAGRycy9tZWRpYS9pbWFnZTEucG5nUEsBAi0AFAAGAAgAAAAh&#10;AFt4FYPgAAAACgEAAA8AAAAAAAAAAAAAAAAA7QEBAGRycy9kb3ducmV2LnhtbFBLAQItABQABgAI&#10;AAAAIQCqJg6+vAAAACEBAAAZAAAAAAAAAAAAAAAAAPoCAQBkcnMvX3JlbHMvZTJvRG9jLnhtbC5y&#10;ZWxzUEsFBgAAAAAGAAYAfAEAAO0DAQAAAA==&#10;">
                <v:shape id="Imagen 19" o:spid="_x0000_s1041" type="#_x0000_t75" style="position:absolute;width:51847;height:2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96xAAAANsAAAAPAAAAZHJzL2Rvd25yZXYueG1sRI9Pi8Iw&#10;EMXvgt8hjOBNUz2I2zXKKih6cv0HHodmtu3aTGoT2/rtzcKCtxnem/d7M1u0phA1VS63rGA0jEAQ&#10;J1bnnCo4n9aDKQjnkTUWlknBkxws5t3ODGNtGz5QffSpCCHsYlSQeV/GUrokI4NuaEvioP3YyqAP&#10;a5VKXWETwk0hx1E0kQZzDoQMS1pllNyODxO4yfX6u24uu92yuU+/9/VyX28OSvV77dcnCE+tf5v/&#10;r7c61P+Av1/CAHL+AgAA//8DAFBLAQItABQABgAIAAAAIQDb4fbL7gAAAIUBAAATAAAAAAAAAAAA&#10;AAAAAAAAAABbQ29udGVudF9UeXBlc10ueG1sUEsBAi0AFAAGAAgAAAAhAFr0LFu/AAAAFQEAAAsA&#10;AAAAAAAAAAAAAAAAHwEAAF9yZWxzLy5yZWxzUEsBAi0AFAAGAAgAAAAhAGYyb3rEAAAA2wAAAA8A&#10;AAAAAAAAAAAAAAAABwIAAGRycy9kb3ducmV2LnhtbFBLBQYAAAAAAwADALcAAAD4AgAAAAA=&#10;">
                  <v:imagedata r:id="rId26" o:title=""/>
                </v:shape>
                <v:shapetype id="_x0000_t202" coordsize="21600,21600" o:spt="202" path="m,l,21600r21600,l21600,xe">
                  <v:stroke joinstyle="miter"/>
                  <v:path gradientshapeok="t" o:connecttype="rect"/>
                </v:shapetype>
                <v:shape id="CuadroTexto 3" o:spid="_x0000_s1042" type="#_x0000_t202" style="position:absolute;left:369;top:20389;width:1651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839E8BC" w14:textId="77777777" w:rsidR="00792DDF" w:rsidRPr="00117CCB" w:rsidRDefault="00792DDF" w:rsidP="00117CCB">
                        <w:pPr>
                          <w:jc w:val="center"/>
                          <w:rPr>
                            <w:sz w:val="18"/>
                            <w:szCs w:val="18"/>
                          </w:rPr>
                        </w:pPr>
                        <w:r w:rsidRPr="00117CCB">
                          <w:rPr>
                            <w:rFonts w:asciiTheme="minorHAnsi" w:hAnsi="Calibri" w:cstheme="minorBidi"/>
                            <w:b/>
                            <w:bCs/>
                            <w:color w:val="000000" w:themeColor="text1"/>
                            <w:sz w:val="18"/>
                            <w:szCs w:val="18"/>
                          </w:rPr>
                          <w:t>Indisponibilidad de comunicaciones</w:t>
                        </w:r>
                      </w:p>
                    </w:txbxContent>
                  </v:textbox>
                </v:shape>
                <v:shape id="CuadroTexto 7" o:spid="_x0000_s1043" type="#_x0000_t202" style="position:absolute;left:17444;top:20602;width:16510;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DB3655B" w14:textId="77777777" w:rsidR="00792DDF" w:rsidRPr="00117CCB" w:rsidRDefault="00792DDF" w:rsidP="00117CCB">
                        <w:pPr>
                          <w:jc w:val="center"/>
                          <w:rPr>
                            <w:sz w:val="18"/>
                            <w:szCs w:val="18"/>
                          </w:rPr>
                        </w:pPr>
                        <w:r w:rsidRPr="00117CCB">
                          <w:rPr>
                            <w:rFonts w:asciiTheme="minorHAnsi" w:hAnsi="Calibri" w:cstheme="minorBidi"/>
                            <w:b/>
                            <w:bCs/>
                            <w:color w:val="000000" w:themeColor="text1"/>
                            <w:sz w:val="18"/>
                            <w:szCs w:val="18"/>
                          </w:rPr>
                          <w:t>Indisponibilidad de comunicaciones</w:t>
                        </w:r>
                      </w:p>
                    </w:txbxContent>
                  </v:textbox>
                </v:shape>
                <v:shape id="CuadroTexto 9" o:spid="_x0000_s1044" type="#_x0000_t202" style="position:absolute;left:34417;top:20825;width:16510;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6B9F9BE7" w14:textId="77777777" w:rsidR="00792DDF" w:rsidRPr="00117CCB" w:rsidRDefault="00792DDF" w:rsidP="00117CCB">
                        <w:pPr>
                          <w:jc w:val="center"/>
                          <w:rPr>
                            <w:sz w:val="18"/>
                            <w:szCs w:val="18"/>
                          </w:rPr>
                        </w:pPr>
                        <w:r w:rsidRPr="00117CCB">
                          <w:rPr>
                            <w:rFonts w:asciiTheme="minorHAnsi" w:hAnsi="Calibri" w:cstheme="minorBidi"/>
                            <w:b/>
                            <w:bCs/>
                            <w:color w:val="000000" w:themeColor="text1"/>
                            <w:sz w:val="18"/>
                            <w:szCs w:val="18"/>
                          </w:rPr>
                          <w:t>Indisponibilidad de comunicaciones</w:t>
                        </w:r>
                      </w:p>
                    </w:txbxContent>
                  </v:textbox>
                </v:shape>
                <w10:wrap anchorx="margin"/>
              </v:group>
            </w:pict>
          </mc:Fallback>
        </mc:AlternateContent>
      </w:r>
    </w:p>
    <w:p w14:paraId="7BF808B7" w14:textId="77777777" w:rsidR="00F82EEF" w:rsidRPr="00D97C0D" w:rsidRDefault="00F82EEF" w:rsidP="00F82EEF">
      <w:pPr>
        <w:spacing w:after="100" w:afterAutospacing="1"/>
        <w:jc w:val="center"/>
        <w:rPr>
          <w:i/>
          <w:iCs/>
          <w:sz w:val="20"/>
          <w:szCs w:val="20"/>
        </w:rPr>
      </w:pPr>
      <w:r w:rsidRPr="00B87E56">
        <w:rPr>
          <w:i/>
          <w:iCs/>
          <w:sz w:val="20"/>
          <w:szCs w:val="20"/>
          <w:highlight w:val="yellow"/>
        </w:rPr>
        <w:t>Imagen &lt;Escenarios de contingencia del SCP cubiertos&gt;</w:t>
      </w:r>
    </w:p>
    <w:p w14:paraId="75733DAD" w14:textId="77777777" w:rsidR="00F82EEF" w:rsidRPr="00D97C0D" w:rsidRDefault="00F82EEF" w:rsidP="00296E50">
      <w:pPr>
        <w:pStyle w:val="Proced-N1"/>
        <w:numPr>
          <w:ilvl w:val="0"/>
          <w:numId w:val="5"/>
        </w:numPr>
        <w:rPr>
          <w:rFonts w:ascii="Verdana" w:hAnsi="Verdana"/>
        </w:rPr>
      </w:pPr>
      <w:bookmarkStart w:id="48" w:name="_Toc256494292"/>
      <w:bookmarkStart w:id="49" w:name="_Toc306967302"/>
      <w:bookmarkStart w:id="50" w:name="_Toc462058330"/>
      <w:bookmarkStart w:id="51" w:name="_Toc462059546"/>
      <w:bookmarkStart w:id="52" w:name="_Toc481586159"/>
      <w:bookmarkStart w:id="53" w:name="_Toc24968945"/>
      <w:bookmarkStart w:id="54" w:name="_Toc256494293"/>
      <w:bookmarkStart w:id="55" w:name="_Toc306967303"/>
      <w:r w:rsidRPr="00D97C0D">
        <w:rPr>
          <w:rFonts w:ascii="Verdana" w:hAnsi="Verdana"/>
        </w:rPr>
        <w:t xml:space="preserve">VISIÓN GENERAL DEL COMITE TÁCTICO DE GESTIÓN DE </w:t>
      </w:r>
      <w:bookmarkEnd w:id="48"/>
      <w:bookmarkEnd w:id="49"/>
      <w:r w:rsidRPr="00D97C0D">
        <w:rPr>
          <w:rFonts w:ascii="Verdana" w:hAnsi="Verdana"/>
        </w:rPr>
        <w:t>CRISIS</w:t>
      </w:r>
      <w:bookmarkEnd w:id="50"/>
      <w:bookmarkEnd w:id="51"/>
      <w:bookmarkEnd w:id="52"/>
      <w:bookmarkEnd w:id="53"/>
    </w:p>
    <w:p w14:paraId="611216F3" w14:textId="77777777" w:rsidR="00F82EEF" w:rsidRPr="00D97C0D" w:rsidRDefault="00F82EEF" w:rsidP="00296E50">
      <w:pPr>
        <w:pStyle w:val="Proced-N2"/>
        <w:numPr>
          <w:ilvl w:val="1"/>
          <w:numId w:val="5"/>
        </w:numPr>
        <w:rPr>
          <w:rFonts w:ascii="Verdana" w:hAnsi="Verdana"/>
        </w:rPr>
      </w:pPr>
      <w:bookmarkStart w:id="56" w:name="_Toc462058331"/>
      <w:bookmarkStart w:id="57" w:name="_Toc462059547"/>
      <w:bookmarkStart w:id="58" w:name="_Toc481586160"/>
      <w:bookmarkStart w:id="59" w:name="_Toc24968946"/>
      <w:r w:rsidRPr="00D97C0D">
        <w:rPr>
          <w:rFonts w:ascii="Verdana" w:hAnsi="Verdana"/>
        </w:rPr>
        <w:t>PROPÓSITO Y OBJETIVOS DEL COMITÉ TÁCTICO DE GESTIÓN DE CRISIS</w:t>
      </w:r>
      <w:bookmarkEnd w:id="54"/>
      <w:bookmarkEnd w:id="55"/>
      <w:bookmarkEnd w:id="56"/>
      <w:bookmarkEnd w:id="57"/>
      <w:bookmarkEnd w:id="58"/>
      <w:bookmarkEnd w:id="59"/>
    </w:p>
    <w:p w14:paraId="0E0740EC" w14:textId="77777777" w:rsidR="00F82EEF" w:rsidRPr="00D97C0D" w:rsidRDefault="00F82EEF" w:rsidP="00296E50">
      <w:pPr>
        <w:pStyle w:val="Proced-N3"/>
        <w:numPr>
          <w:ilvl w:val="2"/>
          <w:numId w:val="5"/>
        </w:numPr>
        <w:rPr>
          <w:rFonts w:ascii="Verdana" w:hAnsi="Verdana"/>
        </w:rPr>
      </w:pPr>
      <w:bookmarkStart w:id="60" w:name="_Toc462058332"/>
      <w:bookmarkStart w:id="61" w:name="_Toc462059548"/>
      <w:bookmarkStart w:id="62" w:name="_Toc481586161"/>
      <w:bookmarkStart w:id="63" w:name="_Toc24968947"/>
      <w:r w:rsidRPr="00D97C0D">
        <w:rPr>
          <w:rFonts w:ascii="Verdana" w:hAnsi="Verdana"/>
        </w:rPr>
        <w:t>PROPÓSITO</w:t>
      </w:r>
      <w:bookmarkEnd w:id="60"/>
      <w:bookmarkEnd w:id="61"/>
      <w:bookmarkEnd w:id="62"/>
      <w:bookmarkEnd w:id="63"/>
    </w:p>
    <w:p w14:paraId="47524CA4" w14:textId="77777777" w:rsidR="00F82EEF" w:rsidRPr="00D97C0D" w:rsidRDefault="00F82EEF" w:rsidP="00F82EEF">
      <w:pPr>
        <w:rPr>
          <w:sz w:val="20"/>
          <w:szCs w:val="20"/>
        </w:rPr>
      </w:pPr>
      <w:r w:rsidRPr="00D97C0D">
        <w:rPr>
          <w:sz w:val="20"/>
          <w:szCs w:val="20"/>
        </w:rPr>
        <w:t>El propósito o finalidad del Comité Táctico de Gestión de Crisis (CTGC) es proteger la “salud” y seguridad de los empleados y dirigir las acciones operativas a realizar durante el momento de la contingencia, por medio de una organización bien estructurada que supervise la reacción o respuesta a esa contingencia, para minimizar el impacto cuantitativo y cualitativo de la misma sobre el negocio del HRE.</w:t>
      </w:r>
    </w:p>
    <w:p w14:paraId="3B52FE2E" w14:textId="77777777" w:rsidR="00F82EEF" w:rsidRPr="00D97C0D" w:rsidRDefault="00F82EEF" w:rsidP="00F82EEF">
      <w:pPr>
        <w:rPr>
          <w:sz w:val="20"/>
          <w:szCs w:val="20"/>
        </w:rPr>
      </w:pPr>
      <w:r w:rsidRPr="00D97C0D">
        <w:rPr>
          <w:sz w:val="20"/>
          <w:szCs w:val="20"/>
        </w:rPr>
        <w:t>De los miembros del CTGC se espera estén localizados las 24 horas del día, los siete días de la semana para responder a las necesidades que se deriven de la interrupción temporal de la operativa normal en la Entidad.</w:t>
      </w:r>
    </w:p>
    <w:p w14:paraId="79EDF2F0" w14:textId="77777777" w:rsidR="00F82EEF" w:rsidRPr="00D97C0D" w:rsidRDefault="00F82EEF" w:rsidP="00296E50">
      <w:pPr>
        <w:pStyle w:val="Proced-N3"/>
        <w:numPr>
          <w:ilvl w:val="2"/>
          <w:numId w:val="5"/>
        </w:numPr>
        <w:rPr>
          <w:rFonts w:ascii="Verdana" w:hAnsi="Verdana"/>
        </w:rPr>
      </w:pPr>
      <w:bookmarkStart w:id="64" w:name="_Toc462058333"/>
      <w:bookmarkStart w:id="65" w:name="_Toc462059549"/>
      <w:bookmarkStart w:id="66" w:name="_Toc481586162"/>
      <w:bookmarkStart w:id="67" w:name="_Toc24968948"/>
      <w:r w:rsidRPr="00D97C0D">
        <w:rPr>
          <w:rFonts w:ascii="Verdana" w:hAnsi="Verdana"/>
        </w:rPr>
        <w:t>objetivos del CTGC en el PCN/PCT</w:t>
      </w:r>
      <w:bookmarkEnd w:id="64"/>
      <w:bookmarkEnd w:id="65"/>
      <w:bookmarkEnd w:id="66"/>
      <w:bookmarkEnd w:id="67"/>
    </w:p>
    <w:p w14:paraId="388DE549" w14:textId="77777777" w:rsidR="00F82EEF" w:rsidRPr="00D97C0D" w:rsidRDefault="00F82EEF" w:rsidP="00F82EEF">
      <w:pPr>
        <w:rPr>
          <w:sz w:val="20"/>
          <w:szCs w:val="20"/>
        </w:rPr>
      </w:pPr>
      <w:r w:rsidRPr="00D97C0D">
        <w:rPr>
          <w:sz w:val="20"/>
          <w:szCs w:val="20"/>
        </w:rPr>
        <w:t>Entre los objetivos del Comité Táctico de Gestión de Crisis se incluyen los siguientes:</w:t>
      </w:r>
    </w:p>
    <w:p w14:paraId="36A2045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Determinar si algunos impactos negativos como resultado de la contingencia advierten que se ha de activar el Plan de Continuidad de Negocio.</w:t>
      </w:r>
    </w:p>
    <w:p w14:paraId="008DBA9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al Comité Estratégico sobre la contingencia y/o desastre.</w:t>
      </w:r>
    </w:p>
    <w:p w14:paraId="583B76FD"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Autorizar la activación de las ubicaciones alternativas para los equipos de recuperación afectados por la contingencia o desastre.</w:t>
      </w:r>
    </w:p>
    <w:p w14:paraId="7C509CB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y dirigir la reacción inicial y todos los esfuerzos posteriores de HRE para restablecer la vuelta a la normalidad.</w:t>
      </w:r>
    </w:p>
    <w:p w14:paraId="3B99888D"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los medios de comunicación externos con los internos de HRE.</w:t>
      </w:r>
    </w:p>
    <w:p w14:paraId="0C18622B"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Seguimiento y supervisión de actividades críticas a llevar a cabo por los Equipos de Negocio.</w:t>
      </w:r>
    </w:p>
    <w:p w14:paraId="1E7AB00A" w14:textId="77777777" w:rsidR="00F82EEF" w:rsidRPr="00D97C0D" w:rsidRDefault="00F82EEF" w:rsidP="00F82EEF">
      <w:pPr>
        <w:rPr>
          <w:sz w:val="20"/>
          <w:szCs w:val="20"/>
        </w:rPr>
      </w:pPr>
      <w:r w:rsidRPr="00D97C0D">
        <w:rPr>
          <w:sz w:val="20"/>
          <w:szCs w:val="20"/>
        </w:rPr>
        <w:t xml:space="preserve">Para alcanzar estos objetivos, el CTGC debería seguir las </w:t>
      </w:r>
      <w:r w:rsidRPr="00D97C0D">
        <w:rPr>
          <w:b/>
          <w:sz w:val="20"/>
          <w:szCs w:val="20"/>
        </w:rPr>
        <w:t>pautas de Gestión de la Contingencia</w:t>
      </w:r>
      <w:r w:rsidRPr="00D97C0D">
        <w:rPr>
          <w:sz w:val="20"/>
          <w:szCs w:val="20"/>
        </w:rPr>
        <w:t xml:space="preserve"> que se detallan a continuación:</w:t>
      </w:r>
    </w:p>
    <w:p w14:paraId="63C02DBF"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Evaluar los daños producidos por la contingencia y analizar el impacto potencial para HRE.</w:t>
      </w:r>
    </w:p>
    <w:p w14:paraId="5EA7E87A"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Proponer al Comité Estratégico (CE) la activación del Plan de Continuidad de Negocio de HRE en base a los resultados del informe de Evaluación de Daños.</w:t>
      </w:r>
    </w:p>
    <w:p w14:paraId="6A8E8655"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 xml:space="preserve">Asegurarse de que se actúa conforme a lo escrito en el Plan de Continuidad de Negocio de los distintos equipos implicados en el proceso de recuperación de negocio. </w:t>
      </w:r>
    </w:p>
    <w:p w14:paraId="78C447F0"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Asignar la toma de decisiones en función del nivel de autoridad, a los distintos responsables de los equipos de recuperación.</w:t>
      </w:r>
    </w:p>
    <w:p w14:paraId="1D08B2F5"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Garantizar un circuito de comunicaciones preciso, eficiente y seguro.</w:t>
      </w:r>
    </w:p>
    <w:p w14:paraId="71C622B7"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Solventar todas las incidencias que puedan plantearse durante las distintas fases del proceso de recuperación, en el Plan de Continuidad de Negocio.</w:t>
      </w:r>
    </w:p>
    <w:p w14:paraId="592EABC8"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Responder siempre a las expectativas públicas y legales a través de los equipos de Comunicación Corporativa.</w:t>
      </w:r>
    </w:p>
    <w:p w14:paraId="6E8107AC"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Verificar que el proceso de información pública de la situación de contingencia a terceras partes claves para el negocio de HRE (Socios, Clientes, etc.), minimice los perjuicios para ésta en términos de imagen y en extensión el impacto no tangible.</w:t>
      </w:r>
    </w:p>
    <w:p w14:paraId="67104087" w14:textId="77777777" w:rsidR="00F82EEF" w:rsidRPr="00D97C0D" w:rsidRDefault="00F82EEF" w:rsidP="00296E50">
      <w:pPr>
        <w:pStyle w:val="121numberlist"/>
        <w:numPr>
          <w:ilvl w:val="0"/>
          <w:numId w:val="8"/>
        </w:numPr>
        <w:spacing w:line="276" w:lineRule="auto"/>
        <w:rPr>
          <w:rFonts w:ascii="Verdana" w:hAnsi="Verdana"/>
          <w:sz w:val="20"/>
          <w:lang w:val="es-ES"/>
        </w:rPr>
      </w:pPr>
      <w:r w:rsidRPr="00D97C0D">
        <w:rPr>
          <w:rFonts w:ascii="Verdana" w:hAnsi="Verdana"/>
          <w:sz w:val="20"/>
          <w:lang w:val="es-ES"/>
        </w:rPr>
        <w:t>Dar el soporte adecuado, es decir, justificar cada acción de respuesta llevada a cabo durante la contingencia.</w:t>
      </w:r>
    </w:p>
    <w:p w14:paraId="75885C5F" w14:textId="77777777" w:rsidR="00F82EEF" w:rsidRPr="00D97C0D" w:rsidRDefault="00F82EEF" w:rsidP="00296E50">
      <w:pPr>
        <w:pStyle w:val="Proced-N3"/>
        <w:numPr>
          <w:ilvl w:val="2"/>
          <w:numId w:val="5"/>
        </w:numPr>
        <w:rPr>
          <w:rFonts w:ascii="Verdana" w:hAnsi="Verdana"/>
        </w:rPr>
      </w:pPr>
      <w:bookmarkStart w:id="68" w:name="_Toc455056871"/>
      <w:bookmarkStart w:id="69" w:name="_Toc462058334"/>
      <w:bookmarkStart w:id="70" w:name="_Toc462059550"/>
      <w:bookmarkStart w:id="71" w:name="_Toc481586163"/>
      <w:bookmarkStart w:id="72" w:name="_Toc24968949"/>
      <w:bookmarkStart w:id="73" w:name="_Toc463859659"/>
      <w:r w:rsidRPr="00D97C0D">
        <w:rPr>
          <w:rFonts w:ascii="Verdana" w:hAnsi="Verdana"/>
        </w:rPr>
        <w:t>objetivos del ctgc en el PCT (COMITÉ TÁCTICO TECNOLÓGICO)</w:t>
      </w:r>
      <w:bookmarkEnd w:id="68"/>
      <w:bookmarkEnd w:id="69"/>
      <w:bookmarkEnd w:id="70"/>
      <w:bookmarkEnd w:id="71"/>
      <w:bookmarkEnd w:id="72"/>
    </w:p>
    <w:p w14:paraId="0B4CA6D8" w14:textId="77777777" w:rsidR="00F82EEF" w:rsidRPr="00D97C0D" w:rsidRDefault="00F82EEF" w:rsidP="00F82EEF">
      <w:pPr>
        <w:spacing w:before="100" w:beforeAutospacing="1" w:after="100" w:afterAutospacing="1"/>
        <w:rPr>
          <w:sz w:val="20"/>
        </w:rPr>
      </w:pPr>
      <w:r w:rsidRPr="00D97C0D">
        <w:rPr>
          <w:sz w:val="20"/>
        </w:rPr>
        <w:t>Cuando la contingencia es tecnológica, los miembros no permanentes que se ponen en marcha pertenecen a los equipos tecnológicos de HRE. Estos miembros forman Comité Táctico Tecnológico (CTT). Las principales funciones de dicho Comité son:</w:t>
      </w:r>
    </w:p>
    <w:p w14:paraId="16A9698A" w14:textId="77777777" w:rsidR="00F82EEF" w:rsidRPr="00D97C0D" w:rsidRDefault="00F82EEF" w:rsidP="00F82EEF">
      <w:pPr>
        <w:spacing w:before="100" w:beforeAutospacing="1" w:after="100" w:afterAutospacing="1"/>
        <w:rPr>
          <w:sz w:val="20"/>
        </w:rPr>
      </w:pPr>
      <w:r w:rsidRPr="00D97C0D">
        <w:rPr>
          <w:sz w:val="20"/>
        </w:rPr>
        <w:t>En situación de Normalidad:</w:t>
      </w:r>
    </w:p>
    <w:p w14:paraId="7C428807"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Conocer la información disponible del CP-DRP</w:t>
      </w:r>
      <w:r>
        <w:rPr>
          <w:sz w:val="20"/>
        </w:rPr>
        <w:t>-SCP</w:t>
      </w:r>
    </w:p>
    <w:p w14:paraId="1F697DE4"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Recibir formación práctica para conocer sus responsabilidades en caso de contingencia (activación del DRP</w:t>
      </w:r>
      <w:r>
        <w:rPr>
          <w:sz w:val="20"/>
        </w:rPr>
        <w:t>-SCP</w:t>
      </w:r>
      <w:r w:rsidRPr="00D97C0D">
        <w:rPr>
          <w:sz w:val="20"/>
        </w:rPr>
        <w:t>)</w:t>
      </w:r>
    </w:p>
    <w:p w14:paraId="2D0F455B"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 xml:space="preserve">Participar en simulacros de gestión de Crisis  </w:t>
      </w:r>
    </w:p>
    <w:p w14:paraId="3DE4905F" w14:textId="77777777" w:rsidR="00F82EEF" w:rsidRPr="00D97C0D" w:rsidRDefault="00F82EEF" w:rsidP="00F82EEF">
      <w:pPr>
        <w:spacing w:before="100" w:beforeAutospacing="1" w:after="100" w:afterAutospacing="1"/>
        <w:rPr>
          <w:sz w:val="20"/>
        </w:rPr>
      </w:pPr>
      <w:r w:rsidRPr="00D97C0D">
        <w:rPr>
          <w:sz w:val="20"/>
        </w:rPr>
        <w:t>En situación de Contingencia:</w:t>
      </w:r>
    </w:p>
    <w:p w14:paraId="04835DF6"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Proteger la salud y seguridad de los empleados ante una contingencia</w:t>
      </w:r>
    </w:p>
    <w:p w14:paraId="3EB86ADA"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Dirigir las acciones tácticas durante la evaluación de la contingencia para minimizar el impacto y el tiempo de respuesta</w:t>
      </w:r>
    </w:p>
    <w:p w14:paraId="43E807C9"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Declarar la situación como crítica y proponer al Comité Estratégico la activación del CP-DRP</w:t>
      </w:r>
      <w:r>
        <w:rPr>
          <w:sz w:val="20"/>
        </w:rPr>
        <w:t>-SCP</w:t>
      </w:r>
    </w:p>
    <w:p w14:paraId="377F74A6"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Asegurar durante el transcurso de la contingencia, que los responsables de los Equipos Tecnológicos ponen en marcha su personal crítico así como están coordinados con el resto de responsables de Equipos Tecnológicos</w:t>
      </w:r>
    </w:p>
    <w:p w14:paraId="2FAADAD9"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Mantener informados sobre la situación, si es necesario, a los equipos de “comunicación corporativa”</w:t>
      </w:r>
      <w:r>
        <w:rPr>
          <w:sz w:val="20"/>
        </w:rPr>
        <w:t>.</w:t>
      </w:r>
    </w:p>
    <w:p w14:paraId="489A88CE" w14:textId="77777777" w:rsidR="00F82EEF" w:rsidRPr="00D97C0D" w:rsidRDefault="00F82EEF" w:rsidP="00296E50">
      <w:pPr>
        <w:pStyle w:val="Prrafodelista"/>
        <w:numPr>
          <w:ilvl w:val="0"/>
          <w:numId w:val="25"/>
        </w:numPr>
        <w:spacing w:before="100" w:beforeAutospacing="1" w:after="100" w:afterAutospacing="1" w:line="276" w:lineRule="auto"/>
        <w:rPr>
          <w:sz w:val="20"/>
        </w:rPr>
      </w:pPr>
      <w:r w:rsidRPr="00D97C0D">
        <w:rPr>
          <w:sz w:val="20"/>
        </w:rPr>
        <w:t>Coordinar y dirigir la reacción inicial y los esfuerzos posteriores para restablecer la vuelta a la normalidad</w:t>
      </w:r>
    </w:p>
    <w:p w14:paraId="6B7F15BC" w14:textId="77777777" w:rsidR="00F82EEF" w:rsidRPr="00D97C0D" w:rsidRDefault="00F82EEF" w:rsidP="00F82EEF">
      <w:pPr>
        <w:spacing w:before="100" w:beforeAutospacing="1" w:after="100" w:afterAutospacing="1"/>
        <w:rPr>
          <w:sz w:val="20"/>
        </w:rPr>
      </w:pPr>
      <w:r w:rsidRPr="00D97C0D">
        <w:rPr>
          <w:sz w:val="20"/>
        </w:rPr>
        <w:t xml:space="preserve">El Comité Táctico Tecnológico debería seguir las pautas de </w:t>
      </w:r>
      <w:r w:rsidRPr="00D97C0D">
        <w:rPr>
          <w:b/>
          <w:sz w:val="20"/>
        </w:rPr>
        <w:t xml:space="preserve">Gestión de Contingencias </w:t>
      </w:r>
      <w:r w:rsidRPr="00D97C0D">
        <w:rPr>
          <w:sz w:val="20"/>
        </w:rPr>
        <w:t>que se detallan a continuación:</w:t>
      </w:r>
    </w:p>
    <w:p w14:paraId="0571B168"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Evaluar los daños producidos por la contingencia y analizar el impacto potencial para HRE.</w:t>
      </w:r>
    </w:p>
    <w:p w14:paraId="75AF89AB"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Proponer al Comité Estratégico (CE) la activación del DRP</w:t>
      </w:r>
      <w:r>
        <w:rPr>
          <w:rFonts w:ascii="Verdana" w:hAnsi="Verdana"/>
          <w:sz w:val="20"/>
          <w:lang w:val="es-ES"/>
        </w:rPr>
        <w:t>-SCP</w:t>
      </w:r>
      <w:r w:rsidRPr="00D97C0D">
        <w:rPr>
          <w:rFonts w:ascii="Verdana" w:hAnsi="Verdana"/>
          <w:sz w:val="20"/>
          <w:lang w:val="es-ES"/>
        </w:rPr>
        <w:t xml:space="preserve"> de HRE en base a los resultados del informe de Evaluación de Daños.</w:t>
      </w:r>
    </w:p>
    <w:p w14:paraId="6A41495F"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 xml:space="preserve">Asegurarse de que se actúa conforme a lo escrito en los Planes de Continuidad Tecnológicos de los distintos equipos implicados en el proceso de recuperación Tecnológico. </w:t>
      </w:r>
    </w:p>
    <w:p w14:paraId="65A8C336"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Asignar la toma de decisiones en función del nivel de autoridad, a los distintos responsables de equipos tecnológicos.</w:t>
      </w:r>
    </w:p>
    <w:p w14:paraId="1655D892"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Garantizar un circuito de comunicaciones preciso, eficiente y seguro.</w:t>
      </w:r>
    </w:p>
    <w:p w14:paraId="7662065E"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Solventar todas las incidencias que puedan plantearse durante las distintas fases del proceso de recuperación, en el Plan.</w:t>
      </w:r>
    </w:p>
    <w:p w14:paraId="299B403B"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Responder siempre a las expectativas públicas y legales a través de los equipos de Comunicación Corporativa.</w:t>
      </w:r>
    </w:p>
    <w:p w14:paraId="43FBE97B"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Verificar que el proceso de información pública de la situación de contingencia a terceras partes claves para el negocio de HRE (Socios, Clientes, etc.), minimice los perjuicios para ésta en términos de imagen y en extensión el impacto no tangible.</w:t>
      </w:r>
    </w:p>
    <w:p w14:paraId="3238E98D" w14:textId="77777777" w:rsidR="00F82EEF" w:rsidRPr="00D97C0D" w:rsidRDefault="00F82EEF" w:rsidP="00296E50">
      <w:pPr>
        <w:pStyle w:val="121numberlist"/>
        <w:numPr>
          <w:ilvl w:val="0"/>
          <w:numId w:val="24"/>
        </w:numPr>
        <w:adjustRightInd/>
        <w:spacing w:line="276" w:lineRule="auto"/>
        <w:textAlignment w:val="auto"/>
        <w:rPr>
          <w:rFonts w:ascii="Verdana" w:hAnsi="Verdana"/>
          <w:sz w:val="20"/>
          <w:lang w:val="es-ES"/>
        </w:rPr>
      </w:pPr>
      <w:r w:rsidRPr="00D97C0D">
        <w:rPr>
          <w:rFonts w:ascii="Verdana" w:hAnsi="Verdana"/>
          <w:sz w:val="20"/>
          <w:lang w:val="es-ES"/>
        </w:rPr>
        <w:t>Dar el soporte adecuado, es decir, justificar cada acción de respuesta llevada a cabo durante la contingencia.</w:t>
      </w:r>
    </w:p>
    <w:p w14:paraId="4C64A635" w14:textId="77777777" w:rsidR="00F82EEF" w:rsidRPr="00D97C0D" w:rsidRDefault="00F82EEF" w:rsidP="00F82EEF">
      <w:pPr>
        <w:rPr>
          <w:sz w:val="20"/>
        </w:rPr>
      </w:pPr>
    </w:p>
    <w:p w14:paraId="4C490CE1" w14:textId="77777777" w:rsidR="00F82EEF" w:rsidRPr="00D97C0D" w:rsidRDefault="00F82EEF" w:rsidP="00296E50">
      <w:pPr>
        <w:pStyle w:val="Proced-N1"/>
        <w:numPr>
          <w:ilvl w:val="0"/>
          <w:numId w:val="5"/>
        </w:numPr>
        <w:rPr>
          <w:rFonts w:ascii="Verdana" w:hAnsi="Verdana"/>
        </w:rPr>
      </w:pPr>
      <w:bookmarkStart w:id="74" w:name="_Toc256494294"/>
      <w:bookmarkStart w:id="75" w:name="_Toc306967304"/>
      <w:bookmarkStart w:id="76" w:name="_Toc462058335"/>
      <w:bookmarkStart w:id="77" w:name="_Toc462059551"/>
      <w:bookmarkStart w:id="78" w:name="_Toc481586164"/>
      <w:bookmarkStart w:id="79" w:name="_Toc24968950"/>
      <w:r w:rsidRPr="00D97C0D">
        <w:rPr>
          <w:rFonts w:ascii="Verdana" w:hAnsi="Verdana"/>
        </w:rPr>
        <w:t xml:space="preserve">UBICACIONES </w:t>
      </w:r>
      <w:bookmarkEnd w:id="73"/>
      <w:bookmarkEnd w:id="74"/>
      <w:bookmarkEnd w:id="75"/>
      <w:r w:rsidRPr="00D97C0D">
        <w:rPr>
          <w:rFonts w:ascii="Verdana" w:hAnsi="Verdana"/>
        </w:rPr>
        <w:t>DE LOS EQUIPOS PCN/PCT-PCT</w:t>
      </w:r>
      <w:bookmarkEnd w:id="76"/>
      <w:bookmarkEnd w:id="77"/>
      <w:bookmarkEnd w:id="78"/>
      <w:bookmarkEnd w:id="79"/>
    </w:p>
    <w:p w14:paraId="297FF479" w14:textId="77777777" w:rsidR="00F82EEF" w:rsidRPr="00D97C0D" w:rsidRDefault="00F82EEF" w:rsidP="00F82EEF">
      <w:pPr>
        <w:rPr>
          <w:sz w:val="20"/>
          <w:szCs w:val="20"/>
        </w:rPr>
      </w:pPr>
      <w:bookmarkStart w:id="80" w:name="EOC_locations"/>
      <w:bookmarkEnd w:id="80"/>
      <w:r w:rsidRPr="00D97C0D">
        <w:rPr>
          <w:sz w:val="20"/>
          <w:szCs w:val="20"/>
        </w:rPr>
        <w:t xml:space="preserve">El principal objetivo de las ubicaciones alternativas, es que el Comité Estratégico (CE), el Comité Táctico de Gestión de Crisis (CTGC) y el resto de equipos de recuperación definidos dentro del Plan de Continuidad de Negocio, dispongan de una ubicación alternativa para coordinar sus actividades en caso de contingencia. </w:t>
      </w:r>
    </w:p>
    <w:p w14:paraId="2CD28C8A" w14:textId="77777777" w:rsidR="00F82EEF" w:rsidRPr="00D97C0D" w:rsidRDefault="00F82EEF" w:rsidP="00F82EEF">
      <w:pPr>
        <w:rPr>
          <w:sz w:val="20"/>
          <w:szCs w:val="20"/>
        </w:rPr>
      </w:pPr>
      <w:r w:rsidRPr="00D97C0D">
        <w:rPr>
          <w:sz w:val="20"/>
          <w:szCs w:val="20"/>
        </w:rPr>
        <w:t>El responsable del PCN/PCT ejecutará el Plan de activación de las salas de continuidad una vez le haya sido notificada la contingencia y coordinará con el Equipo de Medios, el acondicionamiento de las salas oportunas, equipándolas con los requerimientos necesarios para facilitar las tareas de gestión y supervisión del Proceso de Recuperación.</w:t>
      </w:r>
    </w:p>
    <w:p w14:paraId="24666805" w14:textId="77777777" w:rsidR="00F82EEF" w:rsidRPr="00D97C0D" w:rsidRDefault="00F82EEF" w:rsidP="00296E50">
      <w:pPr>
        <w:pStyle w:val="Proced-N2"/>
        <w:numPr>
          <w:ilvl w:val="1"/>
          <w:numId w:val="5"/>
        </w:numPr>
        <w:rPr>
          <w:rFonts w:ascii="Verdana" w:hAnsi="Verdana"/>
        </w:rPr>
      </w:pPr>
      <w:bookmarkStart w:id="81" w:name="_Toc462058336"/>
      <w:bookmarkStart w:id="82" w:name="_Toc462059552"/>
      <w:bookmarkStart w:id="83" w:name="_Toc481586165"/>
      <w:bookmarkStart w:id="84" w:name="_Toc24968951"/>
      <w:r w:rsidRPr="00D97C0D">
        <w:rPr>
          <w:rFonts w:ascii="Verdana" w:hAnsi="Verdana"/>
        </w:rPr>
        <w:t>UBICACIONES ALTERNATIVAS DEFINIDAS POR HRE</w:t>
      </w:r>
      <w:bookmarkEnd w:id="81"/>
      <w:bookmarkEnd w:id="82"/>
      <w:r w:rsidRPr="00D97C0D">
        <w:rPr>
          <w:rFonts w:ascii="Verdana" w:hAnsi="Verdana"/>
        </w:rPr>
        <w:t xml:space="preserve"> PARA EL PCN</w:t>
      </w:r>
      <w:bookmarkEnd w:id="83"/>
      <w:bookmarkEnd w:id="84"/>
    </w:p>
    <w:p w14:paraId="07B15226" w14:textId="77777777" w:rsidR="00F82EEF" w:rsidRPr="00D97C0D" w:rsidRDefault="00F82EEF" w:rsidP="00F82EEF">
      <w:pPr>
        <w:spacing w:before="100" w:beforeAutospacing="1" w:after="100" w:afterAutospacing="1"/>
        <w:rPr>
          <w:sz w:val="20"/>
        </w:rPr>
      </w:pPr>
      <w:bookmarkStart w:id="85" w:name="_1.4_CENTROS_ALTERNATIVOS"/>
      <w:bookmarkEnd w:id="85"/>
      <w:r w:rsidRPr="00D97C0D">
        <w:rPr>
          <w:sz w:val="20"/>
        </w:rPr>
        <w:t>HRE ha definido las siguientes ubicaciones alternativas para la Continuidad de negocio en caso de contingencia, en función del desastre planteado y declarado por el Comité Estratégico (CE):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2"/>
        <w:gridCol w:w="6923"/>
      </w:tblGrid>
      <w:tr w:rsidR="00AF2AC7" w:rsidRPr="00D97C0D" w14:paraId="43B289E9" w14:textId="77777777" w:rsidTr="00AF2AC7">
        <w:trPr>
          <w:cantSplit/>
          <w:trHeight w:val="648"/>
        </w:trPr>
        <w:tc>
          <w:tcPr>
            <w:tcW w:w="5000" w:type="pct"/>
            <w:gridSpan w:val="2"/>
            <w:shd w:val="clear" w:color="auto" w:fill="0070C0"/>
            <w:vAlign w:val="center"/>
          </w:tcPr>
          <w:p w14:paraId="38A93679" w14:textId="77777777" w:rsidR="00AF2AC7" w:rsidRPr="00D97C0D" w:rsidRDefault="00AF2AC7" w:rsidP="00AF2AC7">
            <w:pPr>
              <w:spacing w:after="0"/>
              <w:jc w:val="center"/>
              <w:rPr>
                <w:b/>
                <w:color w:val="FFFFFF"/>
                <w:sz w:val="18"/>
                <w:szCs w:val="20"/>
              </w:rPr>
            </w:pPr>
            <w:r w:rsidRPr="00D97C0D">
              <w:rPr>
                <w:b/>
                <w:color w:val="FFFFFF"/>
                <w:sz w:val="18"/>
                <w:szCs w:val="20"/>
              </w:rPr>
              <w:t>ESCENARIO DE CONTINGENCIA</w:t>
            </w:r>
          </w:p>
          <w:p w14:paraId="4E9BA26A" w14:textId="77777777" w:rsidR="00AF2AC7" w:rsidRPr="00D97C0D" w:rsidRDefault="00AF2AC7" w:rsidP="00AF2AC7">
            <w:pPr>
              <w:spacing w:after="0"/>
              <w:jc w:val="center"/>
              <w:rPr>
                <w:b/>
                <w:color w:val="FFFFFF"/>
                <w:sz w:val="18"/>
                <w:szCs w:val="20"/>
              </w:rPr>
            </w:pPr>
            <w:r w:rsidRPr="00D97C0D">
              <w:rPr>
                <w:b/>
                <w:color w:val="FFFFFF"/>
                <w:sz w:val="18"/>
                <w:szCs w:val="20"/>
              </w:rPr>
              <w:t>UBICACIONES ALTERNATIVAS para el Comité Estratégico (</w:t>
            </w:r>
            <w:r w:rsidRPr="00D97C0D">
              <w:rPr>
                <w:b/>
                <w:color w:val="FFFFFF"/>
                <w:sz w:val="18"/>
              </w:rPr>
              <w:t xml:space="preserve">CE) y </w:t>
            </w:r>
            <w:r w:rsidRPr="00D97C0D">
              <w:rPr>
                <w:b/>
                <w:color w:val="FFFFFF"/>
                <w:sz w:val="18"/>
                <w:szCs w:val="20"/>
              </w:rPr>
              <w:t>Comité Táctico de Gestión de Crisis (CTGC)</w:t>
            </w:r>
          </w:p>
        </w:tc>
      </w:tr>
      <w:tr w:rsidR="00F82EEF" w:rsidRPr="0056572A" w14:paraId="21FEB1AE" w14:textId="77777777" w:rsidTr="00CB6E6E">
        <w:trPr>
          <w:cantSplit/>
          <w:trHeight w:val="436"/>
        </w:trPr>
        <w:tc>
          <w:tcPr>
            <w:tcW w:w="1362" w:type="pct"/>
            <w:shd w:val="solid" w:color="FFFFFF" w:fill="auto"/>
            <w:vAlign w:val="center"/>
          </w:tcPr>
          <w:p w14:paraId="33617B79" w14:textId="77777777" w:rsidR="00F82EEF" w:rsidRPr="0056572A" w:rsidRDefault="00F82EEF" w:rsidP="00CB6E6E">
            <w:pPr>
              <w:spacing w:after="0"/>
              <w:rPr>
                <w:sz w:val="18"/>
                <w:szCs w:val="20"/>
              </w:rPr>
            </w:pPr>
            <w:r w:rsidRPr="0056572A">
              <w:rPr>
                <w:sz w:val="18"/>
                <w:szCs w:val="20"/>
              </w:rPr>
              <w:t>Desastre Total</w:t>
            </w:r>
          </w:p>
        </w:tc>
        <w:tc>
          <w:tcPr>
            <w:tcW w:w="3638" w:type="pct"/>
            <w:shd w:val="solid" w:color="FFFFFF" w:fill="auto"/>
            <w:vAlign w:val="center"/>
          </w:tcPr>
          <w:p w14:paraId="3DCAA3E7" w14:textId="77777777" w:rsidR="00F82EEF" w:rsidRPr="0056572A" w:rsidRDefault="00F82EEF" w:rsidP="00CB6E6E">
            <w:pPr>
              <w:spacing w:after="0"/>
              <w:rPr>
                <w:sz w:val="18"/>
                <w:szCs w:val="20"/>
              </w:rPr>
            </w:pPr>
            <w:r w:rsidRPr="0056572A">
              <w:rPr>
                <w:sz w:val="18"/>
                <w:szCs w:val="20"/>
              </w:rPr>
              <w:t>SAREB - Castellana, 89</w:t>
            </w:r>
          </w:p>
        </w:tc>
      </w:tr>
      <w:tr w:rsidR="00F82EEF" w:rsidRPr="0056572A" w14:paraId="1B346D4D" w14:textId="77777777" w:rsidTr="00CB6E6E">
        <w:trPr>
          <w:cantSplit/>
          <w:trHeight w:val="439"/>
        </w:trPr>
        <w:tc>
          <w:tcPr>
            <w:tcW w:w="1362" w:type="pct"/>
            <w:shd w:val="solid" w:color="FFFFFF" w:fill="auto"/>
            <w:vAlign w:val="center"/>
          </w:tcPr>
          <w:p w14:paraId="42F3351B" w14:textId="77777777" w:rsidR="00F82EEF" w:rsidRPr="0056572A" w:rsidRDefault="00F82EEF" w:rsidP="00CB6E6E">
            <w:pPr>
              <w:spacing w:after="0"/>
              <w:rPr>
                <w:sz w:val="18"/>
                <w:szCs w:val="20"/>
              </w:rPr>
            </w:pPr>
            <w:r w:rsidRPr="0056572A">
              <w:rPr>
                <w:sz w:val="18"/>
                <w:szCs w:val="20"/>
              </w:rPr>
              <w:t>Desastre Parcial</w:t>
            </w:r>
          </w:p>
        </w:tc>
        <w:tc>
          <w:tcPr>
            <w:tcW w:w="3638" w:type="pct"/>
            <w:shd w:val="solid" w:color="FFFFFF" w:fill="auto"/>
            <w:vAlign w:val="center"/>
          </w:tcPr>
          <w:p w14:paraId="07491EEF" w14:textId="77777777" w:rsidR="00F82EEF" w:rsidRPr="0056572A" w:rsidRDefault="0059296D" w:rsidP="0059296D">
            <w:pPr>
              <w:spacing w:after="0"/>
              <w:rPr>
                <w:rFonts w:ascii="Calibri" w:hAnsi="Calibri"/>
                <w:lang w:val="es-ES"/>
              </w:rPr>
            </w:pPr>
            <w:r w:rsidRPr="0056572A">
              <w:rPr>
                <w:sz w:val="18"/>
                <w:szCs w:val="20"/>
              </w:rPr>
              <w:t>BARAJAS. Medina de Pomar, 27</w:t>
            </w:r>
          </w:p>
        </w:tc>
      </w:tr>
      <w:tr w:rsidR="00F82EEF" w:rsidRPr="0056572A" w14:paraId="1E25B953" w14:textId="77777777" w:rsidTr="00CB6E6E">
        <w:trPr>
          <w:cantSplit/>
          <w:trHeight w:val="43"/>
        </w:trPr>
        <w:tc>
          <w:tcPr>
            <w:tcW w:w="1362" w:type="pct"/>
            <w:shd w:val="solid" w:color="FFFFFF" w:fill="auto"/>
            <w:vAlign w:val="center"/>
          </w:tcPr>
          <w:p w14:paraId="4551D879" w14:textId="77777777" w:rsidR="00F82EEF" w:rsidRPr="0056572A" w:rsidRDefault="00F82EEF" w:rsidP="00CB6E6E">
            <w:pPr>
              <w:spacing w:after="0"/>
              <w:rPr>
                <w:sz w:val="18"/>
                <w:szCs w:val="20"/>
              </w:rPr>
            </w:pPr>
            <w:r w:rsidRPr="0056572A">
              <w:rPr>
                <w:sz w:val="18"/>
                <w:szCs w:val="20"/>
              </w:rPr>
              <w:t>Simulacros Periódicos</w:t>
            </w:r>
          </w:p>
        </w:tc>
        <w:tc>
          <w:tcPr>
            <w:tcW w:w="3638" w:type="pct"/>
            <w:shd w:val="solid" w:color="FFFFFF" w:fill="auto"/>
          </w:tcPr>
          <w:p w14:paraId="6FEA67F4" w14:textId="77777777" w:rsidR="00F82EEF" w:rsidRPr="0056572A" w:rsidRDefault="0059296D" w:rsidP="00CB6E6E">
            <w:pPr>
              <w:spacing w:after="0"/>
              <w:rPr>
                <w:sz w:val="18"/>
                <w:szCs w:val="20"/>
              </w:rPr>
            </w:pPr>
            <w:r w:rsidRPr="0056572A">
              <w:rPr>
                <w:sz w:val="18"/>
                <w:szCs w:val="20"/>
              </w:rPr>
              <w:t xml:space="preserve">BARAJAS. Medina de Pomar, 27 </w:t>
            </w:r>
            <w:r w:rsidR="00F82EEF" w:rsidRPr="0056572A">
              <w:rPr>
                <w:sz w:val="18"/>
                <w:szCs w:val="20"/>
              </w:rPr>
              <w:t>o SAREB – Castellana, 89</w:t>
            </w:r>
          </w:p>
          <w:p w14:paraId="0EA2FF38" w14:textId="77777777" w:rsidR="00F82EEF" w:rsidRPr="0056572A" w:rsidRDefault="00F82EEF" w:rsidP="00CB6E6E">
            <w:pPr>
              <w:spacing w:after="0"/>
              <w:rPr>
                <w:sz w:val="18"/>
                <w:szCs w:val="20"/>
              </w:rPr>
            </w:pPr>
            <w:r w:rsidRPr="0056572A">
              <w:rPr>
                <w:sz w:val="18"/>
                <w:szCs w:val="20"/>
              </w:rPr>
              <w:t>Según simulacro</w:t>
            </w:r>
          </w:p>
        </w:tc>
      </w:tr>
    </w:tbl>
    <w:p w14:paraId="28435E8D" w14:textId="77777777" w:rsidR="00F82EEF" w:rsidRPr="0056572A" w:rsidRDefault="00F82EEF" w:rsidP="00F82EEF">
      <w:pPr>
        <w:spacing w:after="0"/>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2"/>
        <w:gridCol w:w="6923"/>
      </w:tblGrid>
      <w:tr w:rsidR="00AF2AC7" w:rsidRPr="0056572A" w14:paraId="59FB7EC3" w14:textId="77777777" w:rsidTr="00AF2AC7">
        <w:trPr>
          <w:cantSplit/>
          <w:trHeight w:val="648"/>
        </w:trPr>
        <w:tc>
          <w:tcPr>
            <w:tcW w:w="5000" w:type="pct"/>
            <w:gridSpan w:val="2"/>
            <w:shd w:val="clear" w:color="auto" w:fill="0070C0"/>
            <w:vAlign w:val="center"/>
          </w:tcPr>
          <w:p w14:paraId="3B8EFFF2" w14:textId="77777777" w:rsidR="00AF2AC7" w:rsidRPr="0056572A" w:rsidRDefault="00AF2AC7" w:rsidP="00AF2AC7">
            <w:pPr>
              <w:spacing w:after="0"/>
              <w:jc w:val="center"/>
              <w:rPr>
                <w:b/>
                <w:color w:val="FFFFFF"/>
                <w:sz w:val="18"/>
                <w:szCs w:val="20"/>
              </w:rPr>
            </w:pPr>
            <w:r w:rsidRPr="0056572A">
              <w:rPr>
                <w:b/>
                <w:color w:val="FFFFFF"/>
                <w:sz w:val="18"/>
                <w:szCs w:val="20"/>
              </w:rPr>
              <w:t>ESCENARIO DE CONTINGENCIA</w:t>
            </w:r>
          </w:p>
          <w:p w14:paraId="77FDADA5" w14:textId="77777777" w:rsidR="00AF2AC7" w:rsidRPr="0056572A" w:rsidRDefault="00AF2AC7" w:rsidP="00AF2AC7">
            <w:pPr>
              <w:spacing w:after="0"/>
              <w:jc w:val="center"/>
              <w:rPr>
                <w:b/>
                <w:color w:val="FFFFFF"/>
                <w:sz w:val="18"/>
                <w:szCs w:val="20"/>
              </w:rPr>
            </w:pPr>
            <w:r w:rsidRPr="0056572A">
              <w:rPr>
                <w:b/>
                <w:color w:val="FFFFFF"/>
                <w:sz w:val="18"/>
                <w:szCs w:val="20"/>
              </w:rPr>
              <w:t>UBICACIONES ALTERNATIVAS para Equipos de Soporte y Apoyo</w:t>
            </w:r>
          </w:p>
        </w:tc>
      </w:tr>
      <w:tr w:rsidR="00F82EEF" w:rsidRPr="0056572A" w14:paraId="13BC3610" w14:textId="77777777" w:rsidTr="00CB6E6E">
        <w:trPr>
          <w:cantSplit/>
          <w:trHeight w:val="504"/>
        </w:trPr>
        <w:tc>
          <w:tcPr>
            <w:tcW w:w="1362" w:type="pct"/>
            <w:shd w:val="solid" w:color="FFFFFF" w:fill="auto"/>
            <w:vAlign w:val="center"/>
          </w:tcPr>
          <w:p w14:paraId="203AE75E" w14:textId="77777777" w:rsidR="00F82EEF" w:rsidRPr="0056572A" w:rsidRDefault="00F82EEF" w:rsidP="00CB6E6E">
            <w:pPr>
              <w:spacing w:after="0"/>
              <w:rPr>
                <w:sz w:val="18"/>
                <w:szCs w:val="20"/>
              </w:rPr>
            </w:pPr>
            <w:r w:rsidRPr="0056572A">
              <w:rPr>
                <w:sz w:val="18"/>
                <w:szCs w:val="20"/>
              </w:rPr>
              <w:t>Desastre Total</w:t>
            </w:r>
          </w:p>
        </w:tc>
        <w:tc>
          <w:tcPr>
            <w:tcW w:w="3638" w:type="pct"/>
            <w:shd w:val="solid" w:color="FFFFFF" w:fill="auto"/>
            <w:vAlign w:val="center"/>
          </w:tcPr>
          <w:p w14:paraId="0ECAC38A" w14:textId="77777777" w:rsidR="00F82EEF" w:rsidRPr="0056572A" w:rsidRDefault="00F82EEF" w:rsidP="00CB6E6E">
            <w:pPr>
              <w:spacing w:after="0"/>
              <w:rPr>
                <w:sz w:val="18"/>
                <w:szCs w:val="20"/>
              </w:rPr>
            </w:pPr>
            <w:r w:rsidRPr="0056572A">
              <w:rPr>
                <w:sz w:val="18"/>
                <w:szCs w:val="20"/>
              </w:rPr>
              <w:t>SAREB - Castellana, 89</w:t>
            </w:r>
          </w:p>
        </w:tc>
      </w:tr>
      <w:tr w:rsidR="00F82EEF" w:rsidRPr="0056572A" w14:paraId="4D858FC1" w14:textId="77777777" w:rsidTr="00CB6E6E">
        <w:trPr>
          <w:cantSplit/>
          <w:trHeight w:val="426"/>
        </w:trPr>
        <w:tc>
          <w:tcPr>
            <w:tcW w:w="1362" w:type="pct"/>
            <w:shd w:val="solid" w:color="FFFFFF" w:fill="auto"/>
            <w:vAlign w:val="center"/>
          </w:tcPr>
          <w:p w14:paraId="3672CEBE" w14:textId="77777777" w:rsidR="00F82EEF" w:rsidRPr="0056572A" w:rsidRDefault="00F82EEF" w:rsidP="00CB6E6E">
            <w:pPr>
              <w:spacing w:after="0"/>
              <w:rPr>
                <w:sz w:val="18"/>
                <w:szCs w:val="20"/>
              </w:rPr>
            </w:pPr>
            <w:r w:rsidRPr="0056572A">
              <w:rPr>
                <w:sz w:val="18"/>
                <w:szCs w:val="20"/>
              </w:rPr>
              <w:t>Desastre Parcial</w:t>
            </w:r>
          </w:p>
        </w:tc>
        <w:tc>
          <w:tcPr>
            <w:tcW w:w="3638" w:type="pct"/>
            <w:shd w:val="solid" w:color="FFFFFF" w:fill="auto"/>
            <w:vAlign w:val="center"/>
          </w:tcPr>
          <w:p w14:paraId="6D721B13" w14:textId="77777777" w:rsidR="00F82EEF" w:rsidRPr="0056572A" w:rsidRDefault="0059296D" w:rsidP="00CB6E6E">
            <w:pPr>
              <w:spacing w:after="0"/>
              <w:rPr>
                <w:sz w:val="18"/>
                <w:szCs w:val="20"/>
              </w:rPr>
            </w:pPr>
            <w:r w:rsidRPr="0056572A">
              <w:rPr>
                <w:sz w:val="18"/>
                <w:szCs w:val="20"/>
              </w:rPr>
              <w:t>BARAJAS. Medina de Pomar, 27</w:t>
            </w:r>
          </w:p>
        </w:tc>
      </w:tr>
    </w:tbl>
    <w:p w14:paraId="17E8AFAA" w14:textId="77777777" w:rsidR="00F82EEF" w:rsidRPr="0056572A" w:rsidRDefault="00F82EEF" w:rsidP="00F82EEF">
      <w:pPr>
        <w:spacing w:after="0"/>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2"/>
        <w:gridCol w:w="6923"/>
      </w:tblGrid>
      <w:tr w:rsidR="00AF2AC7" w:rsidRPr="0056572A" w14:paraId="665C9F39" w14:textId="77777777" w:rsidTr="00AF2AC7">
        <w:trPr>
          <w:cantSplit/>
          <w:trHeight w:val="335"/>
        </w:trPr>
        <w:tc>
          <w:tcPr>
            <w:tcW w:w="5000" w:type="pct"/>
            <w:gridSpan w:val="2"/>
            <w:shd w:val="clear" w:color="auto" w:fill="0070C0"/>
            <w:vAlign w:val="center"/>
          </w:tcPr>
          <w:p w14:paraId="54A7CA59" w14:textId="77777777" w:rsidR="00AF2AC7" w:rsidRPr="0056572A" w:rsidRDefault="00AF2AC7" w:rsidP="00AF2AC7">
            <w:pPr>
              <w:spacing w:after="0"/>
              <w:jc w:val="center"/>
              <w:rPr>
                <w:b/>
                <w:color w:val="FFFFFF"/>
                <w:sz w:val="18"/>
                <w:szCs w:val="20"/>
              </w:rPr>
            </w:pPr>
            <w:r w:rsidRPr="0056572A">
              <w:rPr>
                <w:b/>
                <w:color w:val="FFFFFF"/>
                <w:sz w:val="18"/>
                <w:szCs w:val="20"/>
              </w:rPr>
              <w:t>ESCENARIO DE CONTINGENCIA</w:t>
            </w:r>
          </w:p>
          <w:p w14:paraId="440A9E03" w14:textId="77777777" w:rsidR="00AF2AC7" w:rsidRPr="0056572A" w:rsidRDefault="00AF2AC7" w:rsidP="00AF2AC7">
            <w:pPr>
              <w:spacing w:after="0"/>
              <w:jc w:val="center"/>
              <w:rPr>
                <w:b/>
                <w:color w:val="FFFFFF"/>
                <w:sz w:val="18"/>
                <w:szCs w:val="20"/>
              </w:rPr>
            </w:pPr>
            <w:r w:rsidRPr="0056572A">
              <w:rPr>
                <w:b/>
                <w:color w:val="FFFFFF"/>
                <w:sz w:val="18"/>
                <w:szCs w:val="20"/>
              </w:rPr>
              <w:t>UBICACIONES ALTERNATIVAS para Equipos de Negocio</w:t>
            </w:r>
          </w:p>
        </w:tc>
      </w:tr>
      <w:tr w:rsidR="00F82EEF" w:rsidRPr="0056572A" w14:paraId="5382E308" w14:textId="77777777" w:rsidTr="00CB6E6E">
        <w:trPr>
          <w:cantSplit/>
          <w:trHeight w:val="380"/>
        </w:trPr>
        <w:tc>
          <w:tcPr>
            <w:tcW w:w="1362" w:type="pct"/>
            <w:shd w:val="solid" w:color="FFFFFF" w:fill="auto"/>
            <w:vAlign w:val="center"/>
          </w:tcPr>
          <w:p w14:paraId="0A552826" w14:textId="77777777" w:rsidR="00F82EEF" w:rsidRPr="0056572A" w:rsidRDefault="00F82EEF" w:rsidP="00CB6E6E">
            <w:pPr>
              <w:spacing w:after="0"/>
              <w:rPr>
                <w:color w:val="000000"/>
                <w:sz w:val="18"/>
                <w:szCs w:val="20"/>
              </w:rPr>
            </w:pPr>
            <w:r w:rsidRPr="0056572A">
              <w:rPr>
                <w:color w:val="000000"/>
                <w:sz w:val="18"/>
                <w:szCs w:val="20"/>
              </w:rPr>
              <w:t>Desastre Total</w:t>
            </w:r>
          </w:p>
        </w:tc>
        <w:tc>
          <w:tcPr>
            <w:tcW w:w="3638" w:type="pct"/>
            <w:shd w:val="solid" w:color="FFFFFF" w:fill="auto"/>
          </w:tcPr>
          <w:p w14:paraId="7FF1F67E" w14:textId="77777777" w:rsidR="00F82EEF" w:rsidRPr="0056572A" w:rsidRDefault="00F82EEF" w:rsidP="00CB6E6E">
            <w:pPr>
              <w:spacing w:after="0"/>
              <w:rPr>
                <w:sz w:val="18"/>
                <w:szCs w:val="20"/>
              </w:rPr>
            </w:pPr>
            <w:r w:rsidRPr="0056572A">
              <w:rPr>
                <w:sz w:val="18"/>
                <w:szCs w:val="20"/>
              </w:rPr>
              <w:t>SAREB – Castellana, 89 (Alternativa para Valencia y Almería)</w:t>
            </w:r>
          </w:p>
          <w:p w14:paraId="008A44ED" w14:textId="77777777" w:rsidR="00F82EEF" w:rsidRPr="0056572A" w:rsidRDefault="00F82EEF" w:rsidP="00CB6E6E">
            <w:pPr>
              <w:spacing w:after="0"/>
            </w:pPr>
            <w:r w:rsidRPr="0056572A">
              <w:rPr>
                <w:sz w:val="18"/>
                <w:szCs w:val="20"/>
              </w:rPr>
              <w:t>CEMECO – Avda. Cardenal Benlloch, 67 (Alternativa para Madrid)</w:t>
            </w:r>
          </w:p>
        </w:tc>
      </w:tr>
      <w:tr w:rsidR="00F82EEF" w:rsidRPr="0056572A" w14:paraId="57ABC291" w14:textId="77777777" w:rsidTr="00CB6E6E">
        <w:trPr>
          <w:cantSplit/>
          <w:trHeight w:val="380"/>
        </w:trPr>
        <w:tc>
          <w:tcPr>
            <w:tcW w:w="1362" w:type="pct"/>
            <w:shd w:val="solid" w:color="FFFFFF" w:fill="auto"/>
            <w:vAlign w:val="center"/>
          </w:tcPr>
          <w:p w14:paraId="5F4C86D1" w14:textId="77777777" w:rsidR="00F82EEF" w:rsidRPr="0056572A" w:rsidRDefault="00F82EEF" w:rsidP="00CB6E6E">
            <w:pPr>
              <w:spacing w:after="0"/>
              <w:rPr>
                <w:color w:val="000000"/>
                <w:sz w:val="18"/>
                <w:szCs w:val="20"/>
              </w:rPr>
            </w:pPr>
            <w:r w:rsidRPr="0056572A">
              <w:rPr>
                <w:color w:val="000000"/>
                <w:sz w:val="18"/>
                <w:szCs w:val="20"/>
              </w:rPr>
              <w:t>Desastre Parcial</w:t>
            </w:r>
          </w:p>
        </w:tc>
        <w:tc>
          <w:tcPr>
            <w:tcW w:w="3638" w:type="pct"/>
            <w:shd w:val="solid" w:color="FFFFFF" w:fill="auto"/>
            <w:vAlign w:val="center"/>
          </w:tcPr>
          <w:p w14:paraId="15DCEE39" w14:textId="77777777" w:rsidR="00F82EEF" w:rsidRPr="0056572A" w:rsidRDefault="0059296D" w:rsidP="00CB6E6E">
            <w:pPr>
              <w:spacing w:after="0"/>
              <w:rPr>
                <w:sz w:val="18"/>
                <w:szCs w:val="20"/>
              </w:rPr>
            </w:pPr>
            <w:r w:rsidRPr="0056572A">
              <w:rPr>
                <w:sz w:val="18"/>
                <w:szCs w:val="20"/>
              </w:rPr>
              <w:t>BARAJAS. Medina de Pomar, 27</w:t>
            </w:r>
          </w:p>
        </w:tc>
      </w:tr>
      <w:tr w:rsidR="00F82EEF" w:rsidRPr="00D97C0D" w14:paraId="4705B8DD" w14:textId="77777777" w:rsidTr="00CB6E6E">
        <w:trPr>
          <w:cantSplit/>
          <w:trHeight w:val="209"/>
        </w:trPr>
        <w:tc>
          <w:tcPr>
            <w:tcW w:w="1362" w:type="pct"/>
            <w:shd w:val="solid" w:color="FFFFFF" w:fill="auto"/>
            <w:vAlign w:val="center"/>
          </w:tcPr>
          <w:p w14:paraId="735427EA" w14:textId="77777777" w:rsidR="00F82EEF" w:rsidRPr="0056572A" w:rsidRDefault="00F82EEF" w:rsidP="00CB6E6E">
            <w:pPr>
              <w:spacing w:after="0"/>
              <w:rPr>
                <w:color w:val="000000"/>
                <w:sz w:val="18"/>
                <w:szCs w:val="20"/>
              </w:rPr>
            </w:pPr>
            <w:r w:rsidRPr="0056572A">
              <w:rPr>
                <w:color w:val="000000"/>
                <w:sz w:val="18"/>
                <w:szCs w:val="20"/>
              </w:rPr>
              <w:t>Pruebas Periódicas</w:t>
            </w:r>
          </w:p>
        </w:tc>
        <w:tc>
          <w:tcPr>
            <w:tcW w:w="3638" w:type="pct"/>
            <w:shd w:val="solid" w:color="FFFFFF" w:fill="auto"/>
          </w:tcPr>
          <w:p w14:paraId="7E8C23C8" w14:textId="77777777" w:rsidR="00F82EEF" w:rsidRPr="0056572A" w:rsidRDefault="00F82EEF" w:rsidP="00CB6E6E">
            <w:pPr>
              <w:spacing w:after="0"/>
              <w:rPr>
                <w:sz w:val="18"/>
                <w:szCs w:val="20"/>
              </w:rPr>
            </w:pPr>
            <w:r w:rsidRPr="0056572A">
              <w:rPr>
                <w:sz w:val="18"/>
                <w:szCs w:val="20"/>
              </w:rPr>
              <w:t xml:space="preserve">SAREB, </w:t>
            </w:r>
            <w:r w:rsidR="0059296D" w:rsidRPr="0056572A">
              <w:rPr>
                <w:sz w:val="18"/>
                <w:szCs w:val="20"/>
              </w:rPr>
              <w:t>BARAJAS</w:t>
            </w:r>
            <w:r w:rsidRPr="0056572A">
              <w:rPr>
                <w:sz w:val="18"/>
                <w:szCs w:val="20"/>
              </w:rPr>
              <w:t>-MADRID, CEMECO-VALENCIA, CABO DE GATA-ALMERÍA</w:t>
            </w:r>
          </w:p>
          <w:p w14:paraId="61459F86" w14:textId="77777777" w:rsidR="00F82EEF" w:rsidRPr="00D97C0D" w:rsidRDefault="00F82EEF" w:rsidP="00CB6E6E">
            <w:pPr>
              <w:spacing w:after="0"/>
              <w:rPr>
                <w:sz w:val="20"/>
              </w:rPr>
            </w:pPr>
            <w:r w:rsidRPr="0056572A">
              <w:rPr>
                <w:sz w:val="18"/>
                <w:szCs w:val="20"/>
              </w:rPr>
              <w:t>Según prueba</w:t>
            </w:r>
          </w:p>
        </w:tc>
      </w:tr>
    </w:tbl>
    <w:p w14:paraId="3E9C618C" w14:textId="77777777" w:rsidR="00C200AD" w:rsidRDefault="00C200AD" w:rsidP="00C200AD">
      <w:pPr>
        <w:pStyle w:val="Proced-N2"/>
        <w:numPr>
          <w:ilvl w:val="0"/>
          <w:numId w:val="0"/>
        </w:numPr>
        <w:rPr>
          <w:rFonts w:ascii="Verdana" w:hAnsi="Verdana"/>
        </w:rPr>
      </w:pPr>
      <w:bookmarkStart w:id="86" w:name="org_charts"/>
      <w:bookmarkStart w:id="87" w:name="_Toc481586166"/>
      <w:bookmarkEnd w:id="86"/>
    </w:p>
    <w:p w14:paraId="7477926A" w14:textId="77777777" w:rsidR="00C200AD" w:rsidRDefault="00C200AD">
      <w:pPr>
        <w:spacing w:before="0" w:after="0"/>
        <w:jc w:val="left"/>
        <w:rPr>
          <w:rFonts w:eastAsiaTheme="majorEastAsia" w:cstheme="majorBidi"/>
          <w:bCs/>
          <w:caps/>
          <w:color w:val="002060"/>
          <w:sz w:val="28"/>
          <w:szCs w:val="26"/>
          <w:lang w:val="es-ES" w:eastAsia="en-US"/>
        </w:rPr>
      </w:pPr>
      <w:r>
        <w:br w:type="page"/>
      </w:r>
    </w:p>
    <w:p w14:paraId="4191C051" w14:textId="1056FEBF" w:rsidR="00F82EEF" w:rsidRPr="00D97C0D" w:rsidRDefault="00F82EEF" w:rsidP="00296E50">
      <w:pPr>
        <w:pStyle w:val="Proced-N2"/>
        <w:numPr>
          <w:ilvl w:val="1"/>
          <w:numId w:val="5"/>
        </w:numPr>
        <w:rPr>
          <w:rFonts w:ascii="Verdana" w:hAnsi="Verdana"/>
        </w:rPr>
      </w:pPr>
      <w:bookmarkStart w:id="88" w:name="_Toc24968952"/>
      <w:r w:rsidRPr="00D97C0D">
        <w:rPr>
          <w:rFonts w:ascii="Verdana" w:hAnsi="Verdana"/>
        </w:rPr>
        <w:t>UBICACIONES ALTERNATIVAS DEFINIDAS POR HRE PARA EL PCT</w:t>
      </w:r>
      <w:bookmarkEnd w:id="87"/>
      <w:bookmarkEnd w:id="88"/>
    </w:p>
    <w:p w14:paraId="0F8BA896" w14:textId="77777777" w:rsidR="00F82EEF" w:rsidRPr="00D97C0D" w:rsidRDefault="00F82EEF" w:rsidP="00F82EEF">
      <w:pPr>
        <w:spacing w:before="100" w:beforeAutospacing="1" w:after="100" w:afterAutospacing="1"/>
        <w:rPr>
          <w:sz w:val="20"/>
        </w:rPr>
      </w:pPr>
      <w:r w:rsidRPr="00D97C0D">
        <w:rPr>
          <w:sz w:val="20"/>
        </w:rPr>
        <w:t>Con el objetivo de gestionar de una manera coordinada la respuesta ante contingencias es indispensable y así está definido, el disponer de unas salas de crisis donde poder reunir a los diferentes miembros de los diferentes comités así como equipos de soporte para gestionar eficazmente la respuesta.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2"/>
        <w:gridCol w:w="6923"/>
      </w:tblGrid>
      <w:tr w:rsidR="00AF2AC7" w:rsidRPr="00D97C0D" w14:paraId="708A9609" w14:textId="77777777" w:rsidTr="00AF2AC7">
        <w:trPr>
          <w:cantSplit/>
          <w:trHeight w:val="648"/>
        </w:trPr>
        <w:tc>
          <w:tcPr>
            <w:tcW w:w="5000" w:type="pct"/>
            <w:gridSpan w:val="2"/>
            <w:shd w:val="clear" w:color="auto" w:fill="0070C0"/>
            <w:vAlign w:val="center"/>
          </w:tcPr>
          <w:p w14:paraId="7BCF4F11" w14:textId="77777777" w:rsidR="00AF2AC7" w:rsidRPr="00D97C0D" w:rsidRDefault="00AF2AC7" w:rsidP="00AF2AC7">
            <w:pPr>
              <w:spacing w:after="0"/>
              <w:jc w:val="center"/>
              <w:rPr>
                <w:b/>
                <w:color w:val="FFFFFF"/>
                <w:sz w:val="18"/>
                <w:szCs w:val="20"/>
              </w:rPr>
            </w:pPr>
            <w:r w:rsidRPr="00D97C0D">
              <w:rPr>
                <w:b/>
                <w:color w:val="FFFFFF"/>
                <w:sz w:val="18"/>
                <w:szCs w:val="20"/>
              </w:rPr>
              <w:t>ESCENARIO DE CONTINGENCIA</w:t>
            </w:r>
          </w:p>
          <w:p w14:paraId="5B193171" w14:textId="77777777" w:rsidR="00AF2AC7" w:rsidRPr="00D97C0D" w:rsidRDefault="00AF2AC7" w:rsidP="00AF2AC7">
            <w:pPr>
              <w:spacing w:after="0"/>
              <w:jc w:val="center"/>
              <w:rPr>
                <w:b/>
                <w:color w:val="FFFFFF"/>
                <w:sz w:val="18"/>
                <w:szCs w:val="20"/>
              </w:rPr>
            </w:pPr>
            <w:r w:rsidRPr="00D97C0D">
              <w:rPr>
                <w:b/>
                <w:color w:val="FFFFFF"/>
                <w:sz w:val="18"/>
                <w:szCs w:val="20"/>
              </w:rPr>
              <w:t>UBICACIONES ALTERNATIVAS para el Comité Estratégico (</w:t>
            </w:r>
            <w:r w:rsidRPr="00D97C0D">
              <w:rPr>
                <w:b/>
                <w:color w:val="FFFFFF"/>
                <w:sz w:val="18"/>
              </w:rPr>
              <w:t xml:space="preserve">CE) y </w:t>
            </w:r>
            <w:r w:rsidRPr="00D97C0D">
              <w:rPr>
                <w:b/>
                <w:color w:val="FFFFFF"/>
                <w:sz w:val="18"/>
                <w:szCs w:val="20"/>
              </w:rPr>
              <w:t>Comité Táctico Tecnológico (CTT)</w:t>
            </w:r>
          </w:p>
        </w:tc>
      </w:tr>
      <w:tr w:rsidR="00F82EEF" w:rsidRPr="0056572A" w14:paraId="0F80E976" w14:textId="77777777" w:rsidTr="00CB6E6E">
        <w:trPr>
          <w:cantSplit/>
          <w:trHeight w:val="383"/>
        </w:trPr>
        <w:tc>
          <w:tcPr>
            <w:tcW w:w="1362" w:type="pct"/>
            <w:shd w:val="solid" w:color="FFFFFF" w:fill="auto"/>
            <w:vAlign w:val="center"/>
          </w:tcPr>
          <w:p w14:paraId="0FAADD3F" w14:textId="77777777" w:rsidR="00F82EEF" w:rsidRPr="0056572A" w:rsidRDefault="00F82EEF" w:rsidP="00CB6E6E">
            <w:pPr>
              <w:spacing w:after="0"/>
              <w:rPr>
                <w:sz w:val="18"/>
                <w:szCs w:val="20"/>
              </w:rPr>
            </w:pPr>
            <w:r w:rsidRPr="0056572A">
              <w:rPr>
                <w:sz w:val="18"/>
                <w:szCs w:val="20"/>
              </w:rPr>
              <w:t>Desastre Total</w:t>
            </w:r>
          </w:p>
        </w:tc>
        <w:tc>
          <w:tcPr>
            <w:tcW w:w="3638" w:type="pct"/>
            <w:shd w:val="solid" w:color="FFFFFF" w:fill="auto"/>
            <w:vAlign w:val="center"/>
          </w:tcPr>
          <w:p w14:paraId="28F664AC" w14:textId="77777777" w:rsidR="00F82EEF" w:rsidRPr="0056572A" w:rsidRDefault="00616C66" w:rsidP="00CB6E6E">
            <w:pPr>
              <w:spacing w:after="0"/>
              <w:rPr>
                <w:sz w:val="18"/>
                <w:szCs w:val="20"/>
              </w:rPr>
            </w:pPr>
            <w:r w:rsidRPr="0056572A">
              <w:rPr>
                <w:sz w:val="18"/>
                <w:szCs w:val="20"/>
              </w:rPr>
              <w:t>BARAJAS. Medina de Pomar, 27</w:t>
            </w:r>
          </w:p>
        </w:tc>
      </w:tr>
      <w:tr w:rsidR="00F82EEF" w:rsidRPr="0056572A" w14:paraId="48C26BD2" w14:textId="77777777" w:rsidTr="00CB6E6E">
        <w:trPr>
          <w:cantSplit/>
          <w:trHeight w:val="404"/>
        </w:trPr>
        <w:tc>
          <w:tcPr>
            <w:tcW w:w="1362" w:type="pct"/>
            <w:shd w:val="solid" w:color="FFFFFF" w:fill="auto"/>
            <w:vAlign w:val="center"/>
          </w:tcPr>
          <w:p w14:paraId="5F891893" w14:textId="77777777" w:rsidR="00F82EEF" w:rsidRPr="0056572A" w:rsidRDefault="00F82EEF" w:rsidP="00CB6E6E">
            <w:pPr>
              <w:spacing w:after="0"/>
              <w:rPr>
                <w:sz w:val="18"/>
                <w:szCs w:val="20"/>
              </w:rPr>
            </w:pPr>
            <w:r w:rsidRPr="0056572A">
              <w:rPr>
                <w:sz w:val="18"/>
                <w:szCs w:val="20"/>
              </w:rPr>
              <w:t>Desastre Parcial</w:t>
            </w:r>
          </w:p>
        </w:tc>
        <w:tc>
          <w:tcPr>
            <w:tcW w:w="3638" w:type="pct"/>
            <w:shd w:val="solid" w:color="FFFFFF" w:fill="auto"/>
            <w:vAlign w:val="center"/>
          </w:tcPr>
          <w:p w14:paraId="2980AEE6" w14:textId="77777777" w:rsidR="00F82EEF" w:rsidRPr="0056572A" w:rsidRDefault="00616C66" w:rsidP="00CB6E6E">
            <w:pPr>
              <w:spacing w:after="0"/>
              <w:rPr>
                <w:sz w:val="18"/>
                <w:szCs w:val="20"/>
              </w:rPr>
            </w:pPr>
            <w:r w:rsidRPr="0056572A">
              <w:rPr>
                <w:sz w:val="18"/>
                <w:szCs w:val="20"/>
              </w:rPr>
              <w:t>BARAJAS. Medina de Pomar, 27</w:t>
            </w:r>
          </w:p>
        </w:tc>
      </w:tr>
      <w:tr w:rsidR="00F82EEF" w:rsidRPr="0056572A" w14:paraId="524C7DF4" w14:textId="77777777" w:rsidTr="00CB6E6E">
        <w:trPr>
          <w:cantSplit/>
          <w:trHeight w:val="424"/>
        </w:trPr>
        <w:tc>
          <w:tcPr>
            <w:tcW w:w="1362" w:type="pct"/>
            <w:shd w:val="solid" w:color="FFFFFF" w:fill="auto"/>
            <w:vAlign w:val="center"/>
          </w:tcPr>
          <w:p w14:paraId="65AF2EF4" w14:textId="77777777" w:rsidR="00F82EEF" w:rsidRPr="0056572A" w:rsidRDefault="00F82EEF" w:rsidP="00CB6E6E">
            <w:pPr>
              <w:spacing w:after="0"/>
              <w:rPr>
                <w:sz w:val="18"/>
                <w:szCs w:val="20"/>
              </w:rPr>
            </w:pPr>
            <w:r w:rsidRPr="0056572A">
              <w:rPr>
                <w:sz w:val="18"/>
                <w:szCs w:val="20"/>
              </w:rPr>
              <w:t>Simulacros Periódicos</w:t>
            </w:r>
          </w:p>
        </w:tc>
        <w:tc>
          <w:tcPr>
            <w:tcW w:w="3638" w:type="pct"/>
            <w:shd w:val="solid" w:color="FFFFFF" w:fill="auto"/>
            <w:vAlign w:val="center"/>
          </w:tcPr>
          <w:p w14:paraId="0CA9346A" w14:textId="77777777" w:rsidR="00F82EEF" w:rsidRPr="0056572A" w:rsidRDefault="00616C66" w:rsidP="00CB6E6E">
            <w:pPr>
              <w:spacing w:after="0"/>
              <w:rPr>
                <w:sz w:val="18"/>
                <w:szCs w:val="20"/>
              </w:rPr>
            </w:pPr>
            <w:r w:rsidRPr="0056572A">
              <w:rPr>
                <w:sz w:val="18"/>
                <w:szCs w:val="20"/>
              </w:rPr>
              <w:t>BARAJAS. Medina de Pomar, 27</w:t>
            </w:r>
          </w:p>
        </w:tc>
      </w:tr>
    </w:tbl>
    <w:p w14:paraId="5B88E35D" w14:textId="77777777" w:rsidR="00F82EEF" w:rsidRPr="0056572A" w:rsidRDefault="00F82EEF" w:rsidP="00F82EEF">
      <w:pPr>
        <w:spacing w:after="0"/>
        <w:rPr>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2"/>
        <w:gridCol w:w="6923"/>
      </w:tblGrid>
      <w:tr w:rsidR="00AF2AC7" w:rsidRPr="0056572A" w14:paraId="52A4DFFD" w14:textId="77777777" w:rsidTr="00AF2AC7">
        <w:trPr>
          <w:cantSplit/>
          <w:trHeight w:val="648"/>
        </w:trPr>
        <w:tc>
          <w:tcPr>
            <w:tcW w:w="5000" w:type="pct"/>
            <w:gridSpan w:val="2"/>
            <w:shd w:val="clear" w:color="auto" w:fill="0070C0"/>
            <w:vAlign w:val="center"/>
          </w:tcPr>
          <w:p w14:paraId="2D874BF1" w14:textId="77777777" w:rsidR="00AF2AC7" w:rsidRPr="0056572A" w:rsidRDefault="00AF2AC7" w:rsidP="00AF2AC7">
            <w:pPr>
              <w:spacing w:after="0"/>
              <w:jc w:val="center"/>
              <w:rPr>
                <w:b/>
                <w:color w:val="FFFFFF"/>
                <w:sz w:val="18"/>
                <w:szCs w:val="20"/>
              </w:rPr>
            </w:pPr>
            <w:r w:rsidRPr="0056572A">
              <w:rPr>
                <w:b/>
                <w:color w:val="FFFFFF"/>
                <w:sz w:val="18"/>
                <w:szCs w:val="20"/>
              </w:rPr>
              <w:t>ESCENARIO DE CONTINGENCIA</w:t>
            </w:r>
          </w:p>
          <w:p w14:paraId="3A791845" w14:textId="77777777" w:rsidR="00AF2AC7" w:rsidRPr="0056572A" w:rsidRDefault="00AF2AC7" w:rsidP="00AF2AC7">
            <w:pPr>
              <w:spacing w:after="0"/>
              <w:jc w:val="center"/>
              <w:rPr>
                <w:b/>
                <w:color w:val="FFFFFF"/>
                <w:sz w:val="18"/>
                <w:szCs w:val="20"/>
              </w:rPr>
            </w:pPr>
            <w:r w:rsidRPr="0056572A">
              <w:rPr>
                <w:b/>
                <w:color w:val="FFFFFF"/>
                <w:sz w:val="18"/>
                <w:szCs w:val="20"/>
              </w:rPr>
              <w:t>UBICACIONES ALTERNATIVAS para el resto de Equipos</w:t>
            </w:r>
          </w:p>
        </w:tc>
      </w:tr>
      <w:tr w:rsidR="00F82EEF" w:rsidRPr="0056572A" w14:paraId="1819C001" w14:textId="77777777" w:rsidTr="00CB6E6E">
        <w:trPr>
          <w:cantSplit/>
          <w:trHeight w:val="430"/>
        </w:trPr>
        <w:tc>
          <w:tcPr>
            <w:tcW w:w="1362" w:type="pct"/>
            <w:shd w:val="solid" w:color="FFFFFF" w:fill="auto"/>
            <w:vAlign w:val="center"/>
          </w:tcPr>
          <w:p w14:paraId="1A31CD58" w14:textId="77777777" w:rsidR="00F82EEF" w:rsidRPr="0056572A" w:rsidRDefault="00F82EEF" w:rsidP="00CB6E6E">
            <w:pPr>
              <w:spacing w:after="0"/>
              <w:rPr>
                <w:sz w:val="18"/>
                <w:szCs w:val="20"/>
              </w:rPr>
            </w:pPr>
            <w:r w:rsidRPr="0056572A">
              <w:rPr>
                <w:sz w:val="18"/>
                <w:szCs w:val="20"/>
              </w:rPr>
              <w:t>Desastre Total</w:t>
            </w:r>
          </w:p>
        </w:tc>
        <w:tc>
          <w:tcPr>
            <w:tcW w:w="3638" w:type="pct"/>
            <w:shd w:val="solid" w:color="FFFFFF" w:fill="auto"/>
            <w:vAlign w:val="center"/>
          </w:tcPr>
          <w:p w14:paraId="039F7A0C" w14:textId="77777777" w:rsidR="00F82EEF" w:rsidRPr="0056572A" w:rsidRDefault="00E64450" w:rsidP="00CB6E6E">
            <w:pPr>
              <w:spacing w:after="0"/>
              <w:rPr>
                <w:sz w:val="18"/>
                <w:szCs w:val="20"/>
              </w:rPr>
            </w:pPr>
            <w:r w:rsidRPr="0056572A">
              <w:rPr>
                <w:sz w:val="18"/>
                <w:szCs w:val="20"/>
              </w:rPr>
              <w:t>BARAJAS. Medina de Pomar, 27</w:t>
            </w:r>
          </w:p>
        </w:tc>
      </w:tr>
      <w:tr w:rsidR="00F82EEF" w:rsidRPr="00D97C0D" w14:paraId="650CF485" w14:textId="77777777" w:rsidTr="00CB6E6E">
        <w:trPr>
          <w:cantSplit/>
          <w:trHeight w:val="408"/>
        </w:trPr>
        <w:tc>
          <w:tcPr>
            <w:tcW w:w="1362" w:type="pct"/>
            <w:shd w:val="solid" w:color="FFFFFF" w:fill="auto"/>
            <w:vAlign w:val="center"/>
          </w:tcPr>
          <w:p w14:paraId="2EE7AF32" w14:textId="77777777" w:rsidR="00F82EEF" w:rsidRPr="0056572A" w:rsidRDefault="00F82EEF" w:rsidP="00CB6E6E">
            <w:pPr>
              <w:spacing w:after="0"/>
              <w:rPr>
                <w:sz w:val="18"/>
                <w:szCs w:val="20"/>
              </w:rPr>
            </w:pPr>
            <w:r w:rsidRPr="0056572A">
              <w:rPr>
                <w:sz w:val="18"/>
                <w:szCs w:val="20"/>
              </w:rPr>
              <w:t>Desastre Parcial</w:t>
            </w:r>
          </w:p>
        </w:tc>
        <w:tc>
          <w:tcPr>
            <w:tcW w:w="3638" w:type="pct"/>
            <w:shd w:val="solid" w:color="FFFFFF" w:fill="auto"/>
            <w:vAlign w:val="center"/>
          </w:tcPr>
          <w:p w14:paraId="0938D9EC" w14:textId="77777777" w:rsidR="00F82EEF" w:rsidRPr="0056572A" w:rsidRDefault="00E64450" w:rsidP="00CB6E6E">
            <w:pPr>
              <w:spacing w:after="0"/>
              <w:rPr>
                <w:sz w:val="18"/>
                <w:szCs w:val="20"/>
              </w:rPr>
            </w:pPr>
            <w:r w:rsidRPr="0056572A">
              <w:rPr>
                <w:sz w:val="18"/>
                <w:szCs w:val="20"/>
              </w:rPr>
              <w:t>BARAJAS. Medina de Pomar, 27</w:t>
            </w:r>
          </w:p>
        </w:tc>
      </w:tr>
    </w:tbl>
    <w:p w14:paraId="3D0D7E97" w14:textId="77777777" w:rsidR="00F82EEF" w:rsidRDefault="00F82EEF" w:rsidP="00F82EEF">
      <w:pPr>
        <w:pStyle w:val="Proced-N2"/>
        <w:numPr>
          <w:ilvl w:val="0"/>
          <w:numId w:val="0"/>
        </w:numPr>
        <w:ind w:left="576" w:hanging="576"/>
        <w:rPr>
          <w:rFonts w:ascii="Verdana" w:hAnsi="Verdana"/>
        </w:rPr>
      </w:pPr>
      <w:bookmarkStart w:id="89" w:name="_Toc256494296"/>
      <w:bookmarkStart w:id="90" w:name="_Toc306967306"/>
      <w:bookmarkStart w:id="91" w:name="_Toc462058339"/>
      <w:bookmarkStart w:id="92" w:name="_Toc462059555"/>
      <w:bookmarkStart w:id="93" w:name="_Toc481586167"/>
    </w:p>
    <w:p w14:paraId="49BE2C63" w14:textId="77777777" w:rsidR="00F82EEF" w:rsidRDefault="00F82EEF" w:rsidP="00F82EEF">
      <w:pPr>
        <w:rPr>
          <w:rFonts w:eastAsiaTheme="majorEastAsia" w:cstheme="majorBidi"/>
          <w:bCs/>
          <w:caps/>
          <w:color w:val="002060"/>
          <w:sz w:val="28"/>
          <w:szCs w:val="26"/>
        </w:rPr>
      </w:pPr>
      <w:r>
        <w:br w:type="page"/>
      </w:r>
    </w:p>
    <w:p w14:paraId="1FB9C163" w14:textId="77777777" w:rsidR="00F82EEF" w:rsidRPr="00D97C0D" w:rsidRDefault="00F82EEF" w:rsidP="00296E50">
      <w:pPr>
        <w:pStyle w:val="Proced-N2"/>
        <w:numPr>
          <w:ilvl w:val="1"/>
          <w:numId w:val="5"/>
        </w:numPr>
        <w:rPr>
          <w:rFonts w:ascii="Verdana" w:hAnsi="Verdana"/>
        </w:rPr>
      </w:pPr>
      <w:bookmarkStart w:id="94" w:name="_Toc24968953"/>
      <w:r w:rsidRPr="00D97C0D">
        <w:rPr>
          <w:rFonts w:ascii="Verdana" w:hAnsi="Verdana"/>
        </w:rPr>
        <w:t>DIAGRAMAS ORGANIZATIVOS PARA LA GESTIÓN DE CRISIS Y/O CONTINGENCIAS</w:t>
      </w:r>
      <w:bookmarkEnd w:id="89"/>
      <w:bookmarkEnd w:id="90"/>
      <w:bookmarkEnd w:id="91"/>
      <w:bookmarkEnd w:id="92"/>
      <w:bookmarkEnd w:id="93"/>
      <w:bookmarkEnd w:id="94"/>
    </w:p>
    <w:p w14:paraId="343CAA43" w14:textId="77777777" w:rsidR="00F82EEF" w:rsidRPr="00D97C0D" w:rsidRDefault="00F82EEF" w:rsidP="00296E50">
      <w:pPr>
        <w:pStyle w:val="Proced-N3"/>
        <w:numPr>
          <w:ilvl w:val="2"/>
          <w:numId w:val="5"/>
        </w:numPr>
        <w:rPr>
          <w:rFonts w:ascii="Verdana" w:hAnsi="Verdana"/>
        </w:rPr>
      </w:pPr>
      <w:bookmarkStart w:id="95" w:name="_Toc306967307"/>
      <w:bookmarkStart w:id="96" w:name="_Toc462058340"/>
      <w:bookmarkStart w:id="97" w:name="_Toc462059556"/>
      <w:bookmarkStart w:id="98" w:name="_Toc481586168"/>
      <w:bookmarkStart w:id="99" w:name="_Toc24968954"/>
      <w:r w:rsidRPr="00D97C0D">
        <w:rPr>
          <w:rFonts w:ascii="Verdana" w:hAnsi="Verdana"/>
        </w:rPr>
        <w:t>Estructura de</w:t>
      </w:r>
      <w:bookmarkEnd w:id="95"/>
      <w:r w:rsidRPr="00D97C0D">
        <w:rPr>
          <w:rFonts w:ascii="Verdana" w:hAnsi="Verdana"/>
        </w:rPr>
        <w:t xml:space="preserve"> LOS COMITÉS DE GESTIÓN DE CRISIS</w:t>
      </w:r>
      <w:bookmarkEnd w:id="96"/>
      <w:bookmarkEnd w:id="97"/>
      <w:bookmarkEnd w:id="98"/>
      <w:bookmarkEnd w:id="99"/>
    </w:p>
    <w:p w14:paraId="165CA821" w14:textId="77777777" w:rsidR="00F82EEF" w:rsidRPr="00D97C0D" w:rsidRDefault="00F82EEF" w:rsidP="00F82EEF">
      <w:pPr>
        <w:rPr>
          <w:sz w:val="20"/>
          <w:szCs w:val="20"/>
        </w:rPr>
      </w:pPr>
      <w:bookmarkStart w:id="100" w:name="_Toc306967309"/>
      <w:r w:rsidRPr="00D97C0D">
        <w:rPr>
          <w:sz w:val="20"/>
          <w:szCs w:val="20"/>
        </w:rPr>
        <w:t>A continuación, se muestran los datos de contacto de los miembros de los diferentes comités:</w:t>
      </w:r>
    </w:p>
    <w:p w14:paraId="7BAAC104" w14:textId="77777777" w:rsidR="00F82EEF" w:rsidRPr="00D97C0D" w:rsidRDefault="00F82EEF" w:rsidP="00F82EEF">
      <w:pPr>
        <w:spacing w:before="100" w:beforeAutospacing="1" w:after="100" w:afterAutospacing="1"/>
        <w:ind w:left="284"/>
        <w:rPr>
          <w:b/>
          <w:sz w:val="20"/>
          <w:szCs w:val="20"/>
        </w:rPr>
      </w:pPr>
      <w:r w:rsidRPr="00D97C0D">
        <w:rPr>
          <w:b/>
          <w:sz w:val="20"/>
          <w:szCs w:val="20"/>
        </w:rPr>
        <w:t>- Comité Estratégico</w:t>
      </w:r>
    </w:p>
    <w:p w14:paraId="60BBBE26" w14:textId="58CB5F8A" w:rsidR="00F82EEF" w:rsidRPr="00D97C0D" w:rsidRDefault="004862E2" w:rsidP="00F82EEF">
      <w:pPr>
        <w:spacing w:before="100" w:beforeAutospacing="1" w:after="100" w:afterAutospacing="1"/>
        <w:ind w:left="284"/>
        <w:rPr>
          <w:i/>
          <w:sz w:val="20"/>
          <w:szCs w:val="20"/>
        </w:rPr>
      </w:pPr>
      <w:r w:rsidRPr="004862E2">
        <w:rPr>
          <w:noProof/>
        </w:rPr>
        <w:drawing>
          <wp:inline distT="0" distB="0" distL="0" distR="0" wp14:anchorId="0D1D18C3" wp14:editId="0BF8CDD6">
            <wp:extent cx="6048375" cy="1738630"/>
            <wp:effectExtent l="19050" t="19050" r="28575" b="139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375" cy="1738630"/>
                    </a:xfrm>
                    <a:prstGeom prst="rect">
                      <a:avLst/>
                    </a:prstGeom>
                    <a:ln>
                      <a:solidFill>
                        <a:schemeClr val="tx1"/>
                      </a:solidFill>
                    </a:ln>
                  </pic:spPr>
                </pic:pic>
              </a:graphicData>
            </a:graphic>
          </wp:inline>
        </w:drawing>
      </w:r>
    </w:p>
    <w:p w14:paraId="1D7A8FD9" w14:textId="77777777" w:rsidR="00F82EEF" w:rsidRPr="00D97C0D" w:rsidRDefault="00F82EEF" w:rsidP="00F82EEF">
      <w:pPr>
        <w:spacing w:before="100" w:beforeAutospacing="1" w:after="100" w:afterAutospacing="1"/>
        <w:ind w:left="284"/>
        <w:rPr>
          <w:b/>
          <w:sz w:val="20"/>
          <w:szCs w:val="20"/>
        </w:rPr>
      </w:pPr>
      <w:r w:rsidRPr="00D97C0D">
        <w:rPr>
          <w:b/>
          <w:sz w:val="20"/>
          <w:szCs w:val="20"/>
        </w:rPr>
        <w:t>- Comité Táctico</w:t>
      </w:r>
    </w:p>
    <w:p w14:paraId="01ED3BB9" w14:textId="4A381552" w:rsidR="00F82EEF" w:rsidRPr="00D97C0D" w:rsidRDefault="004862E2" w:rsidP="00F82EEF">
      <w:pPr>
        <w:spacing w:before="100" w:beforeAutospacing="1" w:after="100" w:afterAutospacing="1"/>
        <w:ind w:left="284"/>
        <w:rPr>
          <w:sz w:val="20"/>
          <w:szCs w:val="20"/>
        </w:rPr>
      </w:pPr>
      <w:r w:rsidRPr="004862E2">
        <w:rPr>
          <w:noProof/>
        </w:rPr>
        <w:drawing>
          <wp:inline distT="0" distB="0" distL="0" distR="0" wp14:anchorId="6496CE84" wp14:editId="51A3C2FE">
            <wp:extent cx="6048375" cy="2482850"/>
            <wp:effectExtent l="19050" t="19050" r="28575"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375" cy="2482850"/>
                    </a:xfrm>
                    <a:prstGeom prst="rect">
                      <a:avLst/>
                    </a:prstGeom>
                    <a:ln>
                      <a:solidFill>
                        <a:schemeClr val="tx1"/>
                      </a:solidFill>
                    </a:ln>
                  </pic:spPr>
                </pic:pic>
              </a:graphicData>
            </a:graphic>
          </wp:inline>
        </w:drawing>
      </w:r>
    </w:p>
    <w:p w14:paraId="0518CB0D" w14:textId="77777777" w:rsidR="00F82EEF" w:rsidRPr="00D97C0D" w:rsidRDefault="00F82EEF" w:rsidP="00F82EEF">
      <w:pPr>
        <w:rPr>
          <w:sz w:val="20"/>
        </w:rPr>
      </w:pPr>
      <w:r w:rsidRPr="00D97C0D">
        <w:rPr>
          <w:sz w:val="20"/>
        </w:rPr>
        <w:t>A continuación, se presentan los nombres de los responsables del Plan de Continuidad de Negocio y Tecnológico de HRE:</w:t>
      </w:r>
    </w:p>
    <w:p w14:paraId="233276F6" w14:textId="77777777" w:rsidR="00F82EEF" w:rsidRPr="00D97C0D" w:rsidRDefault="00F82EEF" w:rsidP="00296E50">
      <w:pPr>
        <w:pStyle w:val="Parrafosiguiente"/>
        <w:numPr>
          <w:ilvl w:val="0"/>
          <w:numId w:val="29"/>
        </w:numPr>
        <w:spacing w:before="120" w:line="276" w:lineRule="auto"/>
        <w:rPr>
          <w:rFonts w:ascii="Verdana" w:hAnsi="Verdana"/>
          <w:color w:val="000000"/>
          <w:sz w:val="20"/>
          <w:szCs w:val="16"/>
        </w:rPr>
      </w:pPr>
      <w:r w:rsidRPr="00D97C0D">
        <w:rPr>
          <w:rFonts w:ascii="Verdana" w:hAnsi="Verdana"/>
          <w:b/>
          <w:color w:val="000000"/>
          <w:sz w:val="20"/>
          <w:szCs w:val="16"/>
        </w:rPr>
        <w:t>Responsable PCT</w:t>
      </w:r>
      <w:r w:rsidRPr="00D97C0D">
        <w:rPr>
          <w:rFonts w:ascii="Verdana" w:hAnsi="Verdana"/>
          <w:color w:val="000000"/>
          <w:sz w:val="20"/>
          <w:szCs w:val="16"/>
        </w:rPr>
        <w:t xml:space="preserve">: </w:t>
      </w:r>
      <w:r w:rsidRPr="00D97C0D">
        <w:rPr>
          <w:rFonts w:ascii="Verdana" w:hAnsi="Verdana"/>
          <w:color w:val="000000"/>
          <w:sz w:val="20"/>
        </w:rPr>
        <w:t>Sr. Javier Sánchez Salas</w:t>
      </w:r>
    </w:p>
    <w:p w14:paraId="620A7F8A" w14:textId="77777777" w:rsidR="00F82EEF" w:rsidRPr="0056572A" w:rsidRDefault="00F82EEF" w:rsidP="00F82EEF">
      <w:pPr>
        <w:spacing w:before="120" w:after="0"/>
        <w:ind w:left="708" w:firstLine="709"/>
        <w:rPr>
          <w:color w:val="000000"/>
          <w:sz w:val="20"/>
          <w:szCs w:val="20"/>
          <w:lang w:val="en-US" w:eastAsia="es-ES_tradnl"/>
        </w:rPr>
      </w:pPr>
      <w:r w:rsidRPr="00D97C0D">
        <w:rPr>
          <w:color w:val="000000"/>
          <w:sz w:val="20"/>
          <w:szCs w:val="20"/>
          <w:lang w:val="en-US" w:eastAsia="es-ES_tradnl"/>
        </w:rPr>
        <w:t>Tlf</w:t>
      </w:r>
      <w:r w:rsidRPr="0056572A">
        <w:rPr>
          <w:color w:val="000000"/>
          <w:sz w:val="20"/>
          <w:szCs w:val="20"/>
          <w:lang w:val="en-US" w:eastAsia="es-ES_tradnl"/>
        </w:rPr>
        <w:t>: 683 297 989</w:t>
      </w:r>
    </w:p>
    <w:p w14:paraId="47CBCD54" w14:textId="77777777" w:rsidR="00F82EEF" w:rsidRPr="0056572A" w:rsidRDefault="00F82EEF" w:rsidP="00F82EEF">
      <w:pPr>
        <w:spacing w:before="120" w:after="0"/>
        <w:ind w:left="708" w:firstLine="709"/>
        <w:rPr>
          <w:color w:val="000000"/>
          <w:sz w:val="20"/>
          <w:szCs w:val="20"/>
          <w:lang w:val="en-US" w:eastAsia="es-ES_tradnl"/>
        </w:rPr>
      </w:pPr>
      <w:r w:rsidRPr="0056572A">
        <w:rPr>
          <w:color w:val="000000"/>
          <w:sz w:val="20"/>
          <w:szCs w:val="20"/>
          <w:lang w:val="en-US" w:eastAsia="es-ES_tradnl"/>
        </w:rPr>
        <w:t>E-mail: jsanchezs@haya.es</w:t>
      </w:r>
    </w:p>
    <w:p w14:paraId="7090D8CB" w14:textId="3D4F995C" w:rsidR="00F82EEF" w:rsidRPr="0056572A" w:rsidRDefault="00F82EEF" w:rsidP="00296E50">
      <w:pPr>
        <w:pStyle w:val="Parrafosiguiente"/>
        <w:numPr>
          <w:ilvl w:val="0"/>
          <w:numId w:val="29"/>
        </w:numPr>
        <w:spacing w:before="120" w:line="276" w:lineRule="auto"/>
        <w:rPr>
          <w:rFonts w:ascii="Verdana" w:hAnsi="Verdana"/>
          <w:color w:val="000000"/>
          <w:sz w:val="20"/>
          <w:szCs w:val="16"/>
        </w:rPr>
      </w:pPr>
      <w:r w:rsidRPr="0056572A">
        <w:rPr>
          <w:rFonts w:ascii="Verdana" w:hAnsi="Verdana"/>
          <w:b/>
          <w:color w:val="000000"/>
          <w:sz w:val="20"/>
          <w:szCs w:val="16"/>
        </w:rPr>
        <w:t>Sustituto del responsable PCT</w:t>
      </w:r>
      <w:r w:rsidRPr="0056572A">
        <w:rPr>
          <w:rFonts w:ascii="Verdana" w:hAnsi="Verdana"/>
          <w:color w:val="000000"/>
          <w:sz w:val="20"/>
          <w:szCs w:val="16"/>
        </w:rPr>
        <w:t xml:space="preserve">: </w:t>
      </w:r>
      <w:r w:rsidRPr="0056572A">
        <w:rPr>
          <w:rFonts w:ascii="Verdana" w:hAnsi="Verdana"/>
          <w:color w:val="000000"/>
          <w:sz w:val="20"/>
        </w:rPr>
        <w:t xml:space="preserve">Sr. </w:t>
      </w:r>
      <w:r w:rsidR="009A7940">
        <w:rPr>
          <w:rFonts w:ascii="Verdana" w:hAnsi="Verdana"/>
          <w:color w:val="000000"/>
          <w:sz w:val="20"/>
        </w:rPr>
        <w:t>Luis Alberto Rodrigo Piqueras</w:t>
      </w:r>
    </w:p>
    <w:p w14:paraId="7FD9D64F" w14:textId="3ACC1124" w:rsidR="00F82EEF" w:rsidRPr="0056572A" w:rsidRDefault="00F82EEF" w:rsidP="00F82EEF">
      <w:pPr>
        <w:spacing w:before="120" w:after="0"/>
        <w:ind w:left="708" w:firstLine="709"/>
        <w:rPr>
          <w:color w:val="000000"/>
          <w:sz w:val="20"/>
          <w:szCs w:val="20"/>
          <w:lang w:val="en-US" w:eastAsia="es-ES_tradnl"/>
        </w:rPr>
      </w:pPr>
      <w:r w:rsidRPr="0056572A">
        <w:rPr>
          <w:color w:val="000000"/>
          <w:sz w:val="20"/>
          <w:szCs w:val="20"/>
          <w:lang w:val="en-US" w:eastAsia="es-ES_tradnl"/>
        </w:rPr>
        <w:t xml:space="preserve">Tlf: </w:t>
      </w:r>
      <w:r w:rsidR="009A7940" w:rsidRPr="009A7940">
        <w:rPr>
          <w:color w:val="000000"/>
          <w:sz w:val="20"/>
          <w:szCs w:val="20"/>
          <w:lang w:val="en-US" w:eastAsia="es-ES_tradnl"/>
        </w:rPr>
        <w:t>627</w:t>
      </w:r>
      <w:r w:rsidR="009A7940">
        <w:rPr>
          <w:color w:val="000000"/>
          <w:sz w:val="20"/>
          <w:szCs w:val="20"/>
          <w:lang w:val="en-US" w:eastAsia="es-ES_tradnl"/>
        </w:rPr>
        <w:t xml:space="preserve"> </w:t>
      </w:r>
      <w:r w:rsidR="009A7940" w:rsidRPr="009A7940">
        <w:rPr>
          <w:color w:val="000000"/>
          <w:sz w:val="20"/>
          <w:szCs w:val="20"/>
          <w:lang w:val="en-US" w:eastAsia="es-ES_tradnl"/>
        </w:rPr>
        <w:t>616</w:t>
      </w:r>
      <w:r w:rsidR="009A7940">
        <w:rPr>
          <w:color w:val="000000"/>
          <w:sz w:val="20"/>
          <w:szCs w:val="20"/>
          <w:lang w:val="en-US" w:eastAsia="es-ES_tradnl"/>
        </w:rPr>
        <w:t xml:space="preserve"> </w:t>
      </w:r>
      <w:r w:rsidR="009A7940" w:rsidRPr="009A7940">
        <w:rPr>
          <w:color w:val="000000"/>
          <w:sz w:val="20"/>
          <w:szCs w:val="20"/>
          <w:lang w:val="en-US" w:eastAsia="es-ES_tradnl"/>
        </w:rPr>
        <w:t>245</w:t>
      </w:r>
    </w:p>
    <w:p w14:paraId="62FF8A8F" w14:textId="09806B96" w:rsidR="00F82EEF" w:rsidRPr="00D97C0D" w:rsidRDefault="00F82EEF" w:rsidP="00F82EEF">
      <w:pPr>
        <w:spacing w:before="120" w:after="0"/>
        <w:ind w:left="708" w:firstLine="709"/>
        <w:rPr>
          <w:color w:val="000000"/>
          <w:sz w:val="20"/>
          <w:szCs w:val="20"/>
          <w:lang w:val="en-US" w:eastAsia="es-ES_tradnl"/>
        </w:rPr>
      </w:pPr>
      <w:r w:rsidRPr="0056572A">
        <w:rPr>
          <w:color w:val="000000"/>
          <w:sz w:val="20"/>
          <w:szCs w:val="20"/>
          <w:lang w:val="en-US" w:eastAsia="es-ES_tradnl"/>
        </w:rPr>
        <w:t>E-mail: l</w:t>
      </w:r>
      <w:r w:rsidR="009A7940">
        <w:rPr>
          <w:color w:val="000000"/>
          <w:sz w:val="20"/>
          <w:szCs w:val="20"/>
          <w:lang w:val="en-US" w:eastAsia="es-ES_tradnl"/>
        </w:rPr>
        <w:t>rodrigo</w:t>
      </w:r>
      <w:r w:rsidRPr="0056572A">
        <w:rPr>
          <w:color w:val="000000"/>
          <w:sz w:val="20"/>
          <w:szCs w:val="20"/>
          <w:lang w:val="en-US" w:eastAsia="es-ES_tradnl"/>
        </w:rPr>
        <w:t>@haya</w:t>
      </w:r>
      <w:r w:rsidRPr="00D97C0D">
        <w:rPr>
          <w:color w:val="000000"/>
          <w:sz w:val="20"/>
          <w:szCs w:val="20"/>
          <w:lang w:val="en-US" w:eastAsia="es-ES_tradnl"/>
        </w:rPr>
        <w:t>.es</w:t>
      </w:r>
    </w:p>
    <w:p w14:paraId="00738584" w14:textId="77777777" w:rsidR="00F82EEF" w:rsidRPr="00D97C0D" w:rsidRDefault="00F82EEF" w:rsidP="00296E50">
      <w:pPr>
        <w:pStyle w:val="Proced-N3"/>
        <w:numPr>
          <w:ilvl w:val="2"/>
          <w:numId w:val="5"/>
        </w:numPr>
        <w:rPr>
          <w:rFonts w:ascii="Verdana" w:hAnsi="Verdana"/>
        </w:rPr>
      </w:pPr>
      <w:r w:rsidRPr="00426294">
        <w:rPr>
          <w:rFonts w:ascii="Verdana" w:hAnsi="Verdana"/>
        </w:rPr>
        <w:br w:type="page"/>
      </w:r>
      <w:bookmarkStart w:id="101" w:name="_Toc24968955"/>
      <w:bookmarkEnd w:id="100"/>
      <w:r w:rsidR="00E22EC3">
        <w:rPr>
          <w:rFonts w:ascii="Verdana" w:hAnsi="Verdana"/>
        </w:rPr>
        <w:t>PREMISAS PARA LA PUESTA EN MARCHA Y ACTIVACIÓN DEL PCN/PCT</w:t>
      </w:r>
      <w:bookmarkEnd w:id="101"/>
    </w:p>
    <w:p w14:paraId="6AD5CC34" w14:textId="77777777" w:rsidR="00E22EC3" w:rsidRDefault="00E22EC3" w:rsidP="00F82EEF">
      <w:pPr>
        <w:rPr>
          <w:sz w:val="20"/>
        </w:rPr>
      </w:pPr>
    </w:p>
    <w:p w14:paraId="2707CA06" w14:textId="77777777" w:rsidR="00F82EEF" w:rsidRPr="0056572A" w:rsidRDefault="00E22EC3" w:rsidP="00F82EEF">
      <w:pPr>
        <w:rPr>
          <w:sz w:val="20"/>
        </w:rPr>
      </w:pPr>
      <w:r w:rsidRPr="0056572A">
        <w:rPr>
          <w:sz w:val="20"/>
        </w:rPr>
        <w:t xml:space="preserve">Para la </w:t>
      </w:r>
      <w:r w:rsidRPr="0056572A">
        <w:rPr>
          <w:b/>
          <w:sz w:val="20"/>
        </w:rPr>
        <w:t>activación del Comité Táctico</w:t>
      </w:r>
      <w:r w:rsidRPr="0056572A">
        <w:rPr>
          <w:sz w:val="20"/>
        </w:rPr>
        <w:t xml:space="preserve"> de Gestión de Crisis o el Comité Tecnológico de Gestión de Crisis</w:t>
      </w:r>
      <w:r w:rsidR="00F82EEF" w:rsidRPr="0056572A">
        <w:rPr>
          <w:sz w:val="20"/>
        </w:rPr>
        <w:t>:</w:t>
      </w:r>
    </w:p>
    <w:p w14:paraId="70DE132E" w14:textId="77777777" w:rsidR="00E22EC3" w:rsidRPr="0056572A" w:rsidRDefault="00E22EC3" w:rsidP="00296E50">
      <w:pPr>
        <w:pStyle w:val="Prrafodelista"/>
        <w:numPr>
          <w:ilvl w:val="0"/>
          <w:numId w:val="29"/>
        </w:numPr>
        <w:rPr>
          <w:sz w:val="20"/>
        </w:rPr>
      </w:pPr>
      <w:r w:rsidRPr="0056572A">
        <w:rPr>
          <w:sz w:val="20"/>
        </w:rPr>
        <w:t>El Responsable de Continuidad de Negocio, o su sustituto podrán convocar a los miembros del Comité Táctico que consideren oportunos según el alcance de la contingencia, teniendo en cuenta los miembros que son permanentes en cualquier caso y los que asistirían en función de la contingencia.</w:t>
      </w:r>
    </w:p>
    <w:p w14:paraId="1292C519" w14:textId="77777777" w:rsidR="00E22EC3" w:rsidRPr="0056572A" w:rsidRDefault="00E22EC3" w:rsidP="00E22EC3">
      <w:pPr>
        <w:rPr>
          <w:sz w:val="20"/>
        </w:rPr>
      </w:pPr>
    </w:p>
    <w:p w14:paraId="23A00D73" w14:textId="77777777" w:rsidR="00E22EC3" w:rsidRPr="0056572A" w:rsidRDefault="00E22EC3" w:rsidP="00E22EC3">
      <w:pPr>
        <w:rPr>
          <w:sz w:val="20"/>
        </w:rPr>
      </w:pPr>
      <w:r w:rsidRPr="0056572A">
        <w:rPr>
          <w:sz w:val="20"/>
        </w:rPr>
        <w:t xml:space="preserve">Para la </w:t>
      </w:r>
      <w:r w:rsidRPr="0056572A">
        <w:rPr>
          <w:b/>
          <w:sz w:val="20"/>
        </w:rPr>
        <w:t>activación del Comité Estratégico</w:t>
      </w:r>
      <w:r w:rsidRPr="0056572A">
        <w:rPr>
          <w:sz w:val="20"/>
        </w:rPr>
        <w:t xml:space="preserve"> de Gestión de Crisis:</w:t>
      </w:r>
    </w:p>
    <w:p w14:paraId="4E30C58D" w14:textId="77777777" w:rsidR="00E22EC3" w:rsidRPr="0056572A" w:rsidRDefault="00E22EC3" w:rsidP="00296E50">
      <w:pPr>
        <w:pStyle w:val="Prrafodelista"/>
        <w:numPr>
          <w:ilvl w:val="0"/>
          <w:numId w:val="29"/>
        </w:numPr>
        <w:rPr>
          <w:sz w:val="20"/>
        </w:rPr>
      </w:pPr>
      <w:r w:rsidRPr="0056572A">
        <w:rPr>
          <w:sz w:val="20"/>
        </w:rPr>
        <w:t>Por mayoría simple, los miembros del Comité Táctico de Gestión de Crisis (o Tecnológico) pueden convocar al Comité Estratégico si consideran que la contingencia es lo suficientemente grave como para poder activar el Plan de Continuidad de Negocio y/o Tecnológico</w:t>
      </w:r>
      <w:r w:rsidR="00603733" w:rsidRPr="0056572A">
        <w:rPr>
          <w:sz w:val="20"/>
        </w:rPr>
        <w:t>, teniendo en cuenta los miembros que son permanentes en cualquier caso y los que asistirían en función de la contingencia</w:t>
      </w:r>
      <w:r w:rsidRPr="0056572A">
        <w:rPr>
          <w:sz w:val="20"/>
        </w:rPr>
        <w:t>.</w:t>
      </w:r>
    </w:p>
    <w:p w14:paraId="401784B8" w14:textId="77777777" w:rsidR="00E22EC3" w:rsidRPr="0056572A" w:rsidRDefault="00E22EC3" w:rsidP="00603733">
      <w:pPr>
        <w:pStyle w:val="Prrafodelista"/>
        <w:ind w:left="785"/>
        <w:rPr>
          <w:sz w:val="20"/>
        </w:rPr>
      </w:pPr>
    </w:p>
    <w:p w14:paraId="614B6028" w14:textId="77777777" w:rsidR="00E22EC3" w:rsidRPr="0056572A" w:rsidRDefault="00E22EC3" w:rsidP="00E22EC3">
      <w:pPr>
        <w:rPr>
          <w:sz w:val="20"/>
        </w:rPr>
      </w:pPr>
      <w:r w:rsidRPr="0056572A">
        <w:rPr>
          <w:sz w:val="20"/>
        </w:rPr>
        <w:t xml:space="preserve">Para la </w:t>
      </w:r>
      <w:r w:rsidRPr="0056572A">
        <w:rPr>
          <w:b/>
          <w:sz w:val="20"/>
        </w:rPr>
        <w:t>activación del Plan de Continuidad de Negocio y/o Tecnológico</w:t>
      </w:r>
      <w:r w:rsidRPr="0056572A">
        <w:rPr>
          <w:sz w:val="20"/>
        </w:rPr>
        <w:t>:</w:t>
      </w:r>
    </w:p>
    <w:p w14:paraId="23B4CC27" w14:textId="77777777" w:rsidR="00E22EC3" w:rsidRPr="0056572A" w:rsidRDefault="00E22EC3" w:rsidP="00296E50">
      <w:pPr>
        <w:pStyle w:val="Prrafodelista"/>
        <w:numPr>
          <w:ilvl w:val="0"/>
          <w:numId w:val="29"/>
        </w:numPr>
        <w:rPr>
          <w:sz w:val="20"/>
        </w:rPr>
      </w:pPr>
      <w:r w:rsidRPr="0056572A">
        <w:rPr>
          <w:sz w:val="20"/>
        </w:rPr>
        <w:t>Por mayoría simple, los miembros del Comité Estratégico de Gestión de Crisis pueden activar el Plan de Continuidad de Negocio y/o Tecnológico, así como la posterior decisión de estrategias a poner en marcha (ubicaciones alternativas, recursos humanos, tecnología y proveedores críticos)</w:t>
      </w:r>
    </w:p>
    <w:p w14:paraId="6A08C40A" w14:textId="77777777" w:rsidR="00E22EC3" w:rsidRPr="00E22EC3" w:rsidRDefault="00E22EC3" w:rsidP="00E22EC3">
      <w:pPr>
        <w:rPr>
          <w:sz w:val="20"/>
        </w:rPr>
      </w:pPr>
    </w:p>
    <w:p w14:paraId="6D55A599" w14:textId="77777777" w:rsidR="00F82EEF" w:rsidRPr="00D97C0D" w:rsidRDefault="00F82EEF" w:rsidP="00296E50">
      <w:pPr>
        <w:pStyle w:val="Proced-N3"/>
        <w:numPr>
          <w:ilvl w:val="2"/>
          <w:numId w:val="5"/>
        </w:numPr>
        <w:rPr>
          <w:rFonts w:ascii="Verdana" w:hAnsi="Verdana"/>
        </w:rPr>
      </w:pPr>
      <w:bookmarkStart w:id="102" w:name="_Toc306967310"/>
      <w:r w:rsidRPr="00D97C0D">
        <w:rPr>
          <w:rFonts w:ascii="Verdana" w:hAnsi="Verdana"/>
        </w:rPr>
        <w:br w:type="page"/>
      </w:r>
      <w:bookmarkStart w:id="103" w:name="_Toc462058342"/>
      <w:bookmarkStart w:id="104" w:name="_Toc462059558"/>
      <w:bookmarkStart w:id="105" w:name="_Toc481586170"/>
      <w:bookmarkStart w:id="106" w:name="_Toc24968956"/>
      <w:r w:rsidRPr="00D97C0D">
        <w:rPr>
          <w:rFonts w:ascii="Verdana" w:hAnsi="Verdana"/>
        </w:rPr>
        <w:t>Estructura y miembros de los Equipos EN EL PCN/PCT</w:t>
      </w:r>
      <w:bookmarkEnd w:id="103"/>
      <w:bookmarkEnd w:id="104"/>
      <w:bookmarkEnd w:id="105"/>
      <w:bookmarkEnd w:id="106"/>
    </w:p>
    <w:bookmarkEnd w:id="102"/>
    <w:p w14:paraId="09BEC2FD" w14:textId="77777777" w:rsidR="00F82EEF" w:rsidRPr="00D97C0D" w:rsidRDefault="00F82EEF" w:rsidP="00296E50">
      <w:pPr>
        <w:pStyle w:val="Proced-N4"/>
        <w:numPr>
          <w:ilvl w:val="3"/>
          <w:numId w:val="5"/>
        </w:numPr>
        <w:rPr>
          <w:rFonts w:ascii="Verdana" w:hAnsi="Verdana"/>
          <w:sz w:val="20"/>
        </w:rPr>
      </w:pPr>
      <w:r w:rsidRPr="00D97C0D">
        <w:rPr>
          <w:rFonts w:ascii="Verdana" w:hAnsi="Verdana"/>
          <w:sz w:val="20"/>
        </w:rPr>
        <w:t>Equipos de Negocio</w:t>
      </w:r>
    </w:p>
    <w:p w14:paraId="764B26AB" w14:textId="77777777" w:rsidR="00F82EEF" w:rsidRPr="00D97C0D" w:rsidRDefault="00F82EEF" w:rsidP="00F82EEF">
      <w:pPr>
        <w:rPr>
          <w:rFonts w:cs="Arial"/>
          <w:sz w:val="20"/>
          <w:szCs w:val="20"/>
        </w:rPr>
      </w:pPr>
      <w:r w:rsidRPr="00D97C0D">
        <w:rPr>
          <w:rFonts w:cs="Arial"/>
          <w:sz w:val="20"/>
          <w:szCs w:val="20"/>
        </w:rPr>
        <w:t>A continuación, se muestra el listado de los Equipos de las Áreas Críticas de Negocio dentro de la organización de HRE, junto a sus responsables y coordinadores PCN/PCT (CAN, BCAN):</w:t>
      </w:r>
    </w:p>
    <w:p w14:paraId="3C176841" w14:textId="0B49C178" w:rsidR="00F82EEF" w:rsidRPr="00D35850" w:rsidRDefault="004862E2" w:rsidP="007D04C1">
      <w:pPr>
        <w:spacing w:before="100" w:beforeAutospacing="1" w:after="100" w:afterAutospacing="1"/>
        <w:rPr>
          <w:noProof/>
        </w:rPr>
      </w:pPr>
      <w:r w:rsidRPr="004862E2">
        <w:rPr>
          <w:noProof/>
        </w:rPr>
        <w:drawing>
          <wp:inline distT="0" distB="0" distL="0" distR="0" wp14:anchorId="278FD37D" wp14:editId="2FD829BB">
            <wp:extent cx="6048375" cy="2649220"/>
            <wp:effectExtent l="19050" t="19050" r="28575"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8375" cy="2649220"/>
                    </a:xfrm>
                    <a:prstGeom prst="rect">
                      <a:avLst/>
                    </a:prstGeom>
                    <a:ln>
                      <a:solidFill>
                        <a:schemeClr val="tx1"/>
                      </a:solidFill>
                    </a:ln>
                  </pic:spPr>
                </pic:pic>
              </a:graphicData>
            </a:graphic>
          </wp:inline>
        </w:drawing>
      </w:r>
    </w:p>
    <w:p w14:paraId="69076272" w14:textId="77777777" w:rsidR="00F82EEF" w:rsidRPr="00D97C0D" w:rsidRDefault="00F82EEF" w:rsidP="00F82EEF">
      <w:pPr>
        <w:rPr>
          <w:sz w:val="20"/>
          <w:szCs w:val="20"/>
        </w:rPr>
      </w:pPr>
      <w:r w:rsidRPr="00D97C0D">
        <w:rPr>
          <w:rFonts w:cs="Arial"/>
          <w:sz w:val="20"/>
          <w:szCs w:val="20"/>
        </w:rPr>
        <w:t xml:space="preserve">Los responsables o Alternativos de cada uno de los equipos, tienen la responsabilidad de formar a los miembros de sus respectivos grupos para completar así la totalidad de las tareas (asociadas a las </w:t>
      </w:r>
      <w:r w:rsidRPr="00D97C0D">
        <w:rPr>
          <w:rFonts w:cs="Arial"/>
          <w:bCs/>
          <w:sz w:val="20"/>
          <w:szCs w:val="18"/>
        </w:rPr>
        <w:t>funciones críticas</w:t>
      </w:r>
      <w:r w:rsidRPr="00D97C0D">
        <w:rPr>
          <w:rFonts w:cs="Arial"/>
          <w:sz w:val="20"/>
          <w:szCs w:val="20"/>
        </w:rPr>
        <w:t>) asignadas a su equipo, en cada una de las fases de recuperación. Tales tareas, forman parte de las actividades y procedimientos que constituyen el Plan de continuidad de Negocio de cada uno de estos Equipos claves de recuperación, y establecen las pautas de actuación a seguir en caso de desastre. Los procedimientos del Plan de Continuidad de Negocio se ejecutarán conforme lo determine el CTGC, según el desastre.</w:t>
      </w:r>
    </w:p>
    <w:p w14:paraId="5B58B1A3" w14:textId="77777777" w:rsidR="00F82EEF" w:rsidRPr="00D97C0D" w:rsidRDefault="00F82EEF" w:rsidP="00296E50">
      <w:pPr>
        <w:pStyle w:val="Proced-N4"/>
        <w:numPr>
          <w:ilvl w:val="3"/>
          <w:numId w:val="5"/>
        </w:numPr>
        <w:jc w:val="both"/>
        <w:rPr>
          <w:rFonts w:ascii="Verdana" w:hAnsi="Verdana"/>
          <w:sz w:val="20"/>
        </w:rPr>
      </w:pPr>
      <w:bookmarkStart w:id="107" w:name="_Toc306967311"/>
      <w:r w:rsidRPr="00D97C0D">
        <w:rPr>
          <w:rFonts w:ascii="Verdana" w:hAnsi="Verdana"/>
          <w:sz w:val="20"/>
        </w:rPr>
        <w:t>Equipos de Recuperación de Soporte</w:t>
      </w:r>
      <w:bookmarkEnd w:id="107"/>
      <w:r w:rsidRPr="00D97C0D">
        <w:rPr>
          <w:rFonts w:ascii="Verdana" w:hAnsi="Verdana"/>
          <w:sz w:val="20"/>
        </w:rPr>
        <w:t xml:space="preserve"> Y APOYO</w:t>
      </w:r>
    </w:p>
    <w:p w14:paraId="74A3AE93" w14:textId="77777777" w:rsidR="00F82EEF" w:rsidRPr="00D97C0D" w:rsidRDefault="00F82EEF" w:rsidP="00F82EEF">
      <w:pPr>
        <w:rPr>
          <w:sz w:val="20"/>
        </w:rPr>
      </w:pPr>
      <w:r w:rsidRPr="00D97C0D">
        <w:rPr>
          <w:sz w:val="20"/>
        </w:rPr>
        <w:t>En las siguientes tablas se listan los datos de contacto de los Equipos de Recuperación de Soporte y Apoyo:</w:t>
      </w:r>
    </w:p>
    <w:p w14:paraId="466D40FA" w14:textId="23A1C89F" w:rsidR="00F82EEF" w:rsidRPr="00D97C0D" w:rsidRDefault="004862E2" w:rsidP="007D04C1">
      <w:pPr>
        <w:spacing w:before="100" w:beforeAutospacing="1" w:after="100" w:afterAutospacing="1"/>
        <w:rPr>
          <w:sz w:val="20"/>
          <w:szCs w:val="20"/>
        </w:rPr>
      </w:pPr>
      <w:r w:rsidRPr="004862E2">
        <w:rPr>
          <w:noProof/>
        </w:rPr>
        <w:drawing>
          <wp:inline distT="0" distB="0" distL="0" distR="0" wp14:anchorId="109A4A11" wp14:editId="57FC4D69">
            <wp:extent cx="6048375" cy="3302635"/>
            <wp:effectExtent l="19050" t="19050" r="2857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3302635"/>
                    </a:xfrm>
                    <a:prstGeom prst="rect">
                      <a:avLst/>
                    </a:prstGeom>
                    <a:ln>
                      <a:solidFill>
                        <a:schemeClr val="tx1"/>
                      </a:solidFill>
                    </a:ln>
                  </pic:spPr>
                </pic:pic>
              </a:graphicData>
            </a:graphic>
          </wp:inline>
        </w:drawing>
      </w:r>
    </w:p>
    <w:p w14:paraId="68628F29" w14:textId="2CB7A880" w:rsidR="00F82EEF" w:rsidRPr="00D97C0D" w:rsidRDefault="004862E2" w:rsidP="007D04C1">
      <w:pPr>
        <w:spacing w:before="100" w:beforeAutospacing="1" w:after="100" w:afterAutospacing="1"/>
        <w:rPr>
          <w:sz w:val="20"/>
          <w:szCs w:val="20"/>
        </w:rPr>
      </w:pPr>
      <w:r w:rsidRPr="004862E2">
        <w:rPr>
          <w:noProof/>
        </w:rPr>
        <w:drawing>
          <wp:inline distT="0" distB="0" distL="0" distR="0" wp14:anchorId="1CC80CF8" wp14:editId="44910E3D">
            <wp:extent cx="6048375" cy="944880"/>
            <wp:effectExtent l="19050" t="19050" r="28575" b="266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944880"/>
                    </a:xfrm>
                    <a:prstGeom prst="rect">
                      <a:avLst/>
                    </a:prstGeom>
                    <a:ln>
                      <a:solidFill>
                        <a:schemeClr val="tx1"/>
                      </a:solidFill>
                    </a:ln>
                  </pic:spPr>
                </pic:pic>
              </a:graphicData>
            </a:graphic>
          </wp:inline>
        </w:drawing>
      </w:r>
    </w:p>
    <w:p w14:paraId="281AF7A8" w14:textId="7FBE0A0D" w:rsidR="00F82EEF" w:rsidRPr="00D97C0D" w:rsidRDefault="00F82EEF" w:rsidP="007D04C1">
      <w:pPr>
        <w:spacing w:before="100" w:beforeAutospacing="1" w:after="100" w:afterAutospacing="1"/>
        <w:rPr>
          <w:sz w:val="20"/>
        </w:rPr>
      </w:pPr>
    </w:p>
    <w:p w14:paraId="2D9BA0C1" w14:textId="77777777" w:rsidR="00F82EEF" w:rsidRPr="00D97C0D" w:rsidRDefault="00F82EEF" w:rsidP="00F82EEF">
      <w:pPr>
        <w:rPr>
          <w:sz w:val="20"/>
        </w:rPr>
      </w:pPr>
    </w:p>
    <w:p w14:paraId="4672D2D8" w14:textId="77777777" w:rsidR="00F82EEF" w:rsidRPr="00D97C0D" w:rsidRDefault="00F82EEF" w:rsidP="00296E50">
      <w:pPr>
        <w:pStyle w:val="Proced-N1"/>
        <w:numPr>
          <w:ilvl w:val="0"/>
          <w:numId w:val="5"/>
        </w:numPr>
        <w:rPr>
          <w:rFonts w:ascii="Verdana" w:hAnsi="Verdana"/>
        </w:rPr>
      </w:pPr>
      <w:bookmarkStart w:id="108" w:name="_Toc306968837"/>
      <w:bookmarkStart w:id="109" w:name="_Toc433789468"/>
      <w:bookmarkStart w:id="110" w:name="_Toc436130935"/>
      <w:bookmarkStart w:id="111" w:name="_Toc462058343"/>
      <w:bookmarkStart w:id="112" w:name="_Toc462059559"/>
      <w:bookmarkStart w:id="113" w:name="_Toc481586171"/>
      <w:bookmarkStart w:id="114" w:name="_Toc24968957"/>
      <w:bookmarkStart w:id="115" w:name="_Toc306967314"/>
      <w:bookmarkStart w:id="116" w:name="_Toc256494298"/>
      <w:r w:rsidRPr="00D97C0D">
        <w:rPr>
          <w:rFonts w:ascii="Verdana" w:hAnsi="Verdana"/>
        </w:rPr>
        <w:t>Roles y RESPONSABILIDADES DE</w:t>
      </w:r>
      <w:bookmarkEnd w:id="108"/>
      <w:bookmarkEnd w:id="109"/>
      <w:bookmarkEnd w:id="110"/>
      <w:r w:rsidRPr="00D97C0D">
        <w:rPr>
          <w:rFonts w:ascii="Verdana" w:hAnsi="Verdana"/>
        </w:rPr>
        <w:t xml:space="preserve"> los diferentes comités y equipos</w:t>
      </w:r>
      <w:bookmarkEnd w:id="111"/>
      <w:bookmarkEnd w:id="112"/>
      <w:bookmarkEnd w:id="113"/>
      <w:bookmarkEnd w:id="114"/>
    </w:p>
    <w:p w14:paraId="3E0F944A" w14:textId="77777777" w:rsidR="00F82EEF" w:rsidRPr="00D97C0D" w:rsidRDefault="00F82EEF" w:rsidP="00F82EEF">
      <w:pPr>
        <w:rPr>
          <w:rFonts w:cs="Arial"/>
          <w:sz w:val="20"/>
        </w:rPr>
      </w:pPr>
      <w:r w:rsidRPr="00D97C0D">
        <w:rPr>
          <w:rFonts w:cs="Arial"/>
          <w:sz w:val="20"/>
        </w:rPr>
        <w:t>A continuación, se detalla para cada uno de los equipos de recuperación las responsabilidades a poner en marcha en las diferentes etapas de Contingencia.</w:t>
      </w:r>
    </w:p>
    <w:p w14:paraId="76B8C354" w14:textId="77777777" w:rsidR="00F82EEF" w:rsidRPr="00D97C0D" w:rsidRDefault="00F82EEF" w:rsidP="00296E50">
      <w:pPr>
        <w:pStyle w:val="Prrafodelista"/>
        <w:keepNext/>
        <w:keepLines/>
        <w:numPr>
          <w:ilvl w:val="0"/>
          <w:numId w:val="6"/>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line="276" w:lineRule="auto"/>
        <w:contextualSpacing w:val="0"/>
        <w:outlineLvl w:val="1"/>
        <w:rPr>
          <w:caps/>
          <w:vanish/>
          <w:color w:val="011A33"/>
          <w:kern w:val="28"/>
          <w:sz w:val="28"/>
          <w:szCs w:val="28"/>
        </w:rPr>
      </w:pPr>
      <w:bookmarkStart w:id="117" w:name="_Toc462059560"/>
      <w:bookmarkStart w:id="118" w:name="_Toc462060196"/>
      <w:bookmarkStart w:id="119" w:name="_Toc462060266"/>
      <w:bookmarkStart w:id="120" w:name="_Toc462060330"/>
      <w:bookmarkStart w:id="121" w:name="_Toc462060394"/>
      <w:bookmarkStart w:id="122" w:name="_Toc462060458"/>
      <w:bookmarkStart w:id="123" w:name="_Toc462060528"/>
      <w:bookmarkStart w:id="124" w:name="_Toc462060598"/>
      <w:bookmarkStart w:id="125" w:name="_Toc481586172"/>
      <w:bookmarkStart w:id="126" w:name="_Toc436130936"/>
      <w:bookmarkStart w:id="127" w:name="_Toc433789469"/>
      <w:bookmarkEnd w:id="117"/>
      <w:bookmarkEnd w:id="118"/>
      <w:bookmarkEnd w:id="119"/>
      <w:bookmarkEnd w:id="120"/>
      <w:bookmarkEnd w:id="121"/>
      <w:bookmarkEnd w:id="122"/>
      <w:bookmarkEnd w:id="123"/>
      <w:bookmarkEnd w:id="124"/>
      <w:bookmarkEnd w:id="125"/>
    </w:p>
    <w:p w14:paraId="292A75A9" w14:textId="77777777" w:rsidR="00F82EEF" w:rsidRPr="00D97C0D" w:rsidRDefault="00F82EEF" w:rsidP="00296E50">
      <w:pPr>
        <w:pStyle w:val="Proced-N2"/>
        <w:numPr>
          <w:ilvl w:val="1"/>
          <w:numId w:val="5"/>
        </w:numPr>
        <w:jc w:val="both"/>
        <w:rPr>
          <w:rFonts w:ascii="Verdana" w:hAnsi="Verdana"/>
        </w:rPr>
      </w:pPr>
      <w:bookmarkStart w:id="128" w:name="_Toc462058344"/>
      <w:bookmarkStart w:id="129" w:name="_Toc462059561"/>
      <w:bookmarkStart w:id="130" w:name="_Toc481586173"/>
      <w:bookmarkStart w:id="131" w:name="_Toc24968958"/>
      <w:r w:rsidRPr="00D97C0D">
        <w:rPr>
          <w:rFonts w:ascii="Verdana" w:hAnsi="Verdana"/>
        </w:rPr>
        <w:t>Comité Estratégico de Gestión de Crisis</w:t>
      </w:r>
      <w:bookmarkEnd w:id="126"/>
      <w:r w:rsidRPr="00D97C0D">
        <w:rPr>
          <w:rFonts w:ascii="Verdana" w:hAnsi="Verdana"/>
        </w:rPr>
        <w:t xml:space="preserve"> </w:t>
      </w:r>
      <w:bookmarkEnd w:id="127"/>
      <w:r w:rsidRPr="00D97C0D">
        <w:rPr>
          <w:rFonts w:ascii="Verdana" w:hAnsi="Verdana"/>
        </w:rPr>
        <w:t>(CE)</w:t>
      </w:r>
      <w:bookmarkEnd w:id="128"/>
      <w:bookmarkEnd w:id="129"/>
      <w:bookmarkEnd w:id="130"/>
      <w:bookmarkEnd w:id="131"/>
    </w:p>
    <w:p w14:paraId="5CF0AFE1" w14:textId="77777777" w:rsidR="00F82EEF" w:rsidRPr="00D97C0D" w:rsidRDefault="00F82EEF" w:rsidP="00F82EEF">
      <w:pPr>
        <w:rPr>
          <w:rFonts w:cs="Arial"/>
          <w:sz w:val="20"/>
        </w:rPr>
      </w:pPr>
      <w:r w:rsidRPr="00D97C0D">
        <w:rPr>
          <w:rFonts w:cs="Arial"/>
          <w:sz w:val="20"/>
        </w:rPr>
        <w:t xml:space="preserve">Los Roles y Responsabilidades en Continuidad de Negocio/Tecnológico son: </w:t>
      </w:r>
    </w:p>
    <w:p w14:paraId="189842A0"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Declarar la situación como crítica y activar el PCN/PCT.</w:t>
      </w:r>
    </w:p>
    <w:p w14:paraId="2440BF9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Dirigir todas las acciones iniciales durante las primeras 72 horas siguientes al momento en que se activó el plan.</w:t>
      </w:r>
    </w:p>
    <w:p w14:paraId="6302673B"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Asegurar, tanto al principio como en el transcurso de la contingencia, que los responsables de los distintos Equipos de Negocio están en contacto.</w:t>
      </w:r>
    </w:p>
    <w:p w14:paraId="6E3F33CC"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Marcar la comunicación y acciones a los proveedores, al mercado inmobiliario, clientes y medios de comunicación.</w:t>
      </w:r>
    </w:p>
    <w:p w14:paraId="09B3127F" w14:textId="77777777" w:rsidR="00F82EEF" w:rsidRPr="00D97C0D" w:rsidRDefault="00F82EEF" w:rsidP="00296E50">
      <w:pPr>
        <w:pStyle w:val="Proced-N2"/>
        <w:numPr>
          <w:ilvl w:val="1"/>
          <w:numId w:val="5"/>
        </w:numPr>
        <w:jc w:val="both"/>
        <w:rPr>
          <w:rFonts w:ascii="Verdana" w:hAnsi="Verdana"/>
        </w:rPr>
      </w:pPr>
      <w:bookmarkStart w:id="132" w:name="_Toc462058345"/>
      <w:bookmarkStart w:id="133" w:name="_Toc462059562"/>
      <w:bookmarkStart w:id="134" w:name="_Toc481586174"/>
      <w:bookmarkStart w:id="135" w:name="_Toc24968959"/>
      <w:r w:rsidRPr="00D97C0D">
        <w:rPr>
          <w:rFonts w:ascii="Verdana" w:hAnsi="Verdana"/>
        </w:rPr>
        <w:t>Comité Táctico de Gestión de Crisis (CT)</w:t>
      </w:r>
      <w:bookmarkEnd w:id="132"/>
      <w:bookmarkEnd w:id="133"/>
      <w:bookmarkEnd w:id="134"/>
      <w:bookmarkEnd w:id="135"/>
    </w:p>
    <w:p w14:paraId="35D94F81" w14:textId="77777777" w:rsidR="00F82EEF" w:rsidRPr="00D97C0D" w:rsidRDefault="00F82EEF" w:rsidP="00F82EEF">
      <w:pPr>
        <w:rPr>
          <w:rFonts w:cs="Arial"/>
          <w:sz w:val="20"/>
        </w:rPr>
      </w:pPr>
      <w:r w:rsidRPr="00D97C0D">
        <w:rPr>
          <w:rFonts w:cs="Arial"/>
          <w:sz w:val="20"/>
        </w:rPr>
        <w:t xml:space="preserve">Los Roles y Responsabilidades en Continuidad de Negocio/Tecnológico son: </w:t>
      </w:r>
    </w:p>
    <w:p w14:paraId="6CCBD8A2"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Determinar si algunos impactos negativos como resultado de la contingencia advierten que se ha de activar el Plan de Continuidad de </w:t>
      </w:r>
      <w:r w:rsidRPr="00D97C0D">
        <w:rPr>
          <w:rFonts w:cs="Arial"/>
          <w:sz w:val="20"/>
        </w:rPr>
        <w:t>Negocio/Tecnológico</w:t>
      </w:r>
      <w:r w:rsidRPr="00D97C0D">
        <w:rPr>
          <w:rFonts w:cs="Arial"/>
          <w:bCs/>
          <w:sz w:val="20"/>
          <w:szCs w:val="18"/>
        </w:rPr>
        <w:t>.</w:t>
      </w:r>
    </w:p>
    <w:p w14:paraId="6342B7B6"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al Comité Estratégico sobre la contingencia y/o desastre.</w:t>
      </w:r>
    </w:p>
    <w:p w14:paraId="118E9A83"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Autorizar la activación de las ubicaciones alternativas para los equipos de recuperación afectados por la contingencia o desastre.</w:t>
      </w:r>
    </w:p>
    <w:p w14:paraId="26CA3B7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y dirigir la reacción inicial y todos los esfuerzos posteriores para restablecer la vuelta a la normalidad.</w:t>
      </w:r>
    </w:p>
    <w:p w14:paraId="37579CE5"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los medios de comunicación externos con los internos.</w:t>
      </w:r>
    </w:p>
    <w:p w14:paraId="372AC92B"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Seguimiento y supervisión de actividades críticas a llevar a cabo por los Equipos de Negocio.</w:t>
      </w:r>
    </w:p>
    <w:p w14:paraId="7F745780" w14:textId="77777777" w:rsidR="00F82EEF" w:rsidRPr="00D97C0D" w:rsidRDefault="00F82EEF" w:rsidP="00296E50">
      <w:pPr>
        <w:pStyle w:val="Proced-N2"/>
        <w:numPr>
          <w:ilvl w:val="1"/>
          <w:numId w:val="5"/>
        </w:numPr>
        <w:jc w:val="both"/>
        <w:rPr>
          <w:rFonts w:ascii="Verdana" w:hAnsi="Verdana"/>
        </w:rPr>
      </w:pPr>
      <w:bookmarkStart w:id="136" w:name="_Toc436130938"/>
      <w:bookmarkStart w:id="137" w:name="_Toc462058346"/>
      <w:bookmarkStart w:id="138" w:name="_Toc462059563"/>
      <w:bookmarkStart w:id="139" w:name="_Toc481586175"/>
      <w:bookmarkStart w:id="140" w:name="_Toc24968960"/>
      <w:r w:rsidRPr="00D97C0D">
        <w:rPr>
          <w:rFonts w:ascii="Verdana" w:hAnsi="Verdana"/>
        </w:rPr>
        <w:t>EQUIPO DE COMUNICACIÓN</w:t>
      </w:r>
      <w:bookmarkEnd w:id="136"/>
      <w:r w:rsidRPr="00D97C0D">
        <w:rPr>
          <w:rFonts w:ascii="Verdana" w:hAnsi="Verdana"/>
        </w:rPr>
        <w:t xml:space="preserve"> CORPORATIVA</w:t>
      </w:r>
      <w:bookmarkEnd w:id="137"/>
      <w:bookmarkEnd w:id="138"/>
      <w:bookmarkEnd w:id="139"/>
      <w:bookmarkEnd w:id="140"/>
    </w:p>
    <w:p w14:paraId="2D4DC462" w14:textId="77777777" w:rsidR="00F82EEF" w:rsidRPr="00D97C0D" w:rsidRDefault="00F82EEF" w:rsidP="00F82EEF">
      <w:pPr>
        <w:rPr>
          <w:rFonts w:cs="Arial"/>
          <w:sz w:val="20"/>
        </w:rPr>
      </w:pPr>
      <w:r w:rsidRPr="00D97C0D">
        <w:rPr>
          <w:rFonts w:cs="Arial"/>
          <w:sz w:val="20"/>
        </w:rPr>
        <w:t xml:space="preserve">Los Roles y Responsabilidades en Continuidad de Negocio/Tecnológico son: </w:t>
      </w:r>
    </w:p>
    <w:p w14:paraId="1B73B93F"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la comunicación interna y externa informando de la situación.</w:t>
      </w:r>
    </w:p>
    <w:p w14:paraId="419670F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a Entidades HRE.</w:t>
      </w:r>
    </w:p>
    <w:p w14:paraId="43788DB8"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periódicamente de la situación a los interesados y a Proveedores.</w:t>
      </w:r>
    </w:p>
    <w:p w14:paraId="02E1AB75" w14:textId="77777777" w:rsidR="00F82EEF" w:rsidRPr="00D97C0D" w:rsidRDefault="00F82EEF" w:rsidP="00296E50">
      <w:pPr>
        <w:pStyle w:val="Proced-N2"/>
        <w:numPr>
          <w:ilvl w:val="1"/>
          <w:numId w:val="5"/>
        </w:numPr>
        <w:rPr>
          <w:rFonts w:ascii="Verdana" w:hAnsi="Verdana"/>
        </w:rPr>
      </w:pPr>
      <w:bookmarkStart w:id="141" w:name="_Toc436130942"/>
      <w:bookmarkStart w:id="142" w:name="_Toc462058347"/>
      <w:bookmarkStart w:id="143" w:name="_Toc462059564"/>
      <w:bookmarkStart w:id="144" w:name="_Toc481586176"/>
      <w:bookmarkStart w:id="145" w:name="_Toc24968961"/>
      <w:r w:rsidRPr="00D97C0D">
        <w:rPr>
          <w:rFonts w:ascii="Verdana" w:hAnsi="Verdana"/>
        </w:rPr>
        <w:t>responsable de continuidad de negocio</w:t>
      </w:r>
      <w:bookmarkEnd w:id="141"/>
      <w:r w:rsidRPr="00D97C0D">
        <w:rPr>
          <w:rFonts w:ascii="Verdana" w:hAnsi="Verdana"/>
        </w:rPr>
        <w:t>/TECNOLÓGICO</w:t>
      </w:r>
      <w:bookmarkEnd w:id="142"/>
      <w:bookmarkEnd w:id="143"/>
      <w:bookmarkEnd w:id="144"/>
      <w:bookmarkEnd w:id="145"/>
    </w:p>
    <w:p w14:paraId="267B524A" w14:textId="77777777" w:rsidR="00F82EEF" w:rsidRPr="00D97C0D" w:rsidRDefault="00F82EEF" w:rsidP="00F82EEF">
      <w:pPr>
        <w:rPr>
          <w:rFonts w:cs="Arial"/>
          <w:sz w:val="20"/>
        </w:rPr>
      </w:pPr>
      <w:r w:rsidRPr="00D97C0D">
        <w:rPr>
          <w:rFonts w:cs="Arial"/>
          <w:sz w:val="20"/>
        </w:rPr>
        <w:t xml:space="preserve">Los Roles y Responsabilidades en Continuidad de Negocio/Tecnológico en normalidad son: </w:t>
      </w:r>
    </w:p>
    <w:p w14:paraId="6410AFDC"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Proporcionar la metodología de la gestión de la documentación.</w:t>
      </w:r>
    </w:p>
    <w:p w14:paraId="6F3766A2"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Hacer cumplir los plazos de generación y revisión de la documentación. </w:t>
      </w:r>
    </w:p>
    <w:p w14:paraId="3B693B4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Dar soporte en las pruebas y el mantenimiento.</w:t>
      </w:r>
    </w:p>
    <w:p w14:paraId="4F13F852"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Certificar el cumplimiento de la Política y Normativa del PCN/PCT.</w:t>
      </w:r>
    </w:p>
    <w:p w14:paraId="4C2A4059"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la puesta en marcha de las acciones correctoras de las pruebas.</w:t>
      </w:r>
    </w:p>
    <w:p w14:paraId="0BF3790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la gestión de simulacros de gestión de crisis con la Dirección.</w:t>
      </w:r>
    </w:p>
    <w:p w14:paraId="16764A66" w14:textId="77777777" w:rsidR="00F82EEF" w:rsidRPr="00D97C0D" w:rsidRDefault="00F82EEF" w:rsidP="00296E50">
      <w:pPr>
        <w:pStyle w:val="Sangra2detindependiente"/>
        <w:numPr>
          <w:ilvl w:val="0"/>
          <w:numId w:val="7"/>
        </w:numPr>
        <w:spacing w:line="276" w:lineRule="auto"/>
        <w:rPr>
          <w:rFonts w:cs="Arial"/>
          <w:bCs/>
          <w:sz w:val="20"/>
          <w:szCs w:val="18"/>
        </w:rPr>
      </w:pPr>
      <w:bookmarkStart w:id="146" w:name="OLE_LINK3"/>
      <w:bookmarkStart w:id="147" w:name="OLE_LINK4"/>
      <w:r w:rsidRPr="00D97C0D">
        <w:rPr>
          <w:rFonts w:cs="Arial"/>
          <w:bCs/>
          <w:sz w:val="20"/>
          <w:szCs w:val="18"/>
        </w:rPr>
        <w:t>Gestionar la elaboración de seminarios, cursos y workshops.</w:t>
      </w:r>
    </w:p>
    <w:bookmarkEnd w:id="146"/>
    <w:bookmarkEnd w:id="147"/>
    <w:p w14:paraId="5310EA85" w14:textId="77777777" w:rsidR="00F82EEF" w:rsidRPr="00D97C0D" w:rsidRDefault="00F82EEF" w:rsidP="00F82EEF">
      <w:pPr>
        <w:rPr>
          <w:rFonts w:cs="Arial"/>
          <w:sz w:val="20"/>
        </w:rPr>
      </w:pPr>
      <w:r w:rsidRPr="00D97C0D">
        <w:rPr>
          <w:rFonts w:cs="Arial"/>
          <w:sz w:val="20"/>
        </w:rPr>
        <w:t xml:space="preserve">Los Roles y Responsabilidades en Continuidad de Negocio/Tecnológico en contingencia son: </w:t>
      </w:r>
    </w:p>
    <w:p w14:paraId="4B01C463"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Mantener informado al Comité Táctico de la situación de la contingencia.</w:t>
      </w:r>
    </w:p>
    <w:p w14:paraId="1DD7DC2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Dar apoyo al Comité Táctico en materia de Continuidad de </w:t>
      </w:r>
      <w:r w:rsidRPr="00D97C0D">
        <w:rPr>
          <w:rFonts w:cs="Arial"/>
          <w:sz w:val="20"/>
        </w:rPr>
        <w:t>Negocio/Tecnológico</w:t>
      </w:r>
      <w:r w:rsidRPr="00D97C0D">
        <w:rPr>
          <w:rFonts w:cs="Arial"/>
          <w:bCs/>
          <w:sz w:val="20"/>
          <w:szCs w:val="18"/>
        </w:rPr>
        <w:t xml:space="preserve"> para la determinación de la activación o no del Plan.</w:t>
      </w:r>
    </w:p>
    <w:p w14:paraId="7D25F4B2"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de la situación actual de las ubicaciones alternativas y teletrabajo.</w:t>
      </w:r>
    </w:p>
    <w:p w14:paraId="34294EC5" w14:textId="77777777" w:rsidR="00F82EEF" w:rsidRPr="00D97C0D" w:rsidRDefault="00F82EEF" w:rsidP="00296E50">
      <w:pPr>
        <w:pStyle w:val="Proced-N2"/>
        <w:numPr>
          <w:ilvl w:val="1"/>
          <w:numId w:val="5"/>
        </w:numPr>
        <w:rPr>
          <w:rFonts w:ascii="Verdana" w:hAnsi="Verdana"/>
        </w:rPr>
      </w:pPr>
      <w:bookmarkStart w:id="148" w:name="_Toc436130943"/>
      <w:bookmarkStart w:id="149" w:name="_Toc462058348"/>
      <w:bookmarkStart w:id="150" w:name="_Toc462059565"/>
      <w:bookmarkStart w:id="151" w:name="_Toc481586177"/>
      <w:bookmarkStart w:id="152" w:name="_Toc24968962"/>
      <w:r w:rsidRPr="00D97C0D">
        <w:rPr>
          <w:rFonts w:ascii="Verdana" w:hAnsi="Verdana"/>
        </w:rPr>
        <w:t>responsabILIDADES DE LOS EQUIPOS DE ÁREAS CRÍTICAS DE NEGOCIO</w:t>
      </w:r>
      <w:bookmarkEnd w:id="148"/>
      <w:bookmarkEnd w:id="149"/>
      <w:bookmarkEnd w:id="150"/>
      <w:bookmarkEnd w:id="151"/>
      <w:bookmarkEnd w:id="152"/>
    </w:p>
    <w:p w14:paraId="2FBFAA05" w14:textId="77777777" w:rsidR="00F82EEF" w:rsidRPr="00D97C0D" w:rsidRDefault="00F82EEF" w:rsidP="00296E50">
      <w:pPr>
        <w:pStyle w:val="Proced-N3"/>
        <w:numPr>
          <w:ilvl w:val="2"/>
          <w:numId w:val="5"/>
        </w:numPr>
        <w:rPr>
          <w:rFonts w:ascii="Verdana" w:hAnsi="Verdana"/>
        </w:rPr>
      </w:pPr>
      <w:bookmarkStart w:id="153" w:name="_Toc436130944"/>
      <w:bookmarkStart w:id="154" w:name="_Toc462058349"/>
      <w:bookmarkStart w:id="155" w:name="_Toc462059566"/>
      <w:bookmarkStart w:id="156" w:name="_Toc481586178"/>
      <w:bookmarkStart w:id="157" w:name="_Toc24968963"/>
      <w:r w:rsidRPr="00D97C0D">
        <w:rPr>
          <w:rFonts w:ascii="Verdana" w:hAnsi="Verdana"/>
        </w:rPr>
        <w:t>responsable deL EQUIPO DE ÁREA CRÍTICA DE NEGOCIO</w:t>
      </w:r>
      <w:bookmarkEnd w:id="153"/>
      <w:bookmarkEnd w:id="154"/>
      <w:bookmarkEnd w:id="155"/>
      <w:bookmarkEnd w:id="156"/>
      <w:bookmarkEnd w:id="157"/>
    </w:p>
    <w:p w14:paraId="66EA3C1C" w14:textId="77777777" w:rsidR="00F82EEF" w:rsidRPr="00D97C0D" w:rsidRDefault="00F82EEF" w:rsidP="00F82EEF">
      <w:pPr>
        <w:rPr>
          <w:rFonts w:cs="Arial"/>
          <w:sz w:val="20"/>
        </w:rPr>
      </w:pPr>
      <w:r w:rsidRPr="00D97C0D">
        <w:rPr>
          <w:rFonts w:cs="Arial"/>
          <w:sz w:val="20"/>
        </w:rPr>
        <w:t xml:space="preserve">Los Roles y Responsabilidades en Continuidad de Negocio en normalidad son: </w:t>
      </w:r>
    </w:p>
    <w:p w14:paraId="4310E426"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Asegurar que el PCN se alinea con los requerimientos de negocio y organizativos.</w:t>
      </w:r>
    </w:p>
    <w:p w14:paraId="7A0D67CF"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Asegurar que la información generada en el PCN se mantiene actualizada.</w:t>
      </w:r>
    </w:p>
    <w:p w14:paraId="6F54608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Supervisión de las pruebas periódicas.</w:t>
      </w:r>
    </w:p>
    <w:p w14:paraId="13078C96"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Coordinación del seguimiento de las acciones correctoras globales.</w:t>
      </w:r>
    </w:p>
    <w:p w14:paraId="23A907DF"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Reciben formación en materia de Continuidad de Negocio.</w:t>
      </w:r>
    </w:p>
    <w:p w14:paraId="269FC463"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Conocen toda la información del PCN.</w:t>
      </w:r>
    </w:p>
    <w:p w14:paraId="5A3DE3A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Actualizar la información del equipo tras su activación en contingencia.</w:t>
      </w:r>
    </w:p>
    <w:p w14:paraId="135367C5" w14:textId="77777777" w:rsidR="00F82EEF" w:rsidRPr="00D97C0D" w:rsidRDefault="00F82EEF" w:rsidP="00F82EEF">
      <w:pPr>
        <w:spacing w:after="0"/>
        <w:rPr>
          <w:rFonts w:cs="Arial"/>
          <w:sz w:val="20"/>
        </w:rPr>
      </w:pPr>
      <w:r w:rsidRPr="00D97C0D">
        <w:rPr>
          <w:rFonts w:cs="Arial"/>
          <w:sz w:val="20"/>
        </w:rPr>
        <w:t xml:space="preserve">Los Roles y Responsabilidades en Continuidad de Negocio en contingencia son: </w:t>
      </w:r>
    </w:p>
    <w:p w14:paraId="01C0ABD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Mantener informado a los Comités Táctico y Estratégico de los avances de la evaluación y puesta en marcha (si procede) del PCN.</w:t>
      </w:r>
    </w:p>
    <w:p w14:paraId="578CFE38"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sobre la evolución del proceso de respuesta y recuperación a dichos Comités.</w:t>
      </w:r>
    </w:p>
    <w:p w14:paraId="57017D24" w14:textId="77777777" w:rsidR="00F82EEF" w:rsidRPr="00D97C0D" w:rsidRDefault="00F82EEF" w:rsidP="00296E50">
      <w:pPr>
        <w:pStyle w:val="Proced-N3"/>
        <w:numPr>
          <w:ilvl w:val="2"/>
          <w:numId w:val="5"/>
        </w:numPr>
        <w:rPr>
          <w:rFonts w:ascii="Verdana" w:hAnsi="Verdana"/>
        </w:rPr>
      </w:pPr>
      <w:bookmarkStart w:id="158" w:name="_Toc436130945"/>
      <w:bookmarkStart w:id="159" w:name="_Toc462058350"/>
      <w:bookmarkStart w:id="160" w:name="_Toc462059567"/>
      <w:bookmarkStart w:id="161" w:name="_Toc481586179"/>
      <w:bookmarkStart w:id="162" w:name="_Toc24968964"/>
      <w:r w:rsidRPr="00D97C0D">
        <w:rPr>
          <w:rFonts w:ascii="Verdana" w:hAnsi="Verdana"/>
        </w:rPr>
        <w:t>COORDINADOR DEL ÁREA DE NEGOCIO (CAN) Y SUSTITUTO (BCAN)</w:t>
      </w:r>
      <w:bookmarkEnd w:id="158"/>
      <w:bookmarkEnd w:id="159"/>
      <w:bookmarkEnd w:id="160"/>
      <w:bookmarkEnd w:id="161"/>
      <w:bookmarkEnd w:id="162"/>
    </w:p>
    <w:p w14:paraId="6F2AB3E7" w14:textId="77777777" w:rsidR="00F82EEF" w:rsidRPr="00D97C0D" w:rsidRDefault="00F82EEF" w:rsidP="00F82EEF">
      <w:pPr>
        <w:spacing w:before="240"/>
        <w:rPr>
          <w:rFonts w:cs="Arial"/>
          <w:sz w:val="20"/>
        </w:rPr>
      </w:pPr>
      <w:r w:rsidRPr="00D97C0D">
        <w:rPr>
          <w:rFonts w:cs="Arial"/>
          <w:sz w:val="20"/>
        </w:rPr>
        <w:t xml:space="preserve">Los Roles y Responsabilidades en Continuidad de Negocio en normalidad son: </w:t>
      </w:r>
    </w:p>
    <w:p w14:paraId="54449F5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Responsables de la Continuidad de Negocio del Área.</w:t>
      </w:r>
    </w:p>
    <w:p w14:paraId="67A2120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Definición y realización de las pruebas y el mantenimiento.</w:t>
      </w:r>
    </w:p>
    <w:p w14:paraId="4F9AFB60"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Puesta en marcha de las acciones de mejora después de las pruebas periódicas.</w:t>
      </w:r>
    </w:p>
    <w:p w14:paraId="07AA6161"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Actualización y pruebas de los árboles de llamadas.</w:t>
      </w:r>
    </w:p>
    <w:p w14:paraId="2E666F00"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Actualización y pruebas de las Actividades de recuperación.</w:t>
      </w:r>
    </w:p>
    <w:p w14:paraId="2ABD25A6" w14:textId="77777777" w:rsidR="00F82EEF" w:rsidRPr="00D97C0D" w:rsidRDefault="00F82EEF" w:rsidP="00F82EEF">
      <w:pPr>
        <w:spacing w:before="240"/>
        <w:rPr>
          <w:rFonts w:cs="Arial"/>
          <w:sz w:val="20"/>
        </w:rPr>
      </w:pPr>
      <w:r w:rsidRPr="00D97C0D">
        <w:rPr>
          <w:rFonts w:cs="Arial"/>
          <w:sz w:val="20"/>
        </w:rPr>
        <w:t xml:space="preserve">Los Roles y Responsabilidades en Continuidad de Negocio en contingencia son: </w:t>
      </w:r>
    </w:p>
    <w:p w14:paraId="355A1232"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Atender a las órdenes del responsable del área y de los Comités Táctico y Estratégico para conocer el estado de la activación del PCN.</w:t>
      </w:r>
    </w:p>
    <w:p w14:paraId="5B78C72D"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En caso de activación del PCN, y según la estrategia establecida en cada caso, utilizar el árbol de llamadas para localizar al personal en contingencia y darle las instrucciones pertinentes.</w:t>
      </w:r>
    </w:p>
    <w:p w14:paraId="437E0055"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Mantener informado al Responsable del Equipo de los avances en la evaluación y puesta en marcha (si procede) del PCN.</w:t>
      </w:r>
    </w:p>
    <w:p w14:paraId="53DFA7CD"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sobre la evolución del proceso de respuesta y recuperación al Responsable del Equipo.</w:t>
      </w:r>
    </w:p>
    <w:p w14:paraId="46354507" w14:textId="77777777" w:rsidR="00F82EEF" w:rsidRPr="00D97C0D" w:rsidRDefault="00F82EEF" w:rsidP="00296E50">
      <w:pPr>
        <w:pStyle w:val="Proced-N3"/>
        <w:numPr>
          <w:ilvl w:val="2"/>
          <w:numId w:val="5"/>
        </w:numPr>
        <w:rPr>
          <w:rFonts w:ascii="Verdana" w:hAnsi="Verdana"/>
        </w:rPr>
      </w:pPr>
      <w:bookmarkStart w:id="163" w:name="_Toc436130946"/>
      <w:bookmarkStart w:id="164" w:name="_Toc462058351"/>
      <w:bookmarkStart w:id="165" w:name="_Toc462059568"/>
      <w:bookmarkStart w:id="166" w:name="_Toc481586180"/>
      <w:bookmarkStart w:id="167" w:name="_Toc24968965"/>
      <w:r w:rsidRPr="00D97C0D">
        <w:rPr>
          <w:rFonts w:ascii="Verdana" w:hAnsi="Verdana"/>
        </w:rPr>
        <w:t>MIEMBROS CRÍTICOS DE LOS EQUIPOS DE ÁREAS CRÍTICAS DE NEGOCIO</w:t>
      </w:r>
      <w:bookmarkEnd w:id="163"/>
      <w:bookmarkEnd w:id="164"/>
      <w:bookmarkEnd w:id="165"/>
      <w:bookmarkEnd w:id="166"/>
      <w:bookmarkEnd w:id="167"/>
    </w:p>
    <w:p w14:paraId="04A60A6B" w14:textId="77777777" w:rsidR="00F82EEF" w:rsidRPr="00D97C0D" w:rsidRDefault="00F82EEF" w:rsidP="00F82EEF">
      <w:pPr>
        <w:rPr>
          <w:rFonts w:cs="Arial"/>
          <w:sz w:val="20"/>
        </w:rPr>
      </w:pPr>
      <w:r w:rsidRPr="00D97C0D">
        <w:rPr>
          <w:rFonts w:cs="Arial"/>
          <w:sz w:val="20"/>
        </w:rPr>
        <w:t xml:space="preserve">Los Roles y Responsabilidades en Continuidad de Negocio en normalidad son: </w:t>
      </w:r>
    </w:p>
    <w:p w14:paraId="70EA5B6C"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Conocen la normativa y documentación general de PCN.</w:t>
      </w:r>
    </w:p>
    <w:p w14:paraId="69C2330C"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Utilizan la estrategia de recuperación y plan de pruebas.</w:t>
      </w:r>
    </w:p>
    <w:p w14:paraId="5A2D341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Conocen toda la información específica del equipo del PCN.</w:t>
      </w:r>
    </w:p>
    <w:p w14:paraId="1334434E"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Reciben formación en materia de Continuidad de Negocio.</w:t>
      </w:r>
    </w:p>
    <w:p w14:paraId="5706BEDB"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Reciben información del Plan de Pruebas y Participar y validar las pruebas periódicas. </w:t>
      </w:r>
    </w:p>
    <w:p w14:paraId="38D4C840" w14:textId="77777777" w:rsidR="00F82EEF" w:rsidRPr="00D97C0D" w:rsidRDefault="00F82EEF" w:rsidP="00F82EEF">
      <w:pPr>
        <w:rPr>
          <w:rFonts w:cs="Arial"/>
          <w:sz w:val="20"/>
        </w:rPr>
      </w:pPr>
      <w:r w:rsidRPr="00D97C0D">
        <w:rPr>
          <w:rFonts w:cs="Arial"/>
          <w:sz w:val="20"/>
        </w:rPr>
        <w:t xml:space="preserve">Los Roles y Responsabilidades en Continuidad de Negocio en contingencia son: </w:t>
      </w:r>
    </w:p>
    <w:p w14:paraId="56132048"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Puesta en marcha de las funciones identificadas (en función del escenario).</w:t>
      </w:r>
    </w:p>
    <w:p w14:paraId="36CA4C9D"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Mantener informado al Coordinador de Negocio del Equipo de los avances en la evaluación y puesta en marcha (si procede) del PCN.</w:t>
      </w:r>
    </w:p>
    <w:p w14:paraId="09E9F071"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Informar sobre la evolución del proceso de respuesta y recuperación al Coordinador de Negocio del Equipo.</w:t>
      </w:r>
    </w:p>
    <w:p w14:paraId="6EB9C483" w14:textId="77777777" w:rsidR="00F82EEF" w:rsidRPr="00D97C0D" w:rsidRDefault="00F82EEF" w:rsidP="00296E50">
      <w:pPr>
        <w:pStyle w:val="Proced-N2"/>
        <w:numPr>
          <w:ilvl w:val="1"/>
          <w:numId w:val="5"/>
        </w:numPr>
        <w:rPr>
          <w:rFonts w:ascii="Verdana" w:hAnsi="Verdana"/>
        </w:rPr>
      </w:pPr>
      <w:bookmarkStart w:id="168" w:name="_Toc436130947"/>
      <w:bookmarkStart w:id="169" w:name="_Toc462058352"/>
      <w:bookmarkStart w:id="170" w:name="_Toc462059569"/>
      <w:bookmarkStart w:id="171" w:name="_Toc481586181"/>
      <w:bookmarkStart w:id="172" w:name="_Toc24968966"/>
      <w:r w:rsidRPr="00D97C0D">
        <w:rPr>
          <w:rFonts w:ascii="Verdana" w:hAnsi="Verdana"/>
        </w:rPr>
        <w:t>RESPONSABILIDADES DE los EQUIPOS DE SOPORTE</w:t>
      </w:r>
      <w:bookmarkEnd w:id="168"/>
      <w:bookmarkEnd w:id="169"/>
      <w:bookmarkEnd w:id="170"/>
      <w:bookmarkEnd w:id="171"/>
      <w:bookmarkEnd w:id="172"/>
    </w:p>
    <w:p w14:paraId="67B4CEE6" w14:textId="77777777" w:rsidR="00F82EEF" w:rsidRPr="00D97C0D" w:rsidRDefault="00F82EEF" w:rsidP="00F82EEF">
      <w:pPr>
        <w:pStyle w:val="121para"/>
        <w:spacing w:line="276" w:lineRule="auto"/>
        <w:ind w:left="360"/>
        <w:rPr>
          <w:rFonts w:ascii="Verdana" w:hAnsi="Verdana"/>
          <w:sz w:val="20"/>
        </w:rPr>
      </w:pPr>
      <w:r w:rsidRPr="00D97C0D">
        <w:rPr>
          <w:rFonts w:ascii="Verdana" w:hAnsi="Verdana"/>
          <w:sz w:val="20"/>
        </w:rPr>
        <w:t>Los equipos de soporte que se han definido para dar apoyo a las operaciones de recuperación son:</w:t>
      </w:r>
    </w:p>
    <w:p w14:paraId="1E722A65" w14:textId="77777777" w:rsidR="00F82EEF" w:rsidRPr="00D97C0D" w:rsidRDefault="005A4465" w:rsidP="00F82EEF">
      <w:pPr>
        <w:pStyle w:val="121para"/>
        <w:spacing w:line="276" w:lineRule="auto"/>
        <w:ind w:left="360"/>
        <w:rPr>
          <w:rFonts w:ascii="Verdana" w:hAnsi="Verdana"/>
          <w:sz w:val="20"/>
        </w:rPr>
      </w:pPr>
      <w:r>
        <w:rPr>
          <w:rFonts w:ascii="Verdana" w:hAnsi="Verdana"/>
          <w:noProof/>
          <w:sz w:val="20"/>
        </w:rPr>
        <mc:AlternateContent>
          <mc:Choice Requires="wps">
            <w:drawing>
              <wp:anchor distT="0" distB="0" distL="114300" distR="114300" simplePos="0" relativeHeight="251661312" behindDoc="0" locked="0" layoutInCell="1" allowOverlap="1" wp14:anchorId="33CAE397" wp14:editId="0989EC61">
                <wp:simplePos x="0" y="0"/>
                <wp:positionH relativeFrom="column">
                  <wp:posOffset>3361965</wp:posOffset>
                </wp:positionH>
                <wp:positionV relativeFrom="paragraph">
                  <wp:posOffset>68135</wp:posOffset>
                </wp:positionV>
                <wp:extent cx="2520315" cy="380559"/>
                <wp:effectExtent l="0" t="0" r="13335" b="19685"/>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80559"/>
                        </a:xfrm>
                        <a:prstGeom prst="rect">
                          <a:avLst/>
                        </a:prstGeom>
                        <a:solidFill>
                          <a:srgbClr val="4F81BD"/>
                        </a:solidFill>
                        <a:ln w="25400">
                          <a:solidFill>
                            <a:srgbClr val="243F60"/>
                          </a:solidFill>
                          <a:miter lim="800000"/>
                          <a:headEnd/>
                          <a:tailEnd/>
                        </a:ln>
                      </wps:spPr>
                      <wps:txbx>
                        <w:txbxContent>
                          <w:p w14:paraId="06FC16BD" w14:textId="77777777" w:rsidR="00792DDF" w:rsidRPr="00340977" w:rsidRDefault="00792DDF" w:rsidP="00F82EEF">
                            <w:pPr>
                              <w:jc w:val="center"/>
                              <w:rPr>
                                <w:rFonts w:ascii="Calibri" w:hAnsi="Calibri"/>
                                <w:b/>
                                <w:color w:val="FFFFFF"/>
                              </w:rPr>
                            </w:pPr>
                            <w:r w:rsidRPr="00340977">
                              <w:rPr>
                                <w:rFonts w:ascii="Calibri" w:hAnsi="Calibri"/>
                                <w:b/>
                                <w:color w:val="FFFFFF"/>
                              </w:rPr>
                              <w:t>Marketing y Comunicación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3CAE397" id="Rectángulo 25" o:spid="_x0000_s1045" style="position:absolute;left:0;text-align:left;margin-left:264.7pt;margin-top:5.35pt;width:198.45pt;height:2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qPQIAAFYEAAAOAAAAZHJzL2Uyb0RvYy54bWysVF1uEzEQfkfiDpbf6f4kKemqm6qkBCEV&#10;qCgcwPF6dy28HjN2sim34SxcjLGTpim8IfbB8njG33zzzXgvr3aDYVuFXoOteXGWc6ashEbbruZf&#10;v6xezTnzQdhGGLCq5g/K86vFyxeXo6tUCT2YRiEjEOur0dW8D8FVWeZlrwbhz8ApS84WcBCBTOyy&#10;BsVI6IPJyjw/z0bAxiFI5T2d3uydfJHw21bJ8KltvQrM1Jy4hbRiWtdxzRaXoupQuF7LAw3xDywG&#10;oS0lPULdiCDYBvVfUIOWCB7acCZhyKBttVSpBqqmyP+o5r4XTqVaSBzvjjL5/wcrP27vkOmm5uWM&#10;MysG6tFnUu3XT9ttDDA6JYlG5yuKvHd3GIv07hbkN88sLHthO3WNCGOvREPEihifPbsQDU9X2Xr8&#10;AA0lEJsASa1di0MEJB3YLjXl4dgUtQtM0mE5K/NJQeQk+SbzfDa7SClE9XjboQ/vFAwsbmqORD+h&#10;i+2tD5GNqB5DEnswullpY5KB3XppkG0FDch0NS/e3BzQ/WmYsWyMVKZ5nqCfOf0pRjmdrM7TXFHa&#10;Z2GDDjTqRg81n+fxi4lEFXV7a5u0D0Kb/Z4uG3sQMmq370HYrXepWUWSOQq7huaBpEXYjzY9Rdr0&#10;gD84G2msa+6/bwQqzsx7S+25KKbT+A6SMZ29LsnAU8/61COsJKiay4Cc7Y1l2L+ejUPd9ZSrSIJY&#10;uKamtjrp/cTrUAENb2rD4aHF13Fqp6in38HiNwAAAP//AwBQSwMEFAAGAAgAAAAhAAFvRBjgAAAA&#10;CQEAAA8AAABkcnMvZG93bnJldi54bWxMj0FOwzAQRfdI3MEaJDaI2gmQtiFOBRVISHSTwAHceJpE&#10;xOPIdtqU02NWsBz9p//fFJvZDOyIzveWJCQLAQypsbqnVsLnx+vtCpgPirQaLKGEM3rYlJcXhcq1&#10;PVGFxzq0LJaQz5WELoQx59w3HRrlF3ZEitnBOqNCPF3LtVOnWG4GngqRcaN6igudGnHbYfNVT0aC&#10;T563/rsKyctuest21dnd1OO7lNdX89MjsIBz+IPhVz+qQxmd9nYi7dkg4SFd30c0BmIJLALrNLsD&#10;tpewFBnwsuD/Pyh/AAAA//8DAFBLAQItABQABgAIAAAAIQC2gziS/gAAAOEBAAATAAAAAAAAAAAA&#10;AAAAAAAAAABbQ29udGVudF9UeXBlc10ueG1sUEsBAi0AFAAGAAgAAAAhADj9If/WAAAAlAEAAAsA&#10;AAAAAAAAAAAAAAAALwEAAF9yZWxzLy5yZWxzUEsBAi0AFAAGAAgAAAAhAP+59Ko9AgAAVgQAAA4A&#10;AAAAAAAAAAAAAAAALgIAAGRycy9lMm9Eb2MueG1sUEsBAi0AFAAGAAgAAAAhAAFvRBjgAAAACQEA&#10;AA8AAAAAAAAAAAAAAAAAlwQAAGRycy9kb3ducmV2LnhtbFBLBQYAAAAABAAEAPMAAACkBQAAAAA=&#10;" fillcolor="#4f81bd" strokecolor="#243f60" strokeweight="2pt">
                <v:textbox>
                  <w:txbxContent>
                    <w:p w14:paraId="06FC16BD" w14:textId="77777777" w:rsidR="00792DDF" w:rsidRPr="00340977" w:rsidRDefault="00792DDF" w:rsidP="00F82EEF">
                      <w:pPr>
                        <w:jc w:val="center"/>
                        <w:rPr>
                          <w:rFonts w:ascii="Calibri" w:hAnsi="Calibri"/>
                          <w:b/>
                          <w:color w:val="FFFFFF"/>
                        </w:rPr>
                      </w:pPr>
                      <w:r w:rsidRPr="00340977">
                        <w:rPr>
                          <w:rFonts w:ascii="Calibri" w:hAnsi="Calibri"/>
                          <w:b/>
                          <w:color w:val="FFFFFF"/>
                        </w:rPr>
                        <w:t>Marketing y Comunicación</w:t>
                      </w:r>
                    </w:p>
                  </w:txbxContent>
                </v:textbox>
              </v:rect>
            </w:pict>
          </mc:Fallback>
        </mc:AlternateContent>
      </w:r>
      <w:r>
        <w:rPr>
          <w:rFonts w:ascii="Verdana" w:hAnsi="Verdana"/>
          <w:noProof/>
          <w:color w:val="FFFFFF"/>
          <w:sz w:val="20"/>
        </w:rPr>
        <mc:AlternateContent>
          <mc:Choice Requires="wps">
            <w:drawing>
              <wp:anchor distT="0" distB="0" distL="114300" distR="114300" simplePos="0" relativeHeight="251662336" behindDoc="0" locked="0" layoutInCell="1" allowOverlap="1" wp14:anchorId="0B3DF486" wp14:editId="62DA5D65">
                <wp:simplePos x="0" y="0"/>
                <wp:positionH relativeFrom="column">
                  <wp:posOffset>380916</wp:posOffset>
                </wp:positionH>
                <wp:positionV relativeFrom="paragraph">
                  <wp:posOffset>68136</wp:posOffset>
                </wp:positionV>
                <wp:extent cx="2520315" cy="369988"/>
                <wp:effectExtent l="0" t="0" r="13335" b="11430"/>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69988"/>
                        </a:xfrm>
                        <a:prstGeom prst="rect">
                          <a:avLst/>
                        </a:prstGeom>
                        <a:solidFill>
                          <a:srgbClr val="4F81BD"/>
                        </a:solidFill>
                        <a:ln w="25400">
                          <a:solidFill>
                            <a:srgbClr val="243F60"/>
                          </a:solidFill>
                          <a:miter lim="800000"/>
                          <a:headEnd/>
                          <a:tailEnd/>
                        </a:ln>
                      </wps:spPr>
                      <wps:txbx>
                        <w:txbxContent>
                          <w:p w14:paraId="10A1348E" w14:textId="416AB5AC" w:rsidR="00792DDF" w:rsidRPr="00340977" w:rsidRDefault="004862E2" w:rsidP="005A4465">
                            <w:pPr>
                              <w:jc w:val="center"/>
                              <w:rPr>
                                <w:rFonts w:ascii="Calibri" w:hAnsi="Calibri"/>
                                <w:b/>
                                <w:color w:val="FFFFFF"/>
                              </w:rPr>
                            </w:pPr>
                            <w:r>
                              <w:rPr>
                                <w:rFonts w:ascii="Calibri" w:hAnsi="Calibri"/>
                                <w:b/>
                                <w:color w:val="FFFFFF"/>
                              </w:rPr>
                              <w:t>RRHH</w:t>
                            </w:r>
                            <w:r w:rsidR="00792DDF" w:rsidRPr="00340977">
                              <w:rPr>
                                <w:rFonts w:ascii="Calibri" w:hAnsi="Calibri"/>
                                <w:b/>
                                <w:color w:val="FFFFFF"/>
                              </w:rPr>
                              <w:t xml:space="preserve"> y </w:t>
                            </w:r>
                            <w:r>
                              <w:rPr>
                                <w:rFonts w:ascii="Calibri" w:hAnsi="Calibri"/>
                                <w:b/>
                                <w:color w:val="FFFFFF"/>
                              </w:rPr>
                              <w:t>Servicios Generales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B3DF486" id="Rectángulo 26" o:spid="_x0000_s1046" style="position:absolute;left:0;text-align:left;margin-left:30pt;margin-top:5.35pt;width:198.45pt;height:2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HjPgIAAFYEAAAOAAAAZHJzL2Uyb0RvYy54bWysVF1yEzEMfmeGO3j8TvcnaUh3uumUljDM&#10;FOhQOIDj9e568FpGdrIpt+EsXAzZSdME3hj2wWNZ0ifpk7SXV9vBsI1Cr8HWvDjLOVNWQqNtV/Ov&#10;X5av5pz5IGwjDFhV80fl+dXi5YvL0VWqhB5Mo5ARiPXV6Greh+CqLPOyV4PwZ+CUJWULOIhAInZZ&#10;g2Ik9MFkZZ7PshGwcQhSeU+vtzslXyT8tlUyfGpbrwIzNafcQjoxnat4ZotLUXUoXK/lPg3xD1kM&#10;QlsKeoC6FUGwNeq/oAYtETy04UzCkEHbaqlSDVRNkf9RzUMvnEq1EDneHWjy/w9WftzcI9NNzcsZ&#10;Z1YM1KPPxNqvn7ZbG2D0ShSNzldk+eDuMRbp3R3Ib55ZuOmF7dQ1Ioy9Eg0lVkT77MQhCp5c2Wr8&#10;AA0FEOsAia1ti0MEJB7YNjXl8dAUtQ1M0mN5XuaT4pwzSbrJ7OJiPk8hRPXk7dCHdwoGFi81R0o/&#10;oYvNnQ8xG1E9maTswehmqY1JAnarG4NsI2hApst58eZ2j+6PzYxlY0xlmucJ+kTpjzHK6WQ5S3NF&#10;YU/MBh1o1I0eaj7P4xcDiSry9tY26R6ENrs7ORu7JzJyt+tB2K62qVlFGZ0jsStoHolahN1o0yrS&#10;pQf8wdlIY11z/30tUHFm3ltqz0UxncY9SML0/HVJAh5rVscaYSVB1VwG5Gwn3ITd9qwd6q6nWEUi&#10;xMI1NbXVie/nvPYV0PCmNuwXLW7HsZysnn8Hi98AAAD//wMAUEsDBBQABgAIAAAAIQBFq55r3gAA&#10;AAgBAAAPAAAAZHJzL2Rvd25yZXYueG1sTI/BTsMwDIbvSLxDZCQuiCVFULbSdIIJJKTt0rIHyBrT&#10;VjRO1aRbx9NjTnC0P+v39+fr2fXiiGPoPGlIFgoEUu1tR42G/cfb7RJEiIas6T2hhjMGWBeXF7nJ&#10;rD9RiccqNoJDKGRGQxvjkEkZ6hadCQs/IDH79KMzkcexkXY0Jw53vbxTKpXOdMQfWjPgpsX6q5qc&#10;hpC8bMJ3GZPX3fSe7srzeFMNW62vr+bnJxAR5/h3DL/6rA4FOx38RDaIXkOquErkvXoEwfz+IV2B&#10;ODBYKZBFLv8XKH4AAAD//wMAUEsBAi0AFAAGAAgAAAAhALaDOJL+AAAA4QEAABMAAAAAAAAAAAAA&#10;AAAAAAAAAFtDb250ZW50X1R5cGVzXS54bWxQSwECLQAUAAYACAAAACEAOP0h/9YAAACUAQAACwAA&#10;AAAAAAAAAAAAAAAvAQAAX3JlbHMvLnJlbHNQSwECLQAUAAYACAAAACEAWqER4z4CAABWBAAADgAA&#10;AAAAAAAAAAAAAAAuAgAAZHJzL2Uyb0RvYy54bWxQSwECLQAUAAYACAAAACEARauea94AAAAIAQAA&#10;DwAAAAAAAAAAAAAAAACYBAAAZHJzL2Rvd25yZXYueG1sUEsFBgAAAAAEAAQA8wAAAKMFAAAAAA==&#10;" fillcolor="#4f81bd" strokecolor="#243f60" strokeweight="2pt">
                <v:textbox>
                  <w:txbxContent>
                    <w:p w14:paraId="10A1348E" w14:textId="416AB5AC" w:rsidR="00792DDF" w:rsidRPr="00340977" w:rsidRDefault="004862E2" w:rsidP="005A4465">
                      <w:pPr>
                        <w:jc w:val="center"/>
                        <w:rPr>
                          <w:rFonts w:ascii="Calibri" w:hAnsi="Calibri"/>
                          <w:b/>
                          <w:color w:val="FFFFFF"/>
                        </w:rPr>
                      </w:pPr>
                      <w:r>
                        <w:rPr>
                          <w:rFonts w:ascii="Calibri" w:hAnsi="Calibri"/>
                          <w:b/>
                          <w:color w:val="FFFFFF"/>
                        </w:rPr>
                        <w:t>RRHH</w:t>
                      </w:r>
                      <w:r w:rsidR="00792DDF" w:rsidRPr="00340977">
                        <w:rPr>
                          <w:rFonts w:ascii="Calibri" w:hAnsi="Calibri"/>
                          <w:b/>
                          <w:color w:val="FFFFFF"/>
                        </w:rPr>
                        <w:t xml:space="preserve"> y </w:t>
                      </w:r>
                      <w:r>
                        <w:rPr>
                          <w:rFonts w:ascii="Calibri" w:hAnsi="Calibri"/>
                          <w:b/>
                          <w:color w:val="FFFFFF"/>
                        </w:rPr>
                        <w:t>Servicios Generales</w:t>
                      </w:r>
                    </w:p>
                  </w:txbxContent>
                </v:textbox>
              </v:rect>
            </w:pict>
          </mc:Fallback>
        </mc:AlternateContent>
      </w:r>
    </w:p>
    <w:p w14:paraId="1CD11A31" w14:textId="77777777" w:rsidR="00F82EEF" w:rsidRPr="00D97C0D" w:rsidRDefault="00F82EEF" w:rsidP="00F82EEF">
      <w:pPr>
        <w:pStyle w:val="121para"/>
        <w:spacing w:line="276" w:lineRule="auto"/>
        <w:ind w:left="360"/>
        <w:jc w:val="center"/>
        <w:rPr>
          <w:rFonts w:ascii="Verdana" w:hAnsi="Verdana"/>
          <w:sz w:val="20"/>
        </w:rPr>
      </w:pPr>
      <w:r w:rsidRPr="00D97C0D">
        <w:rPr>
          <w:rFonts w:ascii="Verdana" w:hAnsi="Verdana"/>
          <w:sz w:val="20"/>
        </w:rPr>
        <w:t xml:space="preserve">          </w:t>
      </w:r>
    </w:p>
    <w:p w14:paraId="1CE697CE" w14:textId="77777777" w:rsidR="00F82EEF" w:rsidRPr="00D97C0D" w:rsidRDefault="00F82EEF" w:rsidP="00F82EEF">
      <w:pPr>
        <w:pStyle w:val="121para"/>
        <w:spacing w:line="276" w:lineRule="auto"/>
        <w:ind w:left="360"/>
        <w:jc w:val="center"/>
        <w:rPr>
          <w:rFonts w:ascii="Verdana" w:hAnsi="Verdana"/>
          <w:sz w:val="20"/>
        </w:rPr>
      </w:pPr>
    </w:p>
    <w:p w14:paraId="555A70AF" w14:textId="77777777" w:rsidR="00F82EEF" w:rsidRPr="00D97C0D" w:rsidRDefault="005A4465" w:rsidP="00F82EEF">
      <w:pPr>
        <w:pStyle w:val="121para"/>
        <w:spacing w:line="276" w:lineRule="auto"/>
        <w:ind w:left="360"/>
        <w:jc w:val="center"/>
        <w:rPr>
          <w:rFonts w:ascii="Verdana" w:hAnsi="Verdana"/>
          <w:sz w:val="20"/>
        </w:rPr>
      </w:pPr>
      <w:r>
        <w:rPr>
          <w:rFonts w:ascii="Verdana" w:hAnsi="Verdana"/>
          <w:noProof/>
          <w:sz w:val="20"/>
        </w:rPr>
        <mc:AlternateContent>
          <mc:Choice Requires="wps">
            <w:drawing>
              <wp:anchor distT="0" distB="0" distL="114300" distR="114300" simplePos="0" relativeHeight="251660288" behindDoc="0" locked="0" layoutInCell="1" allowOverlap="1" wp14:anchorId="6E3DC5AE" wp14:editId="52D583D2">
                <wp:simplePos x="0" y="0"/>
                <wp:positionH relativeFrom="column">
                  <wp:posOffset>386201</wp:posOffset>
                </wp:positionH>
                <wp:positionV relativeFrom="paragraph">
                  <wp:posOffset>5785</wp:posOffset>
                </wp:positionV>
                <wp:extent cx="2520315" cy="380365"/>
                <wp:effectExtent l="0" t="0" r="13335" b="19685"/>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80365"/>
                        </a:xfrm>
                        <a:prstGeom prst="rect">
                          <a:avLst/>
                        </a:prstGeom>
                        <a:solidFill>
                          <a:srgbClr val="4F81BD"/>
                        </a:solidFill>
                        <a:ln w="25400">
                          <a:solidFill>
                            <a:srgbClr val="243F60"/>
                          </a:solidFill>
                          <a:miter lim="800000"/>
                          <a:headEnd/>
                          <a:tailEnd/>
                        </a:ln>
                      </wps:spPr>
                      <wps:txbx>
                        <w:txbxContent>
                          <w:p w14:paraId="62037EF0" w14:textId="0EBC0E75" w:rsidR="00792DDF" w:rsidRPr="00340977" w:rsidRDefault="004862E2" w:rsidP="005A4465">
                            <w:pPr>
                              <w:jc w:val="center"/>
                              <w:rPr>
                                <w:rFonts w:ascii="Calibri" w:hAnsi="Calibri"/>
                                <w:b/>
                                <w:color w:val="FFFFFF"/>
                              </w:rPr>
                            </w:pPr>
                            <w:r>
                              <w:rPr>
                                <w:rFonts w:ascii="Calibri" w:hAnsi="Calibri"/>
                                <w:b/>
                                <w:color w:val="FFFFFF"/>
                              </w:rPr>
                              <w:t>Tecnologías de la Información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3DC5AE" id="Rectángulo 23" o:spid="_x0000_s1047" style="position:absolute;left:0;text-align:left;margin-left:30.4pt;margin-top:.45pt;width:198.45pt;height:2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5mPQIAAFYEAAAOAAAAZHJzL2Uyb0RvYy54bWysVF1uEzEQfkfiDpbf6f4kKWHVTVVagpAK&#10;VBQO4Hi9uxZejxk72ZTbcBYuxtibhhTeEPtgeTzjb2a+b7wXl/vBsJ1Cr8HWvDjLOVNWQqNtV/Mv&#10;n9cvlpz5IGwjDFhV8wfl+eXq+bOL0VWqhB5Mo5ARiPXV6Greh+CqLPOyV4PwZ+CUJWcLOIhAJnZZ&#10;g2Ik9MFkZZ6fZyNg4xCk8p5ObyYnXyX8tlUyfGxbrwIzNafaQloxrZu4ZqsLUXUoXK/loQzxD1UM&#10;QltKeoS6EUGwLeq/oAYtETy04UzCkEHbaqlSD9RNkf/RzX0vnEq9EDneHWny/w9WftjdIdNNzcsZ&#10;Z1YMpNEnYu3nD9ttDTA6JYpG5yuKvHd3GJv07hbkV88sXPfCduoKEcZeiYYKK2J89uRCNDxdZZvx&#10;PTSUQGwDJLb2LQ4RkHhg+yTKw1EUtQ9M0mG5KPNZseBMkm+2zGfni5RCVI+3HfrwVsHA4qbmSOUn&#10;dLG79SFWI6rHkFQ9GN2stTHJwG5zbZDtBA3IfL0sXt8c0P1pmLFsjKXM8zxBP3H6U4xyPlufp7mi&#10;tE/CBh1o1I0ear7M4xcTiSry9sY2aR+ENtOeLht7IDJyN2kQ9pt9Eqs4yrKB5oGoRZhGm54ibXrA&#10;75yNNNY199+2AhVn5p0leV4V83l8B8mYL16WZOCpZ3PqEVYSVM1lQM4m4zpMr2frUHc95SoSIRau&#10;SNRWJ76j4FNdhw5oeJMMh4cWX8epnaJ+/w5WvwAAAP//AwBQSwMEFAAGAAgAAAAhAI8P6b/cAAAA&#10;BgEAAA8AAABkcnMvZG93bnJldi54bWxMzsFOwzAMBuA7Eu8QGYkLYmkRdFtpOsEEEhK7tPAAXmPa&#10;isapknTreHqCOMDR/q3fX7GZzSAO5HxvWUG6SEAQN1b33Cp4f3u+XoHwAVnjYJkUnMjDpjw/KzDX&#10;9sgVHerQiljCPkcFXQhjLqVvOjLoF3YkjtmHdQZDHF0rtcNjLDeDvEmSTBrsOX7ocKRtR81nPRkF&#10;Pn3c+q8qpE+76SXbVSd3VY+vSl1ezA/3IALN4e8YfviRDmU07e3E2otBQZZEeVCwBhHT27vlEsT+&#10;dy3LQv7nl98AAAD//wMAUEsBAi0AFAAGAAgAAAAhALaDOJL+AAAA4QEAABMAAAAAAAAAAAAAAAAA&#10;AAAAAFtDb250ZW50X1R5cGVzXS54bWxQSwECLQAUAAYACAAAACEAOP0h/9YAAACUAQAACwAAAAAA&#10;AAAAAAAAAAAvAQAAX3JlbHMvLnJlbHNQSwECLQAUAAYACAAAACEA578+Zj0CAABWBAAADgAAAAAA&#10;AAAAAAAAAAAuAgAAZHJzL2Uyb0RvYy54bWxQSwECLQAUAAYACAAAACEAjw/pv9wAAAAGAQAADwAA&#10;AAAAAAAAAAAAAACXBAAAZHJzL2Rvd25yZXYueG1sUEsFBgAAAAAEAAQA8wAAAKAFAAAAAA==&#10;" fillcolor="#4f81bd" strokecolor="#243f60" strokeweight="2pt">
                <v:textbox>
                  <w:txbxContent>
                    <w:p w14:paraId="62037EF0" w14:textId="0EBC0E75" w:rsidR="00792DDF" w:rsidRPr="00340977" w:rsidRDefault="004862E2" w:rsidP="005A4465">
                      <w:pPr>
                        <w:jc w:val="center"/>
                        <w:rPr>
                          <w:rFonts w:ascii="Calibri" w:hAnsi="Calibri"/>
                          <w:b/>
                          <w:color w:val="FFFFFF"/>
                        </w:rPr>
                      </w:pPr>
                      <w:r>
                        <w:rPr>
                          <w:rFonts w:ascii="Calibri" w:hAnsi="Calibri"/>
                          <w:b/>
                          <w:color w:val="FFFFFF"/>
                        </w:rPr>
                        <w:t>Tecnologías de la Información</w:t>
                      </w:r>
                    </w:p>
                  </w:txbxContent>
                </v:textbox>
              </v:rect>
            </w:pict>
          </mc:Fallback>
        </mc:AlternateContent>
      </w:r>
      <w:r>
        <w:rPr>
          <w:rFonts w:ascii="Verdana" w:hAnsi="Verdana"/>
          <w:noProof/>
          <w:sz w:val="20"/>
        </w:rPr>
        <mc:AlternateContent>
          <mc:Choice Requires="wps">
            <w:drawing>
              <wp:anchor distT="0" distB="0" distL="114300" distR="114300" simplePos="0" relativeHeight="251664384" behindDoc="0" locked="0" layoutInCell="1" allowOverlap="1" wp14:anchorId="642EE06F" wp14:editId="7564F7A9">
                <wp:simplePos x="0" y="0"/>
                <wp:positionH relativeFrom="column">
                  <wp:posOffset>3365706</wp:posOffset>
                </wp:positionH>
                <wp:positionV relativeFrom="paragraph">
                  <wp:posOffset>4445</wp:posOffset>
                </wp:positionV>
                <wp:extent cx="2520315" cy="380559"/>
                <wp:effectExtent l="0" t="0" r="13335" b="19685"/>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80559"/>
                        </a:xfrm>
                        <a:prstGeom prst="rect">
                          <a:avLst/>
                        </a:prstGeom>
                        <a:solidFill>
                          <a:srgbClr val="4F81BD"/>
                        </a:solidFill>
                        <a:ln w="25400">
                          <a:solidFill>
                            <a:srgbClr val="243F60"/>
                          </a:solidFill>
                          <a:miter lim="800000"/>
                          <a:headEnd/>
                          <a:tailEnd/>
                        </a:ln>
                      </wps:spPr>
                      <wps:txbx>
                        <w:txbxContent>
                          <w:p w14:paraId="4631D21A" w14:textId="77777777" w:rsidR="00792DDF" w:rsidRPr="00340977" w:rsidRDefault="00792DDF" w:rsidP="005A4465">
                            <w:pPr>
                              <w:jc w:val="center"/>
                              <w:rPr>
                                <w:rFonts w:ascii="Calibri" w:hAnsi="Calibri"/>
                                <w:b/>
                                <w:color w:val="FFFFFF"/>
                              </w:rPr>
                            </w:pPr>
                            <w:r w:rsidRPr="005A4465">
                              <w:rPr>
                                <w:rFonts w:ascii="Calibri" w:hAnsi="Calibri"/>
                                <w:b/>
                                <w:color w:val="FFFFFF"/>
                              </w:rPr>
                              <w:t>Key Account Manager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2EE06F" id="Rectángulo 10" o:spid="_x0000_s1048" style="position:absolute;left:0;text-align:left;margin-left:265pt;margin-top:.35pt;width:198.45pt;height:2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RDPAIAAFYEAAAOAAAAZHJzL2Uyb0RvYy54bWysVOFu1DAM/o/EO0T5z9reeuNWrTeNjUNI&#10;AyYGD5BL0zYijYOTu954G56FF8NJb7cb/EP0RxTH9mf7s92Ly91g2Fah12BrXpzknCkrodG2q/nX&#10;L6tXC858ELYRBqyq+YPy/HL58sXF6Co1gx5Mo5ARiPXV6Greh+CqLPOyV4PwJ+CUJWULOIhAInZZ&#10;g2Ik9MFkszw/y0bAxiFI5T293kxKvkz4batk+NS2XgVmak65hXRiOtfxzJYXoupQuF7LfRriH7IY&#10;hLYU9AB1I4JgG9R/QQ1aInhow4mEIYO21VKlGqiaIv+jmvteOJVqIXK8O9Dk/x+s/Li9Q6Yb6h3R&#10;Y8VAPfpMrP36abuNAUavRNHofEWW9+4OY5He3YL85pmF617YTl0hwtgr0VBiRbTPnjlEwZMrW48f&#10;oKEAYhMgsbVrcYiAxAPbpaY8HJqidoFJepzNZ/lpMedMku50kc/n5ymEqB69HfrwTsHA4qXmSOkn&#10;dLG99SFmI6pHk5Q9GN2stDFJwG59bZBtBQ1IuVoUb2726P7YzFg2xlTKPE/Qz5T+GGNWnq7OEmkU&#10;9pnZoAONutFDzRd5/GIgUUXe3tom3YPQZrqTs7F7IiN3Uw/Cbr2bmlVG50jsGpoHohZhGm1aRbr0&#10;gD84G2msa+6/bwQqzsx7S+05L8oy7kESyvnrGQl4rFkfa4SVBFVzGZCzSbgO0/ZsHOqup1hFIsTC&#10;FTW11Ynvp7z2FdDwpjbsFy1ux7GcrJ5+B8vfAAAA//8DAFBLAwQUAAYACAAAACEAVKpiut4AAAAH&#10;AQAADwAAAGRycy9kb3ducmV2LnhtbEyPwU7DMBBE70j8g7VIXBC1U4ShIZsKKpCQ6CVpP8CNlyQi&#10;tiPbaVO+HnOC42hGM2+K9WwGdiQfemcRsoUARrZxurctwn73dvsILERltRqcJYQzBViXlxeFyrU7&#10;2YqOdWxZKrEhVwhdjGPOeWg6Mios3Eg2eZ/OGxWT9C3XXp1SuRn4UgjJjeptWujUSJuOmq96Mggh&#10;e9mE7ypmr9vpXW6rs7+pxw/E66v5+QlYpDn+heEXP6FDmZgObrI6sAHh/k6kLxHhAViyV0u5AnZA&#10;kEICLwv+n7/8AQAA//8DAFBLAQItABQABgAIAAAAIQC2gziS/gAAAOEBAAATAAAAAAAAAAAAAAAA&#10;AAAAAABbQ29udGVudF9UeXBlc10ueG1sUEsBAi0AFAAGAAgAAAAhADj9If/WAAAAlAEAAAsAAAAA&#10;AAAAAAAAAAAALwEAAF9yZWxzLy5yZWxzUEsBAi0AFAAGAAgAAAAhAMlexEM8AgAAVgQAAA4AAAAA&#10;AAAAAAAAAAAALgIAAGRycy9lMm9Eb2MueG1sUEsBAi0AFAAGAAgAAAAhAFSqYrreAAAABwEAAA8A&#10;AAAAAAAAAAAAAAAAlgQAAGRycy9kb3ducmV2LnhtbFBLBQYAAAAABAAEAPMAAAChBQAAAAA=&#10;" fillcolor="#4f81bd" strokecolor="#243f60" strokeweight="2pt">
                <v:textbox>
                  <w:txbxContent>
                    <w:p w14:paraId="4631D21A" w14:textId="77777777" w:rsidR="00792DDF" w:rsidRPr="00340977" w:rsidRDefault="00792DDF" w:rsidP="005A4465">
                      <w:pPr>
                        <w:jc w:val="center"/>
                        <w:rPr>
                          <w:rFonts w:ascii="Calibri" w:hAnsi="Calibri"/>
                          <w:b/>
                          <w:color w:val="FFFFFF"/>
                        </w:rPr>
                      </w:pPr>
                      <w:r w:rsidRPr="005A4465">
                        <w:rPr>
                          <w:rFonts w:ascii="Calibri" w:hAnsi="Calibri"/>
                          <w:b/>
                          <w:color w:val="FFFFFF"/>
                        </w:rPr>
                        <w:t>Key Account Manager</w:t>
                      </w:r>
                    </w:p>
                  </w:txbxContent>
                </v:textbox>
              </v:rect>
            </w:pict>
          </mc:Fallback>
        </mc:AlternateContent>
      </w:r>
      <w:r w:rsidR="00F82EEF" w:rsidRPr="00D97C0D">
        <w:rPr>
          <w:rFonts w:ascii="Verdana" w:hAnsi="Verdana"/>
          <w:sz w:val="20"/>
        </w:rPr>
        <w:t xml:space="preserve">          </w:t>
      </w:r>
    </w:p>
    <w:p w14:paraId="09A1C1EB" w14:textId="77777777" w:rsidR="00F82EEF" w:rsidRPr="00D97C0D" w:rsidRDefault="00F82EEF" w:rsidP="00F82EEF">
      <w:pPr>
        <w:pStyle w:val="121para"/>
        <w:spacing w:line="276" w:lineRule="auto"/>
        <w:ind w:left="360"/>
        <w:jc w:val="center"/>
        <w:rPr>
          <w:rFonts w:ascii="Verdana" w:hAnsi="Verdana"/>
          <w:sz w:val="20"/>
        </w:rPr>
      </w:pPr>
    </w:p>
    <w:p w14:paraId="1D990DC5" w14:textId="77777777" w:rsidR="005A4465" w:rsidRDefault="005A4465" w:rsidP="00F82EEF">
      <w:pPr>
        <w:pStyle w:val="121para"/>
        <w:spacing w:line="276" w:lineRule="auto"/>
        <w:ind w:left="360"/>
        <w:rPr>
          <w:rFonts w:ascii="Verdana" w:hAnsi="Verdana"/>
          <w:sz w:val="20"/>
        </w:rPr>
      </w:pPr>
    </w:p>
    <w:p w14:paraId="13B1F74A" w14:textId="77777777" w:rsidR="00F82EEF" w:rsidRPr="00D97C0D" w:rsidRDefault="00F82EEF" w:rsidP="00F82EEF">
      <w:pPr>
        <w:pStyle w:val="121para"/>
        <w:spacing w:line="276" w:lineRule="auto"/>
        <w:ind w:left="360"/>
        <w:rPr>
          <w:rFonts w:ascii="Verdana" w:hAnsi="Verdana"/>
          <w:sz w:val="20"/>
        </w:rPr>
      </w:pPr>
      <w:r w:rsidRPr="00D97C0D">
        <w:rPr>
          <w:rFonts w:ascii="Verdana" w:hAnsi="Verdana"/>
          <w:sz w:val="20"/>
        </w:rPr>
        <w:t>Las responsabilidades definidas para cada uno de estos equipos en el proceso de recuperación, se detallan a continuación en los siguientes apartados.</w:t>
      </w:r>
    </w:p>
    <w:p w14:paraId="2D68989E" w14:textId="3FDB7DC5" w:rsidR="00F82EEF" w:rsidRPr="00D97C0D" w:rsidRDefault="00F82EEF" w:rsidP="00296E50">
      <w:pPr>
        <w:pStyle w:val="Proced-N3"/>
        <w:numPr>
          <w:ilvl w:val="2"/>
          <w:numId w:val="5"/>
        </w:numPr>
        <w:rPr>
          <w:rFonts w:ascii="Verdana" w:hAnsi="Verdana"/>
          <w:sz w:val="28"/>
          <w:szCs w:val="28"/>
        </w:rPr>
      </w:pPr>
      <w:bookmarkStart w:id="173" w:name="_Toc436208473"/>
      <w:bookmarkStart w:id="174" w:name="_Toc462058353"/>
      <w:bookmarkStart w:id="175" w:name="_Toc462059570"/>
      <w:bookmarkStart w:id="176" w:name="_Toc481586182"/>
      <w:bookmarkStart w:id="177" w:name="_Toc24968967"/>
      <w:r w:rsidRPr="00D97C0D">
        <w:rPr>
          <w:rFonts w:ascii="Verdana" w:hAnsi="Verdana"/>
        </w:rPr>
        <w:t xml:space="preserve">RESPONSABILIDADES DEL EQUIPO DE </w:t>
      </w:r>
      <w:bookmarkEnd w:id="173"/>
      <w:r w:rsidR="004862E2">
        <w:rPr>
          <w:rFonts w:ascii="Verdana" w:hAnsi="Verdana"/>
        </w:rPr>
        <w:t>RRHH</w:t>
      </w:r>
      <w:r w:rsidRPr="00D97C0D">
        <w:rPr>
          <w:rFonts w:ascii="Verdana" w:hAnsi="Verdana"/>
        </w:rPr>
        <w:t xml:space="preserve"> Y </w:t>
      </w:r>
      <w:bookmarkEnd w:id="174"/>
      <w:bookmarkEnd w:id="175"/>
      <w:bookmarkEnd w:id="176"/>
      <w:r w:rsidR="004862E2">
        <w:rPr>
          <w:rFonts w:ascii="Verdana" w:hAnsi="Verdana"/>
        </w:rPr>
        <w:t>SERVICIOS GENERALES</w:t>
      </w:r>
      <w:bookmarkEnd w:id="177"/>
    </w:p>
    <w:p w14:paraId="20B3AADC"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Colaborar en la valoración de los daños ocasionados por la crisis.</w:t>
      </w:r>
    </w:p>
    <w:p w14:paraId="27AE7C03"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Ofrecer los datos de contacto de empleados requeridos para las tareas de recuperación y restauración.</w:t>
      </w:r>
    </w:p>
    <w:p w14:paraId="6BD83A81"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Si se producen daños personales, habilitar un plan para conocer el estado de los empleados y asistencia a los mismos y familiares.</w:t>
      </w:r>
    </w:p>
    <w:p w14:paraId="614968A3"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Poner en marcha un sistema de información y comunicación con las secciones sindicales y representantes de las instalaciones afectadas</w:t>
      </w:r>
      <w:bookmarkStart w:id="178" w:name="_Toc202245510"/>
      <w:bookmarkStart w:id="179" w:name="_Toc156707793"/>
    </w:p>
    <w:p w14:paraId="58402621" w14:textId="77777777" w:rsidR="00F82EEF" w:rsidRPr="00D97C0D" w:rsidRDefault="00F82EEF" w:rsidP="00296E50">
      <w:pPr>
        <w:pStyle w:val="Sangra2detindependiente"/>
        <w:numPr>
          <w:ilvl w:val="0"/>
          <w:numId w:val="7"/>
        </w:numPr>
        <w:spacing w:line="276" w:lineRule="auto"/>
        <w:rPr>
          <w:rFonts w:cs="Arial"/>
          <w:color w:val="000000"/>
          <w:sz w:val="20"/>
          <w:szCs w:val="24"/>
        </w:rPr>
      </w:pPr>
      <w:r w:rsidRPr="00D97C0D">
        <w:rPr>
          <w:rFonts w:cs="Arial"/>
          <w:color w:val="000000"/>
          <w:sz w:val="20"/>
          <w:szCs w:val="24"/>
        </w:rPr>
        <w:t>Colaborar en la valoración de los daños ocasionados por la crisis.</w:t>
      </w:r>
    </w:p>
    <w:p w14:paraId="3003B5ED" w14:textId="77777777" w:rsidR="00F82EEF" w:rsidRPr="00D97C0D" w:rsidRDefault="00F82EEF" w:rsidP="00296E50">
      <w:pPr>
        <w:pStyle w:val="Sangra2detindependiente"/>
        <w:numPr>
          <w:ilvl w:val="0"/>
          <w:numId w:val="7"/>
        </w:numPr>
        <w:spacing w:line="276" w:lineRule="auto"/>
        <w:rPr>
          <w:rFonts w:cs="Arial"/>
          <w:color w:val="000000"/>
          <w:sz w:val="20"/>
          <w:szCs w:val="24"/>
        </w:rPr>
      </w:pPr>
      <w:r w:rsidRPr="00D97C0D">
        <w:rPr>
          <w:rFonts w:cs="Arial"/>
          <w:color w:val="000000"/>
          <w:sz w:val="20"/>
          <w:szCs w:val="24"/>
        </w:rPr>
        <w:t>Coordinar la distribución y puesta en marcha de los recursos necesarios en las ubicaciones de respaldo, contando para ello con la colaboración del Equipo de Intervención de Sistemas.</w:t>
      </w:r>
    </w:p>
    <w:p w14:paraId="19671B31" w14:textId="77777777" w:rsidR="00F82EEF" w:rsidRPr="00D97C0D" w:rsidRDefault="00F82EEF" w:rsidP="00296E50">
      <w:pPr>
        <w:pStyle w:val="Sangra2detindependiente"/>
        <w:numPr>
          <w:ilvl w:val="0"/>
          <w:numId w:val="7"/>
        </w:numPr>
        <w:spacing w:line="276" w:lineRule="auto"/>
        <w:rPr>
          <w:rFonts w:cs="Arial"/>
          <w:color w:val="000000"/>
          <w:sz w:val="20"/>
          <w:szCs w:val="24"/>
        </w:rPr>
      </w:pPr>
      <w:r w:rsidRPr="00D97C0D">
        <w:rPr>
          <w:rFonts w:cs="Arial"/>
          <w:color w:val="000000"/>
          <w:sz w:val="20"/>
          <w:szCs w:val="24"/>
        </w:rPr>
        <w:t>Coordinar la relación con los Cuerpos y Fuerzas de Seguridad del Estado, así como con los servicios de emergencia.</w:t>
      </w:r>
    </w:p>
    <w:p w14:paraId="238AF554" w14:textId="77777777" w:rsidR="00F82EEF" w:rsidRPr="00D97C0D" w:rsidRDefault="00F82EEF" w:rsidP="00296E50">
      <w:pPr>
        <w:pStyle w:val="Sangra2detindependiente"/>
        <w:numPr>
          <w:ilvl w:val="0"/>
          <w:numId w:val="7"/>
        </w:numPr>
        <w:spacing w:line="276" w:lineRule="auto"/>
        <w:rPr>
          <w:rFonts w:cs="Arial"/>
          <w:color w:val="000000"/>
          <w:sz w:val="20"/>
          <w:szCs w:val="24"/>
        </w:rPr>
      </w:pPr>
      <w:r w:rsidRPr="00D97C0D">
        <w:rPr>
          <w:rFonts w:cs="Arial"/>
          <w:color w:val="000000"/>
          <w:sz w:val="20"/>
          <w:szCs w:val="24"/>
        </w:rPr>
        <w:t>Facilitar el traslado de todo el personal implicado en la crisis a las ubicaciones de respaldo, en su caso, mediante la organización del transporte y del resto de aspectos relacionados (catering, etc.).</w:t>
      </w:r>
    </w:p>
    <w:p w14:paraId="24F258C8" w14:textId="77777777" w:rsidR="00F82EEF" w:rsidRPr="00D97C0D" w:rsidRDefault="00F82EEF" w:rsidP="00296E50">
      <w:pPr>
        <w:pStyle w:val="Sangra2detindependiente"/>
        <w:numPr>
          <w:ilvl w:val="0"/>
          <w:numId w:val="7"/>
        </w:numPr>
        <w:spacing w:line="276" w:lineRule="auto"/>
        <w:rPr>
          <w:rFonts w:cs="Arial"/>
          <w:color w:val="000000"/>
          <w:sz w:val="20"/>
          <w:szCs w:val="24"/>
        </w:rPr>
      </w:pPr>
      <w:r w:rsidRPr="00D97C0D">
        <w:rPr>
          <w:rFonts w:cs="Arial"/>
          <w:color w:val="000000"/>
          <w:sz w:val="20"/>
          <w:szCs w:val="24"/>
        </w:rPr>
        <w:t>Coordinar la búsqueda de instalaciones y adecuarlas para su instalación</w:t>
      </w:r>
    </w:p>
    <w:p w14:paraId="0044AC27" w14:textId="77777777" w:rsidR="00F82EEF" w:rsidRPr="00D97C0D" w:rsidRDefault="00F82EEF" w:rsidP="00296E50">
      <w:pPr>
        <w:pStyle w:val="Proced-N3"/>
        <w:numPr>
          <w:ilvl w:val="2"/>
          <w:numId w:val="5"/>
        </w:numPr>
        <w:rPr>
          <w:rFonts w:ascii="Verdana" w:hAnsi="Verdana"/>
          <w:sz w:val="28"/>
          <w:szCs w:val="28"/>
        </w:rPr>
      </w:pPr>
      <w:bookmarkStart w:id="180" w:name="_Toc306968842"/>
      <w:bookmarkStart w:id="181" w:name="_Toc203809945"/>
      <w:bookmarkStart w:id="182" w:name="_Toc436208474"/>
      <w:bookmarkStart w:id="183" w:name="_Toc462058354"/>
      <w:bookmarkStart w:id="184" w:name="_Toc462059571"/>
      <w:bookmarkStart w:id="185" w:name="_Toc481586183"/>
      <w:bookmarkStart w:id="186" w:name="_Toc24968968"/>
      <w:r w:rsidRPr="00D97C0D">
        <w:rPr>
          <w:rFonts w:ascii="Verdana" w:hAnsi="Verdana"/>
        </w:rPr>
        <w:t>RESPONSABILIDADES DE</w:t>
      </w:r>
      <w:bookmarkEnd w:id="178"/>
      <w:bookmarkEnd w:id="179"/>
      <w:bookmarkEnd w:id="180"/>
      <w:bookmarkEnd w:id="181"/>
      <w:r w:rsidRPr="00D97C0D">
        <w:rPr>
          <w:rFonts w:ascii="Verdana" w:hAnsi="Verdana"/>
        </w:rPr>
        <w:t xml:space="preserve"> MARKETING Y COMUNICACIÓN</w:t>
      </w:r>
      <w:bookmarkEnd w:id="182"/>
      <w:bookmarkEnd w:id="183"/>
      <w:bookmarkEnd w:id="184"/>
      <w:bookmarkEnd w:id="185"/>
      <w:bookmarkEnd w:id="186"/>
    </w:p>
    <w:p w14:paraId="658D102F"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color w:val="000000"/>
          <w:sz w:val="20"/>
          <w:szCs w:val="24"/>
        </w:rPr>
        <w:t xml:space="preserve">La preparación de la información de los Comités Estratégico y Táctico que </w:t>
      </w:r>
      <w:r w:rsidRPr="00D97C0D">
        <w:rPr>
          <w:rFonts w:cs="Arial"/>
          <w:bCs/>
          <w:sz w:val="20"/>
          <w:szCs w:val="18"/>
        </w:rPr>
        <w:t>ha de hacerse pública, dando cuenta de la actual o potencial reacción de los medios de comunicación.</w:t>
      </w:r>
    </w:p>
    <w:p w14:paraId="6FB2C7DE"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Realizar las comunicaciones desde que se declara la contingencia o desastre por </w:t>
      </w:r>
      <w:r w:rsidRPr="00D97C0D">
        <w:rPr>
          <w:rFonts w:cs="Arial"/>
          <w:color w:val="000000"/>
          <w:sz w:val="20"/>
          <w:szCs w:val="24"/>
        </w:rPr>
        <w:t>los Comités Estratégico y Táctico</w:t>
      </w:r>
      <w:r w:rsidRPr="00D97C0D">
        <w:rPr>
          <w:rFonts w:cs="Arial"/>
          <w:bCs/>
          <w:sz w:val="20"/>
          <w:szCs w:val="18"/>
        </w:rPr>
        <w:t xml:space="preserve"> y durante todo el proceso de recuperación, de forma breve y concisa para minimizar el riesgo de colapso en el circuito de comunicaciones. </w:t>
      </w:r>
    </w:p>
    <w:p w14:paraId="38AA9459" w14:textId="77777777" w:rsidR="00F82EEF" w:rsidRPr="00D97C0D" w:rsidRDefault="00F82EEF" w:rsidP="00296E50">
      <w:pPr>
        <w:numPr>
          <w:ilvl w:val="0"/>
          <w:numId w:val="28"/>
        </w:numPr>
        <w:spacing w:line="276" w:lineRule="auto"/>
        <w:rPr>
          <w:sz w:val="20"/>
        </w:rPr>
      </w:pPr>
      <w:r w:rsidRPr="00D97C0D">
        <w:rPr>
          <w:sz w:val="20"/>
        </w:rPr>
        <w:t>Verificar el correcto funcionamiento de canales de comunicación (Intranet, email)</w:t>
      </w:r>
    </w:p>
    <w:p w14:paraId="0309E830" w14:textId="77777777" w:rsidR="00F82EEF" w:rsidRPr="00D97C0D" w:rsidRDefault="00F82EEF" w:rsidP="00296E50">
      <w:pPr>
        <w:numPr>
          <w:ilvl w:val="0"/>
          <w:numId w:val="28"/>
        </w:numPr>
        <w:spacing w:line="276" w:lineRule="auto"/>
        <w:rPr>
          <w:sz w:val="20"/>
        </w:rPr>
      </w:pPr>
      <w:r w:rsidRPr="00D97C0D">
        <w:rPr>
          <w:sz w:val="20"/>
        </w:rPr>
        <w:t xml:space="preserve">Recopilar la información prioritaria y necesaria. Para informar a empleados y medios de comunicación </w:t>
      </w:r>
      <w:r w:rsidRPr="00D97C0D">
        <w:rPr>
          <w:rFonts w:cs="Arial"/>
          <w:bCs/>
          <w:sz w:val="20"/>
          <w:szCs w:val="18"/>
        </w:rPr>
        <w:t>y transmitir una imagen pública de HRE positiva</w:t>
      </w:r>
      <w:r w:rsidRPr="00D97C0D">
        <w:rPr>
          <w:sz w:val="20"/>
        </w:rPr>
        <w:t>.</w:t>
      </w:r>
    </w:p>
    <w:p w14:paraId="2E1D225A" w14:textId="77777777" w:rsidR="00F82EEF" w:rsidRPr="00D97C0D" w:rsidRDefault="00F82EEF" w:rsidP="00296E50">
      <w:pPr>
        <w:numPr>
          <w:ilvl w:val="0"/>
          <w:numId w:val="28"/>
        </w:numPr>
        <w:spacing w:line="276" w:lineRule="auto"/>
        <w:rPr>
          <w:sz w:val="20"/>
        </w:rPr>
      </w:pPr>
      <w:r w:rsidRPr="00D97C0D">
        <w:rPr>
          <w:sz w:val="20"/>
        </w:rPr>
        <w:t>Redactar y coordinar comunicaciones internas y externas.</w:t>
      </w:r>
    </w:p>
    <w:p w14:paraId="2EBB90EB" w14:textId="77777777" w:rsidR="00F82EEF" w:rsidRPr="00D97C0D" w:rsidRDefault="00F82EEF" w:rsidP="00296E50">
      <w:pPr>
        <w:numPr>
          <w:ilvl w:val="0"/>
          <w:numId w:val="28"/>
        </w:numPr>
        <w:spacing w:line="276" w:lineRule="auto"/>
        <w:rPr>
          <w:sz w:val="20"/>
        </w:rPr>
      </w:pPr>
      <w:r w:rsidRPr="00D97C0D">
        <w:rPr>
          <w:sz w:val="20"/>
        </w:rPr>
        <w:t xml:space="preserve">Gestionar las relaciones con los medios de comunicación, socios institucionales, accionistas y clientes. </w:t>
      </w:r>
    </w:p>
    <w:p w14:paraId="6CB35704" w14:textId="77777777" w:rsidR="00F82EEF" w:rsidRPr="00D97C0D" w:rsidRDefault="00F82EEF" w:rsidP="00296E50">
      <w:pPr>
        <w:numPr>
          <w:ilvl w:val="0"/>
          <w:numId w:val="28"/>
        </w:numPr>
        <w:spacing w:line="276" w:lineRule="auto"/>
        <w:rPr>
          <w:sz w:val="20"/>
        </w:rPr>
      </w:pPr>
      <w:r w:rsidRPr="00D97C0D">
        <w:rPr>
          <w:sz w:val="20"/>
        </w:rPr>
        <w:t xml:space="preserve">Asegurar el mantenimiento y operatividad del portal corporativo: </w:t>
      </w:r>
      <w:hyperlink r:id="rId32" w:history="1">
        <w:r w:rsidRPr="00D97C0D">
          <w:rPr>
            <w:rStyle w:val="Hipervnculo"/>
            <w:color w:val="00B0F0"/>
            <w:sz w:val="20"/>
          </w:rPr>
          <w:t>www.haya.es</w:t>
        </w:r>
      </w:hyperlink>
    </w:p>
    <w:p w14:paraId="371E37E1" w14:textId="7A7AAF13" w:rsidR="00DB263D" w:rsidRDefault="00F82EEF" w:rsidP="00296E50">
      <w:pPr>
        <w:pStyle w:val="Proced-N3"/>
        <w:numPr>
          <w:ilvl w:val="2"/>
          <w:numId w:val="5"/>
        </w:numPr>
        <w:rPr>
          <w:rFonts w:ascii="Verdana" w:hAnsi="Verdana"/>
        </w:rPr>
      </w:pPr>
      <w:bookmarkStart w:id="187" w:name="_Toc436208476"/>
      <w:bookmarkStart w:id="188" w:name="_Toc462058355"/>
      <w:bookmarkStart w:id="189" w:name="_Toc462059572"/>
      <w:bookmarkStart w:id="190" w:name="_Toc481586184"/>
      <w:bookmarkStart w:id="191" w:name="_Toc24968969"/>
      <w:r w:rsidRPr="00D97C0D">
        <w:rPr>
          <w:rFonts w:ascii="Verdana" w:hAnsi="Verdana"/>
        </w:rPr>
        <w:t xml:space="preserve">RESPONSABILIDADES DEL EQUIPO DE </w:t>
      </w:r>
      <w:bookmarkEnd w:id="187"/>
      <w:bookmarkEnd w:id="188"/>
      <w:bookmarkEnd w:id="189"/>
      <w:bookmarkEnd w:id="190"/>
      <w:r w:rsidR="00A47C69">
        <w:rPr>
          <w:rFonts w:ascii="Verdana" w:hAnsi="Verdana"/>
        </w:rPr>
        <w:t>TECNOLOGÍAS DE LA INFORMACIÓN</w:t>
      </w:r>
      <w:bookmarkEnd w:id="191"/>
    </w:p>
    <w:p w14:paraId="1D527D4B" w14:textId="77777777" w:rsidR="00DB263D" w:rsidRDefault="00DB263D" w:rsidP="00296E50">
      <w:pPr>
        <w:pStyle w:val="Sangra2detindependiente"/>
        <w:numPr>
          <w:ilvl w:val="0"/>
          <w:numId w:val="36"/>
        </w:numPr>
        <w:spacing w:line="276" w:lineRule="auto"/>
        <w:rPr>
          <w:rFonts w:cs="Arial"/>
          <w:bCs/>
          <w:sz w:val="20"/>
          <w:szCs w:val="18"/>
        </w:rPr>
      </w:pPr>
      <w:r w:rsidRPr="00D97C0D">
        <w:rPr>
          <w:rFonts w:cs="Arial"/>
          <w:bCs/>
          <w:sz w:val="20"/>
          <w:szCs w:val="18"/>
        </w:rPr>
        <w:t xml:space="preserve">Realizar la valoración inmediata de daños causados por la crisis. </w:t>
      </w:r>
    </w:p>
    <w:p w14:paraId="009D75D3" w14:textId="77777777" w:rsidR="00DB263D" w:rsidRDefault="00DB263D" w:rsidP="00296E50">
      <w:pPr>
        <w:pStyle w:val="Sangra2detindependiente"/>
        <w:numPr>
          <w:ilvl w:val="0"/>
          <w:numId w:val="36"/>
        </w:numPr>
        <w:spacing w:line="276" w:lineRule="auto"/>
        <w:rPr>
          <w:rFonts w:cs="Arial"/>
          <w:bCs/>
          <w:sz w:val="20"/>
          <w:szCs w:val="18"/>
        </w:rPr>
      </w:pPr>
      <w:r w:rsidRPr="00DB263D">
        <w:rPr>
          <w:rFonts w:cs="Arial"/>
          <w:bCs/>
          <w:sz w:val="20"/>
          <w:szCs w:val="18"/>
        </w:rPr>
        <w:t>Garantizar la restauración de las comunicaciones corporativas entre sedes y las instalaciones alternativas</w:t>
      </w:r>
    </w:p>
    <w:p w14:paraId="33BDCF62" w14:textId="77777777" w:rsidR="00DB263D" w:rsidRDefault="00DB263D" w:rsidP="00296E50">
      <w:pPr>
        <w:pStyle w:val="Sangra2detindependiente"/>
        <w:numPr>
          <w:ilvl w:val="0"/>
          <w:numId w:val="36"/>
        </w:numPr>
        <w:spacing w:line="276" w:lineRule="auto"/>
        <w:rPr>
          <w:rFonts w:cs="Arial"/>
          <w:bCs/>
          <w:sz w:val="20"/>
          <w:szCs w:val="18"/>
        </w:rPr>
      </w:pPr>
      <w:r w:rsidRPr="00DB263D">
        <w:rPr>
          <w:rFonts w:cs="Arial"/>
          <w:bCs/>
          <w:sz w:val="20"/>
          <w:szCs w:val="18"/>
        </w:rPr>
        <w:t>Dar soporte prioritario a la restauración de las aplicaciones de negocio y a las utilizadas por los Equipos de Recuperación</w:t>
      </w:r>
    </w:p>
    <w:p w14:paraId="13C9B121" w14:textId="77777777" w:rsidR="00DB263D" w:rsidRPr="00404E1E" w:rsidRDefault="00DB263D" w:rsidP="00296E50">
      <w:pPr>
        <w:pStyle w:val="Sangra2detindependiente"/>
        <w:numPr>
          <w:ilvl w:val="0"/>
          <w:numId w:val="36"/>
        </w:numPr>
        <w:spacing w:line="276" w:lineRule="auto"/>
        <w:rPr>
          <w:rFonts w:cs="Arial"/>
          <w:bCs/>
          <w:sz w:val="20"/>
          <w:szCs w:val="18"/>
        </w:rPr>
      </w:pPr>
      <w:r w:rsidRPr="00DB263D">
        <w:rPr>
          <w:rFonts w:cs="Arial"/>
          <w:bCs/>
          <w:sz w:val="20"/>
          <w:szCs w:val="18"/>
        </w:rPr>
        <w:t xml:space="preserve">Poner en marcha los Planes de Contingencia establecidos para el restablecimiento y recuperación de </w:t>
      </w:r>
      <w:r w:rsidRPr="00DB263D">
        <w:rPr>
          <w:rFonts w:cs="Arial"/>
          <w:color w:val="000000"/>
          <w:sz w:val="20"/>
          <w:szCs w:val="24"/>
        </w:rPr>
        <w:t>sistemas</w:t>
      </w:r>
      <w:r w:rsidRPr="00DB263D">
        <w:rPr>
          <w:rFonts w:cs="Arial"/>
          <w:bCs/>
          <w:sz w:val="20"/>
          <w:szCs w:val="18"/>
        </w:rPr>
        <w:t xml:space="preserve"> corporativos.</w:t>
      </w:r>
    </w:p>
    <w:p w14:paraId="3624C4D9" w14:textId="77777777" w:rsidR="004862E2" w:rsidRDefault="004862E2">
      <w:pPr>
        <w:spacing w:before="0" w:after="0"/>
        <w:jc w:val="left"/>
        <w:rPr>
          <w:rFonts w:eastAsiaTheme="majorEastAsia" w:cstheme="majorBidi"/>
          <w:bCs/>
          <w:caps/>
          <w:color w:val="002060"/>
          <w:sz w:val="24"/>
          <w:lang w:val="es-ES" w:eastAsia="en-US"/>
        </w:rPr>
      </w:pPr>
      <w:r>
        <w:br w:type="page"/>
      </w:r>
    </w:p>
    <w:p w14:paraId="3B9D0BC1" w14:textId="6274CE8C" w:rsidR="00DB263D" w:rsidRPr="00DB263D" w:rsidRDefault="00DB263D" w:rsidP="00296E50">
      <w:pPr>
        <w:pStyle w:val="Proced-N3"/>
        <w:numPr>
          <w:ilvl w:val="2"/>
          <w:numId w:val="5"/>
        </w:numPr>
        <w:rPr>
          <w:rFonts w:ascii="Verdana" w:hAnsi="Verdana"/>
        </w:rPr>
      </w:pPr>
      <w:bookmarkStart w:id="192" w:name="_Toc24968970"/>
      <w:r w:rsidRPr="00404E1E">
        <w:rPr>
          <w:rFonts w:ascii="Verdana" w:hAnsi="Verdana"/>
        </w:rPr>
        <w:t>RESPONSABILIDADES DEL EQUIPO KAM</w:t>
      </w:r>
      <w:bookmarkEnd w:id="192"/>
    </w:p>
    <w:p w14:paraId="12D8B542" w14:textId="77777777" w:rsidR="00DB263D" w:rsidRDefault="00792DDF" w:rsidP="00296E50">
      <w:pPr>
        <w:pStyle w:val="Sangra2detindependiente"/>
        <w:numPr>
          <w:ilvl w:val="0"/>
          <w:numId w:val="37"/>
        </w:numPr>
        <w:spacing w:line="276" w:lineRule="auto"/>
        <w:rPr>
          <w:rFonts w:cs="Arial"/>
          <w:bCs/>
          <w:sz w:val="20"/>
          <w:szCs w:val="18"/>
        </w:rPr>
      </w:pPr>
      <w:r w:rsidRPr="00792DDF">
        <w:rPr>
          <w:rFonts w:cs="Arial"/>
          <w:bCs/>
          <w:sz w:val="20"/>
          <w:szCs w:val="18"/>
        </w:rPr>
        <w:t xml:space="preserve">Realizar la valoración sobre la posible afectación en su cartera. </w:t>
      </w:r>
    </w:p>
    <w:p w14:paraId="1EAE615F" w14:textId="77777777" w:rsidR="00DB263D" w:rsidRDefault="00792DDF" w:rsidP="00296E50">
      <w:pPr>
        <w:pStyle w:val="Sangra2detindependiente"/>
        <w:numPr>
          <w:ilvl w:val="0"/>
          <w:numId w:val="37"/>
        </w:numPr>
        <w:spacing w:line="276" w:lineRule="auto"/>
        <w:rPr>
          <w:rFonts w:cs="Arial"/>
          <w:bCs/>
          <w:sz w:val="20"/>
          <w:szCs w:val="18"/>
        </w:rPr>
      </w:pPr>
      <w:r w:rsidRPr="00DB263D">
        <w:rPr>
          <w:rFonts w:cs="Arial"/>
          <w:bCs/>
          <w:sz w:val="20"/>
          <w:szCs w:val="18"/>
        </w:rPr>
        <w:t>Establecer y garantizar la comunicación corporativa entre HRE y carteras.</w:t>
      </w:r>
    </w:p>
    <w:p w14:paraId="22DA3C6D" w14:textId="77777777" w:rsidR="00DB263D" w:rsidRDefault="00792DDF" w:rsidP="00296E50">
      <w:pPr>
        <w:pStyle w:val="Sangra2detindependiente"/>
        <w:numPr>
          <w:ilvl w:val="0"/>
          <w:numId w:val="37"/>
        </w:numPr>
        <w:spacing w:line="276" w:lineRule="auto"/>
        <w:rPr>
          <w:rFonts w:cs="Arial"/>
          <w:bCs/>
          <w:sz w:val="20"/>
          <w:szCs w:val="18"/>
        </w:rPr>
      </w:pPr>
      <w:r w:rsidRPr="00DB263D">
        <w:rPr>
          <w:rFonts w:cs="Arial"/>
          <w:bCs/>
          <w:sz w:val="20"/>
          <w:szCs w:val="18"/>
        </w:rPr>
        <w:t>Recopilar la información prioritaria y necesaria para informar a sus carteras y transmitir una imagen pública de HRE positiva.</w:t>
      </w:r>
    </w:p>
    <w:p w14:paraId="294CDCF1" w14:textId="77777777" w:rsidR="00792DDF" w:rsidRPr="00DB263D" w:rsidRDefault="00792DDF" w:rsidP="00296E50">
      <w:pPr>
        <w:pStyle w:val="Sangra2detindependiente"/>
        <w:numPr>
          <w:ilvl w:val="0"/>
          <w:numId w:val="37"/>
        </w:numPr>
        <w:spacing w:line="276" w:lineRule="auto"/>
        <w:rPr>
          <w:rFonts w:cs="Arial"/>
          <w:bCs/>
          <w:sz w:val="20"/>
          <w:szCs w:val="18"/>
        </w:rPr>
      </w:pPr>
      <w:r w:rsidRPr="00DB263D">
        <w:rPr>
          <w:rFonts w:cs="Arial"/>
          <w:bCs/>
          <w:sz w:val="20"/>
          <w:szCs w:val="18"/>
        </w:rPr>
        <w:t>Redactar, coordinar y gestionar las comunicaciones con las carteras, así como dar soporte prioritario a la restauración de las aplicaciones de negocio y a las utilizadas por los Equipos de Recuperación.</w:t>
      </w:r>
    </w:p>
    <w:p w14:paraId="04C4DE00" w14:textId="77777777" w:rsidR="00F82EEF" w:rsidRPr="00D97C0D" w:rsidRDefault="00F82EEF" w:rsidP="00296E50">
      <w:pPr>
        <w:pStyle w:val="Proced-N3"/>
        <w:numPr>
          <w:ilvl w:val="2"/>
          <w:numId w:val="5"/>
        </w:numPr>
        <w:rPr>
          <w:rFonts w:ascii="Verdana" w:hAnsi="Verdana"/>
        </w:rPr>
      </w:pPr>
      <w:bookmarkStart w:id="193" w:name="_Toc436130950"/>
      <w:bookmarkStart w:id="194" w:name="_Toc462058356"/>
      <w:bookmarkStart w:id="195" w:name="_Toc462059573"/>
      <w:bookmarkStart w:id="196" w:name="_Toc481586185"/>
      <w:bookmarkStart w:id="197" w:name="_Toc24968971"/>
      <w:r w:rsidRPr="00D97C0D">
        <w:rPr>
          <w:rFonts w:ascii="Verdana" w:hAnsi="Verdana"/>
        </w:rPr>
        <w:t>TAREAS EN LOS CENTROS ALTERNATIVOS Y LUGARES DE RECUPERACIÓN</w:t>
      </w:r>
      <w:bookmarkEnd w:id="193"/>
      <w:bookmarkEnd w:id="194"/>
      <w:bookmarkEnd w:id="195"/>
      <w:bookmarkEnd w:id="196"/>
      <w:bookmarkEnd w:id="197"/>
    </w:p>
    <w:p w14:paraId="0F854E51"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Establecimiento de los puestos de trabajo y los recursos necesarios (Hardware, suministros de oficina, etc.) en el Centro Alternativo y lugares de Recuperación correspondiente al escenario de desastre declarado por el CGC (Comité de Gestión de </w:t>
      </w:r>
      <w:r>
        <w:rPr>
          <w:rFonts w:cs="Arial"/>
          <w:bCs/>
          <w:sz w:val="20"/>
          <w:szCs w:val="18"/>
        </w:rPr>
        <w:t>Crisis</w:t>
      </w:r>
      <w:r w:rsidRPr="00D97C0D">
        <w:rPr>
          <w:rFonts w:cs="Arial"/>
          <w:bCs/>
          <w:sz w:val="20"/>
          <w:szCs w:val="18"/>
        </w:rPr>
        <w:t>), en función de las especificaciones del CGC.</w:t>
      </w:r>
    </w:p>
    <w:p w14:paraId="081A224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Comprobar el suministro de luz, calefacción, gas natural, tomas de luz, agua, sistemas de seguridad y demás condiciones ambientales para garantizar que esos lugares de recuperación reúnen unas condiciones mínimas y unos requisitos de seguridad y confort para desarrollar desde allí las actividades críticas de negocio de HRE.</w:t>
      </w:r>
    </w:p>
    <w:p w14:paraId="6DA13DF4"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Avisar al CGC (</w:t>
      </w:r>
      <w:r>
        <w:rPr>
          <w:rFonts w:cs="Arial"/>
          <w:bCs/>
          <w:sz w:val="20"/>
          <w:szCs w:val="18"/>
        </w:rPr>
        <w:t>Comité de Gestión de Crisis</w:t>
      </w:r>
      <w:r w:rsidRPr="00D97C0D">
        <w:rPr>
          <w:rFonts w:cs="Arial"/>
          <w:bCs/>
          <w:sz w:val="20"/>
          <w:szCs w:val="18"/>
        </w:rPr>
        <w:t xml:space="preserve">), una vez está listo el Centro Alternativo y Lugar de Recuperación, para poder dar paso a </w:t>
      </w:r>
      <w:smartTag w:uri="urn:schemas-microsoft-com:office:smarttags" w:element="PersonName">
        <w:smartTagPr>
          <w:attr w:name="ProductID" w:val="la Fase II"/>
        </w:smartTagPr>
        <w:r w:rsidRPr="00D97C0D">
          <w:rPr>
            <w:rFonts w:cs="Arial"/>
            <w:bCs/>
            <w:sz w:val="20"/>
            <w:szCs w:val="18"/>
          </w:rPr>
          <w:t>la Fase II</w:t>
        </w:r>
      </w:smartTag>
      <w:r w:rsidRPr="00D97C0D">
        <w:rPr>
          <w:rFonts w:cs="Arial"/>
          <w:bCs/>
          <w:sz w:val="20"/>
          <w:szCs w:val="18"/>
        </w:rPr>
        <w:t xml:space="preserve"> del Plan de Continuidad de Negocio.</w:t>
      </w:r>
    </w:p>
    <w:p w14:paraId="5DD29CC5" w14:textId="77777777" w:rsidR="00F82EEF" w:rsidRPr="00D97C0D" w:rsidRDefault="00F82EEF" w:rsidP="00296E50">
      <w:pPr>
        <w:pStyle w:val="Proced-N2"/>
        <w:numPr>
          <w:ilvl w:val="1"/>
          <w:numId w:val="5"/>
        </w:numPr>
        <w:ind w:right="-143"/>
        <w:rPr>
          <w:rFonts w:ascii="Verdana" w:hAnsi="Verdana"/>
        </w:rPr>
      </w:pPr>
      <w:bookmarkStart w:id="198" w:name="_Toc462058357"/>
      <w:bookmarkStart w:id="199" w:name="_Toc462059574"/>
      <w:bookmarkStart w:id="200" w:name="_Toc481586186"/>
      <w:bookmarkStart w:id="201" w:name="_Toc24968972"/>
      <w:r w:rsidRPr="00D97C0D">
        <w:rPr>
          <w:rFonts w:ascii="Verdana" w:hAnsi="Verdana"/>
        </w:rPr>
        <w:t xml:space="preserve">RESPONSABILIDADES DE los EQUIPOS </w:t>
      </w:r>
      <w:r>
        <w:rPr>
          <w:rFonts w:ascii="Verdana" w:hAnsi="Verdana"/>
        </w:rPr>
        <w:t>T</w:t>
      </w:r>
      <w:r w:rsidRPr="00D97C0D">
        <w:rPr>
          <w:rFonts w:ascii="Verdana" w:hAnsi="Verdana"/>
        </w:rPr>
        <w:t>ECNOLÓGICOS</w:t>
      </w:r>
      <w:bookmarkEnd w:id="198"/>
      <w:bookmarkEnd w:id="199"/>
      <w:bookmarkEnd w:id="200"/>
      <w:bookmarkEnd w:id="201"/>
    </w:p>
    <w:p w14:paraId="73D51764" w14:textId="77777777" w:rsidR="00F82EEF" w:rsidRDefault="00F82EEF" w:rsidP="00F82EEF">
      <w:pPr>
        <w:pStyle w:val="121para"/>
        <w:spacing w:line="276" w:lineRule="auto"/>
        <w:ind w:left="360"/>
        <w:rPr>
          <w:rFonts w:ascii="Verdana" w:hAnsi="Verdana"/>
          <w:sz w:val="20"/>
        </w:rPr>
      </w:pPr>
      <w:r w:rsidRPr="00D97C0D">
        <w:rPr>
          <w:rFonts w:ascii="Verdana" w:hAnsi="Verdana"/>
          <w:sz w:val="20"/>
        </w:rPr>
        <w:t>Los equipos tecnológicos que se han definido para dar apoyo a las operaciones de recuperación son:</w:t>
      </w:r>
    </w:p>
    <w:p w14:paraId="50EF51C3" w14:textId="77777777" w:rsidR="00F82EEF" w:rsidRPr="00D97C0D" w:rsidRDefault="00F82EEF" w:rsidP="00F82EEF">
      <w:pPr>
        <w:pStyle w:val="121para"/>
        <w:spacing w:line="276" w:lineRule="auto"/>
        <w:ind w:left="360"/>
        <w:rPr>
          <w:rFonts w:ascii="Verdana" w:hAnsi="Verdana"/>
          <w:sz w:val="20"/>
        </w:rPr>
      </w:pPr>
    </w:p>
    <w:p w14:paraId="08207831" w14:textId="59B54AF3" w:rsidR="00F82EEF" w:rsidRDefault="004862E2" w:rsidP="004862E2">
      <w:pPr>
        <w:pStyle w:val="121para"/>
        <w:spacing w:line="276" w:lineRule="auto"/>
        <w:ind w:left="0"/>
        <w:jc w:val="center"/>
        <w:rPr>
          <w:rFonts w:ascii="Verdana" w:hAnsi="Verdana"/>
          <w:sz w:val="20"/>
        </w:rPr>
      </w:pPr>
      <w:r>
        <w:rPr>
          <w:rFonts w:ascii="Verdana" w:hAnsi="Verdana"/>
          <w:noProof/>
          <w:sz w:val="20"/>
        </w:rPr>
        <w:drawing>
          <wp:inline distT="0" distB="0" distL="0" distR="0" wp14:anchorId="747E2940" wp14:editId="2623DC65">
            <wp:extent cx="6192000" cy="296524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2000" cy="2965245"/>
                    </a:xfrm>
                    <a:prstGeom prst="rect">
                      <a:avLst/>
                    </a:prstGeom>
                    <a:noFill/>
                  </pic:spPr>
                </pic:pic>
              </a:graphicData>
            </a:graphic>
          </wp:inline>
        </w:drawing>
      </w:r>
    </w:p>
    <w:p w14:paraId="60AF94D0" w14:textId="77777777" w:rsidR="00F82EEF" w:rsidRPr="00D97C0D" w:rsidRDefault="00F82EEF" w:rsidP="00F82EEF">
      <w:pPr>
        <w:pStyle w:val="121para"/>
        <w:spacing w:line="276" w:lineRule="auto"/>
        <w:ind w:left="360"/>
        <w:jc w:val="center"/>
        <w:rPr>
          <w:rFonts w:ascii="Verdana" w:hAnsi="Verdana"/>
          <w:sz w:val="20"/>
        </w:rPr>
      </w:pPr>
    </w:p>
    <w:p w14:paraId="4AECE56D" w14:textId="77777777" w:rsidR="00F82EEF" w:rsidRPr="00D97C0D" w:rsidRDefault="00F82EEF" w:rsidP="00F82EEF">
      <w:pPr>
        <w:pStyle w:val="121para"/>
        <w:spacing w:line="276" w:lineRule="auto"/>
        <w:ind w:left="360"/>
        <w:rPr>
          <w:rFonts w:ascii="Verdana" w:hAnsi="Verdana"/>
          <w:sz w:val="20"/>
        </w:rPr>
      </w:pPr>
      <w:r w:rsidRPr="00D97C0D">
        <w:rPr>
          <w:rFonts w:ascii="Verdana" w:hAnsi="Verdana"/>
          <w:sz w:val="20"/>
        </w:rPr>
        <w:t>Las responsabilidades definidas para cada uno de estos equipos en el proceso de recuperación se detallan a continuación en los siguientes apartados:</w:t>
      </w:r>
    </w:p>
    <w:p w14:paraId="7D2A55B8"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 xml:space="preserve">Supervisión de los procedimientos de backups de los distintos sistemas y plataformas informáticos (datos y programas) que soportan los servicios críticos de negocio. </w:t>
      </w:r>
    </w:p>
    <w:p w14:paraId="5C276CD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Colaborar con el Comité en el proceso de evaluación de daños de los sistemas informáticos y de telecomunicaciones afectados por la contingencia y que soportan procesos críticos de negocio.</w:t>
      </w:r>
    </w:p>
    <w:p w14:paraId="6F87CE85"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Participar en el traspaso de los sistemas al lugar alternativo, según se requiera.</w:t>
      </w:r>
    </w:p>
    <w:p w14:paraId="480AB0A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Redireccionamiento de las comunicaciones de voz y datos al centro alternativo correspondiente.</w:t>
      </w:r>
    </w:p>
    <w:p w14:paraId="5D283668"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las actividades, según se requiera, con el personal de apoyo y externos.</w:t>
      </w:r>
    </w:p>
    <w:p w14:paraId="6ABC2D03"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Asistir cuanto se necesite, en la adquisición e instalación del equipamiento en el lugar de recuperación.</w:t>
      </w:r>
    </w:p>
    <w:p w14:paraId="5017C83F"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Participar en la comprobación de los equipos e instalaciones.</w:t>
      </w:r>
    </w:p>
    <w:p w14:paraId="3B69F1E7"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Coordinar y participar en la restauración o sustitución de PC´s, LANs y otras entradas de comunicación en el lugar dañado.</w:t>
      </w:r>
    </w:p>
    <w:p w14:paraId="6A71FCAA"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Confirmar programa y copias de los ficheros acordados fuera del edificio.</w:t>
      </w:r>
    </w:p>
    <w:p w14:paraId="31F6E61E"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Revisar cada copia de los archivos del sistema. Restaurar ficheros críticos.</w:t>
      </w:r>
    </w:p>
    <w:p w14:paraId="67E6D700"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Definir la configuración mínima que se necesita.</w:t>
      </w:r>
    </w:p>
    <w:p w14:paraId="1DD30D7E" w14:textId="77777777" w:rsidR="00F82EEF" w:rsidRPr="00D97C0D" w:rsidRDefault="00F82EEF" w:rsidP="00296E50">
      <w:pPr>
        <w:pStyle w:val="Sangra2detindependiente"/>
        <w:numPr>
          <w:ilvl w:val="0"/>
          <w:numId w:val="7"/>
        </w:numPr>
        <w:spacing w:line="276" w:lineRule="auto"/>
        <w:rPr>
          <w:rFonts w:cs="Arial"/>
          <w:bCs/>
          <w:sz w:val="20"/>
          <w:szCs w:val="18"/>
        </w:rPr>
      </w:pPr>
      <w:r w:rsidRPr="00D97C0D">
        <w:rPr>
          <w:rFonts w:cs="Arial"/>
          <w:bCs/>
          <w:sz w:val="20"/>
          <w:szCs w:val="18"/>
        </w:rPr>
        <w:t>Supervisar la reanudación de procesos críticos. Asegurarse del estado de los dispositivos de seguridad perimetral, para conseguir un acceso apropiado.</w:t>
      </w:r>
    </w:p>
    <w:p w14:paraId="44B9633B" w14:textId="77777777" w:rsidR="00F82EEF" w:rsidRPr="00D97C0D" w:rsidRDefault="00F82EEF" w:rsidP="00296E50">
      <w:pPr>
        <w:pStyle w:val="Proced-N1"/>
        <w:numPr>
          <w:ilvl w:val="0"/>
          <w:numId w:val="5"/>
        </w:numPr>
        <w:rPr>
          <w:rFonts w:ascii="Verdana" w:hAnsi="Verdana"/>
        </w:rPr>
      </w:pPr>
      <w:bookmarkStart w:id="202" w:name="_Toc462058358"/>
      <w:bookmarkStart w:id="203" w:name="_Toc462059575"/>
      <w:bookmarkStart w:id="204" w:name="_Toc481586187"/>
      <w:bookmarkStart w:id="205" w:name="_Toc24968973"/>
      <w:r w:rsidRPr="00D97C0D">
        <w:rPr>
          <w:rFonts w:ascii="Verdana" w:hAnsi="Verdana"/>
        </w:rPr>
        <w:t>ACCIONES DE RESPUESTA INMEDIATA DEL CTGC</w:t>
      </w:r>
      <w:bookmarkEnd w:id="115"/>
      <w:bookmarkEnd w:id="202"/>
      <w:bookmarkEnd w:id="203"/>
      <w:bookmarkEnd w:id="204"/>
      <w:bookmarkEnd w:id="205"/>
      <w:r w:rsidRPr="00D97C0D">
        <w:rPr>
          <w:rFonts w:ascii="Verdana" w:hAnsi="Verdana"/>
        </w:rPr>
        <w:t xml:space="preserve"> </w:t>
      </w:r>
      <w:bookmarkEnd w:id="116"/>
    </w:p>
    <w:p w14:paraId="17209AB7" w14:textId="77777777" w:rsidR="00F82EEF" w:rsidRPr="00D97C0D" w:rsidRDefault="00F82EEF" w:rsidP="00296E50">
      <w:pPr>
        <w:pStyle w:val="Prrafodelista"/>
        <w:keepNext/>
        <w:keepLines/>
        <w:numPr>
          <w:ilvl w:val="0"/>
          <w:numId w:val="6"/>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line="276" w:lineRule="auto"/>
        <w:contextualSpacing w:val="0"/>
        <w:outlineLvl w:val="1"/>
        <w:rPr>
          <w:caps/>
          <w:vanish/>
          <w:color w:val="011A33"/>
          <w:kern w:val="28"/>
          <w:sz w:val="28"/>
          <w:szCs w:val="28"/>
        </w:rPr>
      </w:pPr>
      <w:bookmarkStart w:id="206" w:name="_2.1_ACCIONES_DE"/>
      <w:bookmarkStart w:id="207" w:name="_Toc462059576"/>
      <w:bookmarkStart w:id="208" w:name="_Toc462060212"/>
      <w:bookmarkStart w:id="209" w:name="_Toc462060282"/>
      <w:bookmarkStart w:id="210" w:name="_Toc462060346"/>
      <w:bookmarkStart w:id="211" w:name="_Toc462060410"/>
      <w:bookmarkStart w:id="212" w:name="_Toc462060474"/>
      <w:bookmarkStart w:id="213" w:name="_Toc462060544"/>
      <w:bookmarkStart w:id="214" w:name="_Toc462060614"/>
      <w:bookmarkStart w:id="215" w:name="_Toc481586188"/>
      <w:bookmarkStart w:id="216" w:name="_Toc256494299"/>
      <w:bookmarkStart w:id="217" w:name="_Toc306967315"/>
      <w:bookmarkEnd w:id="206"/>
      <w:bookmarkEnd w:id="207"/>
      <w:bookmarkEnd w:id="208"/>
      <w:bookmarkEnd w:id="209"/>
      <w:bookmarkEnd w:id="210"/>
      <w:bookmarkEnd w:id="211"/>
      <w:bookmarkEnd w:id="212"/>
      <w:bookmarkEnd w:id="213"/>
      <w:bookmarkEnd w:id="214"/>
      <w:bookmarkEnd w:id="215"/>
    </w:p>
    <w:p w14:paraId="58DC0E82" w14:textId="77777777" w:rsidR="00F82EEF" w:rsidRPr="00D97C0D" w:rsidRDefault="00F82EEF" w:rsidP="00296E50">
      <w:pPr>
        <w:pStyle w:val="Proced-N2"/>
        <w:numPr>
          <w:ilvl w:val="1"/>
          <w:numId w:val="5"/>
        </w:numPr>
        <w:rPr>
          <w:rFonts w:ascii="Verdana" w:hAnsi="Verdana"/>
        </w:rPr>
      </w:pPr>
      <w:bookmarkStart w:id="218" w:name="_Toc462058359"/>
      <w:bookmarkStart w:id="219" w:name="_Toc462059577"/>
      <w:bookmarkStart w:id="220" w:name="_Toc481586189"/>
      <w:bookmarkStart w:id="221" w:name="_Toc24968974"/>
      <w:r w:rsidRPr="00D97C0D">
        <w:rPr>
          <w:rFonts w:ascii="Verdana" w:hAnsi="Verdana"/>
        </w:rPr>
        <w:t>ACCIONES DE RESPUESTA DEL RESPONSABLE DEL CTGC</w:t>
      </w:r>
      <w:bookmarkEnd w:id="216"/>
      <w:bookmarkEnd w:id="217"/>
      <w:bookmarkEnd w:id="218"/>
      <w:bookmarkEnd w:id="219"/>
      <w:bookmarkEnd w:id="220"/>
      <w:bookmarkEnd w:id="221"/>
    </w:p>
    <w:p w14:paraId="0D257BA1" w14:textId="77777777" w:rsidR="00F82EEF" w:rsidRPr="00D97C0D" w:rsidRDefault="00F82EEF" w:rsidP="00703009">
      <w:pPr>
        <w:pStyle w:val="11para"/>
      </w:pPr>
      <w:r w:rsidRPr="00D97C0D">
        <w:t xml:space="preserve">A continuación, se detallan las acciones inmediatas que el CTGC deberá seguir </w:t>
      </w:r>
      <w:r w:rsidRPr="00D97C0D">
        <w:rPr>
          <w:b/>
          <w:bCs/>
        </w:rPr>
        <w:t>tan pronto como tenga conocimiento de la contingencia y/o desastre</w:t>
      </w:r>
      <w:r w:rsidRPr="00D97C0D">
        <w:t>:</w:t>
      </w:r>
    </w:p>
    <w:p w14:paraId="72048044" w14:textId="77777777" w:rsidR="00F82EEF" w:rsidRPr="00D97C0D" w:rsidRDefault="00F82EEF" w:rsidP="00296E50">
      <w:pPr>
        <w:pStyle w:val="22bullet"/>
        <w:numPr>
          <w:ilvl w:val="0"/>
          <w:numId w:val="9"/>
        </w:numPr>
        <w:tabs>
          <w:tab w:val="clear" w:pos="720"/>
          <w:tab w:val="num" w:pos="567"/>
        </w:tabs>
        <w:spacing w:line="276" w:lineRule="auto"/>
        <w:ind w:left="567" w:hanging="357"/>
        <w:rPr>
          <w:rFonts w:ascii="Verdana" w:hAnsi="Verdana"/>
          <w:color w:val="000000"/>
          <w:sz w:val="20"/>
          <w:lang w:val="es-ES"/>
        </w:rPr>
      </w:pPr>
      <w:r w:rsidRPr="00D97C0D">
        <w:rPr>
          <w:rFonts w:ascii="Verdana" w:hAnsi="Verdana"/>
          <w:color w:val="000000"/>
          <w:sz w:val="20"/>
          <w:lang w:val="es-ES"/>
        </w:rPr>
        <w:t xml:space="preserve">El Director Autorizado </w:t>
      </w:r>
      <w:r>
        <w:rPr>
          <w:rFonts w:ascii="Verdana" w:hAnsi="Verdana"/>
          <w:color w:val="000000"/>
          <w:sz w:val="20"/>
          <w:lang w:val="es-ES"/>
        </w:rPr>
        <w:t>perteneciente al CTGC</w:t>
      </w:r>
      <w:r w:rsidRPr="00D97C0D">
        <w:rPr>
          <w:rFonts w:ascii="Verdana" w:hAnsi="Verdana"/>
          <w:color w:val="000000"/>
          <w:sz w:val="20"/>
          <w:lang w:val="es-ES"/>
        </w:rPr>
        <w:t xml:space="preserve">, se cerciora de inmediato de que la situación es grave a partir de la información preliminar del Responsable del Comité Táctico de HRE y manda activar el PCN/PCT. Si la contingencia se produce dentro del horario laboral, el Responsable del CTGC, se pone en contacto inmediatamente (mediante llamada al teléfono móvil obtenido de la lista de contactos) con cada uno de los miembros del CTGC para organizar una reunión con carácter de </w:t>
      </w:r>
      <w:r w:rsidRPr="00D97C0D">
        <w:rPr>
          <w:rFonts w:ascii="Verdana" w:hAnsi="Verdana"/>
          <w:b/>
          <w:color w:val="000000"/>
          <w:sz w:val="20"/>
          <w:lang w:val="es-ES"/>
        </w:rPr>
        <w:t>extrema urgencia (si lo estima oportuno)</w:t>
      </w:r>
      <w:r w:rsidRPr="00D97C0D">
        <w:rPr>
          <w:rFonts w:ascii="Verdana" w:hAnsi="Verdana"/>
          <w:color w:val="000000"/>
          <w:sz w:val="20"/>
          <w:lang w:val="es-ES"/>
        </w:rPr>
        <w:t>.</w:t>
      </w:r>
    </w:p>
    <w:p w14:paraId="31B9940F" w14:textId="77777777" w:rsidR="00F82EEF" w:rsidRPr="00D97C0D" w:rsidRDefault="00F82EEF" w:rsidP="00296E50">
      <w:pPr>
        <w:pStyle w:val="22bullet"/>
        <w:numPr>
          <w:ilvl w:val="0"/>
          <w:numId w:val="9"/>
        </w:numPr>
        <w:tabs>
          <w:tab w:val="clear" w:pos="720"/>
          <w:tab w:val="num" w:pos="567"/>
        </w:tabs>
        <w:spacing w:line="276" w:lineRule="auto"/>
        <w:ind w:left="567"/>
        <w:rPr>
          <w:rFonts w:ascii="Verdana" w:hAnsi="Verdana"/>
          <w:color w:val="000000"/>
          <w:sz w:val="20"/>
          <w:lang w:val="es-ES"/>
        </w:rPr>
      </w:pPr>
      <w:r w:rsidRPr="00D97C0D">
        <w:rPr>
          <w:rFonts w:ascii="Verdana" w:hAnsi="Verdana"/>
          <w:color w:val="000000"/>
          <w:sz w:val="20"/>
          <w:lang w:val="es-ES"/>
        </w:rPr>
        <w:t>El Responsable del CTGC obtiene la información pertinente en base a los datos técnicos suministrados por el Equipo de Evaluación y los equipos de soporte técnico y realiza una evaluación preliminar para delimitar el impacto y los daños en el edificio afectado por la contingencia.</w:t>
      </w:r>
    </w:p>
    <w:p w14:paraId="3771D7E5" w14:textId="77777777" w:rsidR="00F82EEF" w:rsidRPr="00D97C0D" w:rsidRDefault="00F82EEF" w:rsidP="00296E50">
      <w:pPr>
        <w:pStyle w:val="22bullet"/>
        <w:numPr>
          <w:ilvl w:val="0"/>
          <w:numId w:val="9"/>
        </w:numPr>
        <w:tabs>
          <w:tab w:val="clear" w:pos="720"/>
          <w:tab w:val="num" w:pos="567"/>
        </w:tabs>
        <w:spacing w:line="276" w:lineRule="auto"/>
        <w:ind w:left="567"/>
        <w:rPr>
          <w:rFonts w:ascii="Verdana" w:hAnsi="Verdana"/>
          <w:color w:val="000000"/>
          <w:sz w:val="20"/>
          <w:lang w:val="es-ES"/>
        </w:rPr>
      </w:pPr>
      <w:r w:rsidRPr="00D97C0D">
        <w:rPr>
          <w:rFonts w:ascii="Verdana" w:hAnsi="Verdana"/>
          <w:color w:val="000000"/>
          <w:sz w:val="20"/>
          <w:lang w:val="es-ES"/>
        </w:rPr>
        <w:t xml:space="preserve">Si se considera que la situación es grave y que no puede subsanarse inmediatamente, </w:t>
      </w:r>
      <w:r w:rsidRPr="00D97C0D">
        <w:rPr>
          <w:rFonts w:ascii="Verdana" w:hAnsi="Verdana"/>
          <w:b/>
          <w:bCs/>
          <w:color w:val="000000"/>
          <w:sz w:val="20"/>
          <w:lang w:val="es-ES"/>
        </w:rPr>
        <w:t xml:space="preserve"> procede a comunicar la situación al Responsable del Comité Estratégico para proceder a la activación del PCN/PCT</w:t>
      </w:r>
      <w:r w:rsidRPr="00D97C0D">
        <w:rPr>
          <w:rFonts w:ascii="Verdana" w:hAnsi="Verdana"/>
          <w:bCs/>
          <w:color w:val="000000"/>
          <w:sz w:val="20"/>
          <w:lang w:val="es-ES"/>
        </w:rPr>
        <w:t>,</w:t>
      </w:r>
      <w:r w:rsidRPr="00D97C0D">
        <w:rPr>
          <w:rFonts w:ascii="Verdana" w:hAnsi="Verdana"/>
          <w:color w:val="000000"/>
          <w:sz w:val="20"/>
          <w:lang w:val="es-ES"/>
        </w:rPr>
        <w:t xml:space="preserve"> así como de los distintos equipos de recuperación afectados, en base al escenario de contingencia.</w:t>
      </w:r>
    </w:p>
    <w:p w14:paraId="25743ADE" w14:textId="77777777" w:rsidR="00F82EEF" w:rsidRPr="00D97C0D" w:rsidRDefault="00F82EEF" w:rsidP="00296E50">
      <w:pPr>
        <w:pStyle w:val="22bullet"/>
        <w:numPr>
          <w:ilvl w:val="0"/>
          <w:numId w:val="9"/>
        </w:numPr>
        <w:tabs>
          <w:tab w:val="clear" w:pos="720"/>
          <w:tab w:val="num" w:pos="567"/>
        </w:tabs>
        <w:spacing w:line="276" w:lineRule="auto"/>
        <w:ind w:left="567"/>
        <w:rPr>
          <w:rFonts w:ascii="Verdana" w:hAnsi="Verdana"/>
          <w:i/>
          <w:iCs/>
          <w:color w:val="000000"/>
          <w:sz w:val="20"/>
          <w:lang w:val="es-ES"/>
        </w:rPr>
      </w:pPr>
      <w:r w:rsidRPr="00D97C0D">
        <w:rPr>
          <w:rFonts w:ascii="Verdana" w:hAnsi="Verdana"/>
          <w:color w:val="000000"/>
          <w:sz w:val="20"/>
          <w:lang w:val="es-ES"/>
        </w:rPr>
        <w:t xml:space="preserve">Si se considera que la situación puede subsanarse en poco tiempo, el </w:t>
      </w:r>
      <w:r w:rsidRPr="00D97C0D">
        <w:rPr>
          <w:rFonts w:ascii="Verdana" w:hAnsi="Verdana"/>
          <w:i/>
          <w:iCs/>
          <w:color w:val="000000"/>
          <w:sz w:val="20"/>
          <w:lang w:val="es-ES"/>
        </w:rPr>
        <w:t>Responsable del proceso de recuperación</w:t>
      </w:r>
      <w:r w:rsidRPr="00D97C0D">
        <w:rPr>
          <w:rFonts w:ascii="Verdana" w:hAnsi="Verdana"/>
          <w:color w:val="000000"/>
          <w:sz w:val="20"/>
          <w:lang w:val="es-ES"/>
        </w:rPr>
        <w:t xml:space="preserve">, informará a los responsables de los equipos de las distintas áreas críticas, vía teléfono (fijo y/o móvil) o mensaje, según proceda y continuará en estado de alerta, vigilando la secuencia de acontecimientos, que se vayan desarrollando. En caso contrario, será encargado de activar los equipos de recuperación que el Responsable del Comité Táctico estime oportunos en función de la contingencia. </w:t>
      </w:r>
    </w:p>
    <w:p w14:paraId="770325D8" w14:textId="77777777" w:rsidR="00F82EEF" w:rsidRPr="00D97C0D" w:rsidRDefault="00F82EEF" w:rsidP="00F82EEF">
      <w:pPr>
        <w:pStyle w:val="22bullet"/>
        <w:tabs>
          <w:tab w:val="num" w:pos="567"/>
        </w:tabs>
        <w:spacing w:line="276" w:lineRule="auto"/>
        <w:ind w:left="567"/>
        <w:rPr>
          <w:rFonts w:ascii="Verdana" w:hAnsi="Verdana"/>
          <w:color w:val="000000"/>
          <w:sz w:val="20"/>
          <w:lang w:val="es-ES"/>
        </w:rPr>
      </w:pPr>
      <w:r w:rsidRPr="00D97C0D">
        <w:rPr>
          <w:rFonts w:ascii="Verdana" w:hAnsi="Verdana"/>
          <w:color w:val="000000"/>
          <w:sz w:val="20"/>
          <w:lang w:val="es-ES"/>
        </w:rPr>
        <w:t>5. El CTGC mantendrá informado al Comité Estratégico de la situación de contingencia así como de su avance en la recuperación.</w:t>
      </w:r>
    </w:p>
    <w:p w14:paraId="4ECFCF72" w14:textId="77777777" w:rsidR="00F82EEF" w:rsidRPr="00D97C0D" w:rsidRDefault="00F82EEF" w:rsidP="00F82EEF">
      <w:pPr>
        <w:rPr>
          <w:rFonts w:eastAsiaTheme="majorEastAsia" w:cstheme="majorBidi"/>
          <w:bCs/>
          <w:caps/>
          <w:color w:val="002060"/>
          <w:sz w:val="28"/>
          <w:szCs w:val="26"/>
        </w:rPr>
      </w:pPr>
      <w:bookmarkStart w:id="222" w:name="_Toc256494300"/>
      <w:bookmarkStart w:id="223" w:name="_Toc306967316"/>
      <w:bookmarkStart w:id="224" w:name="_Toc462058360"/>
      <w:bookmarkStart w:id="225" w:name="_Toc462059578"/>
      <w:r w:rsidRPr="00D97C0D">
        <w:rPr>
          <w:sz w:val="20"/>
        </w:rPr>
        <w:br w:type="page"/>
      </w:r>
    </w:p>
    <w:p w14:paraId="15562B8C" w14:textId="77777777" w:rsidR="00F82EEF" w:rsidRPr="00D97C0D" w:rsidRDefault="00F82EEF" w:rsidP="00296E50">
      <w:pPr>
        <w:pStyle w:val="Proced-N2"/>
        <w:numPr>
          <w:ilvl w:val="1"/>
          <w:numId w:val="5"/>
        </w:numPr>
        <w:rPr>
          <w:rFonts w:ascii="Verdana" w:hAnsi="Verdana"/>
        </w:rPr>
      </w:pPr>
      <w:bookmarkStart w:id="226" w:name="_Toc481586190"/>
      <w:bookmarkStart w:id="227" w:name="_Toc24968975"/>
      <w:r w:rsidRPr="00D97C0D">
        <w:rPr>
          <w:rFonts w:ascii="Verdana" w:hAnsi="Verdana"/>
        </w:rPr>
        <w:t>CRITERIO DE ESCALABILIDAD</w:t>
      </w:r>
      <w:bookmarkEnd w:id="222"/>
      <w:bookmarkEnd w:id="223"/>
      <w:r w:rsidRPr="00D97C0D">
        <w:rPr>
          <w:rFonts w:ascii="Verdana" w:hAnsi="Verdana"/>
        </w:rPr>
        <w:t xml:space="preserve"> PARA LA ACTIVACIÓN</w:t>
      </w:r>
      <w:bookmarkEnd w:id="224"/>
      <w:bookmarkEnd w:id="225"/>
      <w:bookmarkEnd w:id="226"/>
      <w:bookmarkEnd w:id="227"/>
    </w:p>
    <w:p w14:paraId="25D15940" w14:textId="77777777" w:rsidR="00F82EEF" w:rsidRPr="00D97C0D" w:rsidRDefault="00F82EEF" w:rsidP="00F82EEF">
      <w:pPr>
        <w:pStyle w:val="22bullet"/>
        <w:tabs>
          <w:tab w:val="left" w:pos="4400"/>
        </w:tabs>
        <w:spacing w:line="276" w:lineRule="auto"/>
        <w:ind w:left="142" w:firstLine="0"/>
        <w:rPr>
          <w:rFonts w:ascii="Verdana" w:hAnsi="Verdana"/>
          <w:color w:val="000000"/>
          <w:sz w:val="20"/>
          <w:lang w:val="es-ES"/>
        </w:rPr>
      </w:pPr>
      <w:r w:rsidRPr="00D97C0D">
        <w:rPr>
          <w:rFonts w:ascii="Verdana" w:hAnsi="Verdana"/>
          <w:color w:val="000000"/>
          <w:sz w:val="20"/>
          <w:lang w:val="es-ES"/>
        </w:rPr>
        <w:t xml:space="preserve">Cuando se esté decidiendo si activar (recomendar) o no el PCN/PCT debería tenerse en cuenta las siguientes cuestiones: </w:t>
      </w:r>
    </w:p>
    <w:p w14:paraId="6B59B959"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Tiempo de parada/caída previsto</w:t>
      </w:r>
    </w:p>
    <w:p w14:paraId="6C288803"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Impacto significativo para el negocio (funciones críticas afectadas)</w:t>
      </w:r>
    </w:p>
    <w:p w14:paraId="69F6BE84"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Daño a la instalación/es y nivel de afectación de la plataforma informática y tecnológica corporativa</w:t>
      </w:r>
    </w:p>
    <w:p w14:paraId="39F7CFA8"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Existencia de víctimas o lesionados críticos (departamentos afectados)</w:t>
      </w:r>
    </w:p>
    <w:p w14:paraId="72E6239D"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 xml:space="preserve">Peligro para la integridad física o seguridad personal </w:t>
      </w:r>
    </w:p>
    <w:p w14:paraId="01F13819"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 xml:space="preserve">Impacto monetario en los ingresos o pérdida de ventas </w:t>
      </w:r>
    </w:p>
    <w:p w14:paraId="1E01C684"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Conocimiento de los medios de comunicación de lo sucedido</w:t>
      </w:r>
    </w:p>
    <w:p w14:paraId="4529689B"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Impactos en el servicio al cliente (reputacional)</w:t>
      </w:r>
    </w:p>
    <w:p w14:paraId="609EEB0F"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 xml:space="preserve">Asociados afectados por la estrategia de recuperación </w:t>
      </w:r>
    </w:p>
    <w:p w14:paraId="4BAC75BE" w14:textId="77777777" w:rsidR="00F82EEF" w:rsidRPr="00D97C0D" w:rsidRDefault="00F82EEF" w:rsidP="00296E50">
      <w:pPr>
        <w:pStyle w:val="22bullet"/>
        <w:numPr>
          <w:ilvl w:val="0"/>
          <w:numId w:val="4"/>
        </w:numPr>
        <w:spacing w:line="276" w:lineRule="auto"/>
        <w:rPr>
          <w:rFonts w:ascii="Verdana" w:hAnsi="Verdana"/>
          <w:color w:val="000000"/>
          <w:sz w:val="20"/>
          <w:lang w:val="es-ES"/>
        </w:rPr>
      </w:pPr>
      <w:r w:rsidRPr="00D97C0D">
        <w:rPr>
          <w:rFonts w:ascii="Verdana" w:hAnsi="Verdana"/>
          <w:color w:val="000000"/>
          <w:sz w:val="20"/>
          <w:lang w:val="es-ES"/>
        </w:rPr>
        <w:t>Dimensión de los daños a terceros</w:t>
      </w:r>
    </w:p>
    <w:p w14:paraId="322DC4F4" w14:textId="77777777" w:rsidR="00F82EEF" w:rsidRPr="00D97C0D" w:rsidRDefault="00122545" w:rsidP="00296E50">
      <w:pPr>
        <w:pStyle w:val="Proced-N1"/>
        <w:numPr>
          <w:ilvl w:val="0"/>
          <w:numId w:val="5"/>
        </w:numPr>
        <w:rPr>
          <w:rFonts w:ascii="Verdana" w:hAnsi="Verdana"/>
        </w:rPr>
      </w:pPr>
      <w:hyperlink w:anchor="_3.1_NOTIFICACIÓN_AL" w:history="1">
        <w:bookmarkStart w:id="228" w:name="_Toc256494301"/>
        <w:bookmarkStart w:id="229" w:name="_Toc306967317"/>
        <w:bookmarkStart w:id="230" w:name="_Toc462058361"/>
        <w:bookmarkStart w:id="231" w:name="_Toc462059579"/>
        <w:bookmarkStart w:id="232" w:name="_Toc481586191"/>
        <w:bookmarkStart w:id="233" w:name="_Toc24968976"/>
        <w:r w:rsidR="00F82EEF" w:rsidRPr="00D97C0D">
          <w:rPr>
            <w:rFonts w:ascii="Verdana" w:hAnsi="Verdana"/>
          </w:rPr>
          <w:t>ACTIVACIÓN DEL COMITÉ TÁCTICO DE GESTION DE Contingencias</w:t>
        </w:r>
        <w:bookmarkEnd w:id="228"/>
        <w:bookmarkEnd w:id="229"/>
        <w:bookmarkEnd w:id="230"/>
        <w:bookmarkEnd w:id="231"/>
        <w:bookmarkEnd w:id="232"/>
        <w:bookmarkEnd w:id="233"/>
      </w:hyperlink>
    </w:p>
    <w:p w14:paraId="20E990B2" w14:textId="77777777" w:rsidR="00F82EEF" w:rsidRPr="00D97C0D" w:rsidRDefault="00F82EEF" w:rsidP="00296E50">
      <w:pPr>
        <w:pStyle w:val="Prrafodelista"/>
        <w:keepNext/>
        <w:keepLines/>
        <w:numPr>
          <w:ilvl w:val="0"/>
          <w:numId w:val="6"/>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line="276" w:lineRule="auto"/>
        <w:contextualSpacing w:val="0"/>
        <w:outlineLvl w:val="1"/>
        <w:rPr>
          <w:caps/>
          <w:vanish/>
          <w:color w:val="011A33"/>
          <w:kern w:val="28"/>
          <w:sz w:val="28"/>
          <w:szCs w:val="28"/>
        </w:rPr>
      </w:pPr>
      <w:bookmarkStart w:id="234" w:name="_Toc462059580"/>
      <w:bookmarkStart w:id="235" w:name="_Toc462060216"/>
      <w:bookmarkStart w:id="236" w:name="_Toc462060286"/>
      <w:bookmarkStart w:id="237" w:name="_Toc462060350"/>
      <w:bookmarkStart w:id="238" w:name="_Toc462060414"/>
      <w:bookmarkStart w:id="239" w:name="_Toc462060478"/>
      <w:bookmarkStart w:id="240" w:name="_Toc462060548"/>
      <w:bookmarkStart w:id="241" w:name="_Toc462060618"/>
      <w:bookmarkStart w:id="242" w:name="_Toc481586192"/>
      <w:bookmarkStart w:id="243" w:name="_Toc256494302"/>
      <w:bookmarkStart w:id="244" w:name="_Toc306967318"/>
      <w:bookmarkEnd w:id="234"/>
      <w:bookmarkEnd w:id="235"/>
      <w:bookmarkEnd w:id="236"/>
      <w:bookmarkEnd w:id="237"/>
      <w:bookmarkEnd w:id="238"/>
      <w:bookmarkEnd w:id="239"/>
      <w:bookmarkEnd w:id="240"/>
      <w:bookmarkEnd w:id="241"/>
      <w:bookmarkEnd w:id="242"/>
    </w:p>
    <w:p w14:paraId="3B60BE27" w14:textId="77777777" w:rsidR="00F82EEF" w:rsidRPr="00D97C0D" w:rsidRDefault="00F82EEF" w:rsidP="00296E50">
      <w:pPr>
        <w:pStyle w:val="Proced-N2"/>
        <w:numPr>
          <w:ilvl w:val="1"/>
          <w:numId w:val="5"/>
        </w:numPr>
        <w:rPr>
          <w:rFonts w:ascii="Verdana" w:hAnsi="Verdana"/>
        </w:rPr>
      </w:pPr>
      <w:bookmarkStart w:id="245" w:name="_Toc462058362"/>
      <w:bookmarkStart w:id="246" w:name="_Toc462059581"/>
      <w:bookmarkStart w:id="247" w:name="_Toc481586193"/>
      <w:bookmarkStart w:id="248" w:name="_Toc24968977"/>
      <w:r w:rsidRPr="00D97C0D">
        <w:rPr>
          <w:rFonts w:ascii="Verdana" w:hAnsi="Verdana"/>
        </w:rPr>
        <w:t xml:space="preserve">NOTIFICACIÓN AL RESPONSABLE DEL </w:t>
      </w:r>
      <w:bookmarkEnd w:id="243"/>
      <w:bookmarkEnd w:id="244"/>
      <w:r w:rsidRPr="00D97C0D">
        <w:rPr>
          <w:rFonts w:ascii="Verdana" w:hAnsi="Verdana"/>
        </w:rPr>
        <w:t>CTGC</w:t>
      </w:r>
      <w:bookmarkEnd w:id="245"/>
      <w:bookmarkEnd w:id="246"/>
      <w:bookmarkEnd w:id="247"/>
      <w:bookmarkEnd w:id="248"/>
    </w:p>
    <w:p w14:paraId="096BAE92" w14:textId="77777777" w:rsidR="00F82EEF" w:rsidRPr="00D97C0D" w:rsidRDefault="00F82EEF" w:rsidP="00703009">
      <w:pPr>
        <w:pStyle w:val="11para"/>
        <w:rPr>
          <w:rStyle w:val="Nmerodepgina"/>
        </w:rPr>
      </w:pPr>
      <w:r w:rsidRPr="00D97C0D">
        <w:rPr>
          <w:rStyle w:val="Nmerodepgina"/>
        </w:rPr>
        <w:t xml:space="preserve">En general, al Responsable del CTGC se le comunicará lo sucedido a través de uno de los diferentes implicados: </w:t>
      </w:r>
    </w:p>
    <w:p w14:paraId="0314C6B3" w14:textId="77777777" w:rsidR="00F82EEF" w:rsidRPr="00D97C0D" w:rsidRDefault="00F82EEF" w:rsidP="00296E50">
      <w:pPr>
        <w:pStyle w:val="121numberlist"/>
        <w:numPr>
          <w:ilvl w:val="0"/>
          <w:numId w:val="19"/>
        </w:numPr>
        <w:spacing w:line="276" w:lineRule="auto"/>
        <w:rPr>
          <w:rStyle w:val="Nmerodepgina"/>
          <w:rFonts w:ascii="Verdana" w:hAnsi="Verdana"/>
          <w:sz w:val="20"/>
          <w:szCs w:val="18"/>
          <w:lang w:val="es-ES"/>
        </w:rPr>
      </w:pPr>
      <w:r w:rsidRPr="00D97C0D">
        <w:rPr>
          <w:rStyle w:val="Nmerodepgina"/>
          <w:rFonts w:ascii="Verdana" w:hAnsi="Verdana"/>
          <w:sz w:val="20"/>
          <w:szCs w:val="18"/>
          <w:lang w:val="es-ES"/>
        </w:rPr>
        <w:t>El Responsable del Plan de Continuidad de Negocio/Tecnológico</w:t>
      </w:r>
    </w:p>
    <w:p w14:paraId="4F176238" w14:textId="77777777" w:rsidR="00F82EEF" w:rsidRPr="00D97C0D" w:rsidRDefault="00F82EEF" w:rsidP="00296E50">
      <w:pPr>
        <w:pStyle w:val="121numberlist"/>
        <w:numPr>
          <w:ilvl w:val="0"/>
          <w:numId w:val="19"/>
        </w:numPr>
        <w:spacing w:line="276" w:lineRule="auto"/>
        <w:rPr>
          <w:rStyle w:val="Nmerodepgina"/>
          <w:rFonts w:ascii="Verdana" w:hAnsi="Verdana"/>
          <w:sz w:val="20"/>
          <w:szCs w:val="18"/>
          <w:lang w:val="es-ES"/>
        </w:rPr>
      </w:pPr>
      <w:r w:rsidRPr="00D97C0D">
        <w:rPr>
          <w:rStyle w:val="Nmerodepgina"/>
          <w:rFonts w:ascii="Verdana" w:hAnsi="Verdana"/>
          <w:sz w:val="20"/>
          <w:szCs w:val="18"/>
          <w:lang w:val="es-ES"/>
        </w:rPr>
        <w:t>En primera instancia, la notificación puede llegar de Riesgos Laborales / Tecnología</w:t>
      </w:r>
    </w:p>
    <w:p w14:paraId="4F1FEA18" w14:textId="77777777" w:rsidR="00F82EEF" w:rsidRPr="00D97C0D" w:rsidRDefault="00F82EEF" w:rsidP="00296E50">
      <w:pPr>
        <w:pStyle w:val="121numberlist"/>
        <w:numPr>
          <w:ilvl w:val="0"/>
          <w:numId w:val="19"/>
        </w:numPr>
        <w:spacing w:line="276" w:lineRule="auto"/>
        <w:rPr>
          <w:rStyle w:val="Nmerodepgina"/>
          <w:rFonts w:ascii="Verdana" w:hAnsi="Verdana"/>
          <w:sz w:val="20"/>
          <w:szCs w:val="18"/>
          <w:lang w:val="es-ES"/>
        </w:rPr>
      </w:pPr>
      <w:r w:rsidRPr="00D97C0D">
        <w:rPr>
          <w:rStyle w:val="Nmerodepgina"/>
          <w:rFonts w:ascii="Verdana" w:hAnsi="Verdana"/>
          <w:sz w:val="20"/>
          <w:szCs w:val="18"/>
          <w:lang w:val="es-ES"/>
        </w:rPr>
        <w:t>Los miembros del CGC y/o cualquier empleado de HRE</w:t>
      </w:r>
    </w:p>
    <w:p w14:paraId="16646CD8" w14:textId="77777777" w:rsidR="00F82EEF" w:rsidRPr="00D97C0D" w:rsidRDefault="00F82EEF" w:rsidP="00296E50">
      <w:pPr>
        <w:pStyle w:val="121numberlist"/>
        <w:numPr>
          <w:ilvl w:val="0"/>
          <w:numId w:val="19"/>
        </w:numPr>
        <w:spacing w:line="276" w:lineRule="auto"/>
        <w:rPr>
          <w:rStyle w:val="Nmerodepgina"/>
          <w:rFonts w:ascii="Verdana" w:hAnsi="Verdana"/>
          <w:sz w:val="20"/>
          <w:szCs w:val="18"/>
          <w:lang w:val="es-ES"/>
        </w:rPr>
      </w:pPr>
      <w:r w:rsidRPr="00D97C0D">
        <w:rPr>
          <w:rStyle w:val="Nmerodepgina"/>
          <w:rFonts w:ascii="Verdana" w:hAnsi="Verdana"/>
          <w:sz w:val="20"/>
          <w:szCs w:val="18"/>
          <w:lang w:val="es-ES"/>
        </w:rPr>
        <w:t>Terceras personas del negocio de HRE</w:t>
      </w:r>
    </w:p>
    <w:p w14:paraId="25B050F2" w14:textId="77777777" w:rsidR="00F82EEF" w:rsidRPr="00D97C0D" w:rsidRDefault="00F82EEF" w:rsidP="00296E50">
      <w:pPr>
        <w:pStyle w:val="121numberlist"/>
        <w:numPr>
          <w:ilvl w:val="0"/>
          <w:numId w:val="19"/>
        </w:numPr>
        <w:spacing w:line="276" w:lineRule="auto"/>
        <w:rPr>
          <w:rStyle w:val="Nmerodepgina"/>
          <w:rFonts w:ascii="Verdana" w:hAnsi="Verdana"/>
          <w:sz w:val="20"/>
          <w:szCs w:val="18"/>
          <w:lang w:val="es-ES"/>
        </w:rPr>
      </w:pPr>
      <w:r w:rsidRPr="00D97C0D">
        <w:rPr>
          <w:rStyle w:val="Nmerodepgina"/>
          <w:rFonts w:ascii="Verdana" w:hAnsi="Verdana"/>
          <w:sz w:val="20"/>
          <w:szCs w:val="18"/>
          <w:lang w:val="es-ES"/>
        </w:rPr>
        <w:t>Autoridades locales</w:t>
      </w:r>
    </w:p>
    <w:p w14:paraId="781E0969" w14:textId="77777777" w:rsidR="00F82EEF" w:rsidRPr="00D97C0D" w:rsidRDefault="00F82EEF" w:rsidP="00296E50">
      <w:pPr>
        <w:pStyle w:val="Proced-N2"/>
        <w:numPr>
          <w:ilvl w:val="1"/>
          <w:numId w:val="5"/>
        </w:numPr>
        <w:rPr>
          <w:rFonts w:ascii="Verdana" w:hAnsi="Verdana"/>
        </w:rPr>
      </w:pPr>
      <w:bookmarkStart w:id="249" w:name="_3.2_DIAGRAMA_DE"/>
      <w:bookmarkStart w:id="250" w:name="_3.3_EVALUACIÓN_DE"/>
      <w:bookmarkStart w:id="251" w:name="CMT_event_flow"/>
      <w:bookmarkStart w:id="252" w:name="situation_assessment"/>
      <w:bookmarkStart w:id="253" w:name="_Toc463859669"/>
      <w:bookmarkStart w:id="254" w:name="_Toc256494303"/>
      <w:bookmarkStart w:id="255" w:name="_Toc306967319"/>
      <w:bookmarkStart w:id="256" w:name="_Toc462058363"/>
      <w:bookmarkStart w:id="257" w:name="_Toc462059582"/>
      <w:bookmarkStart w:id="258" w:name="_Toc481586194"/>
      <w:bookmarkStart w:id="259" w:name="_Toc24968978"/>
      <w:bookmarkStart w:id="260" w:name="_Toc448238272"/>
      <w:bookmarkEnd w:id="249"/>
      <w:bookmarkEnd w:id="250"/>
      <w:bookmarkEnd w:id="251"/>
      <w:bookmarkEnd w:id="252"/>
      <w:r w:rsidRPr="00D97C0D">
        <w:rPr>
          <w:rFonts w:ascii="Verdana" w:hAnsi="Verdana"/>
        </w:rPr>
        <w:t>EVALUACIÓN DE LA SITUACIÓN POR EL CTGC</w:t>
      </w:r>
      <w:bookmarkEnd w:id="253"/>
      <w:bookmarkEnd w:id="254"/>
      <w:bookmarkEnd w:id="255"/>
      <w:bookmarkEnd w:id="256"/>
      <w:bookmarkEnd w:id="257"/>
      <w:bookmarkEnd w:id="258"/>
      <w:bookmarkEnd w:id="259"/>
    </w:p>
    <w:bookmarkEnd w:id="260"/>
    <w:p w14:paraId="335BF582" w14:textId="2D599558" w:rsidR="00F82EEF" w:rsidRPr="00D97C0D" w:rsidRDefault="00F82EEF" w:rsidP="00F82EEF">
      <w:pPr>
        <w:pStyle w:val="121para"/>
        <w:numPr>
          <w:ilvl w:val="12"/>
          <w:numId w:val="0"/>
        </w:numPr>
        <w:spacing w:line="276" w:lineRule="auto"/>
        <w:ind w:left="142"/>
        <w:rPr>
          <w:rFonts w:ascii="Verdana" w:hAnsi="Verdana"/>
          <w:sz w:val="20"/>
        </w:rPr>
      </w:pPr>
      <w:r w:rsidRPr="00D97C0D">
        <w:rPr>
          <w:rFonts w:ascii="Verdana" w:hAnsi="Verdana"/>
          <w:sz w:val="20"/>
        </w:rPr>
        <w:t xml:space="preserve">Una vez que la contingencia ha ocurrido, el </w:t>
      </w:r>
      <w:r w:rsidRPr="00D97C0D">
        <w:rPr>
          <w:rStyle w:val="Nmerodepgina"/>
          <w:rFonts w:ascii="Verdana" w:hAnsi="Verdana"/>
          <w:sz w:val="20"/>
        </w:rPr>
        <w:t xml:space="preserve">Responsable del CTGC pondrá en marcha el Equipo de Evaluación para completar el informe inicial de evaluación a utilizar por él </w:t>
      </w:r>
      <w:r w:rsidRPr="00D97C0D">
        <w:rPr>
          <w:rFonts w:ascii="Verdana" w:hAnsi="Verdana"/>
          <w:sz w:val="20"/>
        </w:rPr>
        <w:t>y el Responsable de Continuidad de Negocio</w:t>
      </w:r>
      <w:r w:rsidRPr="00D97C0D">
        <w:rPr>
          <w:rStyle w:val="Nmerodepgina"/>
          <w:rFonts w:ascii="Verdana" w:hAnsi="Verdana"/>
          <w:sz w:val="20"/>
        </w:rPr>
        <w:t xml:space="preserve"> </w:t>
      </w:r>
      <w:r w:rsidRPr="00D97C0D">
        <w:rPr>
          <w:rFonts w:ascii="Verdana" w:hAnsi="Verdana"/>
          <w:sz w:val="20"/>
        </w:rPr>
        <w:t xml:space="preserve">ha sido avisado, éste último asumirá las siguientes responsabilidades: </w:t>
      </w:r>
    </w:p>
    <w:p w14:paraId="69E65983" w14:textId="77777777" w:rsidR="00F82EEF" w:rsidRPr="00D97C0D" w:rsidRDefault="00F82EEF" w:rsidP="00F82EEF">
      <w:pPr>
        <w:pStyle w:val="121para"/>
        <w:numPr>
          <w:ilvl w:val="12"/>
          <w:numId w:val="0"/>
        </w:numPr>
        <w:tabs>
          <w:tab w:val="left" w:pos="5490"/>
        </w:tabs>
        <w:spacing w:line="276" w:lineRule="auto"/>
        <w:ind w:left="709" w:hanging="540"/>
        <w:rPr>
          <w:rFonts w:ascii="Verdana" w:hAnsi="Verdana"/>
          <w:sz w:val="20"/>
        </w:rPr>
      </w:pPr>
      <w:r w:rsidRPr="00D97C0D">
        <w:rPr>
          <w:rFonts w:ascii="Verdana" w:hAnsi="Verdana"/>
          <w:sz w:val="20"/>
        </w:rPr>
        <w:t>1.</w:t>
      </w:r>
      <w:r w:rsidRPr="00D97C0D">
        <w:rPr>
          <w:rFonts w:ascii="Verdana" w:hAnsi="Verdana"/>
          <w:sz w:val="20"/>
        </w:rPr>
        <w:tab/>
        <w:t xml:space="preserve">El Responsable de Continuidad de Negocio/Tecnológico documentará con los siguientes dos informes, en función de la contingencia, toda la información relevante sobre los siguientes aspectos y hará llegar dicha información al </w:t>
      </w:r>
      <w:r w:rsidRPr="00D97C0D">
        <w:rPr>
          <w:rStyle w:val="Nmerodepgina"/>
          <w:rFonts w:ascii="Verdana" w:hAnsi="Verdana"/>
          <w:sz w:val="20"/>
        </w:rPr>
        <w:t>Responsable del CTGC y al resto de sus miembros,</w:t>
      </w:r>
      <w:r w:rsidRPr="00D97C0D">
        <w:rPr>
          <w:rFonts w:ascii="Verdana" w:hAnsi="Verdana"/>
          <w:sz w:val="20"/>
        </w:rPr>
        <w:t xml:space="preserve"> ubicados en las ubicaciones alternativas designadas:</w:t>
      </w:r>
    </w:p>
    <w:p w14:paraId="4504D5E6" w14:textId="77777777" w:rsidR="00F82EEF" w:rsidRPr="00D97C0D" w:rsidRDefault="00F82EEF" w:rsidP="00296E50">
      <w:pPr>
        <w:numPr>
          <w:ilvl w:val="0"/>
          <w:numId w:val="26"/>
        </w:numPr>
        <w:tabs>
          <w:tab w:val="left" w:pos="709"/>
        </w:tabs>
        <w:spacing w:line="276" w:lineRule="auto"/>
        <w:ind w:hanging="578"/>
        <w:rPr>
          <w:sz w:val="20"/>
        </w:rPr>
      </w:pPr>
      <w:r w:rsidRPr="00D97C0D">
        <w:rPr>
          <w:sz w:val="20"/>
        </w:rPr>
        <w:t>Informe de Evaluación preliminar de Continuidad de Negocio/Tecnológico:</w:t>
      </w:r>
    </w:p>
    <w:bookmarkStart w:id="261" w:name="_MON_1528639369"/>
    <w:bookmarkEnd w:id="261"/>
    <w:p w14:paraId="658EB431" w14:textId="77777777" w:rsidR="00F82EEF" w:rsidRPr="00D97C0D" w:rsidRDefault="00F82EEF" w:rsidP="00F82EEF">
      <w:pPr>
        <w:tabs>
          <w:tab w:val="left" w:pos="709"/>
        </w:tabs>
        <w:ind w:left="720"/>
        <w:rPr>
          <w:sz w:val="20"/>
        </w:rPr>
      </w:pPr>
      <w:r w:rsidRPr="00D97C0D">
        <w:rPr>
          <w:sz w:val="18"/>
          <w:szCs w:val="20"/>
        </w:rPr>
        <w:object w:dxaOrig="1540" w:dyaOrig="996" w14:anchorId="162E32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34" o:title=""/>
          </v:shape>
          <o:OLEObject Type="Embed" ProgID="Word.Document.12" ShapeID="_x0000_i1025" DrawAspect="Icon" ObjectID="_1635581804" r:id="rId35">
            <o:FieldCodes>\s</o:FieldCodes>
          </o:OLEObject>
        </w:object>
      </w:r>
    </w:p>
    <w:p w14:paraId="2EA39B43" w14:textId="77777777" w:rsidR="00F82EEF" w:rsidRPr="00D97C0D" w:rsidRDefault="00F82EEF" w:rsidP="00296E50">
      <w:pPr>
        <w:pStyle w:val="Proced-N3"/>
        <w:numPr>
          <w:ilvl w:val="2"/>
          <w:numId w:val="5"/>
        </w:numPr>
        <w:rPr>
          <w:rFonts w:ascii="Verdana" w:hAnsi="Verdana"/>
        </w:rPr>
      </w:pPr>
      <w:bookmarkStart w:id="262" w:name="Activate_EOC"/>
      <w:bookmarkStart w:id="263" w:name="_3.4_ACTIVACIÓN_DEL"/>
      <w:bookmarkStart w:id="264" w:name="_Toc462058364"/>
      <w:bookmarkStart w:id="265" w:name="_Toc462059583"/>
      <w:bookmarkStart w:id="266" w:name="_Toc481586195"/>
      <w:bookmarkStart w:id="267" w:name="_Toc24968979"/>
      <w:bookmarkEnd w:id="262"/>
      <w:bookmarkEnd w:id="263"/>
      <w:r w:rsidRPr="00D97C0D">
        <w:rPr>
          <w:rFonts w:ascii="Verdana" w:hAnsi="Verdana"/>
        </w:rPr>
        <w:t>ejecución del plan de activación de las salas de crisis</w:t>
      </w:r>
      <w:bookmarkEnd w:id="264"/>
      <w:bookmarkEnd w:id="265"/>
      <w:bookmarkEnd w:id="266"/>
      <w:bookmarkEnd w:id="267"/>
    </w:p>
    <w:p w14:paraId="55881C8D" w14:textId="77777777" w:rsidR="00F82EEF" w:rsidRPr="00D97C0D" w:rsidRDefault="00F82EEF" w:rsidP="00703009">
      <w:pPr>
        <w:pStyle w:val="11para"/>
      </w:pPr>
      <w:r w:rsidRPr="00D97C0D">
        <w:t xml:space="preserve">Tras la evaluación de la situación, el </w:t>
      </w:r>
      <w:r w:rsidRPr="00D97C0D">
        <w:rPr>
          <w:rStyle w:val="Nmerodepgina"/>
          <w:color w:val="000000"/>
        </w:rPr>
        <w:t>responsable del PCN/PCT</w:t>
      </w:r>
      <w:r w:rsidRPr="00D97C0D">
        <w:t xml:space="preserve">, comunicará con el </w:t>
      </w:r>
      <w:r w:rsidRPr="00D97C0D">
        <w:rPr>
          <w:b/>
          <w:bCs/>
        </w:rPr>
        <w:t>Responsable del Equipo de Recursos Humanos y Medios</w:t>
      </w:r>
      <w:r w:rsidRPr="00D97C0D">
        <w:t>, para que active las ubicaciones alternativas correspondientes:</w:t>
      </w:r>
    </w:p>
    <w:p w14:paraId="61BC2470" w14:textId="77777777" w:rsidR="00F82EEF" w:rsidRPr="00D97C0D" w:rsidRDefault="00F82EEF" w:rsidP="00703009">
      <w:pPr>
        <w:pStyle w:val="11para"/>
      </w:pPr>
      <w:r w:rsidRPr="00D97C0D">
        <w:t>Las instalaciones deberán cumplir los siguientes requisitos:</w:t>
      </w:r>
    </w:p>
    <w:p w14:paraId="09CEC704" w14:textId="77777777" w:rsidR="00F82EEF" w:rsidRPr="00D97C0D" w:rsidRDefault="00F82EEF" w:rsidP="00F82EEF">
      <w:pPr>
        <w:pStyle w:val="17list"/>
        <w:numPr>
          <w:ilvl w:val="12"/>
          <w:numId w:val="0"/>
        </w:numPr>
        <w:spacing w:line="276" w:lineRule="auto"/>
        <w:ind w:left="709" w:hanging="540"/>
        <w:rPr>
          <w:rFonts w:ascii="Verdana" w:hAnsi="Verdana"/>
          <w:color w:val="000000"/>
          <w:sz w:val="20"/>
        </w:rPr>
      </w:pPr>
      <w:r w:rsidRPr="00D97C0D">
        <w:rPr>
          <w:rFonts w:ascii="Verdana" w:hAnsi="Verdana"/>
          <w:color w:val="000000"/>
          <w:sz w:val="20"/>
        </w:rPr>
        <w:t>1.</w:t>
      </w:r>
      <w:r w:rsidRPr="00D97C0D">
        <w:rPr>
          <w:rFonts w:ascii="Verdana" w:hAnsi="Verdana"/>
          <w:color w:val="000000"/>
          <w:sz w:val="20"/>
        </w:rPr>
        <w:tab/>
        <w:t>Asegurarse de que todo el equipamiento y aprovisionamientos previstos están preparados (teléfonos, fax, equipamiento informático, etc.).</w:t>
      </w:r>
    </w:p>
    <w:p w14:paraId="5CB58E43" w14:textId="77777777" w:rsidR="00F82EEF" w:rsidRPr="00D97C0D" w:rsidRDefault="00F82EEF" w:rsidP="00F82EEF">
      <w:pPr>
        <w:pStyle w:val="17list"/>
        <w:numPr>
          <w:ilvl w:val="12"/>
          <w:numId w:val="0"/>
        </w:numPr>
        <w:spacing w:line="276" w:lineRule="auto"/>
        <w:ind w:left="709" w:hanging="540"/>
        <w:rPr>
          <w:rFonts w:ascii="Verdana" w:hAnsi="Verdana"/>
          <w:color w:val="000000"/>
          <w:sz w:val="20"/>
        </w:rPr>
      </w:pPr>
      <w:r w:rsidRPr="00D97C0D">
        <w:rPr>
          <w:rFonts w:ascii="Verdana" w:hAnsi="Verdana"/>
          <w:color w:val="000000"/>
          <w:sz w:val="20"/>
        </w:rPr>
        <w:t>2.</w:t>
      </w:r>
      <w:r w:rsidRPr="00D97C0D">
        <w:rPr>
          <w:rFonts w:ascii="Verdana" w:hAnsi="Verdana"/>
          <w:color w:val="000000"/>
          <w:sz w:val="20"/>
        </w:rPr>
        <w:tab/>
        <w:t>Establecer y hacer que se cumpla, un único punto de entrada al recinto y asegurar que los miembros de los equipos implicados tienen autorización de entrada</w:t>
      </w:r>
      <w:bookmarkStart w:id="268" w:name="_Toc460739701"/>
      <w:r w:rsidRPr="00D97C0D">
        <w:rPr>
          <w:rFonts w:ascii="Verdana" w:hAnsi="Verdana"/>
          <w:color w:val="000000"/>
          <w:sz w:val="20"/>
        </w:rPr>
        <w:t>.</w:t>
      </w:r>
    </w:p>
    <w:p w14:paraId="3C1F87D1" w14:textId="77777777" w:rsidR="00F82EEF" w:rsidRPr="00D97C0D" w:rsidRDefault="00F82EEF" w:rsidP="00F82EEF">
      <w:pPr>
        <w:pStyle w:val="17list"/>
        <w:numPr>
          <w:ilvl w:val="12"/>
          <w:numId w:val="0"/>
        </w:numPr>
        <w:spacing w:line="276" w:lineRule="auto"/>
        <w:ind w:left="709" w:hanging="540"/>
        <w:rPr>
          <w:rFonts w:ascii="Verdana" w:hAnsi="Verdana"/>
          <w:color w:val="000000"/>
          <w:sz w:val="20"/>
        </w:rPr>
      </w:pPr>
      <w:r w:rsidRPr="00D97C0D">
        <w:rPr>
          <w:rFonts w:ascii="Verdana" w:hAnsi="Verdana"/>
          <w:color w:val="000000"/>
          <w:sz w:val="20"/>
        </w:rPr>
        <w:t>3.</w:t>
      </w:r>
      <w:bookmarkStart w:id="269" w:name="_Toc460739702"/>
      <w:bookmarkEnd w:id="268"/>
      <w:r w:rsidRPr="00D97C0D">
        <w:rPr>
          <w:rFonts w:ascii="Verdana" w:hAnsi="Verdana"/>
          <w:color w:val="000000"/>
          <w:sz w:val="20"/>
        </w:rPr>
        <w:tab/>
        <w:t>Comprobar suministros de luz, agua, gas natural, temperatura y demás medios para garantizar un mínimo funcionamiento y la seguridad adecuada para la eficaz ocupación del centro alternativo</w:t>
      </w:r>
      <w:bookmarkEnd w:id="269"/>
      <w:r w:rsidRPr="00D97C0D">
        <w:rPr>
          <w:rFonts w:ascii="Verdana" w:hAnsi="Verdana"/>
          <w:color w:val="000000"/>
          <w:sz w:val="20"/>
        </w:rPr>
        <w:t>.</w:t>
      </w:r>
    </w:p>
    <w:p w14:paraId="20AA30D9" w14:textId="77777777" w:rsidR="00F82EEF" w:rsidRPr="00D97C0D" w:rsidRDefault="00F82EEF" w:rsidP="00F82EEF">
      <w:pPr>
        <w:pStyle w:val="17list"/>
        <w:numPr>
          <w:ilvl w:val="12"/>
          <w:numId w:val="0"/>
        </w:numPr>
        <w:spacing w:line="276" w:lineRule="auto"/>
        <w:ind w:left="709" w:hanging="540"/>
        <w:rPr>
          <w:rFonts w:ascii="Verdana" w:hAnsi="Verdana"/>
          <w:color w:val="000000"/>
          <w:sz w:val="20"/>
        </w:rPr>
      </w:pPr>
      <w:r w:rsidRPr="00D97C0D">
        <w:rPr>
          <w:rFonts w:ascii="Verdana" w:hAnsi="Verdana"/>
          <w:color w:val="000000"/>
          <w:sz w:val="20"/>
        </w:rPr>
        <w:t>4.</w:t>
      </w:r>
      <w:bookmarkStart w:id="270" w:name="_Toc460739703"/>
      <w:r w:rsidRPr="00D97C0D">
        <w:rPr>
          <w:rFonts w:ascii="Verdana" w:hAnsi="Verdana"/>
          <w:color w:val="000000"/>
          <w:sz w:val="20"/>
        </w:rPr>
        <w:tab/>
        <w:t>Avisar al CE/</w:t>
      </w:r>
      <w:r w:rsidRPr="00D97C0D">
        <w:rPr>
          <w:rStyle w:val="Nmerodepgina"/>
          <w:rFonts w:ascii="Verdana" w:hAnsi="Verdana"/>
          <w:sz w:val="20"/>
        </w:rPr>
        <w:t xml:space="preserve">CTGC </w:t>
      </w:r>
      <w:r w:rsidRPr="00D97C0D">
        <w:rPr>
          <w:rFonts w:ascii="Verdana" w:hAnsi="Verdana"/>
          <w:color w:val="000000"/>
          <w:sz w:val="20"/>
        </w:rPr>
        <w:t>una vez los edificios alternativos estén acondicionado</w:t>
      </w:r>
      <w:bookmarkEnd w:id="270"/>
      <w:r w:rsidRPr="00D97C0D">
        <w:rPr>
          <w:rFonts w:ascii="Verdana" w:hAnsi="Verdana"/>
          <w:color w:val="000000"/>
          <w:sz w:val="20"/>
        </w:rPr>
        <w:t>s.</w:t>
      </w:r>
    </w:p>
    <w:p w14:paraId="3C20B918" w14:textId="77777777" w:rsidR="00F82EEF" w:rsidRPr="00D97C0D" w:rsidRDefault="00F82EEF" w:rsidP="00296E50">
      <w:pPr>
        <w:pStyle w:val="Proced-N3"/>
        <w:numPr>
          <w:ilvl w:val="2"/>
          <w:numId w:val="5"/>
        </w:numPr>
        <w:rPr>
          <w:rFonts w:ascii="Verdana" w:hAnsi="Verdana"/>
        </w:rPr>
      </w:pPr>
      <w:bookmarkStart w:id="271" w:name="_3.5_NOTIFICACIÓN_AL"/>
      <w:bookmarkStart w:id="272" w:name="notify_CMT"/>
      <w:bookmarkStart w:id="273" w:name="_Toc462058365"/>
      <w:bookmarkStart w:id="274" w:name="_Toc462059584"/>
      <w:bookmarkStart w:id="275" w:name="_Toc481586196"/>
      <w:bookmarkStart w:id="276" w:name="_Toc24968980"/>
      <w:bookmarkEnd w:id="271"/>
      <w:bookmarkEnd w:id="272"/>
      <w:r w:rsidRPr="00D97C0D">
        <w:rPr>
          <w:rFonts w:ascii="Verdana" w:hAnsi="Verdana"/>
        </w:rPr>
        <w:t>LISTADO DE las salas de crisis</w:t>
      </w:r>
      <w:bookmarkEnd w:id="273"/>
      <w:bookmarkEnd w:id="274"/>
      <w:bookmarkEnd w:id="275"/>
      <w:bookmarkEnd w:id="276"/>
    </w:p>
    <w:p w14:paraId="4E699367" w14:textId="77777777" w:rsidR="00F82EEF" w:rsidRPr="00D97C0D" w:rsidRDefault="00F82EEF" w:rsidP="00F82EEF">
      <w:pPr>
        <w:pStyle w:val="121para"/>
        <w:numPr>
          <w:ilvl w:val="12"/>
          <w:numId w:val="0"/>
        </w:numPr>
        <w:spacing w:line="276" w:lineRule="auto"/>
        <w:ind w:left="142"/>
        <w:rPr>
          <w:rFonts w:ascii="Verdana" w:hAnsi="Verdana"/>
          <w:sz w:val="20"/>
        </w:rPr>
      </w:pPr>
      <w:r w:rsidRPr="00D97C0D">
        <w:rPr>
          <w:rFonts w:ascii="Verdana" w:hAnsi="Verdana"/>
          <w:sz w:val="20"/>
        </w:rPr>
        <w:t xml:space="preserve">A continuación, se muestra la estrategia de ubicaciones para </w:t>
      </w:r>
      <w:r w:rsidRPr="0041147A">
        <w:rPr>
          <w:rFonts w:ascii="Verdana" w:hAnsi="Verdana"/>
          <w:sz w:val="20"/>
        </w:rPr>
        <w:t>cada zona:</w:t>
      </w:r>
    </w:p>
    <w:p w14:paraId="4348AD69" w14:textId="77777777" w:rsidR="00F82EEF" w:rsidRPr="00D97C0D" w:rsidRDefault="00F82EEF" w:rsidP="00F82EEF">
      <w:pPr>
        <w:pStyle w:val="121para"/>
        <w:numPr>
          <w:ilvl w:val="12"/>
          <w:numId w:val="0"/>
        </w:numPr>
        <w:spacing w:line="276" w:lineRule="auto"/>
        <w:ind w:left="142"/>
        <w:rPr>
          <w:rFonts w:ascii="Verdana" w:hAnsi="Verdana"/>
          <w:sz w:val="20"/>
        </w:rPr>
      </w:pPr>
    </w:p>
    <w:p w14:paraId="56316A90" w14:textId="77777777" w:rsidR="00F82EEF" w:rsidRPr="00D97C0D" w:rsidRDefault="00D45CAD" w:rsidP="00F82EEF">
      <w:pPr>
        <w:jc w:val="center"/>
        <w:rPr>
          <w:sz w:val="20"/>
        </w:rPr>
      </w:pPr>
      <w:r>
        <w:rPr>
          <w:caps/>
          <w:noProof/>
          <w:color w:val="011A33"/>
          <w:kern w:val="28"/>
          <w:sz w:val="28"/>
          <w:szCs w:val="28"/>
          <w:lang w:val="es-ES"/>
        </w:rPr>
        <w:drawing>
          <wp:inline distT="0" distB="0" distL="0" distR="0" wp14:anchorId="055C1D4E" wp14:editId="39DCDAC1">
            <wp:extent cx="6019437" cy="2372581"/>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tretch>
                      <a:fillRect/>
                    </a:stretch>
                  </pic:blipFill>
                  <pic:spPr bwMode="auto">
                    <a:xfrm>
                      <a:off x="0" y="0"/>
                      <a:ext cx="6019437" cy="2372581"/>
                    </a:xfrm>
                    <a:prstGeom prst="rect">
                      <a:avLst/>
                    </a:prstGeom>
                    <a:noFill/>
                  </pic:spPr>
                </pic:pic>
              </a:graphicData>
            </a:graphic>
          </wp:inline>
        </w:drawing>
      </w:r>
    </w:p>
    <w:p w14:paraId="40D1F2D9" w14:textId="77777777" w:rsidR="00F82EEF" w:rsidRPr="00D97C0D" w:rsidRDefault="00F82EEF" w:rsidP="00296E50">
      <w:pPr>
        <w:pStyle w:val="Proced-N3"/>
        <w:numPr>
          <w:ilvl w:val="2"/>
          <w:numId w:val="5"/>
        </w:numPr>
        <w:rPr>
          <w:rFonts w:ascii="Verdana" w:hAnsi="Verdana"/>
        </w:rPr>
      </w:pPr>
      <w:bookmarkStart w:id="277" w:name="_Toc462058366"/>
      <w:bookmarkStart w:id="278" w:name="_Toc462059585"/>
      <w:bookmarkStart w:id="279" w:name="_Toc481586197"/>
      <w:bookmarkStart w:id="280" w:name="_Toc24968981"/>
      <w:r w:rsidRPr="00D97C0D">
        <w:rPr>
          <w:rFonts w:ascii="Verdana" w:hAnsi="Verdana"/>
        </w:rPr>
        <w:t>convocatoria a los miembros del CTGC</w:t>
      </w:r>
      <w:bookmarkEnd w:id="277"/>
      <w:bookmarkEnd w:id="278"/>
      <w:bookmarkEnd w:id="279"/>
      <w:bookmarkEnd w:id="280"/>
    </w:p>
    <w:p w14:paraId="515E552F" w14:textId="77777777" w:rsidR="00F82EEF" w:rsidRPr="00D97C0D" w:rsidRDefault="00F82EEF" w:rsidP="00703009">
      <w:pPr>
        <w:pStyle w:val="11para"/>
      </w:pPr>
      <w:r w:rsidRPr="00D97C0D">
        <w:t xml:space="preserve">El Responsable del </w:t>
      </w:r>
      <w:r w:rsidRPr="00D97C0D">
        <w:rPr>
          <w:rStyle w:val="Nmerodepgina"/>
        </w:rPr>
        <w:t xml:space="preserve">CTGC </w:t>
      </w:r>
      <w:r w:rsidRPr="00D97C0D">
        <w:t>en función de la información proporcionada por el Responsable de Continuidad de Negocio así como del informe de evaluación inicial convocará a los miembros permanentes del CTGC así como a los miembros en función de la contingencia establecidos.</w:t>
      </w:r>
      <w:bookmarkStart w:id="281" w:name="contact_list"/>
      <w:bookmarkEnd w:id="281"/>
    </w:p>
    <w:p w14:paraId="2AF6CA8F" w14:textId="77777777" w:rsidR="00F82EEF" w:rsidRPr="00D97C0D" w:rsidRDefault="00F82EEF" w:rsidP="00296E50">
      <w:pPr>
        <w:pStyle w:val="Proced-N3"/>
        <w:numPr>
          <w:ilvl w:val="2"/>
          <w:numId w:val="5"/>
        </w:numPr>
        <w:rPr>
          <w:rFonts w:ascii="Verdana" w:hAnsi="Verdana"/>
        </w:rPr>
      </w:pPr>
      <w:bookmarkStart w:id="282" w:name="_3.6__"/>
      <w:bookmarkStart w:id="283" w:name="BRIEFING"/>
      <w:bookmarkStart w:id="284" w:name="_Toc306967322"/>
      <w:bookmarkStart w:id="285" w:name="_Toc462058367"/>
      <w:bookmarkStart w:id="286" w:name="_Toc462059586"/>
      <w:bookmarkStart w:id="287" w:name="_Toc481586198"/>
      <w:bookmarkStart w:id="288" w:name="_Toc24968982"/>
      <w:bookmarkStart w:id="289" w:name="_Toc256494306"/>
      <w:bookmarkEnd w:id="282"/>
      <w:bookmarkEnd w:id="283"/>
      <w:r w:rsidRPr="00D97C0D">
        <w:rPr>
          <w:rFonts w:ascii="Verdana" w:hAnsi="Verdana"/>
        </w:rPr>
        <w:t>INFORME DEL CTGC</w:t>
      </w:r>
      <w:bookmarkEnd w:id="284"/>
      <w:bookmarkEnd w:id="285"/>
      <w:bookmarkEnd w:id="286"/>
      <w:bookmarkEnd w:id="287"/>
      <w:bookmarkEnd w:id="288"/>
      <w:r w:rsidRPr="00D97C0D">
        <w:rPr>
          <w:rFonts w:ascii="Verdana" w:hAnsi="Verdana"/>
        </w:rPr>
        <w:t xml:space="preserve"> </w:t>
      </w:r>
      <w:bookmarkEnd w:id="289"/>
    </w:p>
    <w:p w14:paraId="58C5ABA9" w14:textId="77777777" w:rsidR="00F82EEF" w:rsidRPr="00D97C0D" w:rsidRDefault="00F82EEF" w:rsidP="00703009">
      <w:pPr>
        <w:pStyle w:val="11para"/>
      </w:pPr>
      <w:r w:rsidRPr="00D97C0D">
        <w:rPr>
          <w:iCs/>
        </w:rPr>
        <w:t xml:space="preserve">El </w:t>
      </w:r>
      <w:r w:rsidRPr="00D97C0D">
        <w:t xml:space="preserve">Responsable del Comité Táctico de Gestión de Crisis será responsable de realizar el primer informe de situación con los miembros del CTGC usando las siguientes directrices de actuación: </w:t>
      </w:r>
    </w:p>
    <w:p w14:paraId="325758D3" w14:textId="77777777" w:rsidR="00F82EEF" w:rsidRPr="00D97C0D" w:rsidRDefault="00F82EEF" w:rsidP="00F82EEF">
      <w:pPr>
        <w:pStyle w:val="17list"/>
        <w:spacing w:line="276" w:lineRule="auto"/>
        <w:ind w:left="709"/>
        <w:rPr>
          <w:rFonts w:ascii="Verdana" w:hAnsi="Verdana"/>
          <w:sz w:val="20"/>
        </w:rPr>
      </w:pPr>
      <w:r w:rsidRPr="00D97C0D">
        <w:rPr>
          <w:rFonts w:ascii="Verdana" w:hAnsi="Verdana"/>
          <w:sz w:val="20"/>
        </w:rPr>
        <w:t>1.</w:t>
      </w:r>
      <w:r w:rsidRPr="00D97C0D">
        <w:rPr>
          <w:rFonts w:ascii="Verdana" w:hAnsi="Verdana"/>
          <w:sz w:val="20"/>
        </w:rPr>
        <w:tab/>
        <w:t>Asignar a una persona que tome nota del acta.</w:t>
      </w:r>
    </w:p>
    <w:p w14:paraId="5BF755BE" w14:textId="77777777" w:rsidR="00F82EEF" w:rsidRPr="00D97C0D" w:rsidRDefault="00F82EEF" w:rsidP="00F82EEF">
      <w:pPr>
        <w:pStyle w:val="17list"/>
        <w:spacing w:line="276" w:lineRule="auto"/>
        <w:ind w:left="709"/>
        <w:rPr>
          <w:rFonts w:ascii="Verdana" w:hAnsi="Verdana"/>
          <w:sz w:val="20"/>
        </w:rPr>
      </w:pPr>
      <w:r w:rsidRPr="00D97C0D">
        <w:rPr>
          <w:rFonts w:ascii="Verdana" w:hAnsi="Verdana"/>
          <w:sz w:val="20"/>
        </w:rPr>
        <w:t>2.</w:t>
      </w:r>
      <w:r w:rsidRPr="00D97C0D">
        <w:rPr>
          <w:rFonts w:ascii="Verdana" w:hAnsi="Verdana"/>
          <w:sz w:val="20"/>
        </w:rPr>
        <w:tab/>
        <w:t>Revisar la evaluación de la situación presentada por el Responsable de Continuidad de Negocio y/o pedir directamente los informes desde el conocimiento de tal situación que tienen los miembros del CTGC.</w:t>
      </w:r>
    </w:p>
    <w:p w14:paraId="3AA1319E" w14:textId="77777777" w:rsidR="00F82EEF" w:rsidRPr="00D97C0D" w:rsidRDefault="00F82EEF" w:rsidP="00F82EEF">
      <w:pPr>
        <w:pStyle w:val="17list"/>
        <w:spacing w:line="276" w:lineRule="auto"/>
        <w:ind w:left="709"/>
        <w:rPr>
          <w:rFonts w:ascii="Verdana" w:hAnsi="Verdana"/>
          <w:sz w:val="20"/>
        </w:rPr>
      </w:pPr>
      <w:r w:rsidRPr="00D97C0D">
        <w:rPr>
          <w:rFonts w:ascii="Verdana" w:hAnsi="Verdana"/>
          <w:sz w:val="20"/>
        </w:rPr>
        <w:t>3.</w:t>
      </w:r>
      <w:r w:rsidRPr="00D97C0D">
        <w:rPr>
          <w:rFonts w:ascii="Verdana" w:hAnsi="Verdana"/>
          <w:sz w:val="20"/>
        </w:rPr>
        <w:tab/>
        <w:t>Iniciar una ronda de conversaciones para comprobar (si aplican) los siguientes aspectos:</w:t>
      </w:r>
    </w:p>
    <w:p w14:paraId="54F93AD6" w14:textId="77777777" w:rsidR="00F82EEF" w:rsidRPr="00D97C0D" w:rsidRDefault="00F82EEF" w:rsidP="00296E50">
      <w:pPr>
        <w:pStyle w:val="121bullet"/>
        <w:numPr>
          <w:ilvl w:val="1"/>
          <w:numId w:val="10"/>
        </w:numPr>
        <w:tabs>
          <w:tab w:val="left" w:pos="2127"/>
          <w:tab w:val="left" w:pos="2694"/>
        </w:tabs>
        <w:spacing w:line="276" w:lineRule="auto"/>
      </w:pPr>
      <w:r w:rsidRPr="00D97C0D">
        <w:t>Seguridad Personal de Empleados.</w:t>
      </w:r>
    </w:p>
    <w:p w14:paraId="785305AC" w14:textId="77777777" w:rsidR="00F82EEF" w:rsidRPr="00D97C0D" w:rsidRDefault="00F82EEF" w:rsidP="00296E50">
      <w:pPr>
        <w:pStyle w:val="121bullet"/>
        <w:numPr>
          <w:ilvl w:val="1"/>
          <w:numId w:val="10"/>
        </w:numPr>
        <w:tabs>
          <w:tab w:val="left" w:pos="2127"/>
          <w:tab w:val="left" w:pos="2694"/>
        </w:tabs>
        <w:spacing w:line="276" w:lineRule="auto"/>
      </w:pPr>
      <w:r w:rsidRPr="00D97C0D">
        <w:t>Situación del edificio/s o sedes afectadas por la contingencia.</w:t>
      </w:r>
    </w:p>
    <w:p w14:paraId="240D80D6" w14:textId="77777777" w:rsidR="00F82EEF" w:rsidRPr="00D97C0D" w:rsidRDefault="00F82EEF" w:rsidP="00296E50">
      <w:pPr>
        <w:pStyle w:val="121bullet"/>
        <w:numPr>
          <w:ilvl w:val="1"/>
          <w:numId w:val="10"/>
        </w:numPr>
        <w:tabs>
          <w:tab w:val="left" w:pos="2127"/>
          <w:tab w:val="left" w:pos="2694"/>
        </w:tabs>
        <w:spacing w:line="276" w:lineRule="auto"/>
      </w:pPr>
      <w:r w:rsidRPr="00D97C0D">
        <w:t>Estimación temporal de la caída.</w:t>
      </w:r>
    </w:p>
    <w:p w14:paraId="35145434" w14:textId="77777777" w:rsidR="00F82EEF" w:rsidRPr="00D97C0D" w:rsidRDefault="00F82EEF" w:rsidP="00296E50">
      <w:pPr>
        <w:pStyle w:val="121bullet"/>
        <w:numPr>
          <w:ilvl w:val="1"/>
          <w:numId w:val="10"/>
        </w:numPr>
        <w:tabs>
          <w:tab w:val="left" w:pos="2127"/>
          <w:tab w:val="left" w:pos="2694"/>
        </w:tabs>
        <w:spacing w:line="276" w:lineRule="auto"/>
      </w:pPr>
      <w:r w:rsidRPr="00D97C0D">
        <w:t>Análisis, planificación y búsqueda de alternativas “urgentes” para la sustitución de la sede original, afectada por la Contingencia, en caso de que se determine que el siniestro dejará indisponible la instalación por un plazo superior a 45 días (</w:t>
      </w:r>
      <w:r w:rsidR="00703009">
        <w:t>p</w:t>
      </w:r>
      <w:r w:rsidRPr="00D97C0D">
        <w:t>er</w:t>
      </w:r>
      <w:r w:rsidR="00703009">
        <w:t>í</w:t>
      </w:r>
      <w:r w:rsidRPr="00D97C0D">
        <w:t>odo durante el cual las ubicaciones alternativas designadas pueden acoger la restauración de las actividades y servicios de negocio críticos de HRE.</w:t>
      </w:r>
    </w:p>
    <w:p w14:paraId="67EF2D26" w14:textId="77777777" w:rsidR="00F82EEF" w:rsidRPr="00D97C0D" w:rsidRDefault="00F82EEF" w:rsidP="00296E50">
      <w:pPr>
        <w:pStyle w:val="35dashlist"/>
        <w:numPr>
          <w:ilvl w:val="1"/>
          <w:numId w:val="10"/>
        </w:numPr>
        <w:spacing w:line="276" w:lineRule="auto"/>
        <w:jc w:val="both"/>
        <w:rPr>
          <w:rFonts w:ascii="Verdana" w:hAnsi="Verdana"/>
          <w:sz w:val="20"/>
          <w:lang w:val="es-ES"/>
        </w:rPr>
      </w:pPr>
      <w:r w:rsidRPr="00D97C0D">
        <w:rPr>
          <w:rFonts w:ascii="Verdana" w:hAnsi="Verdana"/>
          <w:sz w:val="20"/>
          <w:lang w:val="es-ES"/>
        </w:rPr>
        <w:t>Empleados disponibles.</w:t>
      </w:r>
    </w:p>
    <w:p w14:paraId="5DA3F7F9" w14:textId="77777777" w:rsidR="00F82EEF" w:rsidRPr="00D97C0D" w:rsidRDefault="00F82EEF" w:rsidP="00296E50">
      <w:pPr>
        <w:pStyle w:val="35dashlist"/>
        <w:numPr>
          <w:ilvl w:val="1"/>
          <w:numId w:val="10"/>
        </w:numPr>
        <w:spacing w:line="276" w:lineRule="auto"/>
        <w:jc w:val="both"/>
        <w:rPr>
          <w:rFonts w:ascii="Verdana" w:hAnsi="Verdana"/>
          <w:sz w:val="20"/>
          <w:lang w:val="es-ES"/>
        </w:rPr>
      </w:pPr>
      <w:r w:rsidRPr="00D97C0D">
        <w:rPr>
          <w:rFonts w:ascii="Verdana" w:hAnsi="Verdana"/>
          <w:sz w:val="20"/>
          <w:lang w:val="es-ES"/>
        </w:rPr>
        <w:t>Efectos de la respuesta en la implementación de los procedimientos de evaluación de daños.</w:t>
      </w:r>
    </w:p>
    <w:p w14:paraId="766CFE3F" w14:textId="77777777" w:rsidR="00F82EEF" w:rsidRPr="00D97C0D" w:rsidRDefault="00F82EEF" w:rsidP="00296E50">
      <w:pPr>
        <w:pStyle w:val="35dashlist"/>
        <w:numPr>
          <w:ilvl w:val="1"/>
          <w:numId w:val="10"/>
        </w:numPr>
        <w:spacing w:line="276" w:lineRule="auto"/>
        <w:jc w:val="both"/>
        <w:rPr>
          <w:rFonts w:ascii="Verdana" w:hAnsi="Verdana"/>
          <w:sz w:val="20"/>
          <w:lang w:val="es-ES"/>
        </w:rPr>
      </w:pPr>
      <w:r w:rsidRPr="00D97C0D">
        <w:rPr>
          <w:rFonts w:ascii="Verdana" w:hAnsi="Verdana"/>
          <w:sz w:val="20"/>
          <w:lang w:val="es-ES"/>
        </w:rPr>
        <w:t>Informes de situación de terceras personas.</w:t>
      </w:r>
    </w:p>
    <w:p w14:paraId="4E629B37" w14:textId="77777777" w:rsidR="00F82EEF" w:rsidRPr="00D97C0D" w:rsidRDefault="00F82EEF" w:rsidP="00296E50">
      <w:pPr>
        <w:pStyle w:val="35dashlist"/>
        <w:numPr>
          <w:ilvl w:val="1"/>
          <w:numId w:val="10"/>
        </w:numPr>
        <w:spacing w:line="276" w:lineRule="auto"/>
        <w:jc w:val="both"/>
        <w:rPr>
          <w:rFonts w:ascii="Verdana" w:hAnsi="Verdana"/>
          <w:sz w:val="20"/>
          <w:lang w:val="es-ES"/>
        </w:rPr>
      </w:pPr>
      <w:r w:rsidRPr="00D97C0D">
        <w:rPr>
          <w:rFonts w:ascii="Verdana" w:hAnsi="Verdana"/>
          <w:sz w:val="20"/>
          <w:lang w:val="es-ES"/>
        </w:rPr>
        <w:t>Informes de situación de la Centralita e infraestructura tecnológica y de comunicaciones (servicios tecnológicos afectados).</w:t>
      </w:r>
    </w:p>
    <w:p w14:paraId="37E96F36" w14:textId="77777777" w:rsidR="00F82EEF" w:rsidRPr="00D97C0D" w:rsidRDefault="00F82EEF" w:rsidP="00296E50">
      <w:pPr>
        <w:pStyle w:val="35dashlist"/>
        <w:numPr>
          <w:ilvl w:val="1"/>
          <w:numId w:val="10"/>
        </w:numPr>
        <w:spacing w:line="276" w:lineRule="auto"/>
        <w:jc w:val="both"/>
        <w:rPr>
          <w:rFonts w:ascii="Verdana" w:hAnsi="Verdana"/>
          <w:sz w:val="20"/>
          <w:lang w:val="es-ES"/>
        </w:rPr>
      </w:pPr>
      <w:r w:rsidRPr="00D97C0D">
        <w:rPr>
          <w:rFonts w:ascii="Verdana" w:hAnsi="Verdana"/>
          <w:sz w:val="20"/>
          <w:lang w:val="es-ES"/>
        </w:rPr>
        <w:t xml:space="preserve">Impacto en la imagen de HRE. </w:t>
      </w:r>
    </w:p>
    <w:p w14:paraId="115C497B" w14:textId="77777777" w:rsidR="00F82EEF" w:rsidRPr="00D97C0D" w:rsidRDefault="00F82EEF" w:rsidP="00296E50">
      <w:pPr>
        <w:pStyle w:val="121bullet"/>
        <w:numPr>
          <w:ilvl w:val="1"/>
          <w:numId w:val="10"/>
        </w:numPr>
        <w:tabs>
          <w:tab w:val="left" w:pos="2127"/>
          <w:tab w:val="left" w:pos="2694"/>
        </w:tabs>
        <w:spacing w:line="276" w:lineRule="auto"/>
      </w:pPr>
      <w:r w:rsidRPr="00D97C0D">
        <w:t>Recursos disponibles.</w:t>
      </w:r>
    </w:p>
    <w:p w14:paraId="1C7BA583" w14:textId="77777777" w:rsidR="00F82EEF" w:rsidRPr="00D97C0D" w:rsidRDefault="00F82EEF" w:rsidP="00296E50">
      <w:pPr>
        <w:pStyle w:val="121bullet"/>
        <w:numPr>
          <w:ilvl w:val="1"/>
          <w:numId w:val="10"/>
        </w:numPr>
        <w:tabs>
          <w:tab w:val="left" w:pos="2127"/>
          <w:tab w:val="left" w:pos="2694"/>
        </w:tabs>
        <w:spacing w:line="276" w:lineRule="auto"/>
      </w:pPr>
      <w:r w:rsidRPr="00D97C0D">
        <w:t>Discernir el motivo principal o raíz del problema.</w:t>
      </w:r>
    </w:p>
    <w:p w14:paraId="4E896469" w14:textId="77777777" w:rsidR="00F82EEF" w:rsidRPr="00D97C0D" w:rsidRDefault="00F82EEF" w:rsidP="00296E50">
      <w:pPr>
        <w:pStyle w:val="121bullet"/>
        <w:numPr>
          <w:ilvl w:val="1"/>
          <w:numId w:val="10"/>
        </w:numPr>
        <w:tabs>
          <w:tab w:val="left" w:pos="2127"/>
          <w:tab w:val="left" w:pos="2694"/>
        </w:tabs>
        <w:spacing w:line="276" w:lineRule="auto"/>
      </w:pPr>
      <w:r w:rsidRPr="00D97C0D">
        <w:t>Solución a ese problema y estrategias.</w:t>
      </w:r>
    </w:p>
    <w:p w14:paraId="07DDF779" w14:textId="77777777" w:rsidR="00F82EEF" w:rsidRPr="00D97C0D" w:rsidRDefault="00F82EEF" w:rsidP="00296E50">
      <w:pPr>
        <w:pStyle w:val="17list"/>
        <w:numPr>
          <w:ilvl w:val="0"/>
          <w:numId w:val="10"/>
        </w:numPr>
        <w:spacing w:line="276" w:lineRule="auto"/>
        <w:rPr>
          <w:rFonts w:ascii="Verdana" w:hAnsi="Verdana"/>
          <w:sz w:val="20"/>
        </w:rPr>
      </w:pPr>
      <w:r w:rsidRPr="00D97C0D">
        <w:rPr>
          <w:rFonts w:ascii="Verdana" w:hAnsi="Verdana"/>
          <w:sz w:val="20"/>
        </w:rPr>
        <w:t>Resumen de impacto en el negocio y recursos disponibles</w:t>
      </w:r>
    </w:p>
    <w:p w14:paraId="696BA2F0" w14:textId="77777777" w:rsidR="00F82EEF" w:rsidRPr="00D97C0D" w:rsidRDefault="00F82EEF" w:rsidP="00F82EEF">
      <w:pPr>
        <w:rPr>
          <w:b/>
          <w:sz w:val="20"/>
        </w:rPr>
      </w:pPr>
    </w:p>
    <w:p w14:paraId="6156C40D" w14:textId="77777777" w:rsidR="00F82EEF" w:rsidRPr="00D97C0D" w:rsidRDefault="00F82EEF" w:rsidP="00296E50">
      <w:pPr>
        <w:pStyle w:val="Proced-N3"/>
        <w:numPr>
          <w:ilvl w:val="2"/>
          <w:numId w:val="5"/>
        </w:numPr>
        <w:rPr>
          <w:rFonts w:ascii="Verdana" w:hAnsi="Verdana"/>
        </w:rPr>
      </w:pPr>
      <w:bookmarkStart w:id="290" w:name="_3.7_PROCESO_DE"/>
      <w:bookmarkStart w:id="291" w:name="Faliure_assess"/>
      <w:bookmarkStart w:id="292" w:name="_Toc256494307"/>
      <w:bookmarkStart w:id="293" w:name="_Toc306967323"/>
      <w:bookmarkStart w:id="294" w:name="_Toc462058368"/>
      <w:bookmarkStart w:id="295" w:name="_Toc462059587"/>
      <w:bookmarkStart w:id="296" w:name="_Toc481586199"/>
      <w:bookmarkStart w:id="297" w:name="_Toc24968983"/>
      <w:bookmarkEnd w:id="290"/>
      <w:bookmarkEnd w:id="291"/>
      <w:r w:rsidRPr="00D97C0D">
        <w:rPr>
          <w:rFonts w:ascii="Verdana" w:hAnsi="Verdana"/>
        </w:rPr>
        <w:t>PROCESO DE EVALUACIÓN DE DAÑOS</w:t>
      </w:r>
      <w:bookmarkEnd w:id="292"/>
      <w:bookmarkEnd w:id="293"/>
      <w:bookmarkEnd w:id="294"/>
      <w:bookmarkEnd w:id="295"/>
      <w:bookmarkEnd w:id="296"/>
      <w:bookmarkEnd w:id="297"/>
    </w:p>
    <w:p w14:paraId="58AC1205" w14:textId="77777777" w:rsidR="00F82EEF" w:rsidRPr="00D97C0D" w:rsidRDefault="00F82EEF" w:rsidP="00703009">
      <w:pPr>
        <w:pStyle w:val="11para"/>
      </w:pPr>
      <w:r w:rsidRPr="00D97C0D">
        <w:t>El origen y naturaleza de las eventuales contingencias o desastres que pueden afectar el negocio de HRE es muy heterogéneo, incluyendo los impactos físicos en las instalaciones y daños en los sistemas como resultado de la materialización de una o varias amenazas, como un incendio, inundación, atentado, terremoto y demás sucesos que pueden afectar el normal funcionamiento del sistema informático corporativo, como los fallos generales de hardware o software crítico, virus, hackers y crackers informáticos, apagones en las telecomunicaciones, errores técnicos o errores humanos.</w:t>
      </w:r>
    </w:p>
    <w:p w14:paraId="5C3C27DA" w14:textId="77777777" w:rsidR="00F82EEF" w:rsidRPr="00D97C0D" w:rsidRDefault="00F82EEF" w:rsidP="00703009">
      <w:pPr>
        <w:pStyle w:val="11para"/>
      </w:pPr>
      <w:r w:rsidRPr="00D97C0D">
        <w:t xml:space="preserve">El principal objetivo de realizar una evaluación de daños es el de determinar el impacto de esa contingencia en el negocio y minimizar el tiempo de caída o parada del mismo. </w:t>
      </w:r>
    </w:p>
    <w:p w14:paraId="0AD1AE77" w14:textId="77777777" w:rsidR="00F82EEF" w:rsidRPr="00D97C0D" w:rsidRDefault="00F82EEF" w:rsidP="00703009">
      <w:pPr>
        <w:pStyle w:val="11para"/>
      </w:pPr>
      <w:r w:rsidRPr="00D97C0D">
        <w:t>La información de la Evaluación de Daños será utilizada por el CTGC para determinar si declara o no el desastre y por consiguiente, si se deben activar o no, el Plan de continuidad de negocio de los equipos de recuperación definidos dentro de la estrategia de Continuidad.</w:t>
      </w:r>
    </w:p>
    <w:p w14:paraId="291EBDA9" w14:textId="77777777" w:rsidR="00F82EEF" w:rsidRPr="00D97C0D" w:rsidRDefault="00F82EEF" w:rsidP="00703009">
      <w:pPr>
        <w:pStyle w:val="11para"/>
        <w:rPr>
          <w:color w:val="000000"/>
        </w:rPr>
      </w:pPr>
      <w:r w:rsidRPr="00D97C0D">
        <w:t>El Responsable de Continuidad de Negocio/Tecnológico coordinará junto con el Equipo de Soporte correspondiente y algunas terceras partes afectadas por la contingencia o siniestro, las acciones encaminadas a realizar una evaluación de los daños sufridos por l</w:t>
      </w:r>
      <w:r w:rsidRPr="00D97C0D">
        <w:rPr>
          <w:color w:val="000000"/>
        </w:rPr>
        <w:t>os empleados, edificios, equipamientos y recursos informáticos de hardware, software y telecomunicaciones, así como los ficheros y archivos en papel críticos, que soportan los procesos y actividades de negocio críticos.</w:t>
      </w:r>
    </w:p>
    <w:p w14:paraId="1B5EB93D" w14:textId="77777777" w:rsidR="00F82EEF" w:rsidRPr="00D97C0D" w:rsidRDefault="00F82EEF" w:rsidP="00296E50">
      <w:pPr>
        <w:pStyle w:val="Proced-N4"/>
        <w:numPr>
          <w:ilvl w:val="3"/>
          <w:numId w:val="5"/>
        </w:numPr>
        <w:rPr>
          <w:rFonts w:ascii="Verdana" w:hAnsi="Verdana"/>
          <w:sz w:val="20"/>
        </w:rPr>
      </w:pPr>
      <w:bookmarkStart w:id="298" w:name="_Toc306967324"/>
      <w:r w:rsidRPr="00D97C0D">
        <w:rPr>
          <w:rFonts w:ascii="Verdana" w:hAnsi="Verdana"/>
          <w:sz w:val="20"/>
        </w:rPr>
        <w:t>Aspectos clave de la Evaluación de Daños</w:t>
      </w:r>
      <w:bookmarkEnd w:id="298"/>
    </w:p>
    <w:tbl>
      <w:tblPr>
        <w:tblW w:w="96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5387"/>
        <w:gridCol w:w="1843"/>
      </w:tblGrid>
      <w:tr w:rsidR="00F82EEF" w:rsidRPr="00D97C0D" w14:paraId="214DC5E2" w14:textId="77777777" w:rsidTr="00CB6E6E">
        <w:trPr>
          <w:cantSplit/>
          <w:tblHeader/>
        </w:trPr>
        <w:tc>
          <w:tcPr>
            <w:tcW w:w="2410" w:type="dxa"/>
          </w:tcPr>
          <w:p w14:paraId="1BF51F85" w14:textId="77777777" w:rsidR="00F82EEF" w:rsidRPr="00D97C0D" w:rsidRDefault="00F82EEF" w:rsidP="00CB6E6E">
            <w:pPr>
              <w:rPr>
                <w:b/>
                <w:color w:val="000000"/>
                <w:sz w:val="20"/>
              </w:rPr>
            </w:pPr>
            <w:r w:rsidRPr="00D97C0D">
              <w:rPr>
                <w:b/>
                <w:color w:val="000000"/>
                <w:sz w:val="20"/>
              </w:rPr>
              <w:t>Aspectos clave</w:t>
            </w:r>
          </w:p>
        </w:tc>
        <w:tc>
          <w:tcPr>
            <w:tcW w:w="5387" w:type="dxa"/>
          </w:tcPr>
          <w:p w14:paraId="25C6FA4C" w14:textId="77777777" w:rsidR="00F82EEF" w:rsidRPr="00D97C0D" w:rsidRDefault="00F82EEF" w:rsidP="00CB6E6E">
            <w:pPr>
              <w:rPr>
                <w:b/>
                <w:color w:val="000000"/>
                <w:sz w:val="20"/>
              </w:rPr>
            </w:pPr>
            <w:r w:rsidRPr="00D97C0D">
              <w:rPr>
                <w:b/>
                <w:color w:val="000000"/>
                <w:sz w:val="20"/>
              </w:rPr>
              <w:t>Detalles</w:t>
            </w:r>
          </w:p>
        </w:tc>
        <w:tc>
          <w:tcPr>
            <w:tcW w:w="1843" w:type="dxa"/>
          </w:tcPr>
          <w:p w14:paraId="5D7D0C4D" w14:textId="77777777" w:rsidR="00F82EEF" w:rsidRPr="00D97C0D" w:rsidRDefault="00F82EEF" w:rsidP="00CB6E6E">
            <w:pPr>
              <w:rPr>
                <w:b/>
                <w:color w:val="000000"/>
                <w:sz w:val="20"/>
              </w:rPr>
            </w:pPr>
            <w:r w:rsidRPr="00D97C0D">
              <w:rPr>
                <w:b/>
                <w:color w:val="000000"/>
                <w:sz w:val="20"/>
              </w:rPr>
              <w:t>Contacto</w:t>
            </w:r>
          </w:p>
        </w:tc>
      </w:tr>
      <w:tr w:rsidR="00F82EEF" w:rsidRPr="00D97C0D" w14:paraId="5F2AF9F5" w14:textId="77777777" w:rsidTr="00CB6E6E">
        <w:trPr>
          <w:cantSplit/>
        </w:trPr>
        <w:tc>
          <w:tcPr>
            <w:tcW w:w="2410" w:type="dxa"/>
          </w:tcPr>
          <w:p w14:paraId="3FAD35C2" w14:textId="77777777" w:rsidR="00F82EEF" w:rsidRPr="00D97C0D" w:rsidRDefault="00F82EEF" w:rsidP="00CB6E6E">
            <w:pPr>
              <w:rPr>
                <w:color w:val="000000"/>
                <w:sz w:val="20"/>
              </w:rPr>
            </w:pPr>
            <w:r w:rsidRPr="00D97C0D">
              <w:rPr>
                <w:color w:val="000000"/>
                <w:sz w:val="20"/>
              </w:rPr>
              <w:t xml:space="preserve">Daño en proceso crítico </w:t>
            </w:r>
          </w:p>
          <w:p w14:paraId="72F43854" w14:textId="77777777" w:rsidR="00F82EEF" w:rsidRPr="00D97C0D" w:rsidRDefault="00F82EEF" w:rsidP="00CB6E6E">
            <w:pPr>
              <w:rPr>
                <w:color w:val="000000"/>
                <w:sz w:val="20"/>
              </w:rPr>
            </w:pPr>
          </w:p>
        </w:tc>
        <w:tc>
          <w:tcPr>
            <w:tcW w:w="5387" w:type="dxa"/>
          </w:tcPr>
          <w:p w14:paraId="1E21DB17" w14:textId="77777777" w:rsidR="00F82EEF" w:rsidRPr="00E92DF1" w:rsidRDefault="00F82EEF" w:rsidP="00296E50">
            <w:pPr>
              <w:pStyle w:val="Textoindependiente2"/>
              <w:numPr>
                <w:ilvl w:val="0"/>
                <w:numId w:val="11"/>
              </w:numPr>
              <w:overflowPunct w:val="0"/>
              <w:autoSpaceDE w:val="0"/>
              <w:autoSpaceDN w:val="0"/>
              <w:adjustRightInd w:val="0"/>
              <w:spacing w:after="0" w:line="276" w:lineRule="auto"/>
              <w:jc w:val="left"/>
              <w:textAlignment w:val="baseline"/>
              <w:rPr>
                <w:color w:val="000000"/>
                <w:sz w:val="20"/>
              </w:rPr>
            </w:pPr>
            <w:r w:rsidRPr="00E92DF1">
              <w:rPr>
                <w:color w:val="000000"/>
                <w:sz w:val="20"/>
              </w:rPr>
              <w:t>Duración estimada de la parada.</w:t>
            </w:r>
          </w:p>
          <w:p w14:paraId="13DEBC7A" w14:textId="77777777" w:rsidR="00F82EEF" w:rsidRPr="00D97C0D" w:rsidRDefault="00F82EEF" w:rsidP="00296E50">
            <w:pPr>
              <w:numPr>
                <w:ilvl w:val="0"/>
                <w:numId w:val="11"/>
              </w:numPr>
              <w:overflowPunct w:val="0"/>
              <w:autoSpaceDE w:val="0"/>
              <w:autoSpaceDN w:val="0"/>
              <w:adjustRightInd w:val="0"/>
              <w:spacing w:after="0" w:line="276" w:lineRule="auto"/>
              <w:jc w:val="left"/>
              <w:textAlignment w:val="baseline"/>
              <w:rPr>
                <w:color w:val="000000"/>
                <w:sz w:val="20"/>
              </w:rPr>
            </w:pPr>
            <w:r w:rsidRPr="00D97C0D">
              <w:rPr>
                <w:color w:val="000000"/>
                <w:sz w:val="20"/>
              </w:rPr>
              <w:t xml:space="preserve">Recursos o equipamiento necesario para la vuelta a la normalidad </w:t>
            </w:r>
          </w:p>
        </w:tc>
        <w:tc>
          <w:tcPr>
            <w:tcW w:w="1843" w:type="dxa"/>
          </w:tcPr>
          <w:p w14:paraId="62F153DC" w14:textId="77777777" w:rsidR="00F82EEF" w:rsidRPr="00D97C0D" w:rsidRDefault="00F82EEF" w:rsidP="00296E50">
            <w:pPr>
              <w:pStyle w:val="Textoindependiente2"/>
              <w:numPr>
                <w:ilvl w:val="0"/>
                <w:numId w:val="11"/>
              </w:numPr>
              <w:overflowPunct w:val="0"/>
              <w:autoSpaceDE w:val="0"/>
              <w:autoSpaceDN w:val="0"/>
              <w:adjustRightInd w:val="0"/>
              <w:spacing w:after="0" w:line="276" w:lineRule="auto"/>
              <w:jc w:val="left"/>
              <w:textAlignment w:val="baseline"/>
              <w:rPr>
                <w:rFonts w:cstheme="minorHAnsi"/>
                <w:color w:val="000000"/>
              </w:rPr>
            </w:pPr>
            <w:r w:rsidRPr="00E92DF1">
              <w:rPr>
                <w:rFonts w:cstheme="minorHAnsi"/>
                <w:color w:val="000000"/>
                <w:sz w:val="20"/>
              </w:rPr>
              <w:t>Pendiente de definir</w:t>
            </w:r>
          </w:p>
        </w:tc>
      </w:tr>
      <w:tr w:rsidR="00F82EEF" w:rsidRPr="00D97C0D" w14:paraId="38B5912C" w14:textId="77777777" w:rsidTr="00CB6E6E">
        <w:trPr>
          <w:cantSplit/>
        </w:trPr>
        <w:tc>
          <w:tcPr>
            <w:tcW w:w="2410" w:type="dxa"/>
          </w:tcPr>
          <w:p w14:paraId="0EC42072" w14:textId="77777777" w:rsidR="00F82EEF" w:rsidRPr="00D97C0D" w:rsidRDefault="00F82EEF" w:rsidP="00CB6E6E">
            <w:pPr>
              <w:rPr>
                <w:color w:val="000000"/>
                <w:sz w:val="20"/>
              </w:rPr>
            </w:pPr>
            <w:r w:rsidRPr="00D97C0D">
              <w:rPr>
                <w:color w:val="000000"/>
                <w:sz w:val="20"/>
              </w:rPr>
              <w:t>Evaluación lugar afectado</w:t>
            </w:r>
          </w:p>
        </w:tc>
        <w:tc>
          <w:tcPr>
            <w:tcW w:w="5387" w:type="dxa"/>
          </w:tcPr>
          <w:p w14:paraId="151D733C" w14:textId="77777777" w:rsidR="00F82EEF" w:rsidRPr="00D97C0D" w:rsidRDefault="00F82EEF" w:rsidP="00296E50">
            <w:pPr>
              <w:pStyle w:val="Tablebullet"/>
              <w:numPr>
                <w:ilvl w:val="0"/>
                <w:numId w:val="12"/>
              </w:numPr>
              <w:spacing w:line="276" w:lineRule="auto"/>
              <w:rPr>
                <w:rFonts w:ascii="Verdana" w:hAnsi="Verdana"/>
                <w:color w:val="000000"/>
                <w:sz w:val="20"/>
                <w:lang w:val="es-ES"/>
              </w:rPr>
            </w:pPr>
            <w:r w:rsidRPr="00D97C0D">
              <w:rPr>
                <w:rFonts w:ascii="Verdana" w:hAnsi="Verdana"/>
                <w:color w:val="000000"/>
                <w:sz w:val="20"/>
                <w:lang w:val="es-ES"/>
              </w:rPr>
              <w:t>Impacto (físico) en la estructura de  cualquier edificio</w:t>
            </w:r>
          </w:p>
          <w:p w14:paraId="25DA72A8" w14:textId="77777777" w:rsidR="00F82EEF" w:rsidRPr="00D97C0D" w:rsidRDefault="00F82EEF" w:rsidP="00296E50">
            <w:pPr>
              <w:pStyle w:val="Tablebullet"/>
              <w:numPr>
                <w:ilvl w:val="0"/>
                <w:numId w:val="12"/>
              </w:numPr>
              <w:spacing w:line="276" w:lineRule="auto"/>
              <w:rPr>
                <w:rFonts w:ascii="Verdana" w:hAnsi="Verdana"/>
                <w:color w:val="000000"/>
                <w:sz w:val="20"/>
                <w:lang w:val="es-ES"/>
              </w:rPr>
            </w:pPr>
            <w:r w:rsidRPr="00D97C0D">
              <w:rPr>
                <w:rFonts w:ascii="Verdana" w:hAnsi="Verdana"/>
                <w:color w:val="000000"/>
                <w:sz w:val="20"/>
                <w:lang w:val="es-ES"/>
              </w:rPr>
              <w:t xml:space="preserve">Impacto en equipamiento </w:t>
            </w:r>
          </w:p>
          <w:p w14:paraId="486D50CD" w14:textId="77777777" w:rsidR="00F82EEF" w:rsidRPr="00D97C0D" w:rsidRDefault="00F82EEF" w:rsidP="00296E50">
            <w:pPr>
              <w:pStyle w:val="Tablebullet"/>
              <w:numPr>
                <w:ilvl w:val="0"/>
                <w:numId w:val="12"/>
              </w:numPr>
              <w:spacing w:line="276" w:lineRule="auto"/>
              <w:rPr>
                <w:rFonts w:ascii="Verdana" w:hAnsi="Verdana"/>
                <w:color w:val="000000"/>
                <w:sz w:val="20"/>
                <w:lang w:val="es-ES"/>
              </w:rPr>
            </w:pPr>
            <w:r w:rsidRPr="00D97C0D">
              <w:rPr>
                <w:rFonts w:ascii="Verdana" w:hAnsi="Verdana"/>
                <w:color w:val="000000"/>
                <w:sz w:val="20"/>
                <w:lang w:val="es-ES"/>
              </w:rPr>
              <w:t xml:space="preserve">Estado del acceso a diferentes áreas dentro del edificio </w:t>
            </w:r>
          </w:p>
          <w:p w14:paraId="24C1A409" w14:textId="77777777" w:rsidR="00F82EEF" w:rsidRPr="00D97C0D" w:rsidRDefault="00F82EEF" w:rsidP="00296E50">
            <w:pPr>
              <w:pStyle w:val="Tablebullet"/>
              <w:numPr>
                <w:ilvl w:val="0"/>
                <w:numId w:val="12"/>
              </w:numPr>
              <w:spacing w:after="60" w:line="276" w:lineRule="auto"/>
              <w:rPr>
                <w:rFonts w:ascii="Verdana" w:hAnsi="Verdana"/>
                <w:color w:val="000000"/>
                <w:sz w:val="20"/>
                <w:lang w:val="es-ES"/>
              </w:rPr>
            </w:pPr>
            <w:r w:rsidRPr="00D97C0D">
              <w:rPr>
                <w:rFonts w:ascii="Verdana" w:hAnsi="Verdana"/>
                <w:color w:val="000000"/>
                <w:sz w:val="20"/>
                <w:lang w:val="es-ES"/>
              </w:rPr>
              <w:t>Capacidad para proteger el edificio.</w:t>
            </w:r>
          </w:p>
        </w:tc>
        <w:tc>
          <w:tcPr>
            <w:tcW w:w="1843" w:type="dxa"/>
          </w:tcPr>
          <w:p w14:paraId="33BEC5C3" w14:textId="77777777" w:rsidR="00F82EEF" w:rsidRPr="00D97C0D" w:rsidRDefault="00F82EEF" w:rsidP="00296E50">
            <w:pPr>
              <w:pStyle w:val="Tablebullet"/>
              <w:numPr>
                <w:ilvl w:val="0"/>
                <w:numId w:val="12"/>
              </w:numPr>
              <w:spacing w:line="276" w:lineRule="auto"/>
              <w:rPr>
                <w:rFonts w:ascii="Verdana" w:hAnsi="Verdana"/>
                <w:color w:val="000000"/>
                <w:sz w:val="20"/>
                <w:lang w:val="es-ES"/>
              </w:rPr>
            </w:pPr>
            <w:r w:rsidRPr="00D97C0D">
              <w:rPr>
                <w:rFonts w:ascii="Verdana" w:hAnsi="Verdana" w:cstheme="minorHAnsi"/>
                <w:color w:val="000000"/>
                <w:sz w:val="20"/>
                <w:szCs w:val="22"/>
              </w:rPr>
              <w:t>Pendiente de definir</w:t>
            </w:r>
          </w:p>
        </w:tc>
      </w:tr>
      <w:tr w:rsidR="00F82EEF" w:rsidRPr="00D97C0D" w14:paraId="523DCCCA" w14:textId="77777777" w:rsidTr="00CB6E6E">
        <w:trPr>
          <w:cantSplit/>
        </w:trPr>
        <w:tc>
          <w:tcPr>
            <w:tcW w:w="2410" w:type="dxa"/>
          </w:tcPr>
          <w:p w14:paraId="288F1BD4" w14:textId="77777777" w:rsidR="00F82EEF" w:rsidRPr="00D97C0D" w:rsidRDefault="00F82EEF" w:rsidP="00CB6E6E">
            <w:pPr>
              <w:rPr>
                <w:color w:val="000000"/>
                <w:sz w:val="20"/>
              </w:rPr>
            </w:pPr>
            <w:r w:rsidRPr="00D97C0D">
              <w:rPr>
                <w:color w:val="000000"/>
                <w:sz w:val="20"/>
              </w:rPr>
              <w:t xml:space="preserve">Identificar políticas de sustitución del personal y equipamiento de negocio </w:t>
            </w:r>
          </w:p>
        </w:tc>
        <w:tc>
          <w:tcPr>
            <w:tcW w:w="5387" w:type="dxa"/>
          </w:tcPr>
          <w:p w14:paraId="152B5B80" w14:textId="77777777" w:rsidR="00F82EEF" w:rsidRPr="00D97C0D" w:rsidRDefault="00F82EEF" w:rsidP="00296E50">
            <w:pPr>
              <w:numPr>
                <w:ilvl w:val="0"/>
                <w:numId w:val="17"/>
              </w:numPr>
              <w:overflowPunct w:val="0"/>
              <w:autoSpaceDE w:val="0"/>
              <w:autoSpaceDN w:val="0"/>
              <w:adjustRightInd w:val="0"/>
              <w:spacing w:after="0" w:line="276" w:lineRule="auto"/>
              <w:jc w:val="left"/>
              <w:textAlignment w:val="baseline"/>
              <w:rPr>
                <w:color w:val="000000"/>
                <w:sz w:val="20"/>
              </w:rPr>
            </w:pPr>
            <w:r w:rsidRPr="00D97C0D">
              <w:rPr>
                <w:color w:val="000000"/>
                <w:sz w:val="20"/>
              </w:rPr>
              <w:t xml:space="preserve">Tiempo estimado necesario para reparar el edificio: </w:t>
            </w:r>
          </w:p>
          <w:p w14:paraId="3B61FBEA" w14:textId="77777777" w:rsidR="00F82EEF" w:rsidRPr="00D97C0D" w:rsidRDefault="00F82EEF" w:rsidP="00296E50">
            <w:pPr>
              <w:pStyle w:val="Tablebullet"/>
              <w:numPr>
                <w:ilvl w:val="0"/>
                <w:numId w:val="13"/>
              </w:numPr>
              <w:spacing w:line="276" w:lineRule="auto"/>
              <w:rPr>
                <w:rFonts w:ascii="Verdana" w:hAnsi="Verdana"/>
                <w:color w:val="000000"/>
                <w:sz w:val="20"/>
                <w:lang w:val="es-ES"/>
              </w:rPr>
            </w:pPr>
            <w:r w:rsidRPr="00D97C0D">
              <w:rPr>
                <w:rFonts w:ascii="Verdana" w:hAnsi="Verdana"/>
                <w:color w:val="000000"/>
                <w:sz w:val="20"/>
                <w:lang w:val="es-ES"/>
              </w:rPr>
              <w:t>Días</w:t>
            </w:r>
          </w:p>
          <w:p w14:paraId="390A259C" w14:textId="77777777" w:rsidR="00F82EEF" w:rsidRPr="00D97C0D" w:rsidRDefault="00F82EEF" w:rsidP="00296E50">
            <w:pPr>
              <w:pStyle w:val="Tablebullet"/>
              <w:numPr>
                <w:ilvl w:val="0"/>
                <w:numId w:val="13"/>
              </w:numPr>
              <w:spacing w:line="276" w:lineRule="auto"/>
              <w:rPr>
                <w:rFonts w:ascii="Verdana" w:hAnsi="Verdana"/>
                <w:color w:val="000000"/>
                <w:sz w:val="20"/>
                <w:lang w:val="es-ES"/>
              </w:rPr>
            </w:pPr>
            <w:r w:rsidRPr="00D97C0D">
              <w:rPr>
                <w:rFonts w:ascii="Verdana" w:hAnsi="Verdana"/>
                <w:color w:val="000000"/>
                <w:sz w:val="20"/>
                <w:lang w:val="es-ES"/>
              </w:rPr>
              <w:t>Semanas</w:t>
            </w:r>
          </w:p>
          <w:p w14:paraId="5551B733" w14:textId="77777777" w:rsidR="00F82EEF" w:rsidRPr="00D97C0D" w:rsidRDefault="00F82EEF" w:rsidP="00296E50">
            <w:pPr>
              <w:pStyle w:val="Tablebullet"/>
              <w:numPr>
                <w:ilvl w:val="0"/>
                <w:numId w:val="13"/>
              </w:numPr>
              <w:spacing w:line="276" w:lineRule="auto"/>
              <w:rPr>
                <w:rFonts w:ascii="Verdana" w:hAnsi="Verdana"/>
                <w:color w:val="000000"/>
                <w:sz w:val="20"/>
                <w:lang w:val="es-ES"/>
              </w:rPr>
            </w:pPr>
            <w:r w:rsidRPr="00D97C0D">
              <w:rPr>
                <w:rFonts w:ascii="Verdana" w:hAnsi="Verdana"/>
                <w:color w:val="000000"/>
                <w:sz w:val="20"/>
                <w:lang w:val="es-ES"/>
              </w:rPr>
              <w:t>Meses</w:t>
            </w:r>
          </w:p>
          <w:p w14:paraId="3AEDFE16" w14:textId="77777777" w:rsidR="00F82EEF" w:rsidRPr="00D97C0D" w:rsidRDefault="00F82EEF" w:rsidP="00296E50">
            <w:pPr>
              <w:pStyle w:val="Tablebullet"/>
              <w:numPr>
                <w:ilvl w:val="0"/>
                <w:numId w:val="13"/>
              </w:numPr>
              <w:spacing w:line="276" w:lineRule="auto"/>
              <w:rPr>
                <w:rFonts w:ascii="Verdana" w:hAnsi="Verdana"/>
                <w:color w:val="000000"/>
                <w:sz w:val="20"/>
                <w:lang w:val="es-ES"/>
              </w:rPr>
            </w:pPr>
            <w:r w:rsidRPr="00D97C0D">
              <w:rPr>
                <w:rFonts w:ascii="Verdana" w:hAnsi="Verdana"/>
                <w:color w:val="000000"/>
                <w:sz w:val="20"/>
                <w:lang w:val="es-ES"/>
              </w:rPr>
              <w:t xml:space="preserve">Si es posible, identificar políticas para la restitución de equipamientos  personales, etc. desde el lugar afectado </w:t>
            </w:r>
          </w:p>
        </w:tc>
        <w:tc>
          <w:tcPr>
            <w:tcW w:w="1843" w:type="dxa"/>
          </w:tcPr>
          <w:p w14:paraId="573974AC" w14:textId="77777777" w:rsidR="00F82EEF" w:rsidRPr="00D97C0D" w:rsidRDefault="00F82EEF" w:rsidP="00296E50">
            <w:pPr>
              <w:numPr>
                <w:ilvl w:val="0"/>
                <w:numId w:val="17"/>
              </w:numPr>
              <w:overflowPunct w:val="0"/>
              <w:autoSpaceDE w:val="0"/>
              <w:autoSpaceDN w:val="0"/>
              <w:adjustRightInd w:val="0"/>
              <w:spacing w:after="0" w:line="276" w:lineRule="auto"/>
              <w:jc w:val="left"/>
              <w:textAlignment w:val="baseline"/>
              <w:rPr>
                <w:color w:val="000000"/>
                <w:sz w:val="20"/>
              </w:rPr>
            </w:pPr>
            <w:r w:rsidRPr="00D97C0D">
              <w:rPr>
                <w:rFonts w:cstheme="minorHAnsi"/>
                <w:color w:val="000000"/>
                <w:sz w:val="20"/>
              </w:rPr>
              <w:t>Pendiente de definir</w:t>
            </w:r>
          </w:p>
        </w:tc>
      </w:tr>
      <w:tr w:rsidR="00F82EEF" w:rsidRPr="00D97C0D" w14:paraId="55453245" w14:textId="77777777" w:rsidTr="00CB6E6E">
        <w:trPr>
          <w:cantSplit/>
        </w:trPr>
        <w:tc>
          <w:tcPr>
            <w:tcW w:w="2410" w:type="dxa"/>
          </w:tcPr>
          <w:p w14:paraId="27E64736" w14:textId="77777777" w:rsidR="00F82EEF" w:rsidRPr="00D97C0D" w:rsidRDefault="00F82EEF" w:rsidP="00CB6E6E">
            <w:pPr>
              <w:rPr>
                <w:color w:val="000000"/>
                <w:sz w:val="20"/>
              </w:rPr>
            </w:pPr>
            <w:r w:rsidRPr="00D97C0D">
              <w:rPr>
                <w:color w:val="000000"/>
                <w:sz w:val="20"/>
              </w:rPr>
              <w:t xml:space="preserve">Valoración de los recursos (departamentos afectados) </w:t>
            </w:r>
          </w:p>
        </w:tc>
        <w:tc>
          <w:tcPr>
            <w:tcW w:w="5387" w:type="dxa"/>
          </w:tcPr>
          <w:p w14:paraId="4846B6B0" w14:textId="77777777" w:rsidR="00F82EEF" w:rsidRPr="00D97C0D" w:rsidRDefault="00F82EEF" w:rsidP="00296E50">
            <w:pPr>
              <w:pStyle w:val="Tablebullet"/>
              <w:numPr>
                <w:ilvl w:val="0"/>
                <w:numId w:val="14"/>
              </w:numPr>
              <w:spacing w:line="276" w:lineRule="auto"/>
              <w:rPr>
                <w:rFonts w:ascii="Verdana" w:hAnsi="Verdana"/>
                <w:color w:val="000000"/>
                <w:sz w:val="20"/>
                <w:lang w:val="es-ES"/>
              </w:rPr>
            </w:pPr>
            <w:r w:rsidRPr="00D97C0D">
              <w:rPr>
                <w:rFonts w:ascii="Verdana" w:hAnsi="Verdana"/>
                <w:color w:val="000000"/>
                <w:sz w:val="20"/>
                <w:lang w:val="es-ES"/>
              </w:rPr>
              <w:t xml:space="preserve">Recursos que son recuperables </w:t>
            </w:r>
          </w:p>
          <w:p w14:paraId="5BDB5022" w14:textId="77777777" w:rsidR="00F82EEF" w:rsidRPr="00D97C0D" w:rsidRDefault="00F82EEF" w:rsidP="00296E50">
            <w:pPr>
              <w:pStyle w:val="Tablebullet"/>
              <w:numPr>
                <w:ilvl w:val="0"/>
                <w:numId w:val="14"/>
              </w:numPr>
              <w:spacing w:after="60" w:line="276" w:lineRule="auto"/>
              <w:rPr>
                <w:rFonts w:ascii="Verdana" w:hAnsi="Verdana"/>
                <w:color w:val="000000"/>
                <w:sz w:val="20"/>
                <w:lang w:val="es-ES"/>
              </w:rPr>
            </w:pPr>
            <w:r w:rsidRPr="00D97C0D">
              <w:rPr>
                <w:rFonts w:ascii="Verdana" w:hAnsi="Verdana"/>
                <w:color w:val="000000"/>
                <w:sz w:val="20"/>
                <w:lang w:val="es-ES"/>
              </w:rPr>
              <w:t>Recursos que necesitan ser adquiridos.</w:t>
            </w:r>
          </w:p>
        </w:tc>
        <w:tc>
          <w:tcPr>
            <w:tcW w:w="1843" w:type="dxa"/>
          </w:tcPr>
          <w:p w14:paraId="079E0C29" w14:textId="77777777" w:rsidR="00F82EEF" w:rsidRPr="00D97C0D" w:rsidRDefault="00F82EEF" w:rsidP="00296E50">
            <w:pPr>
              <w:pStyle w:val="Tablebullet"/>
              <w:numPr>
                <w:ilvl w:val="0"/>
                <w:numId w:val="14"/>
              </w:numPr>
              <w:spacing w:line="276" w:lineRule="auto"/>
              <w:rPr>
                <w:rFonts w:ascii="Verdana" w:hAnsi="Verdana"/>
                <w:color w:val="000000"/>
                <w:sz w:val="20"/>
                <w:lang w:val="es-ES"/>
              </w:rPr>
            </w:pPr>
            <w:r w:rsidRPr="00D97C0D">
              <w:rPr>
                <w:rFonts w:ascii="Verdana" w:hAnsi="Verdana" w:cstheme="minorHAnsi"/>
                <w:color w:val="000000"/>
                <w:sz w:val="20"/>
                <w:szCs w:val="22"/>
              </w:rPr>
              <w:t>Pendiente de definir</w:t>
            </w:r>
          </w:p>
        </w:tc>
      </w:tr>
      <w:tr w:rsidR="00F82EEF" w:rsidRPr="00D97C0D" w14:paraId="7FAEBAEC" w14:textId="77777777" w:rsidTr="00CB6E6E">
        <w:trPr>
          <w:cantSplit/>
        </w:trPr>
        <w:tc>
          <w:tcPr>
            <w:tcW w:w="2410" w:type="dxa"/>
          </w:tcPr>
          <w:p w14:paraId="5AA675CE" w14:textId="77777777" w:rsidR="00F82EEF" w:rsidRPr="00D97C0D" w:rsidRDefault="00F82EEF" w:rsidP="00CB6E6E">
            <w:pPr>
              <w:rPr>
                <w:color w:val="000000"/>
                <w:sz w:val="20"/>
              </w:rPr>
            </w:pPr>
            <w:r w:rsidRPr="00D97C0D">
              <w:rPr>
                <w:color w:val="000000"/>
                <w:sz w:val="20"/>
              </w:rPr>
              <w:t xml:space="preserve">Establecer acceso temporal para empleados autorizados </w:t>
            </w:r>
          </w:p>
        </w:tc>
        <w:tc>
          <w:tcPr>
            <w:tcW w:w="5387" w:type="dxa"/>
          </w:tcPr>
          <w:p w14:paraId="3F023987" w14:textId="77777777" w:rsidR="00F82EEF" w:rsidRPr="00D97C0D" w:rsidRDefault="00F82EEF" w:rsidP="00296E50">
            <w:pPr>
              <w:pStyle w:val="Textoindependiente2"/>
              <w:numPr>
                <w:ilvl w:val="0"/>
                <w:numId w:val="17"/>
              </w:numPr>
              <w:spacing w:after="60" w:line="276" w:lineRule="auto"/>
              <w:jc w:val="left"/>
              <w:rPr>
                <w:color w:val="000000"/>
              </w:rPr>
            </w:pPr>
            <w:r w:rsidRPr="004862E2">
              <w:rPr>
                <w:color w:val="000000"/>
                <w:sz w:val="20"/>
                <w:szCs w:val="20"/>
              </w:rPr>
              <w:t>Coordinar con Infraestructura para establecer un método efectivo que permita el acceso temporal a áreas restringidas, si procede.</w:t>
            </w:r>
          </w:p>
        </w:tc>
        <w:tc>
          <w:tcPr>
            <w:tcW w:w="1843" w:type="dxa"/>
          </w:tcPr>
          <w:p w14:paraId="5365B3C7" w14:textId="77777777" w:rsidR="00F82EEF" w:rsidRPr="00D97C0D" w:rsidRDefault="00F82EEF" w:rsidP="00296E50">
            <w:pPr>
              <w:pStyle w:val="Textoindependiente2"/>
              <w:numPr>
                <w:ilvl w:val="0"/>
                <w:numId w:val="17"/>
              </w:numPr>
              <w:spacing w:after="60" w:line="276" w:lineRule="auto"/>
              <w:jc w:val="left"/>
              <w:rPr>
                <w:b/>
                <w:color w:val="000000"/>
              </w:rPr>
            </w:pPr>
            <w:r w:rsidRPr="00D97C0D">
              <w:rPr>
                <w:rFonts w:cstheme="minorHAnsi"/>
                <w:color w:val="000000"/>
              </w:rPr>
              <w:t>Pendiente de definir</w:t>
            </w:r>
          </w:p>
        </w:tc>
      </w:tr>
      <w:tr w:rsidR="00F82EEF" w:rsidRPr="00D97C0D" w14:paraId="7A1F2818" w14:textId="77777777" w:rsidTr="00CB6E6E">
        <w:trPr>
          <w:cantSplit/>
        </w:trPr>
        <w:tc>
          <w:tcPr>
            <w:tcW w:w="2410" w:type="dxa"/>
          </w:tcPr>
          <w:p w14:paraId="6D45E392" w14:textId="77777777" w:rsidR="00F82EEF" w:rsidRPr="00D97C0D" w:rsidRDefault="00F82EEF" w:rsidP="00CB6E6E">
            <w:pPr>
              <w:rPr>
                <w:color w:val="000000"/>
                <w:sz w:val="20"/>
              </w:rPr>
            </w:pPr>
            <w:r w:rsidRPr="00D97C0D">
              <w:rPr>
                <w:color w:val="000000"/>
                <w:sz w:val="20"/>
              </w:rPr>
              <w:t>Hardware/Software  Network/Telecomunicaciones</w:t>
            </w:r>
          </w:p>
          <w:p w14:paraId="2D385159" w14:textId="77777777" w:rsidR="00F82EEF" w:rsidRPr="00D97C0D" w:rsidRDefault="00F82EEF" w:rsidP="00CB6E6E">
            <w:pPr>
              <w:rPr>
                <w:color w:val="000000"/>
                <w:sz w:val="20"/>
              </w:rPr>
            </w:pPr>
          </w:p>
        </w:tc>
        <w:tc>
          <w:tcPr>
            <w:tcW w:w="5387" w:type="dxa"/>
          </w:tcPr>
          <w:p w14:paraId="6495A02B"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color w:val="000000"/>
                <w:sz w:val="20"/>
              </w:rPr>
              <w:t xml:space="preserve">Naturaleza de la contingencia </w:t>
            </w:r>
          </w:p>
          <w:p w14:paraId="5B2E6D7B"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color w:val="000000"/>
                <w:sz w:val="20"/>
              </w:rPr>
              <w:t>Situación actual</w:t>
            </w:r>
          </w:p>
          <w:p w14:paraId="1F2AFC0D"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color w:val="000000"/>
                <w:sz w:val="20"/>
              </w:rPr>
              <w:t>Estado de la plataforma informática corporativa</w:t>
            </w:r>
          </w:p>
          <w:p w14:paraId="4F143592"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color w:val="000000"/>
                <w:sz w:val="20"/>
              </w:rPr>
              <w:t>Recursos necesarios para restaurar/recuperación</w:t>
            </w:r>
          </w:p>
          <w:p w14:paraId="5557FA61"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color w:val="000000"/>
                <w:sz w:val="20"/>
              </w:rPr>
              <w:t xml:space="preserve">Duración estimada de la caída o parada </w:t>
            </w:r>
          </w:p>
          <w:p w14:paraId="2B2D3B00" w14:textId="77777777" w:rsidR="00F82EEF" w:rsidRPr="00D97C0D" w:rsidRDefault="00F82EEF" w:rsidP="00CB6E6E">
            <w:pPr>
              <w:rPr>
                <w:rFonts w:cs="Arial"/>
                <w:color w:val="000000"/>
                <w:sz w:val="20"/>
              </w:rPr>
            </w:pPr>
          </w:p>
          <w:p w14:paraId="013D27BA" w14:textId="77777777" w:rsidR="00F82EEF" w:rsidRPr="00D97C0D" w:rsidRDefault="00F82EEF" w:rsidP="00CB6E6E">
            <w:pPr>
              <w:rPr>
                <w:rFonts w:cs="Arial"/>
                <w:color w:val="000000"/>
                <w:sz w:val="20"/>
              </w:rPr>
            </w:pPr>
            <w:r w:rsidRPr="00D97C0D">
              <w:rPr>
                <w:rFonts w:cs="Arial"/>
                <w:color w:val="000000"/>
                <w:sz w:val="20"/>
              </w:rPr>
              <w:t xml:space="preserve">Informe IT sobre: </w:t>
            </w:r>
          </w:p>
          <w:p w14:paraId="2229AAF1" w14:textId="77777777" w:rsidR="00F82EEF" w:rsidRPr="00D97C0D" w:rsidRDefault="00F82EEF" w:rsidP="00296E50">
            <w:pPr>
              <w:pStyle w:val="Tablebullet"/>
              <w:numPr>
                <w:ilvl w:val="0"/>
                <w:numId w:val="16"/>
              </w:numPr>
              <w:spacing w:line="276" w:lineRule="auto"/>
              <w:rPr>
                <w:rFonts w:ascii="Verdana" w:hAnsi="Verdana" w:cs="Arial"/>
                <w:color w:val="000000"/>
                <w:sz w:val="20"/>
                <w:lang w:val="es-ES"/>
              </w:rPr>
            </w:pPr>
            <w:r w:rsidRPr="00D97C0D">
              <w:rPr>
                <w:rFonts w:ascii="Verdana" w:hAnsi="Verdana" w:cs="Arial"/>
                <w:color w:val="000000"/>
                <w:sz w:val="20"/>
                <w:lang w:val="es-ES"/>
              </w:rPr>
              <w:t>Dimensión del Daño</w:t>
            </w:r>
          </w:p>
          <w:p w14:paraId="338FA503" w14:textId="77777777" w:rsidR="00F82EEF" w:rsidRPr="00D97C0D" w:rsidRDefault="00F82EEF" w:rsidP="00296E50">
            <w:pPr>
              <w:pStyle w:val="Tablebullet"/>
              <w:numPr>
                <w:ilvl w:val="0"/>
                <w:numId w:val="16"/>
              </w:numPr>
              <w:spacing w:line="276" w:lineRule="auto"/>
              <w:rPr>
                <w:rFonts w:ascii="Verdana" w:hAnsi="Verdana" w:cs="Arial"/>
                <w:color w:val="000000"/>
                <w:sz w:val="20"/>
                <w:lang w:val="es-ES"/>
              </w:rPr>
            </w:pPr>
            <w:r w:rsidRPr="00D97C0D">
              <w:rPr>
                <w:rFonts w:ascii="Verdana" w:hAnsi="Verdana" w:cs="Arial"/>
                <w:color w:val="000000"/>
                <w:sz w:val="20"/>
                <w:lang w:val="es-ES"/>
              </w:rPr>
              <w:t>Sistemas afectados</w:t>
            </w:r>
          </w:p>
          <w:p w14:paraId="28BA31AE" w14:textId="77777777" w:rsidR="00F82EEF" w:rsidRPr="00D97C0D" w:rsidRDefault="00F82EEF" w:rsidP="00296E50">
            <w:pPr>
              <w:pStyle w:val="Tablebullet"/>
              <w:numPr>
                <w:ilvl w:val="0"/>
                <w:numId w:val="16"/>
              </w:numPr>
              <w:spacing w:line="276" w:lineRule="auto"/>
              <w:rPr>
                <w:rFonts w:ascii="Verdana" w:hAnsi="Verdana" w:cs="Arial"/>
                <w:color w:val="000000"/>
                <w:sz w:val="20"/>
                <w:lang w:val="es-ES"/>
              </w:rPr>
            </w:pPr>
            <w:r w:rsidRPr="00D97C0D">
              <w:rPr>
                <w:rFonts w:ascii="Verdana" w:hAnsi="Verdana" w:cs="Arial"/>
                <w:color w:val="000000"/>
                <w:sz w:val="20"/>
                <w:lang w:val="es-ES"/>
              </w:rPr>
              <w:t xml:space="preserve">Terceras partes afectadas </w:t>
            </w:r>
          </w:p>
          <w:p w14:paraId="0A10AA48"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rFonts w:cs="Arial"/>
                <w:color w:val="000000"/>
                <w:sz w:val="20"/>
              </w:rPr>
              <w:t>Duración prevista de la caída/parada</w:t>
            </w:r>
          </w:p>
        </w:tc>
        <w:tc>
          <w:tcPr>
            <w:tcW w:w="1843" w:type="dxa"/>
          </w:tcPr>
          <w:p w14:paraId="3C61419E"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rFonts w:cstheme="minorHAnsi"/>
                <w:color w:val="000000"/>
                <w:sz w:val="20"/>
              </w:rPr>
              <w:t>Pendiente de definir</w:t>
            </w:r>
          </w:p>
        </w:tc>
      </w:tr>
      <w:tr w:rsidR="00F82EEF" w:rsidRPr="00D97C0D" w14:paraId="5076EB1A" w14:textId="77777777" w:rsidTr="00CB6E6E">
        <w:trPr>
          <w:cantSplit/>
        </w:trPr>
        <w:tc>
          <w:tcPr>
            <w:tcW w:w="2410" w:type="dxa"/>
          </w:tcPr>
          <w:p w14:paraId="18521336" w14:textId="77777777" w:rsidR="00F82EEF" w:rsidRPr="00D97C0D" w:rsidRDefault="00F82EEF" w:rsidP="00CB6E6E">
            <w:pPr>
              <w:rPr>
                <w:color w:val="000000"/>
                <w:sz w:val="20"/>
              </w:rPr>
            </w:pPr>
            <w:r w:rsidRPr="00D97C0D">
              <w:rPr>
                <w:color w:val="000000"/>
                <w:sz w:val="20"/>
              </w:rPr>
              <w:t xml:space="preserve">Observar Impacto Social </w:t>
            </w:r>
          </w:p>
        </w:tc>
        <w:tc>
          <w:tcPr>
            <w:tcW w:w="5387" w:type="dxa"/>
          </w:tcPr>
          <w:p w14:paraId="1FB7C713" w14:textId="77777777" w:rsidR="00F82EEF" w:rsidRPr="00D97C0D" w:rsidRDefault="00F82EEF" w:rsidP="00296E50">
            <w:pPr>
              <w:pStyle w:val="Tablebullet"/>
              <w:numPr>
                <w:ilvl w:val="0"/>
                <w:numId w:val="14"/>
              </w:numPr>
              <w:spacing w:after="60" w:line="276" w:lineRule="auto"/>
              <w:rPr>
                <w:rFonts w:ascii="Verdana" w:hAnsi="Verdana"/>
                <w:color w:val="000000"/>
                <w:sz w:val="20"/>
                <w:lang w:val="es-ES"/>
              </w:rPr>
            </w:pPr>
            <w:r w:rsidRPr="00D97C0D">
              <w:rPr>
                <w:rFonts w:ascii="Verdana" w:hAnsi="Verdana"/>
                <w:color w:val="000000"/>
                <w:sz w:val="20"/>
                <w:lang w:val="es-ES"/>
              </w:rPr>
              <w:t>Observar la reacción pública de los medios de comunicación, a través de los canales y recursos habituales.</w:t>
            </w:r>
          </w:p>
        </w:tc>
        <w:tc>
          <w:tcPr>
            <w:tcW w:w="1843" w:type="dxa"/>
          </w:tcPr>
          <w:p w14:paraId="685CF02D" w14:textId="77777777" w:rsidR="00F82EEF" w:rsidRPr="00D97C0D" w:rsidRDefault="00F82EEF" w:rsidP="00296E50">
            <w:pPr>
              <w:numPr>
                <w:ilvl w:val="0"/>
                <w:numId w:val="15"/>
              </w:numPr>
              <w:overflowPunct w:val="0"/>
              <w:autoSpaceDE w:val="0"/>
              <w:autoSpaceDN w:val="0"/>
              <w:adjustRightInd w:val="0"/>
              <w:spacing w:after="0" w:line="276" w:lineRule="auto"/>
              <w:jc w:val="left"/>
              <w:textAlignment w:val="baseline"/>
              <w:rPr>
                <w:color w:val="000000"/>
                <w:sz w:val="20"/>
              </w:rPr>
            </w:pPr>
            <w:r w:rsidRPr="00D97C0D">
              <w:rPr>
                <w:rFonts w:cstheme="minorHAnsi"/>
                <w:color w:val="000000"/>
                <w:sz w:val="20"/>
              </w:rPr>
              <w:t>Pendiente de definir</w:t>
            </w:r>
          </w:p>
        </w:tc>
      </w:tr>
    </w:tbl>
    <w:p w14:paraId="7D262ED7" w14:textId="77777777" w:rsidR="00F82EEF" w:rsidRPr="00D97C0D" w:rsidRDefault="00F82EEF" w:rsidP="00F82EEF">
      <w:pPr>
        <w:rPr>
          <w:b/>
          <w:color w:val="000000"/>
          <w:sz w:val="20"/>
        </w:rPr>
      </w:pPr>
      <w:bookmarkStart w:id="299" w:name="_Toc448238281"/>
    </w:p>
    <w:p w14:paraId="3CDFEB9C" w14:textId="77777777" w:rsidR="00F82EEF" w:rsidRPr="00D97C0D" w:rsidRDefault="00F82EEF" w:rsidP="00296E50">
      <w:pPr>
        <w:pStyle w:val="Proced-N4"/>
        <w:numPr>
          <w:ilvl w:val="3"/>
          <w:numId w:val="5"/>
        </w:numPr>
        <w:rPr>
          <w:rFonts w:ascii="Verdana" w:hAnsi="Verdana"/>
          <w:sz w:val="20"/>
        </w:rPr>
      </w:pPr>
      <w:bookmarkStart w:id="300" w:name="_Toc306967325"/>
      <w:bookmarkEnd w:id="299"/>
      <w:r w:rsidRPr="00D97C0D">
        <w:rPr>
          <w:rFonts w:ascii="Verdana" w:hAnsi="Verdana"/>
          <w:sz w:val="20"/>
        </w:rPr>
        <w:t>Sesión de Evaluación de Daños</w:t>
      </w:r>
      <w:bookmarkEnd w:id="300"/>
    </w:p>
    <w:p w14:paraId="755EA319" w14:textId="77777777" w:rsidR="00F82EEF" w:rsidRPr="00D97C0D" w:rsidRDefault="00F82EEF" w:rsidP="00F82EEF">
      <w:pPr>
        <w:pStyle w:val="121para"/>
        <w:spacing w:line="276" w:lineRule="auto"/>
        <w:ind w:left="142"/>
        <w:rPr>
          <w:rFonts w:ascii="Verdana" w:hAnsi="Verdana"/>
          <w:color w:val="000000"/>
          <w:sz w:val="20"/>
        </w:rPr>
      </w:pPr>
      <w:r w:rsidRPr="00D97C0D">
        <w:rPr>
          <w:rFonts w:ascii="Verdana" w:hAnsi="Verdana"/>
          <w:color w:val="000000"/>
          <w:sz w:val="20"/>
        </w:rPr>
        <w:t>El Responsable del CTGC evalúa los datos disponibles y si lo estima oportuno convocará al resto de miembros del Comité para valorar los datos de los daños y/o contingencia y tomar las siguientes acciones inmediatas según los aspectos que apliquen en función de la misma:</w:t>
      </w:r>
    </w:p>
    <w:p w14:paraId="4AA3F7B5" w14:textId="77777777" w:rsidR="00F82EEF" w:rsidRPr="00D97C0D" w:rsidRDefault="00F82EEF" w:rsidP="00F82EEF">
      <w:pPr>
        <w:pStyle w:val="121para"/>
        <w:spacing w:line="276" w:lineRule="auto"/>
        <w:ind w:left="426"/>
        <w:rPr>
          <w:rFonts w:ascii="Verdana" w:hAnsi="Verdana"/>
          <w:color w:val="000000"/>
          <w:sz w:val="20"/>
        </w:rPr>
      </w:pPr>
    </w:p>
    <w:p w14:paraId="2F7C4FDD" w14:textId="77777777" w:rsidR="004862E2" w:rsidRDefault="004862E2">
      <w:pPr>
        <w:spacing w:before="0" w:after="0"/>
        <w:jc w:val="left"/>
        <w:rPr>
          <w:b/>
          <w:bCs/>
          <w:color w:val="000000"/>
          <w:sz w:val="20"/>
          <w:szCs w:val="20"/>
          <w:u w:val="single"/>
          <w:lang w:val="es-ES" w:eastAsia="en-US"/>
        </w:rPr>
      </w:pPr>
      <w:r>
        <w:rPr>
          <w:b/>
          <w:bCs/>
          <w:color w:val="000000"/>
          <w:sz w:val="20"/>
          <w:lang w:val="es-ES"/>
        </w:rPr>
        <w:br w:type="page"/>
      </w:r>
    </w:p>
    <w:p w14:paraId="0F62BDE3" w14:textId="3165F532" w:rsidR="00F82EEF" w:rsidRPr="00D97C0D" w:rsidRDefault="00F82EEF" w:rsidP="00F82EEF">
      <w:pPr>
        <w:pStyle w:val="364Underlinehead"/>
        <w:spacing w:line="276" w:lineRule="auto"/>
        <w:ind w:left="426"/>
        <w:rPr>
          <w:rFonts w:ascii="Verdana" w:hAnsi="Verdana"/>
          <w:b/>
          <w:bCs/>
          <w:color w:val="000000"/>
          <w:sz w:val="20"/>
          <w:lang w:val="es-ES"/>
        </w:rPr>
      </w:pPr>
      <w:r w:rsidRPr="00D97C0D">
        <w:rPr>
          <w:rFonts w:ascii="Verdana" w:hAnsi="Verdana"/>
          <w:b/>
          <w:bCs/>
          <w:color w:val="000000"/>
          <w:sz w:val="20"/>
          <w:lang w:val="es-ES"/>
        </w:rPr>
        <w:t>Evaluación preliminar del alcance de la contingencia</w:t>
      </w:r>
    </w:p>
    <w:p w14:paraId="5A1B6CDA" w14:textId="77777777" w:rsidR="00F82EEF" w:rsidRPr="00D97C0D" w:rsidRDefault="00F82EEF" w:rsidP="00F82EEF">
      <w:pPr>
        <w:pStyle w:val="364Underlinehead"/>
        <w:spacing w:line="276" w:lineRule="auto"/>
        <w:ind w:left="426"/>
        <w:rPr>
          <w:rFonts w:ascii="Verdana" w:hAnsi="Verdana"/>
          <w:color w:val="000000"/>
          <w:sz w:val="20"/>
          <w:lang w:val="es-ES"/>
        </w:rPr>
      </w:pPr>
    </w:p>
    <w:p w14:paraId="692BDAA8" w14:textId="77777777" w:rsidR="00F82EEF" w:rsidRPr="00D97C0D" w:rsidRDefault="00F82EEF" w:rsidP="00F82EEF">
      <w:pPr>
        <w:pStyle w:val="121para"/>
        <w:spacing w:line="276" w:lineRule="auto"/>
        <w:ind w:left="142"/>
        <w:rPr>
          <w:rFonts w:ascii="Verdana" w:hAnsi="Verdana"/>
          <w:color w:val="000000"/>
          <w:sz w:val="20"/>
        </w:rPr>
      </w:pPr>
      <w:r w:rsidRPr="00D97C0D">
        <w:rPr>
          <w:rFonts w:ascii="Verdana" w:hAnsi="Verdana"/>
          <w:color w:val="000000"/>
          <w:sz w:val="20"/>
        </w:rPr>
        <w:t>En base a la información obtenida por parte del Responsable de Continuidad de Negocio (informe inicial de evaluación) y Equipo de Evaluación, de los servicios de emergencia (Policía, bomberos, ambulancias, etc.), puestos en alerta y personados en el edificio siniestrado, se debe disponer de los siguientes datos, con la finalidad de poseer las evidencias suficientes para soportar la toma de decisión de escalar el Plan de Continuidad de Negocio, declarar el desastre y activar el Plan de Continuidad de los Equipos de áreas críticas de negocio:</w:t>
      </w:r>
    </w:p>
    <w:p w14:paraId="52705BB6" w14:textId="77777777" w:rsidR="00F82EEF" w:rsidRPr="00D97C0D" w:rsidRDefault="00F82EEF" w:rsidP="00296E50">
      <w:pPr>
        <w:pStyle w:val="Sangradetextonormal"/>
        <w:numPr>
          <w:ilvl w:val="0"/>
          <w:numId w:val="18"/>
        </w:numPr>
        <w:tabs>
          <w:tab w:val="clear" w:pos="360"/>
          <w:tab w:val="num" w:pos="851"/>
        </w:tabs>
        <w:overflowPunct w:val="0"/>
        <w:autoSpaceDE w:val="0"/>
        <w:autoSpaceDN w:val="0"/>
        <w:adjustRightInd w:val="0"/>
        <w:spacing w:before="0" w:after="0" w:line="276" w:lineRule="auto"/>
        <w:ind w:left="851"/>
        <w:textAlignment w:val="baseline"/>
        <w:rPr>
          <w:color w:val="000000"/>
          <w:sz w:val="20"/>
        </w:rPr>
      </w:pPr>
      <w:r w:rsidRPr="00D97C0D">
        <w:rPr>
          <w:color w:val="000000"/>
          <w:sz w:val="20"/>
        </w:rPr>
        <w:t xml:space="preserve">Evaluación preliminar de los </w:t>
      </w:r>
      <w:r w:rsidRPr="00D97C0D">
        <w:rPr>
          <w:b/>
          <w:bCs/>
          <w:color w:val="000000"/>
          <w:sz w:val="20"/>
        </w:rPr>
        <w:t>daños personales</w:t>
      </w:r>
      <w:r w:rsidRPr="00D97C0D">
        <w:rPr>
          <w:color w:val="000000"/>
          <w:sz w:val="20"/>
        </w:rPr>
        <w:t xml:space="preserve"> sufridos por los empleados del edificio siniestrado. Si de la evaluación preliminar de daños, se desprende que existen empleados que pueden ser críticos, para la restauración de las actividades y </w:t>
      </w:r>
      <w:r w:rsidRPr="00D97C0D">
        <w:rPr>
          <w:color w:val="000000"/>
          <w:sz w:val="20"/>
          <w:szCs w:val="20"/>
        </w:rPr>
        <w:t>funciones críticas</w:t>
      </w:r>
      <w:r w:rsidRPr="00D97C0D">
        <w:rPr>
          <w:color w:val="000000"/>
          <w:sz w:val="20"/>
        </w:rPr>
        <w:t xml:space="preserve"> de negocio de las áreas críticas afectadas por la contingencia o desastre, que se encuentran indisponibles, por haber resultado heridos por el siniestro, el CTGC asignará al Responsable del Equipo de Recursos Humanos y Medios  para proveer recursos alternativos, pudiendo solicitar la colaboración del Responsable del Equipo Tecnológico de la unidad o unidades afectadas para verificar si existen empleados que presenten el perfil profesional requerido o si se contrata por agencia de trabajo temporal, o consultora especializada en selección y contratación de personal, el personal especificado para la restauración de las actividades y procesos de negocio críticos de las unidades afectadas, desde los Centros Alternativos definidos.</w:t>
      </w:r>
    </w:p>
    <w:p w14:paraId="3B7B388C" w14:textId="77777777" w:rsidR="00F82EEF" w:rsidRPr="00D97C0D" w:rsidRDefault="00F82EEF" w:rsidP="00296E50">
      <w:pPr>
        <w:numPr>
          <w:ilvl w:val="0"/>
          <w:numId w:val="18"/>
        </w:numPr>
        <w:tabs>
          <w:tab w:val="clear" w:pos="360"/>
          <w:tab w:val="num" w:pos="851"/>
        </w:tabs>
        <w:overflowPunct w:val="0"/>
        <w:autoSpaceDE w:val="0"/>
        <w:autoSpaceDN w:val="0"/>
        <w:adjustRightInd w:val="0"/>
        <w:spacing w:before="0" w:after="0" w:line="276" w:lineRule="auto"/>
        <w:ind w:left="851"/>
        <w:textAlignment w:val="baseline"/>
        <w:rPr>
          <w:sz w:val="20"/>
        </w:rPr>
      </w:pPr>
      <w:r w:rsidRPr="00D97C0D">
        <w:rPr>
          <w:sz w:val="20"/>
        </w:rPr>
        <w:t xml:space="preserve">Evaluación preliminar de las </w:t>
      </w:r>
      <w:r w:rsidRPr="00D97C0D">
        <w:rPr>
          <w:b/>
          <w:bCs/>
          <w:sz w:val="20"/>
        </w:rPr>
        <w:t>causas del incidente</w:t>
      </w:r>
      <w:r w:rsidRPr="00D97C0D">
        <w:rPr>
          <w:sz w:val="20"/>
        </w:rPr>
        <w:t>.</w:t>
      </w:r>
    </w:p>
    <w:p w14:paraId="01352E20" w14:textId="77777777" w:rsidR="00F82EEF" w:rsidRPr="00D97C0D" w:rsidRDefault="00F82EEF" w:rsidP="00296E50">
      <w:pPr>
        <w:pStyle w:val="121bullet"/>
        <w:numPr>
          <w:ilvl w:val="0"/>
          <w:numId w:val="18"/>
        </w:numPr>
        <w:tabs>
          <w:tab w:val="left" w:pos="2127"/>
          <w:tab w:val="left" w:pos="2694"/>
        </w:tabs>
        <w:spacing w:line="276" w:lineRule="auto"/>
      </w:pPr>
      <w:r w:rsidRPr="00D97C0D">
        <w:t>Estimación inicial y aproximada de la dimensión de los daños a las instalaciones, el equipamiento, los sistemas informáticos y los ficheros o registros vitales afectados</w:t>
      </w:r>
    </w:p>
    <w:p w14:paraId="70373E3D" w14:textId="77777777" w:rsidR="00F82EEF" w:rsidRPr="00D97C0D" w:rsidRDefault="00F82EEF" w:rsidP="00296E50">
      <w:pPr>
        <w:numPr>
          <w:ilvl w:val="0"/>
          <w:numId w:val="18"/>
        </w:numPr>
        <w:tabs>
          <w:tab w:val="clear" w:pos="360"/>
          <w:tab w:val="num" w:pos="851"/>
        </w:tabs>
        <w:overflowPunct w:val="0"/>
        <w:autoSpaceDE w:val="0"/>
        <w:autoSpaceDN w:val="0"/>
        <w:adjustRightInd w:val="0"/>
        <w:spacing w:before="0" w:after="0" w:line="276" w:lineRule="auto"/>
        <w:ind w:left="851"/>
        <w:textAlignment w:val="baseline"/>
        <w:rPr>
          <w:sz w:val="20"/>
        </w:rPr>
      </w:pPr>
      <w:r w:rsidRPr="00D97C0D">
        <w:rPr>
          <w:sz w:val="20"/>
        </w:rPr>
        <w:t xml:space="preserve">Estimación inicial y aproximada de </w:t>
      </w:r>
      <w:r w:rsidRPr="00D97C0D">
        <w:rPr>
          <w:b/>
          <w:bCs/>
          <w:sz w:val="20"/>
        </w:rPr>
        <w:t xml:space="preserve">cuándo estará disponible nuevamente el edificio </w:t>
      </w:r>
      <w:r w:rsidRPr="00D97C0D">
        <w:rPr>
          <w:sz w:val="20"/>
        </w:rPr>
        <w:t>(Si dicha estimación supera los 45 días, el CTGC debe adoptar las medidas necesarias con carácter urgente, para proveer un nuevo espacio que complemente a las Salas de Continuidad, ya que a partir de ese plazo, se hará necesaria la restauración de determinadas actividades y procesos de negocio propios de la operativa normal, que inicialmente no fueron considerados críticos en el análisis realizado.</w:t>
      </w:r>
    </w:p>
    <w:p w14:paraId="125BA858" w14:textId="77777777" w:rsidR="00F82EEF" w:rsidRPr="00D97C0D" w:rsidRDefault="00F82EEF" w:rsidP="00F82EEF">
      <w:pPr>
        <w:overflowPunct w:val="0"/>
        <w:autoSpaceDE w:val="0"/>
        <w:autoSpaceDN w:val="0"/>
        <w:adjustRightInd w:val="0"/>
        <w:spacing w:after="0"/>
        <w:textAlignment w:val="baseline"/>
        <w:rPr>
          <w:sz w:val="20"/>
        </w:rPr>
      </w:pPr>
    </w:p>
    <w:p w14:paraId="6155F27C" w14:textId="77777777" w:rsidR="00F82EEF" w:rsidRPr="00D97C0D" w:rsidRDefault="00F82EEF" w:rsidP="00F82EEF">
      <w:pPr>
        <w:pStyle w:val="Sangra2detindependiente"/>
        <w:spacing w:line="276" w:lineRule="auto"/>
        <w:rPr>
          <w:sz w:val="20"/>
        </w:rPr>
      </w:pPr>
    </w:p>
    <w:p w14:paraId="394479EE" w14:textId="77777777" w:rsidR="00F82EEF" w:rsidRPr="00D97C0D" w:rsidRDefault="00F82EEF" w:rsidP="00F82EEF">
      <w:pPr>
        <w:overflowPunct w:val="0"/>
        <w:autoSpaceDE w:val="0"/>
        <w:autoSpaceDN w:val="0"/>
        <w:adjustRightInd w:val="0"/>
        <w:spacing w:after="0"/>
        <w:textAlignment w:val="baseline"/>
        <w:rPr>
          <w:sz w:val="20"/>
        </w:rPr>
      </w:pPr>
    </w:p>
    <w:p w14:paraId="1306751B" w14:textId="77777777" w:rsidR="00F82EEF" w:rsidRPr="00D97C0D" w:rsidRDefault="00122545" w:rsidP="00296E50">
      <w:pPr>
        <w:pStyle w:val="Proced-N1"/>
        <w:numPr>
          <w:ilvl w:val="0"/>
          <w:numId w:val="5"/>
        </w:numPr>
        <w:rPr>
          <w:rFonts w:ascii="Verdana" w:hAnsi="Verdana"/>
        </w:rPr>
      </w:pPr>
      <w:hyperlink w:anchor="_4.1_CONSIDERACIONES_A" w:history="1">
        <w:r w:rsidR="00F82EEF" w:rsidRPr="00D97C0D">
          <w:rPr>
            <w:rFonts w:ascii="Verdana" w:hAnsi="Verdana"/>
          </w:rPr>
          <w:t xml:space="preserve"> </w:t>
        </w:r>
        <w:bookmarkStart w:id="301" w:name="_Toc256494308"/>
        <w:bookmarkStart w:id="302" w:name="_Toc306967326"/>
        <w:bookmarkStart w:id="303" w:name="_Toc462058369"/>
        <w:bookmarkStart w:id="304" w:name="_Toc462059588"/>
        <w:bookmarkStart w:id="305" w:name="_Toc481586200"/>
        <w:bookmarkStart w:id="306" w:name="_Toc24968984"/>
        <w:r w:rsidR="00F82EEF" w:rsidRPr="00D97C0D">
          <w:rPr>
            <w:rFonts w:ascii="Verdana" w:hAnsi="Verdana"/>
          </w:rPr>
          <w:t>DECISIÓN DE DECLARAR LA CRISIS</w:t>
        </w:r>
        <w:bookmarkEnd w:id="301"/>
        <w:bookmarkEnd w:id="302"/>
        <w:bookmarkEnd w:id="303"/>
        <w:bookmarkEnd w:id="304"/>
        <w:bookmarkEnd w:id="305"/>
        <w:bookmarkEnd w:id="306"/>
      </w:hyperlink>
    </w:p>
    <w:p w14:paraId="79C757E2" w14:textId="77777777" w:rsidR="00F82EEF" w:rsidRPr="00D97C0D" w:rsidRDefault="00F82EEF" w:rsidP="00296E50">
      <w:pPr>
        <w:pStyle w:val="Prrafodelista"/>
        <w:keepNext/>
        <w:keepLines/>
        <w:numPr>
          <w:ilvl w:val="0"/>
          <w:numId w:val="6"/>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line="276" w:lineRule="auto"/>
        <w:contextualSpacing w:val="0"/>
        <w:outlineLvl w:val="1"/>
        <w:rPr>
          <w:caps/>
          <w:vanish/>
          <w:color w:val="011A33"/>
          <w:kern w:val="28"/>
          <w:sz w:val="28"/>
          <w:szCs w:val="28"/>
        </w:rPr>
      </w:pPr>
      <w:bookmarkStart w:id="307" w:name="_Toc462059589"/>
      <w:bookmarkStart w:id="308" w:name="_Toc462060225"/>
      <w:bookmarkStart w:id="309" w:name="_Toc462060295"/>
      <w:bookmarkStart w:id="310" w:name="_Toc462060359"/>
      <w:bookmarkStart w:id="311" w:name="_Toc462060423"/>
      <w:bookmarkStart w:id="312" w:name="_Toc462060487"/>
      <w:bookmarkStart w:id="313" w:name="_Toc462060557"/>
      <w:bookmarkStart w:id="314" w:name="_Toc462060627"/>
      <w:bookmarkStart w:id="315" w:name="_Toc481586201"/>
      <w:bookmarkStart w:id="316" w:name="_Toc256494309"/>
      <w:bookmarkStart w:id="317" w:name="_Toc306967327"/>
      <w:bookmarkEnd w:id="307"/>
      <w:bookmarkEnd w:id="308"/>
      <w:bookmarkEnd w:id="309"/>
      <w:bookmarkEnd w:id="310"/>
      <w:bookmarkEnd w:id="311"/>
      <w:bookmarkEnd w:id="312"/>
      <w:bookmarkEnd w:id="313"/>
      <w:bookmarkEnd w:id="314"/>
      <w:bookmarkEnd w:id="315"/>
    </w:p>
    <w:p w14:paraId="6F837973" w14:textId="77777777" w:rsidR="00F82EEF" w:rsidRPr="00D97C0D" w:rsidRDefault="00F82EEF" w:rsidP="00296E50">
      <w:pPr>
        <w:pStyle w:val="Proced-N2"/>
        <w:numPr>
          <w:ilvl w:val="1"/>
          <w:numId w:val="5"/>
        </w:numPr>
        <w:rPr>
          <w:rFonts w:ascii="Verdana" w:hAnsi="Verdana"/>
        </w:rPr>
      </w:pPr>
      <w:bookmarkStart w:id="318" w:name="_Toc462058370"/>
      <w:bookmarkStart w:id="319" w:name="_Toc462059590"/>
      <w:bookmarkStart w:id="320" w:name="_Toc481586202"/>
      <w:bookmarkStart w:id="321" w:name="_Toc24968985"/>
      <w:r w:rsidRPr="00D97C0D">
        <w:rPr>
          <w:rFonts w:ascii="Verdana" w:hAnsi="Verdana"/>
        </w:rPr>
        <w:t>CONSIDERACIONES A TENER EN CUENTA PARA LA TOMA DE LA DECISIÓN</w:t>
      </w:r>
      <w:bookmarkEnd w:id="316"/>
      <w:bookmarkEnd w:id="317"/>
      <w:bookmarkEnd w:id="318"/>
      <w:bookmarkEnd w:id="319"/>
      <w:bookmarkEnd w:id="320"/>
      <w:bookmarkEnd w:id="321"/>
    </w:p>
    <w:p w14:paraId="21D736D4" w14:textId="77777777" w:rsidR="00F82EEF" w:rsidRPr="00703009" w:rsidRDefault="00F82EEF" w:rsidP="00703009">
      <w:pPr>
        <w:pStyle w:val="11para"/>
      </w:pPr>
      <w:r w:rsidRPr="00703009">
        <w:t>Según la información obtenida del proceso de Evaluación de Daños, el CTGC deberá tener en cuenta las siguientes consideraciones, con la finalidad de poseer las evidencias suficientes para soportar la toma de decisión de escalar el proceso de toma de decisión, declarar el desastre y activar el Plan de Continuidad/Tecnológico de los diferentes equipos implicados:</w:t>
      </w:r>
    </w:p>
    <w:p w14:paraId="585F14D7" w14:textId="77777777" w:rsidR="00F82EEF" w:rsidRPr="00D97C0D" w:rsidRDefault="00F82EEF" w:rsidP="00296E50">
      <w:pPr>
        <w:pStyle w:val="22bullet"/>
        <w:numPr>
          <w:ilvl w:val="0"/>
          <w:numId w:val="21"/>
        </w:numPr>
        <w:tabs>
          <w:tab w:val="clear" w:pos="1080"/>
          <w:tab w:val="clear" w:pos="1260"/>
          <w:tab w:val="left" w:pos="567"/>
        </w:tabs>
        <w:spacing w:before="240" w:line="276" w:lineRule="auto"/>
        <w:ind w:left="567" w:hanging="357"/>
        <w:rPr>
          <w:rFonts w:ascii="Verdana" w:hAnsi="Verdana"/>
          <w:sz w:val="20"/>
          <w:lang w:val="es-ES"/>
        </w:rPr>
      </w:pPr>
      <w:r w:rsidRPr="00D97C0D">
        <w:rPr>
          <w:rFonts w:ascii="Verdana" w:hAnsi="Verdana"/>
          <w:sz w:val="20"/>
          <w:lang w:val="es-ES"/>
        </w:rPr>
        <w:t>Tiempo de parada/caída previsto.</w:t>
      </w:r>
    </w:p>
    <w:p w14:paraId="52AF744A"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Impacto significativo para el negocio.</w:t>
      </w:r>
    </w:p>
    <w:p w14:paraId="300D2236"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Daño a la instalación/es y nivel de afectación de la plataforma informática corporativa.</w:t>
      </w:r>
    </w:p>
    <w:p w14:paraId="02E6379B"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Existencia de víctimas o lesionados críticos.</w:t>
      </w:r>
    </w:p>
    <w:p w14:paraId="54EFDB72"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Peligro para la integridad física o seguridad personal.</w:t>
      </w:r>
    </w:p>
    <w:p w14:paraId="10C28FB8"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Incumplimiento en obligaciones contractuales.</w:t>
      </w:r>
    </w:p>
    <w:p w14:paraId="13102E29"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Impacto monetario en los ingresos o pérdida de ventas.</w:t>
      </w:r>
    </w:p>
    <w:p w14:paraId="6EC783BA"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Conocimiento de los Medios de comunicación de lo sucedido.</w:t>
      </w:r>
    </w:p>
    <w:p w14:paraId="7715768B"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Impactos en el servicio al cliente.</w:t>
      </w:r>
    </w:p>
    <w:p w14:paraId="0D71BBFE"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Socios afectados por la estrategia de recuperación.</w:t>
      </w:r>
    </w:p>
    <w:p w14:paraId="5F45BEBC" w14:textId="77777777" w:rsidR="00F82EEF" w:rsidRPr="00D97C0D" w:rsidRDefault="00F82EEF" w:rsidP="00296E50">
      <w:pPr>
        <w:pStyle w:val="22bullet"/>
        <w:numPr>
          <w:ilvl w:val="0"/>
          <w:numId w:val="21"/>
        </w:numPr>
        <w:tabs>
          <w:tab w:val="clear" w:pos="1080"/>
          <w:tab w:val="clear" w:pos="1260"/>
          <w:tab w:val="left" w:pos="567"/>
        </w:tabs>
        <w:spacing w:line="276" w:lineRule="auto"/>
        <w:ind w:left="567"/>
        <w:rPr>
          <w:rFonts w:ascii="Verdana" w:hAnsi="Verdana"/>
          <w:sz w:val="20"/>
          <w:lang w:val="es-ES"/>
        </w:rPr>
      </w:pPr>
      <w:r w:rsidRPr="00D97C0D">
        <w:rPr>
          <w:rFonts w:ascii="Verdana" w:hAnsi="Verdana"/>
          <w:sz w:val="20"/>
          <w:lang w:val="es-ES"/>
        </w:rPr>
        <w:t>Dimensión de daños a terceros.</w:t>
      </w:r>
      <w:bookmarkStart w:id="322" w:name="_4.2_ACTIVIDADES_UNA"/>
      <w:bookmarkStart w:id="323" w:name="declaration_tasks"/>
      <w:bookmarkEnd w:id="322"/>
      <w:bookmarkEnd w:id="323"/>
    </w:p>
    <w:p w14:paraId="11B32CBC" w14:textId="77777777" w:rsidR="00F82EEF" w:rsidRPr="00D97C0D" w:rsidRDefault="00F82EEF" w:rsidP="00296E50">
      <w:pPr>
        <w:pStyle w:val="Proced-N2"/>
        <w:numPr>
          <w:ilvl w:val="1"/>
          <w:numId w:val="5"/>
        </w:numPr>
        <w:rPr>
          <w:rFonts w:ascii="Verdana" w:hAnsi="Verdana"/>
        </w:rPr>
      </w:pPr>
      <w:bookmarkStart w:id="324" w:name="_Toc256494310"/>
      <w:bookmarkStart w:id="325" w:name="_Toc306967328"/>
      <w:bookmarkStart w:id="326" w:name="_Toc462058371"/>
      <w:bookmarkStart w:id="327" w:name="_Toc462059591"/>
      <w:bookmarkStart w:id="328" w:name="_Toc481586203"/>
      <w:bookmarkStart w:id="329" w:name="_Toc24968986"/>
      <w:r w:rsidRPr="00D97C0D">
        <w:rPr>
          <w:rFonts w:ascii="Verdana" w:hAnsi="Verdana"/>
        </w:rPr>
        <w:t>ACTIVIDADES UNA VEZ DECLARADA LA CRISIS</w:t>
      </w:r>
      <w:bookmarkEnd w:id="324"/>
      <w:bookmarkEnd w:id="325"/>
      <w:bookmarkEnd w:id="326"/>
      <w:bookmarkEnd w:id="327"/>
      <w:bookmarkEnd w:id="328"/>
      <w:bookmarkEnd w:id="329"/>
    </w:p>
    <w:p w14:paraId="21C7D422" w14:textId="77777777" w:rsidR="00F82EEF" w:rsidRPr="00D97C0D" w:rsidRDefault="00F82EEF" w:rsidP="00703009">
      <w:pPr>
        <w:pStyle w:val="11para"/>
      </w:pPr>
      <w:r w:rsidRPr="00D97C0D">
        <w:t xml:space="preserve">Una vez se ha tomado la decisión de declarar la crisis, el CTGC debe decir qué componentes del </w:t>
      </w:r>
      <w:r w:rsidRPr="00D97C0D">
        <w:rPr>
          <w:rFonts w:cs="Arial"/>
        </w:rPr>
        <w:t>PCN</w:t>
      </w:r>
      <w:r w:rsidRPr="00D97C0D">
        <w:t xml:space="preserve"> se deben implementar, y para qué dimensión deberían ser implementados (ejemplo: qué escenario de desastre se ha planteado y que curso de acción se va a seguir para la restauración del negocio). Además, también deberían realizarse las siguientes tareas:</w:t>
      </w:r>
    </w:p>
    <w:p w14:paraId="0A21D9CC" w14:textId="77777777" w:rsidR="00F82EEF" w:rsidRPr="00D97C0D" w:rsidRDefault="00F82EEF" w:rsidP="00296E50">
      <w:pPr>
        <w:pStyle w:val="22bullet"/>
        <w:numPr>
          <w:ilvl w:val="0"/>
          <w:numId w:val="20"/>
        </w:numPr>
        <w:tabs>
          <w:tab w:val="clear" w:pos="1080"/>
          <w:tab w:val="left" w:pos="567"/>
        </w:tabs>
        <w:spacing w:line="276" w:lineRule="auto"/>
        <w:ind w:left="567"/>
        <w:rPr>
          <w:rFonts w:ascii="Verdana" w:hAnsi="Verdana"/>
          <w:sz w:val="20"/>
          <w:lang w:val="es-ES"/>
        </w:rPr>
      </w:pPr>
      <w:r w:rsidRPr="00D97C0D">
        <w:rPr>
          <w:rFonts w:ascii="Verdana" w:hAnsi="Verdana"/>
          <w:sz w:val="20"/>
          <w:lang w:val="es-ES"/>
        </w:rPr>
        <w:t>Informar a los responsables de los Equipos correspondientes de la situación actual de la contingencia.</w:t>
      </w:r>
    </w:p>
    <w:p w14:paraId="4FAD187D" w14:textId="77777777" w:rsidR="00F82EEF" w:rsidRPr="00D97C0D" w:rsidRDefault="00F82EEF" w:rsidP="00296E50">
      <w:pPr>
        <w:pStyle w:val="22bullet"/>
        <w:numPr>
          <w:ilvl w:val="0"/>
          <w:numId w:val="20"/>
        </w:numPr>
        <w:tabs>
          <w:tab w:val="clear" w:pos="1080"/>
          <w:tab w:val="left" w:pos="567"/>
        </w:tabs>
        <w:spacing w:line="276" w:lineRule="auto"/>
        <w:ind w:left="567"/>
        <w:rPr>
          <w:rFonts w:ascii="Verdana" w:hAnsi="Verdana"/>
          <w:sz w:val="20"/>
          <w:lang w:val="es-ES"/>
        </w:rPr>
      </w:pPr>
      <w:r w:rsidRPr="00D97C0D">
        <w:rPr>
          <w:rFonts w:ascii="Verdana" w:hAnsi="Verdana"/>
          <w:sz w:val="20"/>
          <w:lang w:val="es-ES"/>
        </w:rPr>
        <w:t>Transmitir a los Responsables de las unidades afectadas por la contingencia, el mensaje de que activen su PCN/PCT, en base al escenario de desastre declarado.</w:t>
      </w:r>
    </w:p>
    <w:p w14:paraId="3E9141C9" w14:textId="77777777" w:rsidR="00F82EEF" w:rsidRPr="00D97C0D" w:rsidRDefault="00F82EEF" w:rsidP="00296E50">
      <w:pPr>
        <w:pStyle w:val="22bullet"/>
        <w:numPr>
          <w:ilvl w:val="0"/>
          <w:numId w:val="20"/>
        </w:numPr>
        <w:tabs>
          <w:tab w:val="clear" w:pos="1080"/>
          <w:tab w:val="left" w:pos="567"/>
        </w:tabs>
        <w:spacing w:line="276" w:lineRule="auto"/>
        <w:ind w:left="567"/>
        <w:rPr>
          <w:rFonts w:ascii="Verdana" w:hAnsi="Verdana"/>
          <w:sz w:val="20"/>
          <w:lang w:val="es-ES"/>
        </w:rPr>
      </w:pPr>
      <w:r w:rsidRPr="00D97C0D">
        <w:rPr>
          <w:rFonts w:ascii="Verdana" w:hAnsi="Verdana"/>
          <w:sz w:val="20"/>
          <w:lang w:val="es-ES"/>
        </w:rPr>
        <w:t>Supervisión de las actividades de los diferentes equipos implicados en la contingencia.</w:t>
      </w:r>
    </w:p>
    <w:p w14:paraId="659595B5" w14:textId="77777777" w:rsidR="00F82EEF" w:rsidRPr="00D97C0D" w:rsidRDefault="00F82EEF" w:rsidP="00296E50">
      <w:pPr>
        <w:pStyle w:val="22bullet"/>
        <w:numPr>
          <w:ilvl w:val="0"/>
          <w:numId w:val="20"/>
        </w:numPr>
        <w:tabs>
          <w:tab w:val="clear" w:pos="1080"/>
          <w:tab w:val="left" w:pos="567"/>
        </w:tabs>
        <w:spacing w:line="276" w:lineRule="auto"/>
        <w:ind w:left="567"/>
        <w:rPr>
          <w:rFonts w:ascii="Verdana" w:hAnsi="Verdana"/>
          <w:sz w:val="20"/>
          <w:lang w:val="es-ES"/>
        </w:rPr>
      </w:pPr>
      <w:r w:rsidRPr="00D97C0D">
        <w:rPr>
          <w:rFonts w:ascii="Verdana" w:hAnsi="Verdana"/>
          <w:sz w:val="20"/>
          <w:lang w:val="es-ES"/>
        </w:rPr>
        <w:t>Monitorizar la ejecución del Plan de continuidad de cada uno de los equipos, una vez activados, así como resolución de las posibles incidencias.</w:t>
      </w:r>
    </w:p>
    <w:p w14:paraId="369D2ADA" w14:textId="77777777" w:rsidR="00703009" w:rsidRDefault="00703009">
      <w:pPr>
        <w:spacing w:before="0" w:after="0"/>
        <w:jc w:val="left"/>
        <w:rPr>
          <w:rFonts w:eastAsiaTheme="majorEastAsia" w:cstheme="majorBidi"/>
          <w:bCs/>
          <w:caps/>
          <w:color w:val="002060"/>
          <w:sz w:val="28"/>
          <w:szCs w:val="26"/>
          <w:lang w:val="es-ES" w:eastAsia="en-US"/>
        </w:rPr>
      </w:pPr>
      <w:bookmarkStart w:id="330" w:name="_Toc256494311"/>
      <w:bookmarkStart w:id="331" w:name="_Toc306967329"/>
      <w:bookmarkStart w:id="332" w:name="_Toc462058372"/>
      <w:bookmarkStart w:id="333" w:name="_Toc462059592"/>
      <w:bookmarkStart w:id="334" w:name="_Toc481586204"/>
      <w:r>
        <w:br w:type="page"/>
      </w:r>
    </w:p>
    <w:p w14:paraId="4681CED4" w14:textId="77777777" w:rsidR="00F82EEF" w:rsidRPr="00D97C0D" w:rsidRDefault="00F82EEF" w:rsidP="00296E50">
      <w:pPr>
        <w:pStyle w:val="Proced-N2"/>
        <w:numPr>
          <w:ilvl w:val="1"/>
          <w:numId w:val="5"/>
        </w:numPr>
        <w:rPr>
          <w:rFonts w:ascii="Verdana" w:hAnsi="Verdana"/>
        </w:rPr>
      </w:pPr>
      <w:bookmarkStart w:id="335" w:name="_Toc24968987"/>
      <w:r w:rsidRPr="00D97C0D">
        <w:rPr>
          <w:rFonts w:ascii="Verdana" w:hAnsi="Verdana"/>
        </w:rPr>
        <w:t>SUPERVISIÓN DEL PROCESO DE RESPUESTA Y RECUPERACIÓN</w:t>
      </w:r>
      <w:bookmarkEnd w:id="330"/>
      <w:bookmarkEnd w:id="331"/>
      <w:bookmarkEnd w:id="332"/>
      <w:bookmarkEnd w:id="333"/>
      <w:bookmarkEnd w:id="334"/>
      <w:bookmarkEnd w:id="335"/>
    </w:p>
    <w:p w14:paraId="7CE8687D" w14:textId="77777777" w:rsidR="00F82EEF" w:rsidRPr="00D97C0D" w:rsidRDefault="00F82EEF" w:rsidP="00703009">
      <w:pPr>
        <w:pStyle w:val="11para"/>
      </w:pPr>
      <w:r w:rsidRPr="00D97C0D">
        <w:t xml:space="preserve">Gestionar, coordinar y supervisar el proceso de recuperación, es esencial para garantizar el éxito del Plan de Continuidad de Negocio/Tecnológico y de alcanzar la consecución de los fines perseguidos: minimizar el impacto (cuantitativo y cualitativo) de la contingencia y garantizar la supervivencia de la entidad. </w:t>
      </w:r>
    </w:p>
    <w:p w14:paraId="7AFD7C91" w14:textId="77777777" w:rsidR="00F82EEF" w:rsidRPr="00D97C0D" w:rsidRDefault="00F82EEF" w:rsidP="00703009">
      <w:pPr>
        <w:pStyle w:val="11para"/>
      </w:pPr>
      <w:r w:rsidRPr="00D97C0D">
        <w:t xml:space="preserve">Entre las actividades que deberá desarrollar el responsable del </w:t>
      </w:r>
      <w:r w:rsidRPr="00D97C0D">
        <w:rPr>
          <w:color w:val="000000"/>
        </w:rPr>
        <w:t xml:space="preserve">CTGC </w:t>
      </w:r>
      <w:r w:rsidRPr="00D97C0D">
        <w:t>se encuentran las siguientes:</w:t>
      </w:r>
    </w:p>
    <w:p w14:paraId="69A0BBF0" w14:textId="77777777" w:rsidR="00F82EEF" w:rsidRPr="00D97C0D" w:rsidRDefault="00F82EEF" w:rsidP="00296E50">
      <w:pPr>
        <w:pStyle w:val="22bullet"/>
        <w:numPr>
          <w:ilvl w:val="0"/>
          <w:numId w:val="20"/>
        </w:numPr>
        <w:tabs>
          <w:tab w:val="clear" w:pos="1080"/>
          <w:tab w:val="left" w:pos="567"/>
        </w:tabs>
        <w:spacing w:line="276" w:lineRule="auto"/>
        <w:ind w:left="567"/>
        <w:rPr>
          <w:rFonts w:ascii="Verdana" w:hAnsi="Verdana"/>
          <w:sz w:val="20"/>
          <w:lang w:val="es-ES"/>
        </w:rPr>
      </w:pPr>
      <w:r w:rsidRPr="00D97C0D">
        <w:rPr>
          <w:rFonts w:ascii="Verdana" w:hAnsi="Verdana"/>
          <w:sz w:val="20"/>
          <w:lang w:val="es-ES"/>
        </w:rPr>
        <w:t xml:space="preserve">Solicitar un resumen periódico de las últimas actividades llevadas a cabo por otros miembros del </w:t>
      </w:r>
      <w:r w:rsidRPr="00D97C0D">
        <w:rPr>
          <w:rFonts w:ascii="Verdana" w:hAnsi="Verdana"/>
          <w:color w:val="000000"/>
          <w:sz w:val="20"/>
          <w:lang w:val="es-ES"/>
        </w:rPr>
        <w:t>CTGC</w:t>
      </w:r>
      <w:r w:rsidRPr="00D97C0D">
        <w:rPr>
          <w:rFonts w:ascii="Verdana" w:hAnsi="Verdana"/>
          <w:sz w:val="20"/>
          <w:lang w:val="es-ES"/>
        </w:rPr>
        <w:t>.</w:t>
      </w:r>
    </w:p>
    <w:p w14:paraId="5656CA5E" w14:textId="77777777" w:rsidR="00F82EEF" w:rsidRPr="00D97C0D" w:rsidRDefault="00F82EEF" w:rsidP="00296E50">
      <w:pPr>
        <w:pStyle w:val="22bullet"/>
        <w:numPr>
          <w:ilvl w:val="0"/>
          <w:numId w:val="20"/>
        </w:numPr>
        <w:tabs>
          <w:tab w:val="clear" w:pos="1080"/>
          <w:tab w:val="left" w:pos="567"/>
        </w:tabs>
        <w:spacing w:line="276" w:lineRule="auto"/>
        <w:ind w:left="567"/>
        <w:rPr>
          <w:rFonts w:ascii="Verdana" w:hAnsi="Verdana"/>
          <w:sz w:val="20"/>
          <w:lang w:val="es-ES"/>
        </w:rPr>
      </w:pPr>
      <w:r w:rsidRPr="00D97C0D">
        <w:rPr>
          <w:rFonts w:ascii="Verdana" w:hAnsi="Verdana"/>
          <w:sz w:val="20"/>
          <w:lang w:val="es-ES"/>
        </w:rPr>
        <w:t xml:space="preserve">Mantener una lista continuada con las limitaciones, revelaciones y asunciones encontradas por el </w:t>
      </w:r>
      <w:r w:rsidRPr="00D97C0D">
        <w:rPr>
          <w:rFonts w:ascii="Verdana" w:hAnsi="Verdana"/>
          <w:color w:val="000000"/>
          <w:sz w:val="20"/>
          <w:lang w:val="es-ES"/>
        </w:rPr>
        <w:t>CTGC</w:t>
      </w:r>
      <w:r w:rsidRPr="00D97C0D">
        <w:rPr>
          <w:rFonts w:ascii="Verdana" w:hAnsi="Verdana"/>
          <w:sz w:val="20"/>
          <w:lang w:val="es-ES"/>
        </w:rPr>
        <w:t>.</w:t>
      </w:r>
    </w:p>
    <w:p w14:paraId="5A9E4C5E" w14:textId="77777777" w:rsidR="00F82EEF" w:rsidRPr="00D97C0D" w:rsidRDefault="00F82EEF" w:rsidP="00296E50">
      <w:pPr>
        <w:pStyle w:val="22bullet"/>
        <w:numPr>
          <w:ilvl w:val="0"/>
          <w:numId w:val="20"/>
        </w:numPr>
        <w:tabs>
          <w:tab w:val="clear" w:pos="1080"/>
          <w:tab w:val="left" w:pos="567"/>
        </w:tabs>
        <w:spacing w:line="276" w:lineRule="auto"/>
        <w:ind w:hanging="693"/>
        <w:rPr>
          <w:rFonts w:ascii="Verdana" w:hAnsi="Verdana"/>
          <w:sz w:val="20"/>
          <w:lang w:val="es-ES"/>
        </w:rPr>
      </w:pPr>
      <w:r w:rsidRPr="00D97C0D">
        <w:rPr>
          <w:rFonts w:ascii="Verdana" w:hAnsi="Verdana"/>
          <w:sz w:val="20"/>
          <w:lang w:val="es-ES"/>
        </w:rPr>
        <w:t xml:space="preserve">Asegurarse de que las necesidades razonables del </w:t>
      </w:r>
      <w:r w:rsidRPr="00D97C0D">
        <w:rPr>
          <w:rFonts w:ascii="Verdana" w:hAnsi="Verdana"/>
          <w:color w:val="000000"/>
          <w:sz w:val="20"/>
          <w:lang w:val="es-ES"/>
        </w:rPr>
        <w:t xml:space="preserve">CTGC </w:t>
      </w:r>
      <w:r w:rsidRPr="00D97C0D">
        <w:rPr>
          <w:rFonts w:ascii="Verdana" w:hAnsi="Verdana"/>
          <w:sz w:val="20"/>
          <w:lang w:val="es-ES"/>
        </w:rPr>
        <w:t>son cubiertas.</w:t>
      </w:r>
    </w:p>
    <w:bookmarkStart w:id="336" w:name="COA_overview"/>
    <w:bookmarkStart w:id="337" w:name="_Vista_general_ejecución"/>
    <w:bookmarkEnd w:id="336"/>
    <w:bookmarkEnd w:id="337"/>
    <w:p w14:paraId="05E49249" w14:textId="77777777" w:rsidR="00F82EEF" w:rsidRPr="00D97C0D" w:rsidRDefault="00F82EEF" w:rsidP="00296E50">
      <w:pPr>
        <w:pStyle w:val="Proced-N1"/>
        <w:numPr>
          <w:ilvl w:val="0"/>
          <w:numId w:val="5"/>
        </w:numPr>
        <w:rPr>
          <w:rFonts w:ascii="Verdana" w:hAnsi="Verdana"/>
        </w:rPr>
      </w:pPr>
      <w:r w:rsidRPr="00D97C0D">
        <w:rPr>
          <w:rFonts w:ascii="Verdana" w:hAnsi="Verdana"/>
        </w:rPr>
        <w:fldChar w:fldCharType="begin"/>
      </w:r>
      <w:r w:rsidRPr="00D97C0D">
        <w:rPr>
          <w:rFonts w:ascii="Verdana" w:hAnsi="Verdana"/>
        </w:rPr>
        <w:instrText>HYPERLINK \l "_7.gestion_y_vision"</w:instrText>
      </w:r>
      <w:r w:rsidRPr="00D97C0D">
        <w:rPr>
          <w:rFonts w:ascii="Verdana" w:hAnsi="Verdana"/>
        </w:rPr>
        <w:fldChar w:fldCharType="separate"/>
      </w:r>
      <w:bookmarkStart w:id="338" w:name="_Toc24968988"/>
      <w:bookmarkStart w:id="339" w:name="_Toc481586205"/>
      <w:bookmarkStart w:id="340" w:name="_Toc462059593"/>
      <w:bookmarkStart w:id="341" w:name="_Toc306967330"/>
      <w:bookmarkStart w:id="342" w:name="_Toc256494312"/>
      <w:bookmarkStart w:id="343" w:name="_Toc462058373"/>
      <w:r w:rsidRPr="00D97C0D">
        <w:rPr>
          <w:rFonts w:ascii="Verdana" w:hAnsi="Verdana"/>
        </w:rPr>
        <w:t>GESTIÓN Y VISIÓN GLOBAL DEL PROCESO DE RECUPERACIÓN</w:t>
      </w:r>
      <w:bookmarkEnd w:id="338"/>
      <w:bookmarkEnd w:id="339"/>
      <w:bookmarkEnd w:id="340"/>
      <w:bookmarkEnd w:id="341"/>
      <w:bookmarkEnd w:id="342"/>
      <w:bookmarkEnd w:id="343"/>
      <w:r w:rsidRPr="00D97C0D">
        <w:rPr>
          <w:rFonts w:ascii="Verdana" w:hAnsi="Verdana"/>
        </w:rPr>
        <w:fldChar w:fldCharType="end"/>
      </w:r>
    </w:p>
    <w:p w14:paraId="2CCCAFB8" w14:textId="77777777" w:rsidR="00F82EEF" w:rsidRPr="00D97C0D" w:rsidRDefault="00F82EEF" w:rsidP="00296E50">
      <w:pPr>
        <w:pStyle w:val="Prrafodelista"/>
        <w:keepNext/>
        <w:keepLines/>
        <w:numPr>
          <w:ilvl w:val="0"/>
          <w:numId w:val="6"/>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line="276" w:lineRule="auto"/>
        <w:contextualSpacing w:val="0"/>
        <w:outlineLvl w:val="1"/>
        <w:rPr>
          <w:caps/>
          <w:vanish/>
          <w:color w:val="011A33"/>
          <w:kern w:val="28"/>
          <w:sz w:val="28"/>
          <w:szCs w:val="28"/>
        </w:rPr>
      </w:pPr>
      <w:bookmarkStart w:id="344" w:name="_Toc462059594"/>
      <w:bookmarkStart w:id="345" w:name="_Toc462060230"/>
      <w:bookmarkStart w:id="346" w:name="_Toc462060300"/>
      <w:bookmarkStart w:id="347" w:name="_Toc462060364"/>
      <w:bookmarkStart w:id="348" w:name="_Toc462060428"/>
      <w:bookmarkStart w:id="349" w:name="_Toc462060492"/>
      <w:bookmarkStart w:id="350" w:name="_Toc462060562"/>
      <w:bookmarkStart w:id="351" w:name="_Toc462060632"/>
      <w:bookmarkStart w:id="352" w:name="_Toc481586206"/>
      <w:bookmarkEnd w:id="344"/>
      <w:bookmarkEnd w:id="345"/>
      <w:bookmarkEnd w:id="346"/>
      <w:bookmarkEnd w:id="347"/>
      <w:bookmarkEnd w:id="348"/>
      <w:bookmarkEnd w:id="349"/>
      <w:bookmarkEnd w:id="350"/>
      <w:bookmarkEnd w:id="351"/>
      <w:bookmarkEnd w:id="352"/>
    </w:p>
    <w:p w14:paraId="437DFE56" w14:textId="77777777" w:rsidR="00F82EEF" w:rsidRPr="00D97C0D" w:rsidRDefault="00122545" w:rsidP="00296E50">
      <w:pPr>
        <w:pStyle w:val="Proced-N2"/>
        <w:numPr>
          <w:ilvl w:val="1"/>
          <w:numId w:val="5"/>
        </w:numPr>
        <w:rPr>
          <w:rFonts w:ascii="Verdana" w:hAnsi="Verdana"/>
          <w:sz w:val="24"/>
        </w:rPr>
      </w:pPr>
      <w:hyperlink w:anchor="_7.gestion_y_vision" w:history="1">
        <w:bookmarkStart w:id="353" w:name="_Toc462058374"/>
        <w:bookmarkStart w:id="354" w:name="_Toc462059595"/>
        <w:bookmarkStart w:id="355" w:name="_Toc481586207"/>
        <w:bookmarkStart w:id="356" w:name="_Toc24968989"/>
        <w:r w:rsidR="00F82EEF" w:rsidRPr="00D97C0D">
          <w:rPr>
            <w:rFonts w:ascii="Verdana" w:hAnsi="Verdana"/>
          </w:rPr>
          <w:t>GESTIÓN Y VISIÓN GLOBAL DEL PROCESO DE RECUPERACIÓN</w:t>
        </w:r>
      </w:hyperlink>
      <w:r w:rsidR="00F82EEF" w:rsidRPr="00D97C0D">
        <w:rPr>
          <w:rFonts w:ascii="Verdana" w:hAnsi="Verdana"/>
        </w:rPr>
        <w:t xml:space="preserve"> DEL PCN/PCT</w:t>
      </w:r>
      <w:bookmarkEnd w:id="353"/>
      <w:bookmarkEnd w:id="354"/>
      <w:bookmarkEnd w:id="355"/>
      <w:bookmarkEnd w:id="356"/>
    </w:p>
    <w:p w14:paraId="5392F093" w14:textId="77777777" w:rsidR="00F82EEF" w:rsidRPr="00D97C0D" w:rsidRDefault="00F82EEF" w:rsidP="00703009">
      <w:pPr>
        <w:pStyle w:val="11para"/>
      </w:pPr>
      <w:r w:rsidRPr="00D97C0D">
        <w:t xml:space="preserve">Gestionar, coordinar y supervisar el proceso de recuperación, es esencial para garantizar el éxito del </w:t>
      </w:r>
      <w:r w:rsidRPr="00D97C0D">
        <w:rPr>
          <w:rFonts w:cs="Arial"/>
        </w:rPr>
        <w:t>Plan de Continuidad de Negocio</w:t>
      </w:r>
      <w:r w:rsidRPr="00D97C0D">
        <w:t>/Tecnológico</w:t>
      </w:r>
      <w:r w:rsidRPr="00D97C0D">
        <w:rPr>
          <w:rFonts w:cs="Arial"/>
        </w:rPr>
        <w:t xml:space="preserve"> de HRE y </w:t>
      </w:r>
      <w:r w:rsidRPr="00D97C0D">
        <w:t>alcanzar la consecución de los fines perseguidos: minimizar el impacto (cuantitativo y cualitativo) de la contingencia y garantizar la supervivencia de la entidad.</w:t>
      </w:r>
    </w:p>
    <w:p w14:paraId="47240E3E" w14:textId="77777777" w:rsidR="00F82EEF" w:rsidRPr="00D97C0D" w:rsidRDefault="00F82EEF" w:rsidP="00F82EEF">
      <w:pPr>
        <w:pStyle w:val="17list"/>
        <w:spacing w:line="276" w:lineRule="auto"/>
        <w:rPr>
          <w:rFonts w:ascii="Verdana" w:hAnsi="Verdana"/>
          <w:sz w:val="20"/>
        </w:rPr>
      </w:pPr>
      <w:r w:rsidRPr="00D97C0D">
        <w:rPr>
          <w:rFonts w:ascii="Verdana" w:hAnsi="Verdana"/>
          <w:sz w:val="20"/>
        </w:rPr>
        <w:t>1.</w:t>
      </w:r>
      <w:r w:rsidRPr="00D97C0D">
        <w:rPr>
          <w:rFonts w:ascii="Verdana" w:hAnsi="Verdana"/>
          <w:sz w:val="20"/>
        </w:rPr>
        <w:tab/>
        <w:t xml:space="preserve">Solicitar un resumen periódico de las últimas actividades llevadas a cabo por otros miembros del CTGC. </w:t>
      </w:r>
    </w:p>
    <w:p w14:paraId="4D434E5E" w14:textId="77777777" w:rsidR="00F82EEF" w:rsidRPr="00D97C0D" w:rsidRDefault="00F82EEF" w:rsidP="00F82EEF">
      <w:pPr>
        <w:pStyle w:val="17list"/>
        <w:spacing w:line="276" w:lineRule="auto"/>
        <w:rPr>
          <w:rFonts w:ascii="Verdana" w:hAnsi="Verdana"/>
          <w:sz w:val="20"/>
        </w:rPr>
      </w:pPr>
      <w:r w:rsidRPr="00D97C0D">
        <w:rPr>
          <w:rFonts w:ascii="Verdana" w:hAnsi="Verdana"/>
          <w:sz w:val="20"/>
        </w:rPr>
        <w:t>2.</w:t>
      </w:r>
      <w:r w:rsidRPr="00D97C0D">
        <w:rPr>
          <w:rFonts w:ascii="Verdana" w:hAnsi="Verdana"/>
          <w:sz w:val="20"/>
        </w:rPr>
        <w:tab/>
        <w:t>Mantener una lista continuada con las limitaciones, revelaciones y asunciones encontradas por el CTGC.</w:t>
      </w:r>
    </w:p>
    <w:p w14:paraId="2A2250EE" w14:textId="77777777" w:rsidR="00F82EEF" w:rsidRPr="00D97C0D" w:rsidRDefault="00F82EEF" w:rsidP="00F82EEF">
      <w:pPr>
        <w:pStyle w:val="17list"/>
        <w:spacing w:line="276" w:lineRule="auto"/>
        <w:rPr>
          <w:rFonts w:ascii="Verdana" w:hAnsi="Verdana"/>
          <w:sz w:val="20"/>
        </w:rPr>
      </w:pPr>
      <w:r w:rsidRPr="00D97C0D">
        <w:rPr>
          <w:rFonts w:ascii="Verdana" w:hAnsi="Verdana"/>
          <w:sz w:val="20"/>
        </w:rPr>
        <w:t>3.</w:t>
      </w:r>
      <w:r w:rsidRPr="00D97C0D">
        <w:rPr>
          <w:rFonts w:ascii="Verdana" w:hAnsi="Verdana"/>
          <w:sz w:val="20"/>
        </w:rPr>
        <w:tab/>
        <w:t xml:space="preserve">Asegurarse de que las necesidades razonables del CTGC son cubiertas: </w:t>
      </w:r>
    </w:p>
    <w:p w14:paraId="018779B4" w14:textId="77777777" w:rsidR="00F82EEF" w:rsidRPr="00D97C0D" w:rsidRDefault="00F82EEF" w:rsidP="00F82EEF">
      <w:pPr>
        <w:pStyle w:val="121bullet"/>
        <w:spacing w:line="276" w:lineRule="auto"/>
      </w:pPr>
      <w:bookmarkStart w:id="357" w:name="_Toc448238319"/>
      <w:bookmarkStart w:id="358" w:name="_Toc463859688"/>
      <w:r w:rsidRPr="00D97C0D">
        <w:t xml:space="preserve">En este apartado se describe la cronología lógica de los sucesos que serán coordinados por el CTGC para garantizar una gestión eficiente del proceso de recuperación de negocio de HRE, en caso de contingencia o desastre. </w:t>
      </w:r>
    </w:p>
    <w:p w14:paraId="4554AD8E" w14:textId="77777777" w:rsidR="00F82EEF" w:rsidRPr="00D97C0D" w:rsidRDefault="00F82EEF" w:rsidP="00F82EEF">
      <w:pPr>
        <w:pStyle w:val="121bullet"/>
        <w:spacing w:line="276" w:lineRule="auto"/>
      </w:pPr>
    </w:p>
    <w:p w14:paraId="5C92FF25" w14:textId="77777777" w:rsidR="00F82EEF" w:rsidRPr="00D97C0D" w:rsidRDefault="00F82EEF" w:rsidP="00F82EEF">
      <w:pPr>
        <w:pStyle w:val="121bullet"/>
        <w:spacing w:line="276" w:lineRule="auto"/>
      </w:pPr>
      <w:r w:rsidRPr="00D97C0D">
        <w:t>Se sigue la siguiente estructura de fases de recuperación de la actividad de negocio:</w:t>
      </w:r>
    </w:p>
    <w:p w14:paraId="0E531C97" w14:textId="77777777" w:rsidR="00F82EEF" w:rsidRPr="00D97C0D" w:rsidRDefault="00F82EEF" w:rsidP="00F82EEF">
      <w:pPr>
        <w:pStyle w:val="121bullet"/>
        <w:spacing w:line="276" w:lineRule="auto"/>
        <w:jc w:val="center"/>
      </w:pPr>
      <w:r w:rsidRPr="00D97C0D">
        <w:rPr>
          <w:noProof/>
          <w:lang w:eastAsia="es-ES"/>
        </w:rPr>
        <w:drawing>
          <wp:inline distT="0" distB="0" distL="0" distR="0" wp14:anchorId="68C0F866" wp14:editId="4E065C89">
            <wp:extent cx="5610225" cy="25381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0939" cy="2543045"/>
                    </a:xfrm>
                    <a:prstGeom prst="rect">
                      <a:avLst/>
                    </a:prstGeom>
                    <a:noFill/>
                    <a:ln>
                      <a:noFill/>
                    </a:ln>
                  </pic:spPr>
                </pic:pic>
              </a:graphicData>
            </a:graphic>
          </wp:inline>
        </w:drawing>
      </w:r>
    </w:p>
    <w:p w14:paraId="257C80C8" w14:textId="77777777" w:rsidR="00F82EEF" w:rsidRPr="00D97C0D" w:rsidRDefault="00F82EEF" w:rsidP="00296E50">
      <w:pPr>
        <w:pStyle w:val="121bullet"/>
        <w:numPr>
          <w:ilvl w:val="0"/>
          <w:numId w:val="22"/>
        </w:numPr>
        <w:tabs>
          <w:tab w:val="clear" w:pos="1800"/>
        </w:tabs>
        <w:spacing w:line="276" w:lineRule="auto"/>
        <w:ind w:left="426"/>
      </w:pPr>
      <w:r w:rsidRPr="00D97C0D">
        <w:t>Ocurrencia de la contingencia o desastre.</w:t>
      </w:r>
    </w:p>
    <w:p w14:paraId="34654DC7" w14:textId="77777777" w:rsidR="00F82EEF" w:rsidRPr="00D97C0D" w:rsidRDefault="00F82EEF" w:rsidP="00296E50">
      <w:pPr>
        <w:pStyle w:val="121bullet"/>
        <w:numPr>
          <w:ilvl w:val="0"/>
          <w:numId w:val="22"/>
        </w:numPr>
        <w:tabs>
          <w:tab w:val="clear" w:pos="1800"/>
        </w:tabs>
        <w:spacing w:line="276" w:lineRule="auto"/>
        <w:ind w:left="426"/>
      </w:pPr>
      <w:r w:rsidRPr="00D97C0D">
        <w:rPr>
          <w:b/>
          <w:bCs/>
        </w:rPr>
        <w:t>Activar la Fase I</w:t>
      </w:r>
      <w:r w:rsidRPr="00D97C0D">
        <w:t xml:space="preserve"> (Respuesta) del Plan de Continuidad de los diferentes equipos ubicadas en el edificio que ha sufrido el siniestro.</w:t>
      </w:r>
    </w:p>
    <w:p w14:paraId="2D658BF5" w14:textId="77777777" w:rsidR="00F82EEF" w:rsidRPr="00D97C0D" w:rsidRDefault="00F82EEF" w:rsidP="00296E50">
      <w:pPr>
        <w:pStyle w:val="121bullet"/>
        <w:numPr>
          <w:ilvl w:val="0"/>
          <w:numId w:val="22"/>
        </w:numPr>
        <w:tabs>
          <w:tab w:val="clear" w:pos="1800"/>
        </w:tabs>
        <w:spacing w:line="276" w:lineRule="auto"/>
        <w:ind w:left="426"/>
      </w:pPr>
      <w:r w:rsidRPr="00D97C0D">
        <w:br w:type="page"/>
        <w:t xml:space="preserve">Una vez que se han llevado a cabo las tareas de ejecución del Plan de Evacuación de Emergencia del edificio siniestrado, recuento de empleados, contacto con los servicios de emergencia y securización del acceso al edificio siniestrado, el CTGC inicia las tareas de </w:t>
      </w:r>
      <w:r w:rsidRPr="00D97C0D">
        <w:rPr>
          <w:b/>
          <w:bCs/>
        </w:rPr>
        <w:t>evaluación preliminar de daños</w:t>
      </w:r>
      <w:r w:rsidRPr="00D97C0D">
        <w:t xml:space="preserve"> (A través de los informes recibidos de los Equipos de Evaluación). Los Responsables de los diferentes equipos implicados ubicados en el edificio afectado se desplazan a la Ubicación Alternativa y realizan las actividades de la Fase I de su PCN/PCT, esperando la indicación del CTGC para escalar y pasar a la </w:t>
      </w:r>
      <w:r w:rsidRPr="00D97C0D">
        <w:rPr>
          <w:b/>
        </w:rPr>
        <w:t>Fase II</w:t>
      </w:r>
      <w:r w:rsidRPr="00D97C0D">
        <w:t>.</w:t>
      </w:r>
    </w:p>
    <w:p w14:paraId="2BB7067A" w14:textId="77777777" w:rsidR="00F82EEF" w:rsidRPr="00D97C0D" w:rsidRDefault="00F82EEF" w:rsidP="00296E50">
      <w:pPr>
        <w:pStyle w:val="121bullet"/>
        <w:numPr>
          <w:ilvl w:val="0"/>
          <w:numId w:val="22"/>
        </w:numPr>
        <w:tabs>
          <w:tab w:val="clear" w:pos="1800"/>
        </w:tabs>
        <w:spacing w:line="276" w:lineRule="auto"/>
        <w:ind w:left="426"/>
      </w:pPr>
      <w:r w:rsidRPr="00D97C0D">
        <w:t xml:space="preserve">El CTGC, declara el desastre, en base al informe de Evaluación de Daños e informa a los Equipos de Recuperación que pasen a la </w:t>
      </w:r>
      <w:r w:rsidRPr="00D97C0D">
        <w:rPr>
          <w:b/>
        </w:rPr>
        <w:t>Fase II</w:t>
      </w:r>
      <w:r w:rsidRPr="00D97C0D">
        <w:t xml:space="preserve"> de su PCN/PCT y activa el Plan de las áreas críticas que están afectadas por la parada de los sistemas y que residen en la sede del edificio siniestrado, indicándole a los responsables que realicen las actividades de las Fases I - II.</w:t>
      </w:r>
    </w:p>
    <w:p w14:paraId="2780534F" w14:textId="77777777" w:rsidR="00F82EEF" w:rsidRPr="00D97C0D" w:rsidRDefault="00F82EEF" w:rsidP="00296E50">
      <w:pPr>
        <w:pStyle w:val="121bullet"/>
        <w:numPr>
          <w:ilvl w:val="0"/>
          <w:numId w:val="22"/>
        </w:numPr>
        <w:tabs>
          <w:tab w:val="clear" w:pos="1800"/>
        </w:tabs>
        <w:spacing w:line="276" w:lineRule="auto"/>
        <w:ind w:left="426"/>
      </w:pPr>
      <w:r w:rsidRPr="00D97C0D">
        <w:t xml:space="preserve">Al mismo tiempo, el CTGC solicita al Equipo de Medios que pase a la </w:t>
      </w:r>
      <w:r w:rsidRPr="00D97C0D">
        <w:rPr>
          <w:b/>
        </w:rPr>
        <w:t>Fase IV</w:t>
      </w:r>
      <w:r w:rsidRPr="00D97C0D">
        <w:t xml:space="preserve"> de su PCN/PCT y a los Responsables de los equipos implicados el traslado a los Centros Alternativos, que lleven a cabo las actividades de la </w:t>
      </w:r>
      <w:r w:rsidRPr="00D97C0D">
        <w:rPr>
          <w:b/>
        </w:rPr>
        <w:t>Fase III</w:t>
      </w:r>
      <w:r w:rsidRPr="00D97C0D">
        <w:t xml:space="preserve">. </w:t>
      </w:r>
    </w:p>
    <w:p w14:paraId="0108C124" w14:textId="77777777" w:rsidR="00F82EEF" w:rsidRPr="00D97C0D" w:rsidRDefault="00F82EEF" w:rsidP="00296E50">
      <w:pPr>
        <w:pStyle w:val="121bullet"/>
        <w:numPr>
          <w:ilvl w:val="0"/>
          <w:numId w:val="22"/>
        </w:numPr>
        <w:tabs>
          <w:tab w:val="clear" w:pos="1800"/>
        </w:tabs>
        <w:spacing w:line="276" w:lineRule="auto"/>
        <w:ind w:left="426"/>
        <w:rPr>
          <w:bCs/>
        </w:rPr>
      </w:pPr>
      <w:r w:rsidRPr="00D97C0D">
        <w:t>Cuando todos los equipos hayan realizado las actividades de la Fase III de sus respectivos PCN/PCT, y las actividades de negocio críticas (aplicaciones críticas disponibles), hayan sido reanudadas, el CTGC, tomará la decisión de pasar a la Fase IV y monitorizará la vuelta a la normalidad, y la reanudación de las actividades, ya sea desde el edificio original afectado por la contingencia (si se ha conseguido reparar los daños en menos de 45 días) o desde la nueva sede designada por el CTGC.</w:t>
      </w:r>
    </w:p>
    <w:p w14:paraId="47E62179" w14:textId="77777777" w:rsidR="00F82EEF" w:rsidRPr="00D97C0D" w:rsidRDefault="00F82EEF" w:rsidP="00F82EEF">
      <w:pPr>
        <w:pStyle w:val="121bullet"/>
        <w:spacing w:line="276" w:lineRule="auto"/>
      </w:pPr>
    </w:p>
    <w:p w14:paraId="629EFCEB" w14:textId="77777777" w:rsidR="00F82EEF" w:rsidRPr="00D97C0D" w:rsidRDefault="00F82EEF" w:rsidP="00F82EEF">
      <w:pPr>
        <w:pStyle w:val="121bullet"/>
        <w:spacing w:line="276" w:lineRule="auto"/>
      </w:pPr>
    </w:p>
    <w:p w14:paraId="0859A023" w14:textId="77777777" w:rsidR="00F82EEF" w:rsidRPr="00D97C0D" w:rsidRDefault="00F82EEF" w:rsidP="00296E50">
      <w:pPr>
        <w:pStyle w:val="Proced-N1"/>
        <w:numPr>
          <w:ilvl w:val="0"/>
          <w:numId w:val="5"/>
        </w:numPr>
        <w:rPr>
          <w:rFonts w:ascii="Verdana" w:hAnsi="Verdana"/>
        </w:rPr>
      </w:pPr>
      <w:bookmarkStart w:id="359" w:name="_8.1_ACTUALIZAR_LA"/>
      <w:bookmarkStart w:id="360" w:name="updating_guide"/>
      <w:bookmarkStart w:id="361" w:name="_Toc256494313"/>
      <w:bookmarkStart w:id="362" w:name="_Toc306967331"/>
      <w:bookmarkStart w:id="363" w:name="_Toc462058375"/>
      <w:bookmarkStart w:id="364" w:name="_Toc462059596"/>
      <w:bookmarkStart w:id="365" w:name="_Toc481586208"/>
      <w:bookmarkStart w:id="366" w:name="_Toc24968990"/>
      <w:bookmarkStart w:id="367" w:name="_Toc448238320"/>
      <w:bookmarkStart w:id="368" w:name="_Toc463859689"/>
      <w:bookmarkEnd w:id="357"/>
      <w:bookmarkEnd w:id="358"/>
      <w:bookmarkEnd w:id="359"/>
      <w:bookmarkEnd w:id="360"/>
      <w:r w:rsidRPr="00D97C0D">
        <w:rPr>
          <w:rFonts w:ascii="Verdana" w:hAnsi="Verdana"/>
        </w:rPr>
        <w:t>MANTENIMIENTO DE</w:t>
      </w:r>
      <w:bookmarkEnd w:id="361"/>
      <w:bookmarkEnd w:id="362"/>
      <w:r w:rsidRPr="00D97C0D">
        <w:rPr>
          <w:rFonts w:ascii="Verdana" w:hAnsi="Verdana"/>
        </w:rPr>
        <w:t xml:space="preserve"> LA GUIA DEL COMITÉ DE GESTIÓN DE CRISIS</w:t>
      </w:r>
      <w:bookmarkEnd w:id="363"/>
      <w:bookmarkEnd w:id="364"/>
      <w:bookmarkEnd w:id="365"/>
      <w:bookmarkEnd w:id="366"/>
    </w:p>
    <w:p w14:paraId="71610D3E" w14:textId="77777777" w:rsidR="00F82EEF" w:rsidRPr="00D97C0D" w:rsidRDefault="00F82EEF" w:rsidP="00296E50">
      <w:pPr>
        <w:pStyle w:val="Prrafodelista"/>
        <w:keepNext/>
        <w:keepLines/>
        <w:numPr>
          <w:ilvl w:val="0"/>
          <w:numId w:val="6"/>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line="276" w:lineRule="auto"/>
        <w:contextualSpacing w:val="0"/>
        <w:outlineLvl w:val="1"/>
        <w:rPr>
          <w:caps/>
          <w:vanish/>
          <w:color w:val="011A33"/>
          <w:kern w:val="28"/>
          <w:sz w:val="28"/>
          <w:szCs w:val="28"/>
        </w:rPr>
      </w:pPr>
      <w:bookmarkStart w:id="369" w:name="_Toc462059597"/>
      <w:bookmarkStart w:id="370" w:name="_Toc462060233"/>
      <w:bookmarkStart w:id="371" w:name="_Toc462060303"/>
      <w:bookmarkStart w:id="372" w:name="_Toc462060367"/>
      <w:bookmarkStart w:id="373" w:name="_Toc462060431"/>
      <w:bookmarkStart w:id="374" w:name="_Toc462060495"/>
      <w:bookmarkStart w:id="375" w:name="_Toc462060565"/>
      <w:bookmarkStart w:id="376" w:name="_Toc462060635"/>
      <w:bookmarkStart w:id="377" w:name="_Toc481586209"/>
      <w:bookmarkEnd w:id="367"/>
      <w:bookmarkEnd w:id="368"/>
      <w:bookmarkEnd w:id="369"/>
      <w:bookmarkEnd w:id="370"/>
      <w:bookmarkEnd w:id="371"/>
      <w:bookmarkEnd w:id="372"/>
      <w:bookmarkEnd w:id="373"/>
      <w:bookmarkEnd w:id="374"/>
      <w:bookmarkEnd w:id="375"/>
      <w:bookmarkEnd w:id="376"/>
      <w:bookmarkEnd w:id="377"/>
    </w:p>
    <w:p w14:paraId="3345FC02" w14:textId="77777777" w:rsidR="00F82EEF" w:rsidRPr="00D97C0D" w:rsidRDefault="00F82EEF" w:rsidP="00296E50">
      <w:pPr>
        <w:pStyle w:val="Proced-N2"/>
        <w:numPr>
          <w:ilvl w:val="1"/>
          <w:numId w:val="5"/>
        </w:numPr>
        <w:rPr>
          <w:rFonts w:ascii="Verdana" w:hAnsi="Verdana"/>
        </w:rPr>
      </w:pPr>
      <w:r w:rsidRPr="00D97C0D">
        <w:rPr>
          <w:rFonts w:ascii="Verdana" w:hAnsi="Verdana"/>
        </w:rPr>
        <w:t xml:space="preserve"> </w:t>
      </w:r>
      <w:bookmarkStart w:id="378" w:name="_Toc306967332"/>
      <w:bookmarkStart w:id="379" w:name="_Toc462058376"/>
      <w:bookmarkStart w:id="380" w:name="_Toc462059598"/>
      <w:bookmarkStart w:id="381" w:name="_Toc481586210"/>
      <w:bookmarkStart w:id="382" w:name="_Toc24968991"/>
      <w:bookmarkStart w:id="383" w:name="_Toc256494314"/>
      <w:r w:rsidRPr="00D97C0D">
        <w:rPr>
          <w:rFonts w:ascii="Verdana" w:hAnsi="Verdana" w:cs="Arial"/>
        </w:rPr>
        <w:t>ACTUALIZAR</w:t>
      </w:r>
      <w:r w:rsidRPr="00D97C0D">
        <w:rPr>
          <w:rFonts w:ascii="Verdana" w:hAnsi="Verdana"/>
        </w:rPr>
        <w:t xml:space="preserve"> LA GUÍA DE ACCIÓN DEL CTGC</w:t>
      </w:r>
      <w:bookmarkEnd w:id="378"/>
      <w:bookmarkEnd w:id="379"/>
      <w:bookmarkEnd w:id="380"/>
      <w:bookmarkEnd w:id="381"/>
      <w:bookmarkEnd w:id="382"/>
      <w:r w:rsidRPr="00D97C0D">
        <w:rPr>
          <w:rFonts w:ascii="Verdana" w:hAnsi="Verdana"/>
        </w:rPr>
        <w:t xml:space="preserve"> </w:t>
      </w:r>
      <w:bookmarkEnd w:id="383"/>
    </w:p>
    <w:p w14:paraId="1EE1B591" w14:textId="77777777" w:rsidR="00F82EEF" w:rsidRPr="00D97C0D" w:rsidRDefault="00F82EEF" w:rsidP="00703009">
      <w:pPr>
        <w:pStyle w:val="11para"/>
      </w:pPr>
      <w:r w:rsidRPr="00D97C0D">
        <w:t xml:space="preserve">Toda la Normativa y documentación del </w:t>
      </w:r>
      <w:r w:rsidRPr="00D97C0D">
        <w:rPr>
          <w:rFonts w:cs="Arial"/>
        </w:rPr>
        <w:t>Plan de Continuidad de Negocio</w:t>
      </w:r>
      <w:r w:rsidRPr="00D97C0D">
        <w:t>/Tecnológico se mantendrá actualizada, para garantizar que cuando tengan lugar cambios o se actualice cualquier dato, se mantenga intacta la funcionalidad de los documentos. A continuación se enumeran algunos ejemplos de sucesos que pueden introducir variaciones en la guía de Acción del CTGC.</w:t>
      </w:r>
    </w:p>
    <w:p w14:paraId="53FF312C" w14:textId="77777777" w:rsidR="00F82EEF" w:rsidRPr="00D97C0D" w:rsidRDefault="00F82EEF" w:rsidP="00F82EEF">
      <w:pPr>
        <w:pStyle w:val="17list"/>
        <w:spacing w:line="276" w:lineRule="auto"/>
        <w:rPr>
          <w:rFonts w:ascii="Verdana" w:hAnsi="Verdana"/>
          <w:sz w:val="20"/>
        </w:rPr>
      </w:pPr>
      <w:r w:rsidRPr="00D97C0D">
        <w:rPr>
          <w:rFonts w:ascii="Verdana" w:hAnsi="Verdana"/>
          <w:sz w:val="20"/>
        </w:rPr>
        <w:t>1.</w:t>
      </w:r>
      <w:r w:rsidRPr="00D97C0D">
        <w:rPr>
          <w:rFonts w:ascii="Verdana" w:hAnsi="Verdana"/>
          <w:sz w:val="20"/>
        </w:rPr>
        <w:tab/>
        <w:t>Adición de nuevas aplicaciones y/o servicios.</w:t>
      </w:r>
    </w:p>
    <w:p w14:paraId="000E595A" w14:textId="77777777" w:rsidR="00F82EEF" w:rsidRPr="00D97C0D" w:rsidRDefault="00F82EEF" w:rsidP="00296E50">
      <w:pPr>
        <w:pStyle w:val="17list"/>
        <w:numPr>
          <w:ilvl w:val="0"/>
          <w:numId w:val="23"/>
        </w:numPr>
        <w:spacing w:line="276" w:lineRule="auto"/>
        <w:rPr>
          <w:rFonts w:ascii="Verdana" w:hAnsi="Verdana"/>
          <w:sz w:val="20"/>
        </w:rPr>
      </w:pPr>
      <w:r w:rsidRPr="00D97C0D">
        <w:rPr>
          <w:rFonts w:ascii="Verdana" w:hAnsi="Verdana"/>
          <w:sz w:val="20"/>
        </w:rPr>
        <w:t>Reorganizaciones de la Entidad.</w:t>
      </w:r>
    </w:p>
    <w:p w14:paraId="4186888B" w14:textId="77777777" w:rsidR="00F82EEF" w:rsidRPr="00D97C0D" w:rsidRDefault="00F82EEF" w:rsidP="00296E50">
      <w:pPr>
        <w:pStyle w:val="17list"/>
        <w:numPr>
          <w:ilvl w:val="0"/>
          <w:numId w:val="23"/>
        </w:numPr>
        <w:spacing w:line="276" w:lineRule="auto"/>
        <w:rPr>
          <w:rFonts w:ascii="Verdana" w:hAnsi="Verdana"/>
          <w:sz w:val="20"/>
        </w:rPr>
      </w:pPr>
      <w:r w:rsidRPr="00D97C0D">
        <w:rPr>
          <w:rFonts w:ascii="Verdana" w:hAnsi="Verdana"/>
          <w:sz w:val="20"/>
        </w:rPr>
        <w:t>Cambios de sedes o edificios donde residen las unidades de negocio/soporte críticas.</w:t>
      </w:r>
    </w:p>
    <w:p w14:paraId="613114D6" w14:textId="77777777" w:rsidR="00F82EEF" w:rsidRPr="00D97C0D" w:rsidRDefault="00F82EEF" w:rsidP="00296E50">
      <w:pPr>
        <w:pStyle w:val="17list"/>
        <w:numPr>
          <w:ilvl w:val="0"/>
          <w:numId w:val="23"/>
        </w:numPr>
        <w:spacing w:line="276" w:lineRule="auto"/>
        <w:rPr>
          <w:rFonts w:ascii="Verdana" w:hAnsi="Verdana"/>
          <w:sz w:val="20"/>
        </w:rPr>
      </w:pPr>
      <w:r w:rsidRPr="00D97C0D">
        <w:rPr>
          <w:rFonts w:ascii="Verdana" w:hAnsi="Verdana"/>
          <w:sz w:val="20"/>
        </w:rPr>
        <w:t>Cambios en los listados de empleados y en otras listas de contacto.</w:t>
      </w:r>
    </w:p>
    <w:p w14:paraId="32F94323" w14:textId="77777777" w:rsidR="00F82EEF" w:rsidRPr="00D97C0D" w:rsidRDefault="00F82EEF" w:rsidP="00296E50">
      <w:pPr>
        <w:pStyle w:val="17list"/>
        <w:numPr>
          <w:ilvl w:val="0"/>
          <w:numId w:val="23"/>
        </w:numPr>
        <w:spacing w:line="276" w:lineRule="auto"/>
        <w:rPr>
          <w:rFonts w:ascii="Verdana" w:hAnsi="Verdana"/>
          <w:sz w:val="20"/>
        </w:rPr>
      </w:pPr>
      <w:r w:rsidRPr="00D97C0D">
        <w:rPr>
          <w:rFonts w:ascii="Verdana" w:hAnsi="Verdana"/>
          <w:sz w:val="20"/>
        </w:rPr>
        <w:t>Cambios en el lugar de recuperación o ubicaciones alternativas.</w:t>
      </w:r>
    </w:p>
    <w:p w14:paraId="1F91770D" w14:textId="77777777" w:rsidR="00F82EEF" w:rsidRPr="00D97C0D" w:rsidRDefault="00F82EEF" w:rsidP="00296E50">
      <w:pPr>
        <w:pStyle w:val="17list"/>
        <w:numPr>
          <w:ilvl w:val="0"/>
          <w:numId w:val="23"/>
        </w:numPr>
        <w:spacing w:line="276" w:lineRule="auto"/>
        <w:rPr>
          <w:rFonts w:ascii="Verdana" w:hAnsi="Verdana"/>
          <w:sz w:val="20"/>
        </w:rPr>
      </w:pPr>
      <w:r w:rsidRPr="00D97C0D">
        <w:rPr>
          <w:rFonts w:ascii="Verdana" w:hAnsi="Verdana"/>
          <w:sz w:val="20"/>
        </w:rPr>
        <w:t>Problemas y/o debilidades que sean descubiertas durante la ejecución del plan de pruebas.</w:t>
      </w:r>
    </w:p>
    <w:p w14:paraId="2A90DF54" w14:textId="77777777" w:rsidR="00F82EEF" w:rsidRPr="00D97C0D" w:rsidRDefault="00F82EEF" w:rsidP="00296E50">
      <w:pPr>
        <w:pStyle w:val="17list"/>
        <w:numPr>
          <w:ilvl w:val="0"/>
          <w:numId w:val="23"/>
        </w:numPr>
        <w:spacing w:line="276" w:lineRule="auto"/>
        <w:rPr>
          <w:rFonts w:ascii="Verdana" w:hAnsi="Verdana"/>
          <w:sz w:val="20"/>
        </w:rPr>
      </w:pPr>
      <w:r w:rsidRPr="00D97C0D">
        <w:rPr>
          <w:rFonts w:ascii="Verdana" w:hAnsi="Verdana"/>
          <w:sz w:val="20"/>
        </w:rPr>
        <w:t>Problemas y/o debilidades surgidos durante la puesta en marcha por contingencia y/o siniestro.</w:t>
      </w:r>
      <w:bookmarkStart w:id="384" w:name="_Toc448238323"/>
      <w:bookmarkStart w:id="385" w:name="_Toc463859690"/>
    </w:p>
    <w:p w14:paraId="12D4566F" w14:textId="77777777" w:rsidR="00F82EEF" w:rsidRPr="00D97C0D" w:rsidRDefault="00F82EEF" w:rsidP="00296E50">
      <w:pPr>
        <w:pStyle w:val="Proced-N2"/>
        <w:numPr>
          <w:ilvl w:val="1"/>
          <w:numId w:val="5"/>
        </w:numPr>
        <w:rPr>
          <w:rFonts w:ascii="Verdana" w:hAnsi="Verdana"/>
        </w:rPr>
      </w:pPr>
      <w:bookmarkStart w:id="386" w:name="_Toc306967333"/>
      <w:bookmarkStart w:id="387" w:name="_Toc462058377"/>
      <w:bookmarkStart w:id="388" w:name="_Toc462059599"/>
      <w:bookmarkStart w:id="389" w:name="_Toc481586211"/>
      <w:bookmarkStart w:id="390" w:name="_Toc24968992"/>
      <w:bookmarkStart w:id="391" w:name="_Toc256494315"/>
      <w:r w:rsidRPr="00D97C0D">
        <w:rPr>
          <w:rFonts w:ascii="Verdana" w:hAnsi="Verdana"/>
        </w:rPr>
        <w:t xml:space="preserve">DISTRIBUCIÓN DE LA GUÍA DE ACCIÓN </w:t>
      </w:r>
      <w:bookmarkEnd w:id="384"/>
      <w:bookmarkEnd w:id="385"/>
      <w:r w:rsidRPr="00D97C0D">
        <w:rPr>
          <w:rFonts w:ascii="Verdana" w:hAnsi="Verdana"/>
        </w:rPr>
        <w:t>DEL CTGC</w:t>
      </w:r>
      <w:bookmarkEnd w:id="386"/>
      <w:bookmarkEnd w:id="387"/>
      <w:bookmarkEnd w:id="388"/>
      <w:bookmarkEnd w:id="389"/>
      <w:bookmarkEnd w:id="390"/>
      <w:r w:rsidRPr="00D97C0D">
        <w:rPr>
          <w:rFonts w:ascii="Verdana" w:hAnsi="Verdana"/>
        </w:rPr>
        <w:t xml:space="preserve"> </w:t>
      </w:r>
      <w:bookmarkStart w:id="392" w:name="_8.2_DISTRIBUCIÓN_DE"/>
      <w:bookmarkStart w:id="393" w:name="distribution"/>
      <w:bookmarkEnd w:id="391"/>
      <w:bookmarkEnd w:id="392"/>
      <w:bookmarkEnd w:id="393"/>
    </w:p>
    <w:p w14:paraId="7704ADA6" w14:textId="77777777" w:rsidR="00F82EEF" w:rsidRPr="00D97C0D" w:rsidRDefault="00F82EEF" w:rsidP="00703009">
      <w:pPr>
        <w:pStyle w:val="11para"/>
      </w:pPr>
      <w:r w:rsidRPr="00D97C0D">
        <w:t>La Guía del CTGC se distribuirá al Director Autorizado a declarar el desastre, el Responsable de la Recuperación y, demás miembros del CGC.</w:t>
      </w:r>
    </w:p>
    <w:p w14:paraId="0986A488" w14:textId="77777777" w:rsidR="00F82EEF" w:rsidRPr="00D97C0D" w:rsidRDefault="00F82EEF" w:rsidP="00703009">
      <w:pPr>
        <w:pStyle w:val="11para"/>
      </w:pPr>
      <w:r w:rsidRPr="00D97C0D">
        <w:t>La documentación referente a la Continuidad de Negocio/Tecnológico de HRE se alojará en la Intranet.</w:t>
      </w:r>
    </w:p>
    <w:p w14:paraId="0D62A630" w14:textId="77777777" w:rsidR="00F82EEF" w:rsidRPr="00D97C0D" w:rsidRDefault="00F82EEF" w:rsidP="00703009">
      <w:pPr>
        <w:pStyle w:val="11para"/>
      </w:pPr>
    </w:p>
    <w:p w14:paraId="1C8E3C6E" w14:textId="77777777" w:rsidR="00F82EEF" w:rsidRPr="00D97C0D" w:rsidRDefault="00F82EEF" w:rsidP="00703009">
      <w:pPr>
        <w:pStyle w:val="11para"/>
      </w:pPr>
    </w:p>
    <w:p w14:paraId="17B11C42" w14:textId="77777777" w:rsidR="00F82EEF" w:rsidRPr="00D97C0D" w:rsidRDefault="00F82EEF" w:rsidP="00F82EEF">
      <w:pPr>
        <w:rPr>
          <w:sz w:val="20"/>
        </w:rPr>
      </w:pPr>
    </w:p>
    <w:p w14:paraId="0095D0B8" w14:textId="77777777" w:rsidR="00F82EEF" w:rsidRPr="00D97C0D" w:rsidRDefault="00F82EEF" w:rsidP="00F82EEF">
      <w:pPr>
        <w:rPr>
          <w:sz w:val="20"/>
          <w:szCs w:val="20"/>
        </w:rPr>
      </w:pPr>
    </w:p>
    <w:p w14:paraId="0E74D3ED" w14:textId="77777777" w:rsidR="00F82EEF" w:rsidRPr="00D97C0D" w:rsidRDefault="00F82EEF" w:rsidP="00F82EEF">
      <w:pPr>
        <w:rPr>
          <w:rFonts w:eastAsiaTheme="majorEastAsia" w:cstheme="majorBidi"/>
          <w:bCs/>
          <w:color w:val="002060"/>
          <w:sz w:val="32"/>
          <w:szCs w:val="28"/>
        </w:rPr>
      </w:pPr>
    </w:p>
    <w:p w14:paraId="32F2DD9A" w14:textId="77777777" w:rsidR="0067148A" w:rsidRPr="00B11F02" w:rsidRDefault="0067148A" w:rsidP="00B11F02">
      <w:pPr>
        <w:pStyle w:val="Sangra2detindependiente"/>
        <w:spacing w:before="100" w:beforeAutospacing="1" w:after="100" w:afterAutospacing="1" w:line="276" w:lineRule="auto"/>
        <w:rPr>
          <w:sz w:val="20"/>
          <w:lang w:val="es-ES"/>
        </w:rPr>
      </w:pPr>
    </w:p>
    <w:sectPr w:rsidR="0067148A" w:rsidRPr="00B11F02" w:rsidSect="00AE7F39">
      <w:headerReference w:type="even" r:id="rId38"/>
      <w:headerReference w:type="default" r:id="rId39"/>
      <w:footerReference w:type="default" r:id="rId40"/>
      <w:footnotePr>
        <w:numRestart w:val="eachPage"/>
      </w:footnotePr>
      <w:pgSz w:w="11907" w:h="16840" w:code="9"/>
      <w:pgMar w:top="454" w:right="851" w:bottom="454" w:left="1531" w:header="567" w:footer="284" w:gutter="0"/>
      <w:cols w:space="720"/>
      <w:noEndnote/>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50451" w14:textId="77777777" w:rsidR="00122545" w:rsidRDefault="00122545">
      <w:r>
        <w:separator/>
      </w:r>
    </w:p>
  </w:endnote>
  <w:endnote w:type="continuationSeparator" w:id="0">
    <w:p w14:paraId="284EA59F" w14:textId="77777777" w:rsidR="00122545" w:rsidRDefault="00122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egrit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FFFDE" w14:textId="77777777" w:rsidR="00AE2586" w:rsidRDefault="00AE25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3202"/>
      <w:gridCol w:w="1984"/>
      <w:gridCol w:w="1418"/>
    </w:tblGrid>
    <w:tr w:rsidR="00792DDF" w14:paraId="5D4546BC" w14:textId="77777777" w:rsidTr="005668E3">
      <w:trPr>
        <w:cantSplit/>
        <w:jc w:val="right"/>
      </w:trPr>
      <w:tc>
        <w:tcPr>
          <w:tcW w:w="3202" w:type="dxa"/>
          <w:tcBorders>
            <w:top w:val="single" w:sz="8" w:space="0" w:color="011A33"/>
            <w:left w:val="single" w:sz="8" w:space="0" w:color="011A33"/>
            <w:bottom w:val="nil"/>
            <w:right w:val="single" w:sz="8" w:space="0" w:color="011A33"/>
          </w:tcBorders>
        </w:tcPr>
        <w:p w14:paraId="0F39AFF4" w14:textId="77777777" w:rsidR="00792DDF" w:rsidRDefault="00792DDF">
          <w:pPr>
            <w:pStyle w:val="Titulonormal8"/>
          </w:pPr>
          <w:r w:rsidRPr="00C42FAD">
            <w:rPr>
              <w:color w:val="auto"/>
            </w:rPr>
            <w:t>Código:</w:t>
          </w:r>
        </w:p>
      </w:tc>
      <w:tc>
        <w:tcPr>
          <w:tcW w:w="1984" w:type="dxa"/>
          <w:tcBorders>
            <w:top w:val="single" w:sz="8" w:space="0" w:color="011A33"/>
            <w:left w:val="single" w:sz="8" w:space="0" w:color="011A33"/>
            <w:bottom w:val="nil"/>
            <w:right w:val="single" w:sz="8" w:space="0" w:color="011A33"/>
          </w:tcBorders>
        </w:tcPr>
        <w:p w14:paraId="331FED85" w14:textId="77777777" w:rsidR="00792DDF" w:rsidRDefault="00792DDF">
          <w:pPr>
            <w:pStyle w:val="Titulonormal8"/>
          </w:pPr>
          <w:r>
            <w:t>Fecha emisión:</w:t>
          </w:r>
        </w:p>
      </w:tc>
      <w:tc>
        <w:tcPr>
          <w:tcW w:w="1418" w:type="dxa"/>
          <w:tcBorders>
            <w:top w:val="single" w:sz="8" w:space="0" w:color="011A33"/>
            <w:left w:val="single" w:sz="8" w:space="0" w:color="011A33"/>
            <w:bottom w:val="nil"/>
            <w:right w:val="single" w:sz="8" w:space="0" w:color="011A33"/>
          </w:tcBorders>
        </w:tcPr>
        <w:p w14:paraId="6AE7E4E6" w14:textId="77777777" w:rsidR="00792DDF" w:rsidRDefault="00792DDF">
          <w:pPr>
            <w:pStyle w:val="Titulonormal8"/>
          </w:pPr>
          <w:r>
            <w:t>Versión:</w:t>
          </w:r>
        </w:p>
      </w:tc>
    </w:tr>
    <w:tr w:rsidR="00792DDF" w14:paraId="7489D85B" w14:textId="77777777" w:rsidTr="005668E3">
      <w:trPr>
        <w:cantSplit/>
        <w:jc w:val="right"/>
      </w:trPr>
      <w:tc>
        <w:tcPr>
          <w:tcW w:w="3202" w:type="dxa"/>
          <w:tcBorders>
            <w:top w:val="nil"/>
            <w:left w:val="single" w:sz="8" w:space="0" w:color="011A33"/>
            <w:bottom w:val="single" w:sz="8" w:space="0" w:color="011A33"/>
            <w:right w:val="single" w:sz="8" w:space="0" w:color="011A33"/>
          </w:tcBorders>
          <w:vAlign w:val="center"/>
        </w:tcPr>
        <w:p w14:paraId="45B78BD0" w14:textId="3E9F3562" w:rsidR="00792DDF" w:rsidRPr="000D4770" w:rsidRDefault="00792DDF" w:rsidP="00136D49">
          <w:pPr>
            <w:pStyle w:val="Normal8CentradoCar"/>
            <w:jc w:val="left"/>
          </w:pPr>
          <w:r w:rsidRPr="000D4770">
            <w:fldChar w:fldCharType="begin"/>
          </w:r>
          <w:r w:rsidRPr="000D4770">
            <w:instrText xml:space="preserve"> FILENAME </w:instrText>
          </w:r>
          <w:r w:rsidRPr="000D4770">
            <w:fldChar w:fldCharType="separate"/>
          </w:r>
          <w:r w:rsidR="004862E2">
            <w:t>09. HRE_PCN_PCT_Guía de los Comités de Gestión de Crisis_v3.30.docx</w:t>
          </w:r>
          <w:r w:rsidRPr="000D4770">
            <w:fldChar w:fldCharType="end"/>
          </w:r>
        </w:p>
      </w:tc>
      <w:tc>
        <w:tcPr>
          <w:tcW w:w="1984" w:type="dxa"/>
          <w:tcBorders>
            <w:top w:val="nil"/>
            <w:left w:val="single" w:sz="8" w:space="0" w:color="011A33"/>
            <w:bottom w:val="single" w:sz="8" w:space="0" w:color="011A33"/>
            <w:right w:val="single" w:sz="8" w:space="0" w:color="011A33"/>
          </w:tcBorders>
          <w:vAlign w:val="center"/>
        </w:tcPr>
        <w:p w14:paraId="2D7B8B85" w14:textId="1F59CDE5" w:rsidR="00792DDF" w:rsidRPr="000D4770" w:rsidRDefault="004862E2">
          <w:pPr>
            <w:pStyle w:val="Normal8CentradoCar"/>
          </w:pPr>
          <w:r>
            <w:t>18</w:t>
          </w:r>
          <w:r w:rsidR="00792DDF" w:rsidRPr="000D4770">
            <w:t>/</w:t>
          </w:r>
          <w:r>
            <w:t>11</w:t>
          </w:r>
          <w:r w:rsidR="00792DDF" w:rsidRPr="000D4770">
            <w:t>/2019</w:t>
          </w:r>
        </w:p>
      </w:tc>
      <w:tc>
        <w:tcPr>
          <w:tcW w:w="1418" w:type="dxa"/>
          <w:tcBorders>
            <w:top w:val="nil"/>
            <w:left w:val="single" w:sz="8" w:space="0" w:color="011A33"/>
            <w:bottom w:val="single" w:sz="8" w:space="0" w:color="011A33"/>
            <w:right w:val="single" w:sz="8" w:space="0" w:color="011A33"/>
          </w:tcBorders>
          <w:vAlign w:val="center"/>
        </w:tcPr>
        <w:p w14:paraId="77A448CD" w14:textId="574E2582" w:rsidR="00792DDF" w:rsidRPr="000D4770" w:rsidRDefault="00792DDF" w:rsidP="00361EAE">
          <w:pPr>
            <w:pStyle w:val="Normal8CentradoCar"/>
          </w:pPr>
          <w:r w:rsidRPr="000D4770">
            <w:t>3.</w:t>
          </w:r>
          <w:r w:rsidR="004862E2">
            <w:t>3</w:t>
          </w:r>
          <w:r w:rsidRPr="000D4770">
            <w:t>0</w:t>
          </w:r>
        </w:p>
      </w:tc>
    </w:tr>
    <w:tr w:rsidR="00792DDF" w14:paraId="30E8E058" w14:textId="77777777" w:rsidTr="005668E3">
      <w:trPr>
        <w:cantSplit/>
        <w:trHeight w:val="315"/>
        <w:jc w:val="right"/>
      </w:trPr>
      <w:tc>
        <w:tcPr>
          <w:tcW w:w="3202" w:type="dxa"/>
          <w:tcBorders>
            <w:top w:val="single" w:sz="8" w:space="0" w:color="011A33"/>
            <w:left w:val="single" w:sz="8" w:space="0" w:color="011A33"/>
            <w:bottom w:val="single" w:sz="6" w:space="0" w:color="011A33"/>
            <w:right w:val="single" w:sz="6" w:space="0" w:color="011A33"/>
          </w:tcBorders>
          <w:vAlign w:val="center"/>
        </w:tcPr>
        <w:p w14:paraId="673E0CDF" w14:textId="77777777" w:rsidR="00792DDF" w:rsidRPr="000D4770" w:rsidRDefault="00792DDF">
          <w:pPr>
            <w:pStyle w:val="Titulonormal8"/>
          </w:pPr>
          <w:r w:rsidRPr="000D4770">
            <w:t xml:space="preserve">Responsable:  </w:t>
          </w:r>
        </w:p>
      </w:tc>
      <w:tc>
        <w:tcPr>
          <w:tcW w:w="3402" w:type="dxa"/>
          <w:gridSpan w:val="2"/>
          <w:tcBorders>
            <w:top w:val="single" w:sz="8" w:space="0" w:color="011A33"/>
            <w:left w:val="single" w:sz="6" w:space="0" w:color="011A33"/>
            <w:bottom w:val="single" w:sz="6" w:space="0" w:color="011A33"/>
            <w:right w:val="single" w:sz="8" w:space="0" w:color="011A33"/>
          </w:tcBorders>
          <w:vAlign w:val="center"/>
        </w:tcPr>
        <w:p w14:paraId="5280C3EB" w14:textId="77777777" w:rsidR="00792DDF" w:rsidRPr="000D4770" w:rsidRDefault="00792DDF">
          <w:pPr>
            <w:pStyle w:val="Normal8Car"/>
            <w:jc w:val="left"/>
          </w:pPr>
          <w:r w:rsidRPr="000D4770">
            <w:t>Sr. Javier Sánchez</w:t>
          </w:r>
        </w:p>
      </w:tc>
    </w:tr>
    <w:tr w:rsidR="00792DDF" w14:paraId="52590F5D" w14:textId="77777777"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14:paraId="70F35EDE" w14:textId="77777777" w:rsidR="00792DDF" w:rsidRPr="000D4770" w:rsidRDefault="00792DDF">
          <w:pPr>
            <w:pStyle w:val="Titulonormal8"/>
          </w:pPr>
          <w:r w:rsidRPr="000D4770">
            <w:t>Elaborado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14:paraId="438B4EC1" w14:textId="33597515" w:rsidR="00792DDF" w:rsidRPr="000D4770" w:rsidRDefault="00792DDF">
          <w:pPr>
            <w:pStyle w:val="Normal8Car"/>
            <w:jc w:val="left"/>
          </w:pPr>
          <w:r w:rsidRPr="000D4770">
            <w:t>FS/J</w:t>
          </w:r>
          <w:r w:rsidR="00AE2586">
            <w:t>S</w:t>
          </w:r>
          <w:bookmarkStart w:id="0" w:name="_GoBack"/>
          <w:bookmarkEnd w:id="0"/>
          <w:r w:rsidRPr="000D4770">
            <w:t xml:space="preserve"> – SolCN</w:t>
          </w:r>
        </w:p>
      </w:tc>
    </w:tr>
    <w:tr w:rsidR="00792DDF" w14:paraId="5FC8C54D" w14:textId="77777777"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14:paraId="3DAF470A" w14:textId="77777777" w:rsidR="00792DDF" w:rsidRDefault="00792DDF">
          <w:pPr>
            <w:pStyle w:val="Titulonormal8"/>
          </w:pPr>
          <w:r>
            <w:t>Revisado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14:paraId="084525D3" w14:textId="77777777" w:rsidR="00792DDF" w:rsidRDefault="00792DDF" w:rsidP="005668E3">
          <w:pPr>
            <w:pStyle w:val="Normal8Car"/>
            <w:jc w:val="left"/>
          </w:pPr>
          <w:r>
            <w:t>Sr. Javier Sánchez / Sr. Santiago Uriel</w:t>
          </w:r>
        </w:p>
      </w:tc>
    </w:tr>
    <w:tr w:rsidR="00792DDF" w14:paraId="4D62E920" w14:textId="77777777" w:rsidTr="005668E3">
      <w:trPr>
        <w:cantSplit/>
        <w:trHeight w:val="315"/>
        <w:jc w:val="right"/>
      </w:trPr>
      <w:tc>
        <w:tcPr>
          <w:tcW w:w="3202" w:type="dxa"/>
          <w:tcBorders>
            <w:top w:val="single" w:sz="6" w:space="0" w:color="011A33"/>
            <w:left w:val="single" w:sz="8" w:space="0" w:color="011A33"/>
            <w:bottom w:val="single" w:sz="8" w:space="0" w:color="011A33"/>
            <w:right w:val="single" w:sz="6" w:space="0" w:color="011A33"/>
          </w:tcBorders>
          <w:vAlign w:val="center"/>
        </w:tcPr>
        <w:p w14:paraId="3445F6E9" w14:textId="77777777" w:rsidR="00792DDF" w:rsidRDefault="00792DDF">
          <w:pPr>
            <w:pStyle w:val="Titulonormal8"/>
          </w:pPr>
          <w:r>
            <w:t>Aprobado por:</w:t>
          </w:r>
        </w:p>
      </w:tc>
      <w:tc>
        <w:tcPr>
          <w:tcW w:w="3402" w:type="dxa"/>
          <w:gridSpan w:val="2"/>
          <w:tcBorders>
            <w:top w:val="single" w:sz="6" w:space="0" w:color="011A33"/>
            <w:left w:val="single" w:sz="6" w:space="0" w:color="011A33"/>
            <w:bottom w:val="single" w:sz="8" w:space="0" w:color="011A33"/>
            <w:right w:val="single" w:sz="8" w:space="0" w:color="011A33"/>
          </w:tcBorders>
          <w:vAlign w:val="center"/>
        </w:tcPr>
        <w:p w14:paraId="7B1E1D9C" w14:textId="77777777" w:rsidR="00792DDF" w:rsidRDefault="00792DDF">
          <w:pPr>
            <w:pStyle w:val="Normal8Car"/>
            <w:jc w:val="left"/>
          </w:pPr>
          <w:r>
            <w:t>Sr. Javier Sánchez</w:t>
          </w:r>
        </w:p>
      </w:tc>
    </w:tr>
    <w:tr w:rsidR="00792DDF" w14:paraId="30BE14D7" w14:textId="77777777" w:rsidTr="005668E3">
      <w:trPr>
        <w:cantSplit/>
        <w:trHeight w:val="315"/>
        <w:jc w:val="right"/>
      </w:trPr>
      <w:tc>
        <w:tcPr>
          <w:tcW w:w="3202" w:type="dxa"/>
          <w:tcBorders>
            <w:top w:val="single" w:sz="8" w:space="0" w:color="011A33"/>
            <w:left w:val="single" w:sz="8" w:space="0" w:color="011A33"/>
            <w:bottom w:val="single" w:sz="8" w:space="0" w:color="011A33"/>
            <w:right w:val="single" w:sz="8" w:space="0" w:color="011A33"/>
          </w:tcBorders>
        </w:tcPr>
        <w:p w14:paraId="6696496A" w14:textId="77777777" w:rsidR="00792DDF" w:rsidRDefault="00792DDF">
          <w:pPr>
            <w:pStyle w:val="Titulonormal8"/>
          </w:pPr>
          <w:r>
            <w:t>Ámbito de afectación:</w:t>
          </w:r>
        </w:p>
      </w:tc>
      <w:tc>
        <w:tcPr>
          <w:tcW w:w="3402" w:type="dxa"/>
          <w:gridSpan w:val="2"/>
          <w:tcBorders>
            <w:top w:val="single" w:sz="8" w:space="0" w:color="011A33"/>
            <w:left w:val="single" w:sz="8" w:space="0" w:color="011A33"/>
            <w:bottom w:val="single" w:sz="8" w:space="0" w:color="011A33"/>
            <w:right w:val="single" w:sz="8" w:space="0" w:color="011A33"/>
          </w:tcBorders>
          <w:vAlign w:val="center"/>
        </w:tcPr>
        <w:p w14:paraId="2E8B4AB7" w14:textId="77777777" w:rsidR="00792DDF" w:rsidRDefault="00792DDF" w:rsidP="005668E3">
          <w:pPr>
            <w:pStyle w:val="Normal8Car"/>
            <w:jc w:val="left"/>
          </w:pPr>
          <w:r>
            <w:t>HRE</w:t>
          </w:r>
        </w:p>
      </w:tc>
    </w:tr>
  </w:tbl>
  <w:p w14:paraId="07324517" w14:textId="77777777" w:rsidR="00792DDF" w:rsidRDefault="00792DDF" w:rsidP="005668E3">
    <w:pPr>
      <w:pStyle w:val="Normal8Car"/>
      <w:tabs>
        <w:tab w:val="left" w:pos="6420"/>
      </w:tabs>
      <w:spacing w:before="0" w:after="0"/>
    </w:pPr>
    <w:r>
      <w:tab/>
    </w:r>
  </w:p>
  <w:p w14:paraId="2E9133B0" w14:textId="77777777" w:rsidR="00792DDF" w:rsidRDefault="00792DDF" w:rsidP="005668E3">
    <w:pPr>
      <w:pStyle w:val="Normal8Car"/>
      <w:tabs>
        <w:tab w:val="left" w:pos="6420"/>
      </w:tabs>
      <w:spacing w:before="0" w:after="0"/>
    </w:pPr>
    <w:r>
      <w:tab/>
    </w:r>
  </w:p>
  <w:p w14:paraId="1378A07C" w14:textId="77777777" w:rsidR="00792DDF" w:rsidRDefault="00792DDF">
    <w:pPr>
      <w:pStyle w:val="Normal8Car"/>
      <w:spacing w:before="0" w:after="0"/>
    </w:pPr>
  </w:p>
  <w:p w14:paraId="15B17BB5" w14:textId="77777777" w:rsidR="00792DDF" w:rsidRPr="00B62B1C" w:rsidRDefault="00792DDF">
    <w:pPr>
      <w:pStyle w:val="Normal8Car"/>
      <w:spacing w:before="0" w:after="0"/>
      <w:rPr>
        <w:color w:val="002060"/>
      </w:rPr>
    </w:pPr>
  </w:p>
  <w:tbl>
    <w:tblPr>
      <w:tblW w:w="9355" w:type="dxa"/>
      <w:jc w:val="right"/>
      <w:tblLayout w:type="fixed"/>
      <w:tblCellMar>
        <w:left w:w="56" w:type="dxa"/>
        <w:right w:w="56" w:type="dxa"/>
      </w:tblCellMar>
      <w:tblLook w:val="0000" w:firstRow="0" w:lastRow="0" w:firstColumn="0" w:lastColumn="0" w:noHBand="0" w:noVBand="0"/>
    </w:tblPr>
    <w:tblGrid>
      <w:gridCol w:w="9355"/>
    </w:tblGrid>
    <w:tr w:rsidR="00792DDF" w:rsidRPr="00C42FAD" w14:paraId="38AE7018" w14:textId="77777777">
      <w:trPr>
        <w:cantSplit/>
        <w:trHeight w:val="315"/>
        <w:jc w:val="right"/>
      </w:trPr>
      <w:tc>
        <w:tcPr>
          <w:tcW w:w="9355" w:type="dxa"/>
          <w:tcMar>
            <w:left w:w="113" w:type="dxa"/>
            <w:right w:w="227" w:type="dxa"/>
          </w:tcMar>
        </w:tcPr>
        <w:p w14:paraId="54E38D3E" w14:textId="77777777" w:rsidR="00792DDF" w:rsidRPr="00C42FAD" w:rsidRDefault="00792DDF">
          <w:pPr>
            <w:pStyle w:val="Normal8naranja"/>
            <w:rPr>
              <w:rFonts w:cs="Times New Roman"/>
              <w:iCs w:val="0"/>
              <w:noProof w:val="0"/>
              <w:color w:val="003399"/>
              <w:kern w:val="28"/>
            </w:rPr>
          </w:pPr>
          <w:r w:rsidRPr="00C42FAD">
            <w:rPr>
              <w:rFonts w:cs="Times New Roman"/>
              <w:iCs w:val="0"/>
              <w:noProof w:val="0"/>
              <w:color w:val="003399"/>
              <w:kern w:val="28"/>
            </w:rPr>
            <w:t>La información incluida en este documento es estrictamente confidencial, puede estar legalmente protegida y solo va dirigida a su destinatario. Cualquier copia, divulgación, corrección o cualquier acción tomada en base a su contenido, sin previa autorización, está terminantemente prohibida.</w:t>
          </w:r>
        </w:p>
      </w:tc>
    </w:tr>
  </w:tbl>
  <w:p w14:paraId="170F2A21" w14:textId="77777777" w:rsidR="00792DDF" w:rsidRDefault="00792DDF">
    <w:pPr>
      <w:pStyle w:val="Normal8Ca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8084B" w14:textId="77777777" w:rsidR="00AE2586" w:rsidRDefault="00AE258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10" w:type="dxa"/>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9610"/>
    </w:tblGrid>
    <w:tr w:rsidR="00792DDF" w:rsidRPr="00B11F02" w14:paraId="72D0AA0A" w14:textId="77777777" w:rsidTr="004A6C24">
      <w:trPr>
        <w:cantSplit/>
        <w:trHeight w:val="315"/>
        <w:jc w:val="right"/>
      </w:trPr>
      <w:tc>
        <w:tcPr>
          <w:tcW w:w="9610" w:type="dxa"/>
          <w:tcBorders>
            <w:top w:val="single" w:sz="8" w:space="0" w:color="011A33"/>
            <w:left w:val="single" w:sz="8" w:space="0" w:color="011A33"/>
            <w:bottom w:val="single" w:sz="8" w:space="0" w:color="011A33"/>
            <w:right w:val="single" w:sz="8" w:space="0" w:color="011A33"/>
          </w:tcBorders>
          <w:tcMar>
            <w:left w:w="85" w:type="dxa"/>
            <w:right w:w="85" w:type="dxa"/>
          </w:tcMar>
        </w:tcPr>
        <w:p w14:paraId="3FAD34D5" w14:textId="77777777" w:rsidR="00792DDF" w:rsidRPr="00316757" w:rsidRDefault="00792DDF" w:rsidP="00B62B1C">
          <w:pPr>
            <w:pStyle w:val="Titulonormal8derecha"/>
            <w:jc w:val="center"/>
            <w:rPr>
              <w:noProof w:val="0"/>
              <w:color w:val="002060"/>
              <w:kern w:val="28"/>
            </w:rPr>
          </w:pPr>
          <w:r w:rsidRPr="00316757">
            <w:rPr>
              <w:noProof w:val="0"/>
              <w:color w:val="002060"/>
              <w:kern w:val="28"/>
            </w:rPr>
            <w:t>INFORMACIÓN ESTRICTAMENTE CONFIDENCIAL.   Prohibida su copia o divulgación bajo ningún concepto</w:t>
          </w:r>
        </w:p>
      </w:tc>
    </w:tr>
    <w:tr w:rsidR="00792DDF" w:rsidRPr="00B11F02" w14:paraId="1E664EB8" w14:textId="77777777">
      <w:trPr>
        <w:cantSplit/>
        <w:trHeight w:val="227"/>
        <w:jc w:val="right"/>
      </w:trPr>
      <w:tc>
        <w:tcPr>
          <w:tcW w:w="9610" w:type="dxa"/>
          <w:tcBorders>
            <w:top w:val="single" w:sz="8" w:space="0" w:color="011A33"/>
            <w:left w:val="nil"/>
            <w:bottom w:val="nil"/>
            <w:right w:val="nil"/>
          </w:tcBorders>
          <w:tcMar>
            <w:left w:w="85" w:type="dxa"/>
            <w:right w:w="85" w:type="dxa"/>
          </w:tcMar>
          <w:vAlign w:val="center"/>
        </w:tcPr>
        <w:p w14:paraId="4A183998" w14:textId="77777777" w:rsidR="00792DDF" w:rsidRPr="00C42FAD" w:rsidRDefault="00792DDF">
          <w:pPr>
            <w:pStyle w:val="Normal8Car"/>
            <w:spacing w:before="0" w:after="0"/>
            <w:jc w:val="center"/>
            <w:rPr>
              <w:rFonts w:cs="Times New Roman"/>
              <w:iCs w:val="0"/>
              <w:noProof w:val="0"/>
              <w:color w:val="003399"/>
              <w:kern w:val="28"/>
            </w:rPr>
          </w:pPr>
        </w:p>
      </w:tc>
    </w:tr>
  </w:tbl>
  <w:p w14:paraId="55E69BCB" w14:textId="77777777" w:rsidR="00792DDF" w:rsidRDefault="00792DDF" w:rsidP="00B62B1C">
    <w:pPr>
      <w:pStyle w:val="Normal8Ca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9537D" w14:textId="77777777" w:rsidR="00122545" w:rsidRDefault="00122545">
      <w:r>
        <w:separator/>
      </w:r>
    </w:p>
  </w:footnote>
  <w:footnote w:type="continuationSeparator" w:id="0">
    <w:p w14:paraId="43BB20A2" w14:textId="77777777" w:rsidR="00122545" w:rsidRDefault="00122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B2EFD" w14:textId="77777777" w:rsidR="00AE2586" w:rsidRDefault="00AE25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7B19D" w14:textId="77777777" w:rsidR="00AE2586" w:rsidRDefault="00AE25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DD8CF" w14:textId="77777777" w:rsidR="00AE2586" w:rsidRDefault="00AE258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3091C" w14:textId="77777777" w:rsidR="00792DDF" w:rsidRPr="00B11F02" w:rsidRDefault="00792DDF">
    <w:pP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5" w:type="dxa"/>
      <w:jc w:val="right"/>
      <w:tblBorders>
        <w:top w:val="single" w:sz="8" w:space="0" w:color="011A33"/>
        <w:left w:val="single" w:sz="8" w:space="0" w:color="011A33"/>
        <w:bottom w:val="single" w:sz="8" w:space="0" w:color="011A33"/>
        <w:right w:val="single" w:sz="8" w:space="0" w:color="011A33"/>
        <w:insideH w:val="single" w:sz="8" w:space="0" w:color="011A33"/>
        <w:insideV w:val="single" w:sz="8" w:space="0" w:color="011A33"/>
      </w:tblBorders>
      <w:tblLayout w:type="fixed"/>
      <w:tblCellMar>
        <w:left w:w="28" w:type="dxa"/>
        <w:right w:w="28" w:type="dxa"/>
      </w:tblCellMar>
      <w:tblLook w:val="0000" w:firstRow="0" w:lastRow="0" w:firstColumn="0" w:lastColumn="0" w:noHBand="0" w:noVBand="0"/>
    </w:tblPr>
    <w:tblGrid>
      <w:gridCol w:w="1956"/>
      <w:gridCol w:w="2864"/>
      <w:gridCol w:w="1134"/>
      <w:gridCol w:w="1985"/>
      <w:gridCol w:w="1756"/>
    </w:tblGrid>
    <w:tr w:rsidR="00792DDF" w:rsidRPr="00B11F02" w14:paraId="5123C884" w14:textId="77777777" w:rsidTr="00B62B1C">
      <w:trPr>
        <w:cantSplit/>
        <w:jc w:val="right"/>
      </w:trPr>
      <w:tc>
        <w:tcPr>
          <w:tcW w:w="1956" w:type="dxa"/>
          <w:vMerge w:val="restart"/>
          <w:tcMar>
            <w:left w:w="28" w:type="dxa"/>
          </w:tcMar>
          <w:vAlign w:val="center"/>
        </w:tcPr>
        <w:p w14:paraId="296C06B7" w14:textId="77777777" w:rsidR="00792DDF" w:rsidRDefault="00792DDF">
          <w:pPr>
            <w:pStyle w:val="Ilustracin"/>
            <w:ind w:left="-57"/>
            <w:rPr>
              <w:rFonts w:ascii="Verdana" w:hAnsi="Verdana"/>
              <w:lang w:val="es-ES_tradnl"/>
            </w:rPr>
          </w:pPr>
          <w:r w:rsidRPr="009A7187">
            <w:rPr>
              <w:rFonts w:ascii="Verdana" w:hAnsi="Verdana"/>
              <w:noProof/>
            </w:rPr>
            <w:drawing>
              <wp:inline distT="0" distB="0" distL="0" distR="0" wp14:anchorId="464E27C8" wp14:editId="3F59080F">
                <wp:extent cx="729095" cy="736270"/>
                <wp:effectExtent l="19050" t="0" r="0" b="0"/>
                <wp:docPr id="2" name="Imagen 2"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1"/>
                        <a:srcRect l="18069" t="13344" r="28510" b="8791"/>
                        <a:stretch>
                          <a:fillRect/>
                        </a:stretch>
                      </pic:blipFill>
                      <pic:spPr bwMode="auto">
                        <a:xfrm>
                          <a:off x="0" y="0"/>
                          <a:ext cx="729095" cy="736270"/>
                        </a:xfrm>
                        <a:prstGeom prst="rect">
                          <a:avLst/>
                        </a:prstGeom>
                        <a:noFill/>
                        <a:ln w="9525">
                          <a:noFill/>
                          <a:miter lim="800000"/>
                          <a:headEnd/>
                          <a:tailEnd/>
                        </a:ln>
                      </pic:spPr>
                    </pic:pic>
                  </a:graphicData>
                </a:graphic>
              </wp:inline>
            </w:drawing>
          </w:r>
        </w:p>
      </w:tc>
      <w:tc>
        <w:tcPr>
          <w:tcW w:w="2864" w:type="dxa"/>
          <w:tcBorders>
            <w:bottom w:val="nil"/>
          </w:tcBorders>
          <w:tcMar>
            <w:left w:w="28" w:type="dxa"/>
          </w:tcMar>
        </w:tcPr>
        <w:p w14:paraId="304A5CF1" w14:textId="77777777" w:rsidR="00792DDF" w:rsidRDefault="00792DDF">
          <w:pPr>
            <w:pStyle w:val="Titulonormal8"/>
          </w:pPr>
          <w:r>
            <w:rPr>
              <w:color w:val="auto"/>
            </w:rPr>
            <w:t>Nombre del Documento:</w:t>
          </w:r>
        </w:p>
      </w:tc>
      <w:tc>
        <w:tcPr>
          <w:tcW w:w="1134" w:type="dxa"/>
          <w:tcBorders>
            <w:bottom w:val="nil"/>
          </w:tcBorders>
          <w:tcMar>
            <w:left w:w="28" w:type="dxa"/>
          </w:tcMar>
        </w:tcPr>
        <w:p w14:paraId="2FDC67D0" w14:textId="77777777" w:rsidR="00792DDF" w:rsidRDefault="00792DDF">
          <w:pPr>
            <w:pStyle w:val="Titulonormal8"/>
          </w:pPr>
          <w:r>
            <w:t>Versión:</w:t>
          </w:r>
        </w:p>
      </w:tc>
      <w:tc>
        <w:tcPr>
          <w:tcW w:w="1985" w:type="dxa"/>
          <w:tcBorders>
            <w:bottom w:val="nil"/>
          </w:tcBorders>
          <w:tcMar>
            <w:left w:w="28" w:type="dxa"/>
          </w:tcMar>
        </w:tcPr>
        <w:p w14:paraId="35875D5F" w14:textId="77777777" w:rsidR="00792DDF" w:rsidRDefault="00792DDF" w:rsidP="00B13E68">
          <w:pPr>
            <w:pStyle w:val="Titulonormal8"/>
          </w:pPr>
          <w:r>
            <w:t>Fecha:</w:t>
          </w:r>
        </w:p>
      </w:tc>
      <w:tc>
        <w:tcPr>
          <w:tcW w:w="1756" w:type="dxa"/>
          <w:tcBorders>
            <w:bottom w:val="nil"/>
          </w:tcBorders>
          <w:tcMar>
            <w:left w:w="28" w:type="dxa"/>
          </w:tcMar>
        </w:tcPr>
        <w:p w14:paraId="2515D1F1" w14:textId="77777777" w:rsidR="00792DDF" w:rsidRDefault="00792DDF">
          <w:pPr>
            <w:pStyle w:val="Titulonormal8"/>
          </w:pPr>
          <w:r>
            <w:t>Página:</w:t>
          </w:r>
        </w:p>
      </w:tc>
    </w:tr>
    <w:tr w:rsidR="00792DDF" w:rsidRPr="00B11F02" w14:paraId="3FB25C8E" w14:textId="77777777" w:rsidTr="00B62B1C">
      <w:trPr>
        <w:cantSplit/>
        <w:jc w:val="right"/>
      </w:trPr>
      <w:tc>
        <w:tcPr>
          <w:tcW w:w="1956" w:type="dxa"/>
          <w:vMerge/>
          <w:tcMar>
            <w:left w:w="28" w:type="dxa"/>
          </w:tcMar>
          <w:vAlign w:val="center"/>
        </w:tcPr>
        <w:p w14:paraId="64D0521B" w14:textId="77777777" w:rsidR="00792DDF" w:rsidRDefault="00792DDF">
          <w:pPr>
            <w:pStyle w:val="Ilustracin"/>
            <w:rPr>
              <w:rFonts w:ascii="Verdana" w:hAnsi="Verdana"/>
              <w:lang w:val="es-ES_tradnl"/>
            </w:rPr>
          </w:pPr>
        </w:p>
      </w:tc>
      <w:tc>
        <w:tcPr>
          <w:tcW w:w="2864" w:type="dxa"/>
          <w:tcBorders>
            <w:top w:val="nil"/>
          </w:tcBorders>
          <w:tcMar>
            <w:left w:w="28" w:type="dxa"/>
          </w:tcMar>
        </w:tcPr>
        <w:p w14:paraId="26EAD411" w14:textId="68D67D90" w:rsidR="00792DDF" w:rsidRPr="000D4770" w:rsidRDefault="00792DDF" w:rsidP="006D4AFC">
          <w:pPr>
            <w:pStyle w:val="Normal8CentradoCar"/>
            <w:jc w:val="left"/>
          </w:pPr>
          <w:r w:rsidRPr="000D4770">
            <w:fldChar w:fldCharType="begin"/>
          </w:r>
          <w:r w:rsidRPr="000D4770">
            <w:instrText xml:space="preserve"> FILENAME </w:instrText>
          </w:r>
          <w:r w:rsidRPr="000D4770">
            <w:fldChar w:fldCharType="separate"/>
          </w:r>
          <w:r w:rsidR="004862E2">
            <w:t>09. HRE_PCN_PCT_Guía de los Comités de Gestión de Crisis_v3.30.docx</w:t>
          </w:r>
          <w:r w:rsidRPr="000D4770">
            <w:fldChar w:fldCharType="end"/>
          </w:r>
        </w:p>
      </w:tc>
      <w:tc>
        <w:tcPr>
          <w:tcW w:w="1134" w:type="dxa"/>
          <w:tcBorders>
            <w:top w:val="nil"/>
          </w:tcBorders>
          <w:tcMar>
            <w:left w:w="28" w:type="dxa"/>
          </w:tcMar>
        </w:tcPr>
        <w:p w14:paraId="19D64620" w14:textId="01EFD574" w:rsidR="00792DDF" w:rsidRPr="000D4770" w:rsidRDefault="00792DDF" w:rsidP="00B5712F">
          <w:pPr>
            <w:pStyle w:val="Normal8CentradoCar"/>
          </w:pPr>
          <w:r w:rsidRPr="000D4770">
            <w:t>3.</w:t>
          </w:r>
          <w:r w:rsidR="004862E2">
            <w:t>3</w:t>
          </w:r>
          <w:r w:rsidRPr="000D4770">
            <w:t>0</w:t>
          </w:r>
        </w:p>
      </w:tc>
      <w:tc>
        <w:tcPr>
          <w:tcW w:w="1985" w:type="dxa"/>
          <w:tcBorders>
            <w:top w:val="nil"/>
          </w:tcBorders>
          <w:tcMar>
            <w:left w:w="28" w:type="dxa"/>
          </w:tcMar>
        </w:tcPr>
        <w:p w14:paraId="4C4D0B12" w14:textId="3C51AAF1" w:rsidR="00792DDF" w:rsidRPr="000D4770" w:rsidRDefault="004862E2">
          <w:pPr>
            <w:pStyle w:val="Normal8CentradoCar"/>
          </w:pPr>
          <w:r>
            <w:t>18</w:t>
          </w:r>
          <w:r w:rsidR="00792DDF" w:rsidRPr="000D4770">
            <w:t>/</w:t>
          </w:r>
          <w:r>
            <w:t>11</w:t>
          </w:r>
          <w:r w:rsidR="00792DDF" w:rsidRPr="000D4770">
            <w:t>/2019</w:t>
          </w:r>
        </w:p>
      </w:tc>
      <w:tc>
        <w:tcPr>
          <w:tcW w:w="1756" w:type="dxa"/>
          <w:tcBorders>
            <w:top w:val="nil"/>
          </w:tcBorders>
          <w:tcMar>
            <w:left w:w="28" w:type="dxa"/>
          </w:tcMar>
        </w:tcPr>
        <w:p w14:paraId="42AE9C63" w14:textId="77777777" w:rsidR="00792DDF" w:rsidRPr="000D4770" w:rsidRDefault="00792DDF">
          <w:pPr>
            <w:pStyle w:val="Normal8CentradoCar"/>
          </w:pPr>
          <w:r w:rsidRPr="000D4770">
            <w:fldChar w:fldCharType="begin"/>
          </w:r>
          <w:r w:rsidRPr="000D4770">
            <w:instrText xml:space="preserve"> PAGE </w:instrText>
          </w:r>
          <w:r w:rsidRPr="000D4770">
            <w:fldChar w:fldCharType="separate"/>
          </w:r>
          <w:r w:rsidRPr="000D4770">
            <w:t>4</w:t>
          </w:r>
          <w:r w:rsidRPr="000D4770">
            <w:fldChar w:fldCharType="end"/>
          </w:r>
          <w:r w:rsidRPr="000D4770">
            <w:t xml:space="preserve"> /  </w:t>
          </w:r>
          <w:fldSimple w:instr=" NUMPAGES  \* MERGEFORMAT ">
            <w:r w:rsidRPr="000D4770">
              <w:t>23</w:t>
            </w:r>
          </w:fldSimple>
        </w:p>
      </w:tc>
    </w:tr>
    <w:tr w:rsidR="00792DDF" w:rsidRPr="00B11F02" w14:paraId="602718A6" w14:textId="77777777" w:rsidTr="00B62B1C">
      <w:trPr>
        <w:cantSplit/>
        <w:trHeight w:val="164"/>
        <w:jc w:val="right"/>
      </w:trPr>
      <w:tc>
        <w:tcPr>
          <w:tcW w:w="1956" w:type="dxa"/>
          <w:vMerge/>
          <w:tcMar>
            <w:left w:w="28" w:type="dxa"/>
          </w:tcMar>
          <w:vAlign w:val="center"/>
        </w:tcPr>
        <w:p w14:paraId="38957E37" w14:textId="77777777" w:rsidR="00792DDF" w:rsidRDefault="00792DDF">
          <w:pPr>
            <w:pStyle w:val="Ilustracin"/>
            <w:rPr>
              <w:rFonts w:ascii="Verdana" w:hAnsi="Verdana"/>
              <w:lang w:val="es-ES_tradnl"/>
            </w:rPr>
          </w:pPr>
        </w:p>
      </w:tc>
      <w:tc>
        <w:tcPr>
          <w:tcW w:w="7739" w:type="dxa"/>
          <w:gridSpan w:val="4"/>
          <w:tcBorders>
            <w:bottom w:val="nil"/>
          </w:tcBorders>
          <w:tcMar>
            <w:left w:w="28" w:type="dxa"/>
          </w:tcMar>
        </w:tcPr>
        <w:p w14:paraId="5A17DA85" w14:textId="77777777" w:rsidR="00792DDF" w:rsidRDefault="00792DDF">
          <w:pPr>
            <w:pStyle w:val="Titulonormal8"/>
          </w:pPr>
          <w:r>
            <w:t>Descripción:</w:t>
          </w:r>
        </w:p>
      </w:tc>
    </w:tr>
    <w:tr w:rsidR="00792DDF" w:rsidRPr="00B11F02" w14:paraId="77AAE0E7" w14:textId="77777777" w:rsidTr="00B62B1C">
      <w:trPr>
        <w:cantSplit/>
        <w:trHeight w:val="112"/>
        <w:jc w:val="right"/>
      </w:trPr>
      <w:tc>
        <w:tcPr>
          <w:tcW w:w="1956" w:type="dxa"/>
          <w:vMerge/>
          <w:tcMar>
            <w:left w:w="28" w:type="dxa"/>
          </w:tcMar>
          <w:vAlign w:val="center"/>
        </w:tcPr>
        <w:p w14:paraId="56E98D91" w14:textId="77777777" w:rsidR="00792DDF" w:rsidRDefault="00792DDF">
          <w:pPr>
            <w:pStyle w:val="Ilustracin"/>
            <w:rPr>
              <w:rFonts w:ascii="Verdana" w:hAnsi="Verdana"/>
              <w:lang w:val="es-ES_tradnl"/>
            </w:rPr>
          </w:pPr>
        </w:p>
      </w:tc>
      <w:tc>
        <w:tcPr>
          <w:tcW w:w="7739" w:type="dxa"/>
          <w:gridSpan w:val="4"/>
          <w:tcBorders>
            <w:top w:val="nil"/>
          </w:tcBorders>
          <w:tcMar>
            <w:left w:w="28" w:type="dxa"/>
          </w:tcMar>
        </w:tcPr>
        <w:p w14:paraId="58E8D7C7" w14:textId="77777777" w:rsidR="00792DDF" w:rsidRDefault="00792DDF" w:rsidP="00390E89">
          <w:pPr>
            <w:pStyle w:val="Normal8CentradoCar"/>
            <w:rPr>
              <w:b/>
            </w:rPr>
          </w:pPr>
          <w:r>
            <w:t xml:space="preserve">PCN-PCT. </w:t>
          </w:r>
          <w:r w:rsidRPr="001E5582">
            <w:t xml:space="preserve">Guía de los </w:t>
          </w:r>
          <w:r>
            <w:t>c</w:t>
          </w:r>
          <w:r w:rsidRPr="001E5582">
            <w:t xml:space="preserve">omités de </w:t>
          </w:r>
          <w:r>
            <w:t>g</w:t>
          </w:r>
          <w:r w:rsidRPr="001E5582">
            <w:t xml:space="preserve">estión de </w:t>
          </w:r>
          <w:r>
            <w:t>c</w:t>
          </w:r>
          <w:r w:rsidRPr="001E5582">
            <w:t>risis</w:t>
          </w:r>
          <w:r>
            <w:t>.</w:t>
          </w:r>
        </w:p>
      </w:tc>
    </w:tr>
  </w:tbl>
  <w:p w14:paraId="71830888" w14:textId="77777777" w:rsidR="00792DDF" w:rsidRPr="00B62B1C" w:rsidRDefault="00792DDF" w:rsidP="00B62B1C">
    <w:pPr>
      <w:rPr>
        <w:sz w:val="8"/>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90E15C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14"/>
        </w:tabs>
        <w:ind w:left="681" w:hanging="397"/>
      </w:pPr>
      <w:rPr>
        <w:rFonts w:asciiTheme="minorHAnsi" w:hAnsiTheme="minorHAnsi" w:cstheme="minorHAnsi" w:hint="default"/>
        <w:b w:val="0"/>
        <w:i w:val="0"/>
        <w:strike w:val="0"/>
        <w:dstrike w:val="0"/>
        <w:vanish w:val="0"/>
        <w:color w:val="00206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1078" w:hanging="794"/>
      </w:pPr>
      <w:rPr>
        <w:rFonts w:hint="default"/>
      </w:rPr>
    </w:lvl>
    <w:lvl w:ilvl="3">
      <w:start w:val="1"/>
      <w:numFmt w:val="decimal"/>
      <w:suff w:val="space"/>
      <w:lvlText w:val="%1.%2.%3.%4"/>
      <w:lvlJc w:val="left"/>
      <w:pPr>
        <w:ind w:left="1504" w:hanging="1078"/>
      </w:pPr>
      <w:rPr>
        <w:rFonts w:hint="default"/>
        <w:b w:val="0"/>
        <w:i w:val="0"/>
        <w:strike w:val="0"/>
        <w:vanish w:val="0"/>
        <w:color w:val="000000"/>
        <w:sz w:val="24"/>
        <w:u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2041" w:hanging="1361"/>
      </w:pPr>
      <w:rPr>
        <w:rFonts w:hint="default"/>
        <w:b w:val="0"/>
        <w:i w:val="0"/>
      </w:rPr>
    </w:lvl>
    <w:lvl w:ilvl="5">
      <w:start w:val="1"/>
      <w:numFmt w:val="decimal"/>
      <w:suff w:val="space"/>
      <w:lvlText w:val="%1.%2.%3.%4.%5.%6"/>
      <w:lvlJc w:val="left"/>
      <w:pPr>
        <w:ind w:left="2495" w:hanging="1644"/>
      </w:pPr>
      <w:rPr>
        <w:rFonts w:hint="default"/>
        <w:b w:val="0"/>
        <w:i w:val="0"/>
        <w:strike w:val="0"/>
        <w:color w:val="00000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1.%2.%3.%4.%5.%6.%7"/>
      <w:lvlJc w:val="left"/>
      <w:pPr>
        <w:ind w:left="2948" w:hanging="1927"/>
      </w:pPr>
      <w:rPr>
        <w:rFonts w:ascii="Verdana" w:hAnsi="Verdana" w:hint="default"/>
        <w:b w:val="0"/>
        <w:i w:val="0"/>
        <w:strike w:val="0"/>
        <w:dstrike w:val="0"/>
        <w:vanish w:val="0"/>
        <w:color w:val="011A33"/>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0"/>
        </w:tabs>
        <w:ind w:left="3402" w:hanging="2211"/>
      </w:pPr>
      <w:rPr>
        <w:rFonts w:hint="default"/>
      </w:rPr>
    </w:lvl>
    <w:lvl w:ilvl="8">
      <w:start w:val="1"/>
      <w:numFmt w:val="decimal"/>
      <w:lvlText w:val="%1.%2.%3.%4.%5.%6.%7.%8.%9"/>
      <w:lvlJc w:val="left"/>
      <w:pPr>
        <w:tabs>
          <w:tab w:val="num" w:pos="0"/>
        </w:tabs>
        <w:ind w:left="0" w:firstLine="1361"/>
      </w:pPr>
      <w:rPr>
        <w:rFonts w:hint="default"/>
      </w:rPr>
    </w:lvl>
  </w:abstractNum>
  <w:abstractNum w:abstractNumId="1" w15:restartNumberingAfterBreak="0">
    <w:nsid w:val="01A01180"/>
    <w:multiLevelType w:val="multilevel"/>
    <w:tmpl w:val="3B20ADEE"/>
    <w:lvl w:ilvl="0">
      <w:start w:val="1"/>
      <w:numFmt w:val="decimal"/>
      <w:lvlText w:val="%1."/>
      <w:lvlJc w:val="left"/>
      <w:pPr>
        <w:tabs>
          <w:tab w:val="num" w:pos="720"/>
        </w:tabs>
        <w:ind w:left="720" w:hanging="360"/>
      </w:pPr>
      <w:rPr>
        <w:rFonts w:cs="Times New Roman"/>
      </w:rPr>
    </w:lvl>
    <w:lvl w:ilvl="1">
      <w:start w:val="5"/>
      <w:numFmt w:val="decimal"/>
      <w:isLgl/>
      <w:lvlText w:val="%1.%2"/>
      <w:lvlJc w:val="left"/>
      <w:pPr>
        <w:ind w:left="1080" w:hanging="720"/>
      </w:pPr>
      <w:rPr>
        <w:rFonts w:cs="Times New Roman" w:hint="default"/>
      </w:rPr>
    </w:lvl>
    <w:lvl w:ilvl="2">
      <w:start w:val="1"/>
      <w:numFmt w:val="decimal"/>
      <w:isLgl/>
      <w:lvlText w:val="%1.%2.%3"/>
      <w:lvlJc w:val="left"/>
      <w:pPr>
        <w:ind w:left="1440" w:hanging="1080"/>
      </w:pPr>
      <w:rPr>
        <w:rFonts w:cs="Times New Roman" w:hint="default"/>
      </w:rPr>
    </w:lvl>
    <w:lvl w:ilvl="3">
      <w:start w:val="1"/>
      <w:numFmt w:val="decimal"/>
      <w:isLgl/>
      <w:lvlText w:val="%1.%2.%3.%4"/>
      <w:lvlJc w:val="left"/>
      <w:pPr>
        <w:ind w:left="1800" w:hanging="1440"/>
      </w:pPr>
      <w:rPr>
        <w:rFonts w:cs="Times New Roman" w:hint="default"/>
      </w:rPr>
    </w:lvl>
    <w:lvl w:ilvl="4">
      <w:start w:val="1"/>
      <w:numFmt w:val="decimal"/>
      <w:isLgl/>
      <w:lvlText w:val="%1.%2.%3.%4.%5"/>
      <w:lvlJc w:val="left"/>
      <w:pPr>
        <w:ind w:left="2160" w:hanging="1800"/>
      </w:pPr>
      <w:rPr>
        <w:rFonts w:cs="Times New Roman" w:hint="default"/>
      </w:rPr>
    </w:lvl>
    <w:lvl w:ilvl="5">
      <w:start w:val="1"/>
      <w:numFmt w:val="decimal"/>
      <w:isLgl/>
      <w:lvlText w:val="%1.%2.%3.%4.%5.%6"/>
      <w:lvlJc w:val="left"/>
      <w:pPr>
        <w:ind w:left="2520" w:hanging="2160"/>
      </w:pPr>
      <w:rPr>
        <w:rFonts w:cs="Times New Roman" w:hint="default"/>
      </w:rPr>
    </w:lvl>
    <w:lvl w:ilvl="6">
      <w:start w:val="1"/>
      <w:numFmt w:val="decimal"/>
      <w:isLgl/>
      <w:lvlText w:val="%1.%2.%3.%4.%5.%6.%7"/>
      <w:lvlJc w:val="left"/>
      <w:pPr>
        <w:ind w:left="2520" w:hanging="2160"/>
      </w:pPr>
      <w:rPr>
        <w:rFonts w:cs="Times New Roman" w:hint="default"/>
      </w:rPr>
    </w:lvl>
    <w:lvl w:ilvl="7">
      <w:start w:val="1"/>
      <w:numFmt w:val="decimal"/>
      <w:isLgl/>
      <w:lvlText w:val="%1.%2.%3.%4.%5.%6.%7.%8"/>
      <w:lvlJc w:val="left"/>
      <w:pPr>
        <w:ind w:left="2880" w:hanging="2520"/>
      </w:pPr>
      <w:rPr>
        <w:rFonts w:cs="Times New Roman" w:hint="default"/>
      </w:rPr>
    </w:lvl>
    <w:lvl w:ilvl="8">
      <w:start w:val="1"/>
      <w:numFmt w:val="decimal"/>
      <w:isLgl/>
      <w:lvlText w:val="%1.%2.%3.%4.%5.%6.%7.%8.%9"/>
      <w:lvlJc w:val="left"/>
      <w:pPr>
        <w:ind w:left="3240" w:hanging="2880"/>
      </w:pPr>
      <w:rPr>
        <w:rFonts w:cs="Times New Roman" w:hint="default"/>
      </w:rPr>
    </w:lvl>
  </w:abstractNum>
  <w:abstractNum w:abstractNumId="2" w15:restartNumberingAfterBreak="0">
    <w:nsid w:val="04B96C38"/>
    <w:multiLevelType w:val="hybridMultilevel"/>
    <w:tmpl w:val="CC9E81D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7B1CB5"/>
    <w:multiLevelType w:val="hybridMultilevel"/>
    <w:tmpl w:val="E1900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62DEB"/>
    <w:multiLevelType w:val="hybridMultilevel"/>
    <w:tmpl w:val="AC407D5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25161C8"/>
    <w:multiLevelType w:val="hybridMultilevel"/>
    <w:tmpl w:val="19A2D7D2"/>
    <w:lvl w:ilvl="0" w:tplc="0C0A000F">
      <w:start w:val="1"/>
      <w:numFmt w:val="decimal"/>
      <w:lvlText w:val="%1."/>
      <w:lvlJc w:val="left"/>
      <w:pPr>
        <w:ind w:left="724" w:hanging="360"/>
      </w:pPr>
      <w:rPr>
        <w:rFonts w:hint="default"/>
      </w:rPr>
    </w:lvl>
    <w:lvl w:ilvl="1" w:tplc="0C0A0003">
      <w:start w:val="1"/>
      <w:numFmt w:val="bullet"/>
      <w:lvlText w:val="o"/>
      <w:lvlJc w:val="left"/>
      <w:pPr>
        <w:ind w:left="1444" w:hanging="360"/>
      </w:pPr>
      <w:rPr>
        <w:rFonts w:ascii="Courier New" w:hAnsi="Courier New" w:cs="Courier New" w:hint="default"/>
      </w:rPr>
    </w:lvl>
    <w:lvl w:ilvl="2" w:tplc="0C0A0005" w:tentative="1">
      <w:start w:val="1"/>
      <w:numFmt w:val="bullet"/>
      <w:lvlText w:val=""/>
      <w:lvlJc w:val="left"/>
      <w:pPr>
        <w:ind w:left="2164" w:hanging="360"/>
      </w:pPr>
      <w:rPr>
        <w:rFonts w:ascii="Wingdings" w:hAnsi="Wingdings" w:hint="default"/>
      </w:rPr>
    </w:lvl>
    <w:lvl w:ilvl="3" w:tplc="0C0A0001" w:tentative="1">
      <w:start w:val="1"/>
      <w:numFmt w:val="bullet"/>
      <w:lvlText w:val=""/>
      <w:lvlJc w:val="left"/>
      <w:pPr>
        <w:ind w:left="2884" w:hanging="360"/>
      </w:pPr>
      <w:rPr>
        <w:rFonts w:ascii="Symbol" w:hAnsi="Symbol" w:hint="default"/>
      </w:rPr>
    </w:lvl>
    <w:lvl w:ilvl="4" w:tplc="0C0A0003" w:tentative="1">
      <w:start w:val="1"/>
      <w:numFmt w:val="bullet"/>
      <w:lvlText w:val="o"/>
      <w:lvlJc w:val="left"/>
      <w:pPr>
        <w:ind w:left="3604" w:hanging="360"/>
      </w:pPr>
      <w:rPr>
        <w:rFonts w:ascii="Courier New" w:hAnsi="Courier New" w:cs="Courier New" w:hint="default"/>
      </w:rPr>
    </w:lvl>
    <w:lvl w:ilvl="5" w:tplc="0C0A0005" w:tentative="1">
      <w:start w:val="1"/>
      <w:numFmt w:val="bullet"/>
      <w:lvlText w:val=""/>
      <w:lvlJc w:val="left"/>
      <w:pPr>
        <w:ind w:left="4324" w:hanging="360"/>
      </w:pPr>
      <w:rPr>
        <w:rFonts w:ascii="Wingdings" w:hAnsi="Wingdings" w:hint="default"/>
      </w:rPr>
    </w:lvl>
    <w:lvl w:ilvl="6" w:tplc="0C0A0001" w:tentative="1">
      <w:start w:val="1"/>
      <w:numFmt w:val="bullet"/>
      <w:lvlText w:val=""/>
      <w:lvlJc w:val="left"/>
      <w:pPr>
        <w:ind w:left="5044" w:hanging="360"/>
      </w:pPr>
      <w:rPr>
        <w:rFonts w:ascii="Symbol" w:hAnsi="Symbol" w:hint="default"/>
      </w:rPr>
    </w:lvl>
    <w:lvl w:ilvl="7" w:tplc="0C0A0003" w:tentative="1">
      <w:start w:val="1"/>
      <w:numFmt w:val="bullet"/>
      <w:lvlText w:val="o"/>
      <w:lvlJc w:val="left"/>
      <w:pPr>
        <w:ind w:left="5764" w:hanging="360"/>
      </w:pPr>
      <w:rPr>
        <w:rFonts w:ascii="Courier New" w:hAnsi="Courier New" w:cs="Courier New" w:hint="default"/>
      </w:rPr>
    </w:lvl>
    <w:lvl w:ilvl="8" w:tplc="0C0A0005" w:tentative="1">
      <w:start w:val="1"/>
      <w:numFmt w:val="bullet"/>
      <w:lvlText w:val=""/>
      <w:lvlJc w:val="left"/>
      <w:pPr>
        <w:ind w:left="6484" w:hanging="360"/>
      </w:pPr>
      <w:rPr>
        <w:rFonts w:ascii="Wingdings" w:hAnsi="Wingdings" w:hint="default"/>
      </w:rPr>
    </w:lvl>
  </w:abstractNum>
  <w:abstractNum w:abstractNumId="6" w15:restartNumberingAfterBreak="0">
    <w:nsid w:val="13927880"/>
    <w:multiLevelType w:val="hybridMultilevel"/>
    <w:tmpl w:val="C218C8C8"/>
    <w:lvl w:ilvl="0" w:tplc="04090001">
      <w:start w:val="1"/>
      <w:numFmt w:val="bullet"/>
      <w:lvlText w:val=""/>
      <w:lvlJc w:val="left"/>
      <w:pPr>
        <w:tabs>
          <w:tab w:val="num" w:pos="1260"/>
        </w:tabs>
        <w:ind w:left="1260" w:hanging="360"/>
      </w:pPr>
      <w:rPr>
        <w:rFonts w:ascii="Symbol" w:hAnsi="Symbol" w:hint="default"/>
      </w:rPr>
    </w:lvl>
    <w:lvl w:ilvl="1" w:tplc="0C0A000F">
      <w:start w:val="1"/>
      <w:numFmt w:val="decimal"/>
      <w:lvlText w:val="%2."/>
      <w:lvlJc w:val="left"/>
      <w:pPr>
        <w:tabs>
          <w:tab w:val="num" w:pos="1980"/>
        </w:tabs>
        <w:ind w:left="1980" w:hanging="360"/>
      </w:pPr>
      <w:rPr>
        <w:rFonts w:cs="Times New Roman" w:hint="default"/>
      </w:rPr>
    </w:lvl>
    <w:lvl w:ilvl="2" w:tplc="04090005">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7" w15:restartNumberingAfterBreak="0">
    <w:nsid w:val="15FD387F"/>
    <w:multiLevelType w:val="hybridMultilevel"/>
    <w:tmpl w:val="3D8EFFF6"/>
    <w:lvl w:ilvl="0" w:tplc="ACE8F1DC">
      <w:start w:val="1"/>
      <w:numFmt w:val="bullet"/>
      <w:lvlText w:val=""/>
      <w:lvlJc w:val="left"/>
      <w:pPr>
        <w:tabs>
          <w:tab w:val="num" w:pos="720"/>
        </w:tabs>
        <w:ind w:left="720" w:hanging="360"/>
      </w:pPr>
      <w:rPr>
        <w:rFonts w:ascii="Wingdings" w:hAnsi="Wingdings" w:hint="default"/>
      </w:rPr>
    </w:lvl>
    <w:lvl w:ilvl="1" w:tplc="129A2394">
      <w:start w:val="145"/>
      <w:numFmt w:val="bullet"/>
      <w:lvlText w:val=""/>
      <w:lvlJc w:val="left"/>
      <w:pPr>
        <w:tabs>
          <w:tab w:val="num" w:pos="1440"/>
        </w:tabs>
        <w:ind w:left="1440" w:hanging="360"/>
      </w:pPr>
      <w:rPr>
        <w:rFonts w:ascii="Wingdings" w:hAnsi="Wingdings" w:hint="default"/>
      </w:rPr>
    </w:lvl>
    <w:lvl w:ilvl="2" w:tplc="5790BAF4" w:tentative="1">
      <w:start w:val="1"/>
      <w:numFmt w:val="bullet"/>
      <w:lvlText w:val=""/>
      <w:lvlJc w:val="left"/>
      <w:pPr>
        <w:tabs>
          <w:tab w:val="num" w:pos="2160"/>
        </w:tabs>
        <w:ind w:left="2160" w:hanging="360"/>
      </w:pPr>
      <w:rPr>
        <w:rFonts w:ascii="Wingdings" w:hAnsi="Wingdings" w:hint="default"/>
      </w:rPr>
    </w:lvl>
    <w:lvl w:ilvl="3" w:tplc="D01A0BD4" w:tentative="1">
      <w:start w:val="1"/>
      <w:numFmt w:val="bullet"/>
      <w:lvlText w:val=""/>
      <w:lvlJc w:val="left"/>
      <w:pPr>
        <w:tabs>
          <w:tab w:val="num" w:pos="2880"/>
        </w:tabs>
        <w:ind w:left="2880" w:hanging="360"/>
      </w:pPr>
      <w:rPr>
        <w:rFonts w:ascii="Wingdings" w:hAnsi="Wingdings" w:hint="default"/>
      </w:rPr>
    </w:lvl>
    <w:lvl w:ilvl="4" w:tplc="2580F9B2" w:tentative="1">
      <w:start w:val="1"/>
      <w:numFmt w:val="bullet"/>
      <w:lvlText w:val=""/>
      <w:lvlJc w:val="left"/>
      <w:pPr>
        <w:tabs>
          <w:tab w:val="num" w:pos="3600"/>
        </w:tabs>
        <w:ind w:left="3600" w:hanging="360"/>
      </w:pPr>
      <w:rPr>
        <w:rFonts w:ascii="Wingdings" w:hAnsi="Wingdings" w:hint="default"/>
      </w:rPr>
    </w:lvl>
    <w:lvl w:ilvl="5" w:tplc="EF2E7C5E" w:tentative="1">
      <w:start w:val="1"/>
      <w:numFmt w:val="bullet"/>
      <w:lvlText w:val=""/>
      <w:lvlJc w:val="left"/>
      <w:pPr>
        <w:tabs>
          <w:tab w:val="num" w:pos="4320"/>
        </w:tabs>
        <w:ind w:left="4320" w:hanging="360"/>
      </w:pPr>
      <w:rPr>
        <w:rFonts w:ascii="Wingdings" w:hAnsi="Wingdings" w:hint="default"/>
      </w:rPr>
    </w:lvl>
    <w:lvl w:ilvl="6" w:tplc="B9581CE6" w:tentative="1">
      <w:start w:val="1"/>
      <w:numFmt w:val="bullet"/>
      <w:lvlText w:val=""/>
      <w:lvlJc w:val="left"/>
      <w:pPr>
        <w:tabs>
          <w:tab w:val="num" w:pos="5040"/>
        </w:tabs>
        <w:ind w:left="5040" w:hanging="360"/>
      </w:pPr>
      <w:rPr>
        <w:rFonts w:ascii="Wingdings" w:hAnsi="Wingdings" w:hint="default"/>
      </w:rPr>
    </w:lvl>
    <w:lvl w:ilvl="7" w:tplc="28189A92" w:tentative="1">
      <w:start w:val="1"/>
      <w:numFmt w:val="bullet"/>
      <w:lvlText w:val=""/>
      <w:lvlJc w:val="left"/>
      <w:pPr>
        <w:tabs>
          <w:tab w:val="num" w:pos="5760"/>
        </w:tabs>
        <w:ind w:left="5760" w:hanging="360"/>
      </w:pPr>
      <w:rPr>
        <w:rFonts w:ascii="Wingdings" w:hAnsi="Wingdings" w:hint="default"/>
      </w:rPr>
    </w:lvl>
    <w:lvl w:ilvl="8" w:tplc="4A0633B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BF22D5"/>
    <w:multiLevelType w:val="multilevel"/>
    <w:tmpl w:val="C14E6D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D74244"/>
    <w:multiLevelType w:val="hybridMultilevel"/>
    <w:tmpl w:val="D5ACDBD2"/>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D160576"/>
    <w:multiLevelType w:val="hybridMultilevel"/>
    <w:tmpl w:val="2C96BB5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E304D61"/>
    <w:multiLevelType w:val="hybridMultilevel"/>
    <w:tmpl w:val="B3C4FCF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EB06F1B"/>
    <w:multiLevelType w:val="multilevel"/>
    <w:tmpl w:val="7DBAE7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87D0889"/>
    <w:multiLevelType w:val="hybridMultilevel"/>
    <w:tmpl w:val="6DCEE200"/>
    <w:lvl w:ilvl="0" w:tplc="ACE8F1D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C37BCC"/>
    <w:multiLevelType w:val="hybridMultilevel"/>
    <w:tmpl w:val="19A2D7D2"/>
    <w:lvl w:ilvl="0" w:tplc="0C0A000F">
      <w:start w:val="1"/>
      <w:numFmt w:val="decimal"/>
      <w:lvlText w:val="%1."/>
      <w:lvlJc w:val="left"/>
      <w:pPr>
        <w:ind w:left="724" w:hanging="360"/>
      </w:pPr>
      <w:rPr>
        <w:rFonts w:hint="default"/>
      </w:rPr>
    </w:lvl>
    <w:lvl w:ilvl="1" w:tplc="0C0A0003">
      <w:start w:val="1"/>
      <w:numFmt w:val="bullet"/>
      <w:lvlText w:val="o"/>
      <w:lvlJc w:val="left"/>
      <w:pPr>
        <w:ind w:left="1444" w:hanging="360"/>
      </w:pPr>
      <w:rPr>
        <w:rFonts w:ascii="Courier New" w:hAnsi="Courier New" w:cs="Courier New" w:hint="default"/>
      </w:rPr>
    </w:lvl>
    <w:lvl w:ilvl="2" w:tplc="0C0A0005" w:tentative="1">
      <w:start w:val="1"/>
      <w:numFmt w:val="bullet"/>
      <w:lvlText w:val=""/>
      <w:lvlJc w:val="left"/>
      <w:pPr>
        <w:ind w:left="2164" w:hanging="360"/>
      </w:pPr>
      <w:rPr>
        <w:rFonts w:ascii="Wingdings" w:hAnsi="Wingdings" w:hint="default"/>
      </w:rPr>
    </w:lvl>
    <w:lvl w:ilvl="3" w:tplc="0C0A0001" w:tentative="1">
      <w:start w:val="1"/>
      <w:numFmt w:val="bullet"/>
      <w:lvlText w:val=""/>
      <w:lvlJc w:val="left"/>
      <w:pPr>
        <w:ind w:left="2884" w:hanging="360"/>
      </w:pPr>
      <w:rPr>
        <w:rFonts w:ascii="Symbol" w:hAnsi="Symbol" w:hint="default"/>
      </w:rPr>
    </w:lvl>
    <w:lvl w:ilvl="4" w:tplc="0C0A0003" w:tentative="1">
      <w:start w:val="1"/>
      <w:numFmt w:val="bullet"/>
      <w:lvlText w:val="o"/>
      <w:lvlJc w:val="left"/>
      <w:pPr>
        <w:ind w:left="3604" w:hanging="360"/>
      </w:pPr>
      <w:rPr>
        <w:rFonts w:ascii="Courier New" w:hAnsi="Courier New" w:cs="Courier New" w:hint="default"/>
      </w:rPr>
    </w:lvl>
    <w:lvl w:ilvl="5" w:tplc="0C0A0005" w:tentative="1">
      <w:start w:val="1"/>
      <w:numFmt w:val="bullet"/>
      <w:lvlText w:val=""/>
      <w:lvlJc w:val="left"/>
      <w:pPr>
        <w:ind w:left="4324" w:hanging="360"/>
      </w:pPr>
      <w:rPr>
        <w:rFonts w:ascii="Wingdings" w:hAnsi="Wingdings" w:hint="default"/>
      </w:rPr>
    </w:lvl>
    <w:lvl w:ilvl="6" w:tplc="0C0A0001" w:tentative="1">
      <w:start w:val="1"/>
      <w:numFmt w:val="bullet"/>
      <w:lvlText w:val=""/>
      <w:lvlJc w:val="left"/>
      <w:pPr>
        <w:ind w:left="5044" w:hanging="360"/>
      </w:pPr>
      <w:rPr>
        <w:rFonts w:ascii="Symbol" w:hAnsi="Symbol" w:hint="default"/>
      </w:rPr>
    </w:lvl>
    <w:lvl w:ilvl="7" w:tplc="0C0A0003" w:tentative="1">
      <w:start w:val="1"/>
      <w:numFmt w:val="bullet"/>
      <w:lvlText w:val="o"/>
      <w:lvlJc w:val="left"/>
      <w:pPr>
        <w:ind w:left="5764" w:hanging="360"/>
      </w:pPr>
      <w:rPr>
        <w:rFonts w:ascii="Courier New" w:hAnsi="Courier New" w:cs="Courier New" w:hint="default"/>
      </w:rPr>
    </w:lvl>
    <w:lvl w:ilvl="8" w:tplc="0C0A0005" w:tentative="1">
      <w:start w:val="1"/>
      <w:numFmt w:val="bullet"/>
      <w:lvlText w:val=""/>
      <w:lvlJc w:val="left"/>
      <w:pPr>
        <w:ind w:left="6484" w:hanging="360"/>
      </w:pPr>
      <w:rPr>
        <w:rFonts w:ascii="Wingdings" w:hAnsi="Wingdings" w:hint="default"/>
      </w:rPr>
    </w:lvl>
  </w:abstractNum>
  <w:abstractNum w:abstractNumId="15" w15:restartNumberingAfterBreak="0">
    <w:nsid w:val="2C7952D4"/>
    <w:multiLevelType w:val="hybridMultilevel"/>
    <w:tmpl w:val="382C673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85748D"/>
    <w:multiLevelType w:val="hybridMultilevel"/>
    <w:tmpl w:val="3F4A69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EA94A88"/>
    <w:multiLevelType w:val="hybridMultilevel"/>
    <w:tmpl w:val="E2F8ED3A"/>
    <w:lvl w:ilvl="0" w:tplc="69766340">
      <w:numFmt w:val="bullet"/>
      <w:lvlText w:val="-"/>
      <w:lvlJc w:val="left"/>
      <w:pPr>
        <w:ind w:left="785" w:hanging="360"/>
      </w:pPr>
      <w:rPr>
        <w:rFonts w:ascii="Verdana" w:eastAsia="Times New Roman" w:hAnsi="Verdana" w:cs="Times New Roman"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8" w15:restartNumberingAfterBreak="0">
    <w:nsid w:val="2F3E27CF"/>
    <w:multiLevelType w:val="hybridMultilevel"/>
    <w:tmpl w:val="B26AFC1A"/>
    <w:lvl w:ilvl="0" w:tplc="A6CC4EBE">
      <w:start w:val="1"/>
      <w:numFmt w:val="bullet"/>
      <w:lvlText w:val=""/>
      <w:lvlJc w:val="left"/>
      <w:pPr>
        <w:tabs>
          <w:tab w:val="num" w:pos="360"/>
        </w:tabs>
        <w:ind w:left="360" w:hanging="360"/>
      </w:pPr>
      <w:rPr>
        <w:rFonts w:ascii="Symbol" w:hAnsi="Symbol" w:hint="default"/>
      </w:rPr>
    </w:lvl>
    <w:lvl w:ilvl="1" w:tplc="3C18B8E0" w:tentative="1">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B1C67AA"/>
    <w:multiLevelType w:val="hybridMultilevel"/>
    <w:tmpl w:val="7C1242D6"/>
    <w:lvl w:ilvl="0" w:tplc="405EB810">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57220B"/>
    <w:multiLevelType w:val="hybridMultilevel"/>
    <w:tmpl w:val="AAE82B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5592D2E"/>
    <w:multiLevelType w:val="hybridMultilevel"/>
    <w:tmpl w:val="FA08AC50"/>
    <w:lvl w:ilvl="0" w:tplc="0C0A0005">
      <w:start w:val="1"/>
      <w:numFmt w:val="bullet"/>
      <w:lvlText w:val="•"/>
      <w:lvlJc w:val="left"/>
      <w:pPr>
        <w:tabs>
          <w:tab w:val="num" w:pos="720"/>
        </w:tabs>
        <w:ind w:left="720" w:hanging="360"/>
      </w:pPr>
      <w:rPr>
        <w:rFonts w:ascii="Arial" w:hAnsi="Arial" w:hint="default"/>
      </w:rPr>
    </w:lvl>
    <w:lvl w:ilvl="1" w:tplc="0C0A0003">
      <w:start w:val="1"/>
      <w:numFmt w:val="bullet"/>
      <w:lvlText w:val="•"/>
      <w:lvlJc w:val="left"/>
      <w:pPr>
        <w:tabs>
          <w:tab w:val="num" w:pos="1440"/>
        </w:tabs>
        <w:ind w:left="1440" w:hanging="360"/>
      </w:pPr>
      <w:rPr>
        <w:rFonts w:ascii="Arial" w:hAnsi="Arial" w:hint="default"/>
      </w:rPr>
    </w:lvl>
    <w:lvl w:ilvl="2" w:tplc="0C0A0005">
      <w:start w:val="1"/>
      <w:numFmt w:val="bullet"/>
      <w:lvlText w:val="•"/>
      <w:lvlJc w:val="left"/>
      <w:pPr>
        <w:tabs>
          <w:tab w:val="num" w:pos="2160"/>
        </w:tabs>
        <w:ind w:left="2160" w:hanging="360"/>
      </w:pPr>
      <w:rPr>
        <w:rFonts w:ascii="Arial" w:hAnsi="Arial" w:hint="default"/>
      </w:rPr>
    </w:lvl>
    <w:lvl w:ilvl="3" w:tplc="0C0A0001">
      <w:start w:val="1"/>
      <w:numFmt w:val="bullet"/>
      <w:lvlText w:val="•"/>
      <w:lvlJc w:val="left"/>
      <w:pPr>
        <w:tabs>
          <w:tab w:val="num" w:pos="2880"/>
        </w:tabs>
        <w:ind w:left="2880" w:hanging="360"/>
      </w:pPr>
      <w:rPr>
        <w:rFonts w:ascii="Arial" w:hAnsi="Arial" w:hint="default"/>
      </w:rPr>
    </w:lvl>
    <w:lvl w:ilvl="4" w:tplc="0C0A0003" w:tentative="1">
      <w:start w:val="1"/>
      <w:numFmt w:val="bullet"/>
      <w:lvlText w:val="•"/>
      <w:lvlJc w:val="left"/>
      <w:pPr>
        <w:tabs>
          <w:tab w:val="num" w:pos="3600"/>
        </w:tabs>
        <w:ind w:left="3600" w:hanging="360"/>
      </w:pPr>
      <w:rPr>
        <w:rFonts w:ascii="Arial" w:hAnsi="Arial" w:hint="default"/>
      </w:rPr>
    </w:lvl>
    <w:lvl w:ilvl="5" w:tplc="0C0A0005" w:tentative="1">
      <w:start w:val="1"/>
      <w:numFmt w:val="bullet"/>
      <w:lvlText w:val="•"/>
      <w:lvlJc w:val="left"/>
      <w:pPr>
        <w:tabs>
          <w:tab w:val="num" w:pos="4320"/>
        </w:tabs>
        <w:ind w:left="4320" w:hanging="360"/>
      </w:pPr>
      <w:rPr>
        <w:rFonts w:ascii="Arial" w:hAnsi="Arial" w:hint="default"/>
      </w:rPr>
    </w:lvl>
    <w:lvl w:ilvl="6" w:tplc="0C0A0001" w:tentative="1">
      <w:start w:val="1"/>
      <w:numFmt w:val="bullet"/>
      <w:lvlText w:val="•"/>
      <w:lvlJc w:val="left"/>
      <w:pPr>
        <w:tabs>
          <w:tab w:val="num" w:pos="5040"/>
        </w:tabs>
        <w:ind w:left="5040" w:hanging="360"/>
      </w:pPr>
      <w:rPr>
        <w:rFonts w:ascii="Arial" w:hAnsi="Arial" w:hint="default"/>
      </w:rPr>
    </w:lvl>
    <w:lvl w:ilvl="7" w:tplc="0C0A0003" w:tentative="1">
      <w:start w:val="1"/>
      <w:numFmt w:val="bullet"/>
      <w:lvlText w:val="•"/>
      <w:lvlJc w:val="left"/>
      <w:pPr>
        <w:tabs>
          <w:tab w:val="num" w:pos="5760"/>
        </w:tabs>
        <w:ind w:left="5760" w:hanging="360"/>
      </w:pPr>
      <w:rPr>
        <w:rFonts w:ascii="Arial" w:hAnsi="Arial" w:hint="default"/>
      </w:rPr>
    </w:lvl>
    <w:lvl w:ilvl="8" w:tplc="0C0A0005"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5895E14"/>
    <w:multiLevelType w:val="hybridMultilevel"/>
    <w:tmpl w:val="FE00F6DC"/>
    <w:lvl w:ilvl="0" w:tplc="0346035E">
      <w:start w:val="1"/>
      <w:numFmt w:val="bullet"/>
      <w:lvlText w:val="•"/>
      <w:lvlJc w:val="left"/>
      <w:pPr>
        <w:tabs>
          <w:tab w:val="num" w:pos="720"/>
        </w:tabs>
        <w:ind w:left="720" w:hanging="360"/>
      </w:pPr>
      <w:rPr>
        <w:rFonts w:ascii="Arial" w:hAnsi="Arial" w:cs="Times New Roman" w:hint="default"/>
      </w:rPr>
    </w:lvl>
    <w:lvl w:ilvl="1" w:tplc="75D25BD2">
      <w:start w:val="1"/>
      <w:numFmt w:val="bullet"/>
      <w:lvlText w:val="•"/>
      <w:lvlJc w:val="left"/>
      <w:pPr>
        <w:tabs>
          <w:tab w:val="num" w:pos="1440"/>
        </w:tabs>
        <w:ind w:left="1440" w:hanging="360"/>
      </w:pPr>
      <w:rPr>
        <w:rFonts w:ascii="Arial" w:hAnsi="Arial" w:cs="Times New Roman" w:hint="default"/>
      </w:rPr>
    </w:lvl>
    <w:lvl w:ilvl="2" w:tplc="EAD4895A">
      <w:start w:val="1"/>
      <w:numFmt w:val="bullet"/>
      <w:lvlText w:val="•"/>
      <w:lvlJc w:val="left"/>
      <w:pPr>
        <w:tabs>
          <w:tab w:val="num" w:pos="2160"/>
        </w:tabs>
        <w:ind w:left="2160" w:hanging="360"/>
      </w:pPr>
      <w:rPr>
        <w:rFonts w:ascii="Arial" w:hAnsi="Arial" w:cs="Times New Roman" w:hint="default"/>
      </w:rPr>
    </w:lvl>
    <w:lvl w:ilvl="3" w:tplc="DD024632">
      <w:start w:val="1"/>
      <w:numFmt w:val="bullet"/>
      <w:lvlText w:val="•"/>
      <w:lvlJc w:val="left"/>
      <w:pPr>
        <w:tabs>
          <w:tab w:val="num" w:pos="2880"/>
        </w:tabs>
        <w:ind w:left="2880" w:hanging="360"/>
      </w:pPr>
      <w:rPr>
        <w:rFonts w:ascii="Arial" w:hAnsi="Arial" w:cs="Times New Roman" w:hint="default"/>
      </w:rPr>
    </w:lvl>
    <w:lvl w:ilvl="4" w:tplc="4F96ACCC">
      <w:start w:val="1"/>
      <w:numFmt w:val="bullet"/>
      <w:lvlText w:val="•"/>
      <w:lvlJc w:val="left"/>
      <w:pPr>
        <w:tabs>
          <w:tab w:val="num" w:pos="3600"/>
        </w:tabs>
        <w:ind w:left="3600" w:hanging="360"/>
      </w:pPr>
      <w:rPr>
        <w:rFonts w:ascii="Arial" w:hAnsi="Arial" w:cs="Times New Roman" w:hint="default"/>
      </w:rPr>
    </w:lvl>
    <w:lvl w:ilvl="5" w:tplc="8E68D462">
      <w:start w:val="1"/>
      <w:numFmt w:val="bullet"/>
      <w:lvlText w:val="•"/>
      <w:lvlJc w:val="left"/>
      <w:pPr>
        <w:tabs>
          <w:tab w:val="num" w:pos="4320"/>
        </w:tabs>
        <w:ind w:left="4320" w:hanging="360"/>
      </w:pPr>
      <w:rPr>
        <w:rFonts w:ascii="Arial" w:hAnsi="Arial" w:cs="Times New Roman" w:hint="default"/>
      </w:rPr>
    </w:lvl>
    <w:lvl w:ilvl="6" w:tplc="5D82AFAC">
      <w:start w:val="1"/>
      <w:numFmt w:val="bullet"/>
      <w:lvlText w:val="•"/>
      <w:lvlJc w:val="left"/>
      <w:pPr>
        <w:tabs>
          <w:tab w:val="num" w:pos="5040"/>
        </w:tabs>
        <w:ind w:left="5040" w:hanging="360"/>
      </w:pPr>
      <w:rPr>
        <w:rFonts w:ascii="Arial" w:hAnsi="Arial" w:cs="Times New Roman" w:hint="default"/>
      </w:rPr>
    </w:lvl>
    <w:lvl w:ilvl="7" w:tplc="DB167FD2">
      <w:start w:val="1"/>
      <w:numFmt w:val="bullet"/>
      <w:lvlText w:val="•"/>
      <w:lvlJc w:val="left"/>
      <w:pPr>
        <w:tabs>
          <w:tab w:val="num" w:pos="5760"/>
        </w:tabs>
        <w:ind w:left="5760" w:hanging="360"/>
      </w:pPr>
      <w:rPr>
        <w:rFonts w:ascii="Arial" w:hAnsi="Arial" w:cs="Times New Roman" w:hint="default"/>
      </w:rPr>
    </w:lvl>
    <w:lvl w:ilvl="8" w:tplc="12D86A0A">
      <w:start w:val="1"/>
      <w:numFmt w:val="bullet"/>
      <w:lvlText w:val="•"/>
      <w:lvlJc w:val="left"/>
      <w:pPr>
        <w:tabs>
          <w:tab w:val="num" w:pos="6480"/>
        </w:tabs>
        <w:ind w:left="6480" w:hanging="360"/>
      </w:pPr>
      <w:rPr>
        <w:rFonts w:ascii="Arial" w:hAnsi="Arial" w:cs="Times New Roman" w:hint="default"/>
      </w:rPr>
    </w:lvl>
  </w:abstractNum>
  <w:abstractNum w:abstractNumId="23" w15:restartNumberingAfterBreak="0">
    <w:nsid w:val="519E6ABA"/>
    <w:multiLevelType w:val="hybridMultilevel"/>
    <w:tmpl w:val="5BECF2D4"/>
    <w:lvl w:ilvl="0" w:tplc="405EB810">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3F757A"/>
    <w:multiLevelType w:val="hybridMultilevel"/>
    <w:tmpl w:val="4F142398"/>
    <w:lvl w:ilvl="0" w:tplc="0434B200">
      <w:start w:val="1"/>
      <w:numFmt w:val="bullet"/>
      <w:lvlText w:val=""/>
      <w:lvlJc w:val="left"/>
      <w:pPr>
        <w:tabs>
          <w:tab w:val="num" w:pos="720"/>
        </w:tabs>
        <w:ind w:left="720" w:hanging="360"/>
      </w:pPr>
      <w:rPr>
        <w:rFonts w:ascii="Wingdings" w:hAnsi="Wingdings" w:hint="default"/>
      </w:rPr>
    </w:lvl>
    <w:lvl w:ilvl="1" w:tplc="44DABF68" w:tentative="1">
      <w:start w:val="1"/>
      <w:numFmt w:val="bullet"/>
      <w:lvlText w:val=""/>
      <w:lvlJc w:val="left"/>
      <w:pPr>
        <w:tabs>
          <w:tab w:val="num" w:pos="1440"/>
        </w:tabs>
        <w:ind w:left="1440" w:hanging="360"/>
      </w:pPr>
      <w:rPr>
        <w:rFonts w:ascii="Wingdings" w:hAnsi="Wingdings" w:hint="default"/>
      </w:rPr>
    </w:lvl>
    <w:lvl w:ilvl="2" w:tplc="9DB81570" w:tentative="1">
      <w:start w:val="1"/>
      <w:numFmt w:val="bullet"/>
      <w:lvlText w:val=""/>
      <w:lvlJc w:val="left"/>
      <w:pPr>
        <w:tabs>
          <w:tab w:val="num" w:pos="2160"/>
        </w:tabs>
        <w:ind w:left="2160" w:hanging="360"/>
      </w:pPr>
      <w:rPr>
        <w:rFonts w:ascii="Wingdings" w:hAnsi="Wingdings" w:hint="default"/>
      </w:rPr>
    </w:lvl>
    <w:lvl w:ilvl="3" w:tplc="BE64B8FE" w:tentative="1">
      <w:start w:val="1"/>
      <w:numFmt w:val="bullet"/>
      <w:lvlText w:val=""/>
      <w:lvlJc w:val="left"/>
      <w:pPr>
        <w:tabs>
          <w:tab w:val="num" w:pos="2880"/>
        </w:tabs>
        <w:ind w:left="2880" w:hanging="360"/>
      </w:pPr>
      <w:rPr>
        <w:rFonts w:ascii="Wingdings" w:hAnsi="Wingdings" w:hint="default"/>
      </w:rPr>
    </w:lvl>
    <w:lvl w:ilvl="4" w:tplc="57B0683E" w:tentative="1">
      <w:start w:val="1"/>
      <w:numFmt w:val="bullet"/>
      <w:lvlText w:val=""/>
      <w:lvlJc w:val="left"/>
      <w:pPr>
        <w:tabs>
          <w:tab w:val="num" w:pos="3600"/>
        </w:tabs>
        <w:ind w:left="3600" w:hanging="360"/>
      </w:pPr>
      <w:rPr>
        <w:rFonts w:ascii="Wingdings" w:hAnsi="Wingdings" w:hint="default"/>
      </w:rPr>
    </w:lvl>
    <w:lvl w:ilvl="5" w:tplc="92FC5E56" w:tentative="1">
      <w:start w:val="1"/>
      <w:numFmt w:val="bullet"/>
      <w:lvlText w:val=""/>
      <w:lvlJc w:val="left"/>
      <w:pPr>
        <w:tabs>
          <w:tab w:val="num" w:pos="4320"/>
        </w:tabs>
        <w:ind w:left="4320" w:hanging="360"/>
      </w:pPr>
      <w:rPr>
        <w:rFonts w:ascii="Wingdings" w:hAnsi="Wingdings" w:hint="default"/>
      </w:rPr>
    </w:lvl>
    <w:lvl w:ilvl="6" w:tplc="7CAAF5C2" w:tentative="1">
      <w:start w:val="1"/>
      <w:numFmt w:val="bullet"/>
      <w:lvlText w:val=""/>
      <w:lvlJc w:val="left"/>
      <w:pPr>
        <w:tabs>
          <w:tab w:val="num" w:pos="5040"/>
        </w:tabs>
        <w:ind w:left="5040" w:hanging="360"/>
      </w:pPr>
      <w:rPr>
        <w:rFonts w:ascii="Wingdings" w:hAnsi="Wingdings" w:hint="default"/>
      </w:rPr>
    </w:lvl>
    <w:lvl w:ilvl="7" w:tplc="943A07CA" w:tentative="1">
      <w:start w:val="1"/>
      <w:numFmt w:val="bullet"/>
      <w:lvlText w:val=""/>
      <w:lvlJc w:val="left"/>
      <w:pPr>
        <w:tabs>
          <w:tab w:val="num" w:pos="5760"/>
        </w:tabs>
        <w:ind w:left="5760" w:hanging="360"/>
      </w:pPr>
      <w:rPr>
        <w:rFonts w:ascii="Wingdings" w:hAnsi="Wingdings" w:hint="default"/>
      </w:rPr>
    </w:lvl>
    <w:lvl w:ilvl="8" w:tplc="24BEEA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4B55B2"/>
    <w:multiLevelType w:val="hybridMultilevel"/>
    <w:tmpl w:val="8D1AB5EA"/>
    <w:lvl w:ilvl="0" w:tplc="7324CBB2">
      <w:start w:val="1"/>
      <w:numFmt w:val="bullet"/>
      <w:lvlText w:val=""/>
      <w:lvlJc w:val="left"/>
      <w:pPr>
        <w:tabs>
          <w:tab w:val="num" w:pos="720"/>
        </w:tabs>
        <w:ind w:left="720" w:hanging="360"/>
      </w:pPr>
      <w:rPr>
        <w:rFonts w:ascii="Wingdings" w:hAnsi="Wingdings" w:hint="default"/>
      </w:rPr>
    </w:lvl>
    <w:lvl w:ilvl="1" w:tplc="ECD09AD8">
      <w:start w:val="28717"/>
      <w:numFmt w:val="bullet"/>
      <w:lvlText w:val=""/>
      <w:lvlJc w:val="left"/>
      <w:pPr>
        <w:tabs>
          <w:tab w:val="num" w:pos="1440"/>
        </w:tabs>
        <w:ind w:left="1440" w:hanging="360"/>
      </w:pPr>
      <w:rPr>
        <w:rFonts w:ascii="Wingdings" w:hAnsi="Wingdings" w:hint="default"/>
      </w:rPr>
    </w:lvl>
    <w:lvl w:ilvl="2" w:tplc="FA785A9C" w:tentative="1">
      <w:start w:val="1"/>
      <w:numFmt w:val="bullet"/>
      <w:lvlText w:val=""/>
      <w:lvlJc w:val="left"/>
      <w:pPr>
        <w:tabs>
          <w:tab w:val="num" w:pos="2160"/>
        </w:tabs>
        <w:ind w:left="2160" w:hanging="360"/>
      </w:pPr>
      <w:rPr>
        <w:rFonts w:ascii="Wingdings" w:hAnsi="Wingdings" w:hint="default"/>
      </w:rPr>
    </w:lvl>
    <w:lvl w:ilvl="3" w:tplc="839EEAF8" w:tentative="1">
      <w:start w:val="1"/>
      <w:numFmt w:val="bullet"/>
      <w:lvlText w:val=""/>
      <w:lvlJc w:val="left"/>
      <w:pPr>
        <w:tabs>
          <w:tab w:val="num" w:pos="2880"/>
        </w:tabs>
        <w:ind w:left="2880" w:hanging="360"/>
      </w:pPr>
      <w:rPr>
        <w:rFonts w:ascii="Wingdings" w:hAnsi="Wingdings" w:hint="default"/>
      </w:rPr>
    </w:lvl>
    <w:lvl w:ilvl="4" w:tplc="F2E028BC" w:tentative="1">
      <w:start w:val="1"/>
      <w:numFmt w:val="bullet"/>
      <w:lvlText w:val=""/>
      <w:lvlJc w:val="left"/>
      <w:pPr>
        <w:tabs>
          <w:tab w:val="num" w:pos="3600"/>
        </w:tabs>
        <w:ind w:left="3600" w:hanging="360"/>
      </w:pPr>
      <w:rPr>
        <w:rFonts w:ascii="Wingdings" w:hAnsi="Wingdings" w:hint="default"/>
      </w:rPr>
    </w:lvl>
    <w:lvl w:ilvl="5" w:tplc="350C85D8" w:tentative="1">
      <w:start w:val="1"/>
      <w:numFmt w:val="bullet"/>
      <w:lvlText w:val=""/>
      <w:lvlJc w:val="left"/>
      <w:pPr>
        <w:tabs>
          <w:tab w:val="num" w:pos="4320"/>
        </w:tabs>
        <w:ind w:left="4320" w:hanging="360"/>
      </w:pPr>
      <w:rPr>
        <w:rFonts w:ascii="Wingdings" w:hAnsi="Wingdings" w:hint="default"/>
      </w:rPr>
    </w:lvl>
    <w:lvl w:ilvl="6" w:tplc="31142944" w:tentative="1">
      <w:start w:val="1"/>
      <w:numFmt w:val="bullet"/>
      <w:lvlText w:val=""/>
      <w:lvlJc w:val="left"/>
      <w:pPr>
        <w:tabs>
          <w:tab w:val="num" w:pos="5040"/>
        </w:tabs>
        <w:ind w:left="5040" w:hanging="360"/>
      </w:pPr>
      <w:rPr>
        <w:rFonts w:ascii="Wingdings" w:hAnsi="Wingdings" w:hint="default"/>
      </w:rPr>
    </w:lvl>
    <w:lvl w:ilvl="7" w:tplc="71A095EE" w:tentative="1">
      <w:start w:val="1"/>
      <w:numFmt w:val="bullet"/>
      <w:lvlText w:val=""/>
      <w:lvlJc w:val="left"/>
      <w:pPr>
        <w:tabs>
          <w:tab w:val="num" w:pos="5760"/>
        </w:tabs>
        <w:ind w:left="5760" w:hanging="360"/>
      </w:pPr>
      <w:rPr>
        <w:rFonts w:ascii="Wingdings" w:hAnsi="Wingdings" w:hint="default"/>
      </w:rPr>
    </w:lvl>
    <w:lvl w:ilvl="8" w:tplc="6722198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BD0E2A"/>
    <w:multiLevelType w:val="hybridMultilevel"/>
    <w:tmpl w:val="1F5A0E40"/>
    <w:lvl w:ilvl="0" w:tplc="ACE8F1D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D23B5D"/>
    <w:multiLevelType w:val="hybridMultilevel"/>
    <w:tmpl w:val="AC20C9C6"/>
    <w:lvl w:ilvl="0" w:tplc="D868C63E">
      <w:start w:val="1"/>
      <w:numFmt w:val="bullet"/>
      <w:pStyle w:val="ListaanexoGRANDE"/>
      <w:lvlText w:val=""/>
      <w:lvlJc w:val="left"/>
      <w:pPr>
        <w:tabs>
          <w:tab w:val="num" w:pos="1988"/>
        </w:tabs>
        <w:ind w:left="1988" w:hanging="360"/>
      </w:pPr>
      <w:rPr>
        <w:rFonts w:ascii="Wingdings" w:hAnsi="Wingdings" w:hint="default"/>
        <w:color w:val="800000"/>
      </w:rPr>
    </w:lvl>
    <w:lvl w:ilvl="1" w:tplc="0C0A0003">
      <w:start w:val="1"/>
      <w:numFmt w:val="bullet"/>
      <w:lvlText w:val="o"/>
      <w:lvlJc w:val="left"/>
      <w:pPr>
        <w:tabs>
          <w:tab w:val="num" w:pos="2708"/>
        </w:tabs>
        <w:ind w:left="2708" w:hanging="360"/>
      </w:pPr>
      <w:rPr>
        <w:rFonts w:ascii="Courier New" w:hAnsi="Courier New" w:hint="default"/>
      </w:rPr>
    </w:lvl>
    <w:lvl w:ilvl="2" w:tplc="0C0A0005" w:tentative="1">
      <w:start w:val="1"/>
      <w:numFmt w:val="bullet"/>
      <w:lvlText w:val=""/>
      <w:lvlJc w:val="left"/>
      <w:pPr>
        <w:tabs>
          <w:tab w:val="num" w:pos="3428"/>
        </w:tabs>
        <w:ind w:left="3428" w:hanging="360"/>
      </w:pPr>
      <w:rPr>
        <w:rFonts w:ascii="Wingdings" w:hAnsi="Wingdings" w:hint="default"/>
      </w:rPr>
    </w:lvl>
    <w:lvl w:ilvl="3" w:tplc="0C0A0001" w:tentative="1">
      <w:start w:val="1"/>
      <w:numFmt w:val="bullet"/>
      <w:lvlText w:val=""/>
      <w:lvlJc w:val="left"/>
      <w:pPr>
        <w:tabs>
          <w:tab w:val="num" w:pos="4148"/>
        </w:tabs>
        <w:ind w:left="4148" w:hanging="360"/>
      </w:pPr>
      <w:rPr>
        <w:rFonts w:ascii="Symbol" w:hAnsi="Symbol" w:hint="default"/>
      </w:rPr>
    </w:lvl>
    <w:lvl w:ilvl="4" w:tplc="0C0A0003" w:tentative="1">
      <w:start w:val="1"/>
      <w:numFmt w:val="bullet"/>
      <w:lvlText w:val="o"/>
      <w:lvlJc w:val="left"/>
      <w:pPr>
        <w:tabs>
          <w:tab w:val="num" w:pos="4868"/>
        </w:tabs>
        <w:ind w:left="4868" w:hanging="360"/>
      </w:pPr>
      <w:rPr>
        <w:rFonts w:ascii="Courier New" w:hAnsi="Courier New" w:hint="default"/>
      </w:rPr>
    </w:lvl>
    <w:lvl w:ilvl="5" w:tplc="0C0A0005" w:tentative="1">
      <w:start w:val="1"/>
      <w:numFmt w:val="bullet"/>
      <w:lvlText w:val=""/>
      <w:lvlJc w:val="left"/>
      <w:pPr>
        <w:tabs>
          <w:tab w:val="num" w:pos="5588"/>
        </w:tabs>
        <w:ind w:left="5588" w:hanging="360"/>
      </w:pPr>
      <w:rPr>
        <w:rFonts w:ascii="Wingdings" w:hAnsi="Wingdings" w:hint="default"/>
      </w:rPr>
    </w:lvl>
    <w:lvl w:ilvl="6" w:tplc="0C0A0001" w:tentative="1">
      <w:start w:val="1"/>
      <w:numFmt w:val="bullet"/>
      <w:lvlText w:val=""/>
      <w:lvlJc w:val="left"/>
      <w:pPr>
        <w:tabs>
          <w:tab w:val="num" w:pos="6308"/>
        </w:tabs>
        <w:ind w:left="6308" w:hanging="360"/>
      </w:pPr>
      <w:rPr>
        <w:rFonts w:ascii="Symbol" w:hAnsi="Symbol" w:hint="default"/>
      </w:rPr>
    </w:lvl>
    <w:lvl w:ilvl="7" w:tplc="0C0A0003" w:tentative="1">
      <w:start w:val="1"/>
      <w:numFmt w:val="bullet"/>
      <w:lvlText w:val="o"/>
      <w:lvlJc w:val="left"/>
      <w:pPr>
        <w:tabs>
          <w:tab w:val="num" w:pos="7028"/>
        </w:tabs>
        <w:ind w:left="7028" w:hanging="360"/>
      </w:pPr>
      <w:rPr>
        <w:rFonts w:ascii="Courier New" w:hAnsi="Courier New" w:hint="default"/>
      </w:rPr>
    </w:lvl>
    <w:lvl w:ilvl="8" w:tplc="0C0A0005" w:tentative="1">
      <w:start w:val="1"/>
      <w:numFmt w:val="bullet"/>
      <w:lvlText w:val=""/>
      <w:lvlJc w:val="left"/>
      <w:pPr>
        <w:tabs>
          <w:tab w:val="num" w:pos="7748"/>
        </w:tabs>
        <w:ind w:left="7748" w:hanging="360"/>
      </w:pPr>
      <w:rPr>
        <w:rFonts w:ascii="Wingdings" w:hAnsi="Wingdings" w:hint="default"/>
      </w:rPr>
    </w:lvl>
  </w:abstractNum>
  <w:abstractNum w:abstractNumId="28" w15:restartNumberingAfterBreak="0">
    <w:nsid w:val="65F65652"/>
    <w:multiLevelType w:val="hybridMultilevel"/>
    <w:tmpl w:val="15247584"/>
    <w:lvl w:ilvl="0" w:tplc="FFFFFFFF">
      <w:start w:val="3"/>
      <w:numFmt w:val="decimal"/>
      <w:lvlText w:val="%1."/>
      <w:lvlJc w:val="left"/>
      <w:pPr>
        <w:tabs>
          <w:tab w:val="num" w:pos="1080"/>
        </w:tabs>
        <w:ind w:left="1080" w:hanging="540"/>
      </w:pPr>
      <w:rPr>
        <w:rFonts w:cs="Times New Roman" w:hint="default"/>
      </w:rPr>
    </w:lvl>
    <w:lvl w:ilvl="1" w:tplc="FFFFFFFF">
      <w:start w:val="1"/>
      <w:numFmt w:val="bullet"/>
      <w:lvlText w:val=""/>
      <w:lvlJc w:val="left"/>
      <w:pPr>
        <w:tabs>
          <w:tab w:val="num" w:pos="1620"/>
        </w:tabs>
        <w:ind w:left="1620" w:hanging="360"/>
      </w:pPr>
      <w:rPr>
        <w:rFonts w:ascii="Symbol" w:hAnsi="Symbol" w:hint="default"/>
      </w:rPr>
    </w:lvl>
    <w:lvl w:ilvl="2" w:tplc="FFFFFFFF" w:tentative="1">
      <w:start w:val="1"/>
      <w:numFmt w:val="lowerRoman"/>
      <w:lvlText w:val="%3."/>
      <w:lvlJc w:val="right"/>
      <w:pPr>
        <w:tabs>
          <w:tab w:val="num" w:pos="2340"/>
        </w:tabs>
        <w:ind w:left="2340" w:hanging="180"/>
      </w:pPr>
      <w:rPr>
        <w:rFonts w:cs="Times New Roman"/>
      </w:rPr>
    </w:lvl>
    <w:lvl w:ilvl="3" w:tplc="FFFFFFFF" w:tentative="1">
      <w:start w:val="1"/>
      <w:numFmt w:val="decimal"/>
      <w:lvlText w:val="%4."/>
      <w:lvlJc w:val="left"/>
      <w:pPr>
        <w:tabs>
          <w:tab w:val="num" w:pos="3060"/>
        </w:tabs>
        <w:ind w:left="3060" w:hanging="360"/>
      </w:pPr>
      <w:rPr>
        <w:rFonts w:cs="Times New Roman"/>
      </w:rPr>
    </w:lvl>
    <w:lvl w:ilvl="4" w:tplc="FFFFFFFF" w:tentative="1">
      <w:start w:val="1"/>
      <w:numFmt w:val="lowerLetter"/>
      <w:lvlText w:val="%5."/>
      <w:lvlJc w:val="left"/>
      <w:pPr>
        <w:tabs>
          <w:tab w:val="num" w:pos="3780"/>
        </w:tabs>
        <w:ind w:left="3780" w:hanging="360"/>
      </w:pPr>
      <w:rPr>
        <w:rFonts w:cs="Times New Roman"/>
      </w:rPr>
    </w:lvl>
    <w:lvl w:ilvl="5" w:tplc="FFFFFFFF" w:tentative="1">
      <w:start w:val="1"/>
      <w:numFmt w:val="lowerRoman"/>
      <w:lvlText w:val="%6."/>
      <w:lvlJc w:val="right"/>
      <w:pPr>
        <w:tabs>
          <w:tab w:val="num" w:pos="4500"/>
        </w:tabs>
        <w:ind w:left="4500" w:hanging="180"/>
      </w:pPr>
      <w:rPr>
        <w:rFonts w:cs="Times New Roman"/>
      </w:rPr>
    </w:lvl>
    <w:lvl w:ilvl="6" w:tplc="FFFFFFFF" w:tentative="1">
      <w:start w:val="1"/>
      <w:numFmt w:val="decimal"/>
      <w:lvlText w:val="%7."/>
      <w:lvlJc w:val="left"/>
      <w:pPr>
        <w:tabs>
          <w:tab w:val="num" w:pos="5220"/>
        </w:tabs>
        <w:ind w:left="5220" w:hanging="360"/>
      </w:pPr>
      <w:rPr>
        <w:rFonts w:cs="Times New Roman"/>
      </w:rPr>
    </w:lvl>
    <w:lvl w:ilvl="7" w:tplc="FFFFFFFF" w:tentative="1">
      <w:start w:val="1"/>
      <w:numFmt w:val="lowerLetter"/>
      <w:lvlText w:val="%8."/>
      <w:lvlJc w:val="left"/>
      <w:pPr>
        <w:tabs>
          <w:tab w:val="num" w:pos="5940"/>
        </w:tabs>
        <w:ind w:left="5940" w:hanging="360"/>
      </w:pPr>
      <w:rPr>
        <w:rFonts w:cs="Times New Roman"/>
      </w:rPr>
    </w:lvl>
    <w:lvl w:ilvl="8" w:tplc="FFFFFFFF" w:tentative="1">
      <w:start w:val="1"/>
      <w:numFmt w:val="lowerRoman"/>
      <w:lvlText w:val="%9."/>
      <w:lvlJc w:val="right"/>
      <w:pPr>
        <w:tabs>
          <w:tab w:val="num" w:pos="6660"/>
        </w:tabs>
        <w:ind w:left="6660" w:hanging="180"/>
      </w:pPr>
      <w:rPr>
        <w:rFonts w:cs="Times New Roman"/>
      </w:rPr>
    </w:lvl>
  </w:abstractNum>
  <w:abstractNum w:abstractNumId="29" w15:restartNumberingAfterBreak="0">
    <w:nsid w:val="6B0A1E64"/>
    <w:multiLevelType w:val="hybridMultilevel"/>
    <w:tmpl w:val="41E6944E"/>
    <w:lvl w:ilvl="0" w:tplc="FA6CA8EC">
      <w:start w:val="1"/>
      <w:numFmt w:val="bullet"/>
      <w:lvlText w:val=""/>
      <w:lvlJc w:val="left"/>
      <w:pPr>
        <w:tabs>
          <w:tab w:val="num" w:pos="720"/>
        </w:tabs>
        <w:ind w:left="720" w:hanging="360"/>
      </w:pPr>
      <w:rPr>
        <w:rFonts w:ascii="Wingdings" w:hAnsi="Wingdings" w:hint="default"/>
      </w:rPr>
    </w:lvl>
    <w:lvl w:ilvl="1" w:tplc="EDBAC068">
      <w:start w:val="1"/>
      <w:numFmt w:val="bullet"/>
      <w:lvlText w:val=""/>
      <w:lvlJc w:val="left"/>
      <w:pPr>
        <w:tabs>
          <w:tab w:val="num" w:pos="1440"/>
        </w:tabs>
        <w:ind w:left="1440" w:hanging="360"/>
      </w:pPr>
      <w:rPr>
        <w:rFonts w:ascii="Wingdings" w:hAnsi="Wingdings" w:hint="default"/>
      </w:rPr>
    </w:lvl>
    <w:lvl w:ilvl="2" w:tplc="D4E03554" w:tentative="1">
      <w:start w:val="1"/>
      <w:numFmt w:val="bullet"/>
      <w:lvlText w:val=""/>
      <w:lvlJc w:val="left"/>
      <w:pPr>
        <w:tabs>
          <w:tab w:val="num" w:pos="2160"/>
        </w:tabs>
        <w:ind w:left="2160" w:hanging="360"/>
      </w:pPr>
      <w:rPr>
        <w:rFonts w:ascii="Wingdings" w:hAnsi="Wingdings" w:hint="default"/>
      </w:rPr>
    </w:lvl>
    <w:lvl w:ilvl="3" w:tplc="215E5EF6" w:tentative="1">
      <w:start w:val="1"/>
      <w:numFmt w:val="bullet"/>
      <w:lvlText w:val=""/>
      <w:lvlJc w:val="left"/>
      <w:pPr>
        <w:tabs>
          <w:tab w:val="num" w:pos="2880"/>
        </w:tabs>
        <w:ind w:left="2880" w:hanging="360"/>
      </w:pPr>
      <w:rPr>
        <w:rFonts w:ascii="Wingdings" w:hAnsi="Wingdings" w:hint="default"/>
      </w:rPr>
    </w:lvl>
    <w:lvl w:ilvl="4" w:tplc="644C12CC" w:tentative="1">
      <w:start w:val="1"/>
      <w:numFmt w:val="bullet"/>
      <w:lvlText w:val=""/>
      <w:lvlJc w:val="left"/>
      <w:pPr>
        <w:tabs>
          <w:tab w:val="num" w:pos="3600"/>
        </w:tabs>
        <w:ind w:left="3600" w:hanging="360"/>
      </w:pPr>
      <w:rPr>
        <w:rFonts w:ascii="Wingdings" w:hAnsi="Wingdings" w:hint="default"/>
      </w:rPr>
    </w:lvl>
    <w:lvl w:ilvl="5" w:tplc="6EC4C858" w:tentative="1">
      <w:start w:val="1"/>
      <w:numFmt w:val="bullet"/>
      <w:lvlText w:val=""/>
      <w:lvlJc w:val="left"/>
      <w:pPr>
        <w:tabs>
          <w:tab w:val="num" w:pos="4320"/>
        </w:tabs>
        <w:ind w:left="4320" w:hanging="360"/>
      </w:pPr>
      <w:rPr>
        <w:rFonts w:ascii="Wingdings" w:hAnsi="Wingdings" w:hint="default"/>
      </w:rPr>
    </w:lvl>
    <w:lvl w:ilvl="6" w:tplc="590205E8" w:tentative="1">
      <w:start w:val="1"/>
      <w:numFmt w:val="bullet"/>
      <w:lvlText w:val=""/>
      <w:lvlJc w:val="left"/>
      <w:pPr>
        <w:tabs>
          <w:tab w:val="num" w:pos="5040"/>
        </w:tabs>
        <w:ind w:left="5040" w:hanging="360"/>
      </w:pPr>
      <w:rPr>
        <w:rFonts w:ascii="Wingdings" w:hAnsi="Wingdings" w:hint="default"/>
      </w:rPr>
    </w:lvl>
    <w:lvl w:ilvl="7" w:tplc="0AFE2C62" w:tentative="1">
      <w:start w:val="1"/>
      <w:numFmt w:val="bullet"/>
      <w:lvlText w:val=""/>
      <w:lvlJc w:val="left"/>
      <w:pPr>
        <w:tabs>
          <w:tab w:val="num" w:pos="5760"/>
        </w:tabs>
        <w:ind w:left="5760" w:hanging="360"/>
      </w:pPr>
      <w:rPr>
        <w:rFonts w:ascii="Wingdings" w:hAnsi="Wingdings" w:hint="default"/>
      </w:rPr>
    </w:lvl>
    <w:lvl w:ilvl="8" w:tplc="1D78031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C0F4EA7"/>
    <w:multiLevelType w:val="hybridMultilevel"/>
    <w:tmpl w:val="45F4FCE2"/>
    <w:lvl w:ilvl="0" w:tplc="04030001">
      <w:start w:val="1"/>
      <w:numFmt w:val="bullet"/>
      <w:lvlText w:val=""/>
      <w:lvlJc w:val="left"/>
      <w:pPr>
        <w:ind w:left="1440" w:hanging="360"/>
      </w:pPr>
      <w:rPr>
        <w:rFonts w:ascii="Symbol" w:hAnsi="Symbol" w:hint="default"/>
      </w:rPr>
    </w:lvl>
    <w:lvl w:ilvl="1" w:tplc="04030003" w:tentative="1">
      <w:start w:val="1"/>
      <w:numFmt w:val="bullet"/>
      <w:lvlText w:val="o"/>
      <w:lvlJc w:val="left"/>
      <w:pPr>
        <w:ind w:left="2160" w:hanging="360"/>
      </w:pPr>
      <w:rPr>
        <w:rFonts w:ascii="Courier New" w:hAnsi="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31" w15:restartNumberingAfterBreak="0">
    <w:nsid w:val="6CE024D0"/>
    <w:multiLevelType w:val="hybridMultilevel"/>
    <w:tmpl w:val="14348F28"/>
    <w:lvl w:ilvl="0" w:tplc="E346A672">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5551E4B"/>
    <w:multiLevelType w:val="hybridMultilevel"/>
    <w:tmpl w:val="A39AC32C"/>
    <w:lvl w:ilvl="0" w:tplc="29DA0D66">
      <w:start w:val="1"/>
      <w:numFmt w:val="bullet"/>
      <w:lvlText w:val=""/>
      <w:lvlJc w:val="left"/>
      <w:pPr>
        <w:tabs>
          <w:tab w:val="num" w:pos="720"/>
        </w:tabs>
        <w:ind w:left="720" w:hanging="360"/>
      </w:pPr>
      <w:rPr>
        <w:rFonts w:ascii="Wingdings" w:hAnsi="Wingdings" w:hint="default"/>
      </w:rPr>
    </w:lvl>
    <w:lvl w:ilvl="1" w:tplc="6DC6C79C">
      <w:start w:val="28717"/>
      <w:numFmt w:val="bullet"/>
      <w:lvlText w:val=""/>
      <w:lvlJc w:val="left"/>
      <w:pPr>
        <w:tabs>
          <w:tab w:val="num" w:pos="1440"/>
        </w:tabs>
        <w:ind w:left="1440" w:hanging="360"/>
      </w:pPr>
      <w:rPr>
        <w:rFonts w:ascii="Wingdings" w:hAnsi="Wingdings" w:hint="default"/>
      </w:rPr>
    </w:lvl>
    <w:lvl w:ilvl="2" w:tplc="4BF8D080">
      <w:start w:val="1"/>
      <w:numFmt w:val="bullet"/>
      <w:lvlText w:val=""/>
      <w:lvlJc w:val="left"/>
      <w:pPr>
        <w:tabs>
          <w:tab w:val="num" w:pos="2160"/>
        </w:tabs>
        <w:ind w:left="2160" w:hanging="360"/>
      </w:pPr>
      <w:rPr>
        <w:rFonts w:ascii="Wingdings" w:hAnsi="Wingdings" w:hint="default"/>
      </w:rPr>
    </w:lvl>
    <w:lvl w:ilvl="3" w:tplc="7EA2995A" w:tentative="1">
      <w:start w:val="1"/>
      <w:numFmt w:val="bullet"/>
      <w:lvlText w:val=""/>
      <w:lvlJc w:val="left"/>
      <w:pPr>
        <w:tabs>
          <w:tab w:val="num" w:pos="2880"/>
        </w:tabs>
        <w:ind w:left="2880" w:hanging="360"/>
      </w:pPr>
      <w:rPr>
        <w:rFonts w:ascii="Wingdings" w:hAnsi="Wingdings" w:hint="default"/>
      </w:rPr>
    </w:lvl>
    <w:lvl w:ilvl="4" w:tplc="AA4C9476" w:tentative="1">
      <w:start w:val="1"/>
      <w:numFmt w:val="bullet"/>
      <w:lvlText w:val=""/>
      <w:lvlJc w:val="left"/>
      <w:pPr>
        <w:tabs>
          <w:tab w:val="num" w:pos="3600"/>
        </w:tabs>
        <w:ind w:left="3600" w:hanging="360"/>
      </w:pPr>
      <w:rPr>
        <w:rFonts w:ascii="Wingdings" w:hAnsi="Wingdings" w:hint="default"/>
      </w:rPr>
    </w:lvl>
    <w:lvl w:ilvl="5" w:tplc="07E2D6A4" w:tentative="1">
      <w:start w:val="1"/>
      <w:numFmt w:val="bullet"/>
      <w:lvlText w:val=""/>
      <w:lvlJc w:val="left"/>
      <w:pPr>
        <w:tabs>
          <w:tab w:val="num" w:pos="4320"/>
        </w:tabs>
        <w:ind w:left="4320" w:hanging="360"/>
      </w:pPr>
      <w:rPr>
        <w:rFonts w:ascii="Wingdings" w:hAnsi="Wingdings" w:hint="default"/>
      </w:rPr>
    </w:lvl>
    <w:lvl w:ilvl="6" w:tplc="E7763CEE" w:tentative="1">
      <w:start w:val="1"/>
      <w:numFmt w:val="bullet"/>
      <w:lvlText w:val=""/>
      <w:lvlJc w:val="left"/>
      <w:pPr>
        <w:tabs>
          <w:tab w:val="num" w:pos="5040"/>
        </w:tabs>
        <w:ind w:left="5040" w:hanging="360"/>
      </w:pPr>
      <w:rPr>
        <w:rFonts w:ascii="Wingdings" w:hAnsi="Wingdings" w:hint="default"/>
      </w:rPr>
    </w:lvl>
    <w:lvl w:ilvl="7" w:tplc="0958C390" w:tentative="1">
      <w:start w:val="1"/>
      <w:numFmt w:val="bullet"/>
      <w:lvlText w:val=""/>
      <w:lvlJc w:val="left"/>
      <w:pPr>
        <w:tabs>
          <w:tab w:val="num" w:pos="5760"/>
        </w:tabs>
        <w:ind w:left="5760" w:hanging="360"/>
      </w:pPr>
      <w:rPr>
        <w:rFonts w:ascii="Wingdings" w:hAnsi="Wingdings" w:hint="default"/>
      </w:rPr>
    </w:lvl>
    <w:lvl w:ilvl="8" w:tplc="E5CC68C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D06499"/>
    <w:multiLevelType w:val="hybridMultilevel"/>
    <w:tmpl w:val="C5CE1C98"/>
    <w:lvl w:ilvl="0" w:tplc="04030001">
      <w:start w:val="1"/>
      <w:numFmt w:val="decimal"/>
      <w:lvlText w:val="%1."/>
      <w:lvlJc w:val="left"/>
      <w:pPr>
        <w:tabs>
          <w:tab w:val="num" w:pos="1800"/>
        </w:tabs>
        <w:ind w:left="1800" w:hanging="360"/>
      </w:pPr>
      <w:rPr>
        <w:rFonts w:cs="Times New Roman"/>
      </w:rPr>
    </w:lvl>
    <w:lvl w:ilvl="1" w:tplc="04030003" w:tentative="1">
      <w:start w:val="1"/>
      <w:numFmt w:val="lowerLetter"/>
      <w:lvlText w:val="%2."/>
      <w:lvlJc w:val="left"/>
      <w:pPr>
        <w:tabs>
          <w:tab w:val="num" w:pos="2520"/>
        </w:tabs>
        <w:ind w:left="2520" w:hanging="360"/>
      </w:pPr>
      <w:rPr>
        <w:rFonts w:cs="Times New Roman"/>
      </w:rPr>
    </w:lvl>
    <w:lvl w:ilvl="2" w:tplc="04030005" w:tentative="1">
      <w:start w:val="1"/>
      <w:numFmt w:val="lowerRoman"/>
      <w:lvlText w:val="%3."/>
      <w:lvlJc w:val="right"/>
      <w:pPr>
        <w:tabs>
          <w:tab w:val="num" w:pos="3240"/>
        </w:tabs>
        <w:ind w:left="3240" w:hanging="180"/>
      </w:pPr>
      <w:rPr>
        <w:rFonts w:cs="Times New Roman"/>
      </w:rPr>
    </w:lvl>
    <w:lvl w:ilvl="3" w:tplc="04030001" w:tentative="1">
      <w:start w:val="1"/>
      <w:numFmt w:val="decimal"/>
      <w:lvlText w:val="%4."/>
      <w:lvlJc w:val="left"/>
      <w:pPr>
        <w:tabs>
          <w:tab w:val="num" w:pos="3960"/>
        </w:tabs>
        <w:ind w:left="3960" w:hanging="360"/>
      </w:pPr>
      <w:rPr>
        <w:rFonts w:cs="Times New Roman"/>
      </w:rPr>
    </w:lvl>
    <w:lvl w:ilvl="4" w:tplc="04030003" w:tentative="1">
      <w:start w:val="1"/>
      <w:numFmt w:val="lowerLetter"/>
      <w:lvlText w:val="%5."/>
      <w:lvlJc w:val="left"/>
      <w:pPr>
        <w:tabs>
          <w:tab w:val="num" w:pos="4680"/>
        </w:tabs>
        <w:ind w:left="4680" w:hanging="360"/>
      </w:pPr>
      <w:rPr>
        <w:rFonts w:cs="Times New Roman"/>
      </w:rPr>
    </w:lvl>
    <w:lvl w:ilvl="5" w:tplc="04030005" w:tentative="1">
      <w:start w:val="1"/>
      <w:numFmt w:val="lowerRoman"/>
      <w:lvlText w:val="%6."/>
      <w:lvlJc w:val="right"/>
      <w:pPr>
        <w:tabs>
          <w:tab w:val="num" w:pos="5400"/>
        </w:tabs>
        <w:ind w:left="5400" w:hanging="180"/>
      </w:pPr>
      <w:rPr>
        <w:rFonts w:cs="Times New Roman"/>
      </w:rPr>
    </w:lvl>
    <w:lvl w:ilvl="6" w:tplc="04030001" w:tentative="1">
      <w:start w:val="1"/>
      <w:numFmt w:val="decimal"/>
      <w:lvlText w:val="%7."/>
      <w:lvlJc w:val="left"/>
      <w:pPr>
        <w:tabs>
          <w:tab w:val="num" w:pos="6120"/>
        </w:tabs>
        <w:ind w:left="6120" w:hanging="360"/>
      </w:pPr>
      <w:rPr>
        <w:rFonts w:cs="Times New Roman"/>
      </w:rPr>
    </w:lvl>
    <w:lvl w:ilvl="7" w:tplc="04030003" w:tentative="1">
      <w:start w:val="1"/>
      <w:numFmt w:val="lowerLetter"/>
      <w:lvlText w:val="%8."/>
      <w:lvlJc w:val="left"/>
      <w:pPr>
        <w:tabs>
          <w:tab w:val="num" w:pos="6840"/>
        </w:tabs>
        <w:ind w:left="6840" w:hanging="360"/>
      </w:pPr>
      <w:rPr>
        <w:rFonts w:cs="Times New Roman"/>
      </w:rPr>
    </w:lvl>
    <w:lvl w:ilvl="8" w:tplc="04030005" w:tentative="1">
      <w:start w:val="1"/>
      <w:numFmt w:val="lowerRoman"/>
      <w:lvlText w:val="%9."/>
      <w:lvlJc w:val="right"/>
      <w:pPr>
        <w:tabs>
          <w:tab w:val="num" w:pos="7560"/>
        </w:tabs>
        <w:ind w:left="7560" w:hanging="180"/>
      </w:pPr>
      <w:rPr>
        <w:rFonts w:cs="Times New Roman"/>
      </w:rPr>
    </w:lvl>
  </w:abstractNum>
  <w:abstractNum w:abstractNumId="34" w15:restartNumberingAfterBreak="0">
    <w:nsid w:val="7DD22291"/>
    <w:multiLevelType w:val="hybridMultilevel"/>
    <w:tmpl w:val="2B50136C"/>
    <w:lvl w:ilvl="0" w:tplc="04030001">
      <w:start w:val="2"/>
      <w:numFmt w:val="decimal"/>
      <w:lvlText w:val="%1."/>
      <w:lvlJc w:val="left"/>
      <w:pPr>
        <w:tabs>
          <w:tab w:val="num" w:pos="1080"/>
        </w:tabs>
        <w:ind w:left="1080" w:hanging="540"/>
      </w:pPr>
      <w:rPr>
        <w:rFonts w:cs="Times New Roman" w:hint="default"/>
      </w:rPr>
    </w:lvl>
    <w:lvl w:ilvl="1" w:tplc="04030003" w:tentative="1">
      <w:start w:val="1"/>
      <w:numFmt w:val="lowerLetter"/>
      <w:lvlText w:val="%2."/>
      <w:lvlJc w:val="left"/>
      <w:pPr>
        <w:tabs>
          <w:tab w:val="num" w:pos="1620"/>
        </w:tabs>
        <w:ind w:left="1620" w:hanging="360"/>
      </w:pPr>
      <w:rPr>
        <w:rFonts w:cs="Times New Roman"/>
      </w:rPr>
    </w:lvl>
    <w:lvl w:ilvl="2" w:tplc="04030005" w:tentative="1">
      <w:start w:val="1"/>
      <w:numFmt w:val="lowerRoman"/>
      <w:lvlText w:val="%3."/>
      <w:lvlJc w:val="right"/>
      <w:pPr>
        <w:tabs>
          <w:tab w:val="num" w:pos="2340"/>
        </w:tabs>
        <w:ind w:left="2340" w:hanging="180"/>
      </w:pPr>
      <w:rPr>
        <w:rFonts w:cs="Times New Roman"/>
      </w:rPr>
    </w:lvl>
    <w:lvl w:ilvl="3" w:tplc="04030001" w:tentative="1">
      <w:start w:val="1"/>
      <w:numFmt w:val="decimal"/>
      <w:lvlText w:val="%4."/>
      <w:lvlJc w:val="left"/>
      <w:pPr>
        <w:tabs>
          <w:tab w:val="num" w:pos="3060"/>
        </w:tabs>
        <w:ind w:left="3060" w:hanging="360"/>
      </w:pPr>
      <w:rPr>
        <w:rFonts w:cs="Times New Roman"/>
      </w:rPr>
    </w:lvl>
    <w:lvl w:ilvl="4" w:tplc="04030003" w:tentative="1">
      <w:start w:val="1"/>
      <w:numFmt w:val="lowerLetter"/>
      <w:lvlText w:val="%5."/>
      <w:lvlJc w:val="left"/>
      <w:pPr>
        <w:tabs>
          <w:tab w:val="num" w:pos="3780"/>
        </w:tabs>
        <w:ind w:left="3780" w:hanging="360"/>
      </w:pPr>
      <w:rPr>
        <w:rFonts w:cs="Times New Roman"/>
      </w:rPr>
    </w:lvl>
    <w:lvl w:ilvl="5" w:tplc="04030005" w:tentative="1">
      <w:start w:val="1"/>
      <w:numFmt w:val="lowerRoman"/>
      <w:lvlText w:val="%6."/>
      <w:lvlJc w:val="right"/>
      <w:pPr>
        <w:tabs>
          <w:tab w:val="num" w:pos="4500"/>
        </w:tabs>
        <w:ind w:left="4500" w:hanging="180"/>
      </w:pPr>
      <w:rPr>
        <w:rFonts w:cs="Times New Roman"/>
      </w:rPr>
    </w:lvl>
    <w:lvl w:ilvl="6" w:tplc="04030001" w:tentative="1">
      <w:start w:val="1"/>
      <w:numFmt w:val="decimal"/>
      <w:lvlText w:val="%7."/>
      <w:lvlJc w:val="left"/>
      <w:pPr>
        <w:tabs>
          <w:tab w:val="num" w:pos="5220"/>
        </w:tabs>
        <w:ind w:left="5220" w:hanging="360"/>
      </w:pPr>
      <w:rPr>
        <w:rFonts w:cs="Times New Roman"/>
      </w:rPr>
    </w:lvl>
    <w:lvl w:ilvl="7" w:tplc="04030003" w:tentative="1">
      <w:start w:val="1"/>
      <w:numFmt w:val="lowerLetter"/>
      <w:lvlText w:val="%8."/>
      <w:lvlJc w:val="left"/>
      <w:pPr>
        <w:tabs>
          <w:tab w:val="num" w:pos="5940"/>
        </w:tabs>
        <w:ind w:left="5940" w:hanging="360"/>
      </w:pPr>
      <w:rPr>
        <w:rFonts w:cs="Times New Roman"/>
      </w:rPr>
    </w:lvl>
    <w:lvl w:ilvl="8" w:tplc="04030005" w:tentative="1">
      <w:start w:val="1"/>
      <w:numFmt w:val="lowerRoman"/>
      <w:lvlText w:val="%9."/>
      <w:lvlJc w:val="right"/>
      <w:pPr>
        <w:tabs>
          <w:tab w:val="num" w:pos="6660"/>
        </w:tabs>
        <w:ind w:left="6660" w:hanging="180"/>
      </w:pPr>
      <w:rPr>
        <w:rFonts w:cs="Times New Roman"/>
      </w:rPr>
    </w:lvl>
  </w:abstractNum>
  <w:abstractNum w:abstractNumId="35" w15:restartNumberingAfterBreak="0">
    <w:nsid w:val="7E8B5D0A"/>
    <w:multiLevelType w:val="hybridMultilevel"/>
    <w:tmpl w:val="0D3E7AEA"/>
    <w:lvl w:ilvl="0" w:tplc="0C0A0019">
      <w:start w:val="1"/>
      <w:numFmt w:val="bullet"/>
      <w:pStyle w:val="Stand1"/>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2"/>
  </w:num>
  <w:num w:numId="3">
    <w:abstractNumId w:val="35"/>
  </w:num>
  <w:num w:numId="4">
    <w:abstractNumId w:val="30"/>
  </w:num>
  <w:num w:numId="5">
    <w:abstractNumId w:val="8"/>
  </w:num>
  <w:num w:numId="6">
    <w:abstractNumId w:val="0"/>
  </w:num>
  <w:num w:numId="7">
    <w:abstractNumId w:val="7"/>
  </w:num>
  <w:num w:numId="8">
    <w:abstractNumId w:val="5"/>
  </w:num>
  <w:num w:numId="9">
    <w:abstractNumId w:val="1"/>
  </w:num>
  <w:num w:numId="10">
    <w:abstractNumId w:val="28"/>
  </w:num>
  <w:num w:numId="11">
    <w:abstractNumId w:val="11"/>
  </w:num>
  <w:num w:numId="12">
    <w:abstractNumId w:val="23"/>
  </w:num>
  <w:num w:numId="13">
    <w:abstractNumId w:val="19"/>
  </w:num>
  <w:num w:numId="14">
    <w:abstractNumId w:val="18"/>
  </w:num>
  <w:num w:numId="15">
    <w:abstractNumId w:val="4"/>
  </w:num>
  <w:num w:numId="16">
    <w:abstractNumId w:val="16"/>
  </w:num>
  <w:num w:numId="17">
    <w:abstractNumId w:val="10"/>
  </w:num>
  <w:num w:numId="18">
    <w:abstractNumId w:val="2"/>
  </w:num>
  <w:num w:numId="19">
    <w:abstractNumId w:val="14"/>
  </w:num>
  <w:num w:numId="20">
    <w:abstractNumId w:val="9"/>
  </w:num>
  <w:num w:numId="21">
    <w:abstractNumId w:val="6"/>
  </w:num>
  <w:num w:numId="22">
    <w:abstractNumId w:val="33"/>
  </w:num>
  <w:num w:numId="23">
    <w:abstractNumId w:val="34"/>
  </w:num>
  <w:num w:numId="2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20"/>
  </w:num>
  <w:num w:numId="27">
    <w:abstractNumId w:val="21"/>
  </w:num>
  <w:num w:numId="28">
    <w:abstractNumId w:val="22"/>
  </w:num>
  <w:num w:numId="29">
    <w:abstractNumId w:val="17"/>
  </w:num>
  <w:num w:numId="30">
    <w:abstractNumId w:val="24"/>
  </w:num>
  <w:num w:numId="31">
    <w:abstractNumId w:val="29"/>
  </w:num>
  <w:num w:numId="32">
    <w:abstractNumId w:val="25"/>
  </w:num>
  <w:num w:numId="33">
    <w:abstractNumId w:val="32"/>
  </w:num>
  <w:num w:numId="34">
    <w:abstractNumId w:val="3"/>
  </w:num>
  <w:num w:numId="35">
    <w:abstractNumId w:val="31"/>
  </w:num>
  <w:num w:numId="36">
    <w:abstractNumId w:val="13"/>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6A"/>
    <w:rsid w:val="00000D4D"/>
    <w:rsid w:val="00001076"/>
    <w:rsid w:val="00004A83"/>
    <w:rsid w:val="00005823"/>
    <w:rsid w:val="00006925"/>
    <w:rsid w:val="000108FD"/>
    <w:rsid w:val="0001151C"/>
    <w:rsid w:val="00012BEB"/>
    <w:rsid w:val="000148CF"/>
    <w:rsid w:val="0001728B"/>
    <w:rsid w:val="00020631"/>
    <w:rsid w:val="00020D55"/>
    <w:rsid w:val="000212DC"/>
    <w:rsid w:val="000214D1"/>
    <w:rsid w:val="00024D58"/>
    <w:rsid w:val="00026459"/>
    <w:rsid w:val="00026DF7"/>
    <w:rsid w:val="00027586"/>
    <w:rsid w:val="00027F37"/>
    <w:rsid w:val="00032672"/>
    <w:rsid w:val="00032951"/>
    <w:rsid w:val="00032B85"/>
    <w:rsid w:val="00033EB5"/>
    <w:rsid w:val="00034E57"/>
    <w:rsid w:val="00035030"/>
    <w:rsid w:val="000400DD"/>
    <w:rsid w:val="000414D2"/>
    <w:rsid w:val="00045076"/>
    <w:rsid w:val="0004751C"/>
    <w:rsid w:val="000479D6"/>
    <w:rsid w:val="00054F37"/>
    <w:rsid w:val="00054FC2"/>
    <w:rsid w:val="00061F52"/>
    <w:rsid w:val="00061FCF"/>
    <w:rsid w:val="000622D7"/>
    <w:rsid w:val="00066914"/>
    <w:rsid w:val="0006694C"/>
    <w:rsid w:val="000707EE"/>
    <w:rsid w:val="00075420"/>
    <w:rsid w:val="000754CE"/>
    <w:rsid w:val="00084078"/>
    <w:rsid w:val="00086EC0"/>
    <w:rsid w:val="00087F9D"/>
    <w:rsid w:val="000903FC"/>
    <w:rsid w:val="0009628E"/>
    <w:rsid w:val="000970A5"/>
    <w:rsid w:val="00097405"/>
    <w:rsid w:val="000A0129"/>
    <w:rsid w:val="000A4AA6"/>
    <w:rsid w:val="000A6EA2"/>
    <w:rsid w:val="000B076B"/>
    <w:rsid w:val="000B1420"/>
    <w:rsid w:val="000B2E06"/>
    <w:rsid w:val="000B482C"/>
    <w:rsid w:val="000B53DE"/>
    <w:rsid w:val="000B7233"/>
    <w:rsid w:val="000C1297"/>
    <w:rsid w:val="000C2800"/>
    <w:rsid w:val="000C2A75"/>
    <w:rsid w:val="000C43EE"/>
    <w:rsid w:val="000D222A"/>
    <w:rsid w:val="000D26F9"/>
    <w:rsid w:val="000D4770"/>
    <w:rsid w:val="000D4C5F"/>
    <w:rsid w:val="000D7C68"/>
    <w:rsid w:val="000E1C7A"/>
    <w:rsid w:val="000E44A5"/>
    <w:rsid w:val="000E6623"/>
    <w:rsid w:val="000E736F"/>
    <w:rsid w:val="000E7A5C"/>
    <w:rsid w:val="000E7C51"/>
    <w:rsid w:val="000F3268"/>
    <w:rsid w:val="000F3A00"/>
    <w:rsid w:val="000F3A5E"/>
    <w:rsid w:val="000F72C7"/>
    <w:rsid w:val="000F74DA"/>
    <w:rsid w:val="00100BC0"/>
    <w:rsid w:val="00103903"/>
    <w:rsid w:val="00105A32"/>
    <w:rsid w:val="00106D75"/>
    <w:rsid w:val="00107E22"/>
    <w:rsid w:val="00110037"/>
    <w:rsid w:val="00110AB6"/>
    <w:rsid w:val="00111ADB"/>
    <w:rsid w:val="00111BEE"/>
    <w:rsid w:val="00113EAF"/>
    <w:rsid w:val="00114EF0"/>
    <w:rsid w:val="00115D57"/>
    <w:rsid w:val="00117CCB"/>
    <w:rsid w:val="00122545"/>
    <w:rsid w:val="0012428C"/>
    <w:rsid w:val="001252B6"/>
    <w:rsid w:val="001257D5"/>
    <w:rsid w:val="00131EF1"/>
    <w:rsid w:val="00132044"/>
    <w:rsid w:val="00134FFC"/>
    <w:rsid w:val="00136D49"/>
    <w:rsid w:val="00137339"/>
    <w:rsid w:val="00137D12"/>
    <w:rsid w:val="001405A6"/>
    <w:rsid w:val="00152FFD"/>
    <w:rsid w:val="00153F24"/>
    <w:rsid w:val="0015548B"/>
    <w:rsid w:val="00155A64"/>
    <w:rsid w:val="00157564"/>
    <w:rsid w:val="00162CAA"/>
    <w:rsid w:val="00162E9E"/>
    <w:rsid w:val="00163E89"/>
    <w:rsid w:val="00170A28"/>
    <w:rsid w:val="00174629"/>
    <w:rsid w:val="0017547D"/>
    <w:rsid w:val="00177A98"/>
    <w:rsid w:val="00181D8A"/>
    <w:rsid w:val="00187DB7"/>
    <w:rsid w:val="00194D2F"/>
    <w:rsid w:val="001A091A"/>
    <w:rsid w:val="001A2647"/>
    <w:rsid w:val="001A3B68"/>
    <w:rsid w:val="001A46BB"/>
    <w:rsid w:val="001B2914"/>
    <w:rsid w:val="001B38C8"/>
    <w:rsid w:val="001B4C5E"/>
    <w:rsid w:val="001B52F1"/>
    <w:rsid w:val="001B77EA"/>
    <w:rsid w:val="001C06A4"/>
    <w:rsid w:val="001C10B0"/>
    <w:rsid w:val="001C588E"/>
    <w:rsid w:val="001C69E9"/>
    <w:rsid w:val="001D42B7"/>
    <w:rsid w:val="001D7C1B"/>
    <w:rsid w:val="001E108B"/>
    <w:rsid w:val="001E15D4"/>
    <w:rsid w:val="001E174B"/>
    <w:rsid w:val="001E24DF"/>
    <w:rsid w:val="001E2D00"/>
    <w:rsid w:val="001E2D37"/>
    <w:rsid w:val="001E3E2C"/>
    <w:rsid w:val="001E5582"/>
    <w:rsid w:val="001F1278"/>
    <w:rsid w:val="001F149B"/>
    <w:rsid w:val="001F5AB4"/>
    <w:rsid w:val="0020205D"/>
    <w:rsid w:val="00203D08"/>
    <w:rsid w:val="002069E8"/>
    <w:rsid w:val="00206BF3"/>
    <w:rsid w:val="00207119"/>
    <w:rsid w:val="002103F9"/>
    <w:rsid w:val="00212B15"/>
    <w:rsid w:val="00213D50"/>
    <w:rsid w:val="00214913"/>
    <w:rsid w:val="00216152"/>
    <w:rsid w:val="002161D0"/>
    <w:rsid w:val="0022069E"/>
    <w:rsid w:val="0022109D"/>
    <w:rsid w:val="00221BDC"/>
    <w:rsid w:val="00226F44"/>
    <w:rsid w:val="002321B9"/>
    <w:rsid w:val="002330BC"/>
    <w:rsid w:val="00235257"/>
    <w:rsid w:val="00236B5E"/>
    <w:rsid w:val="00236BE4"/>
    <w:rsid w:val="00237439"/>
    <w:rsid w:val="0023768D"/>
    <w:rsid w:val="00241BDE"/>
    <w:rsid w:val="00243270"/>
    <w:rsid w:val="002460FE"/>
    <w:rsid w:val="00246656"/>
    <w:rsid w:val="00247BE7"/>
    <w:rsid w:val="00250551"/>
    <w:rsid w:val="00252CF6"/>
    <w:rsid w:val="0025736D"/>
    <w:rsid w:val="00257667"/>
    <w:rsid w:val="00263A6C"/>
    <w:rsid w:val="002655D8"/>
    <w:rsid w:val="002655DE"/>
    <w:rsid w:val="00270A15"/>
    <w:rsid w:val="00270F7F"/>
    <w:rsid w:val="00271697"/>
    <w:rsid w:val="00271980"/>
    <w:rsid w:val="002739E7"/>
    <w:rsid w:val="002749EE"/>
    <w:rsid w:val="00282C1B"/>
    <w:rsid w:val="00282CF8"/>
    <w:rsid w:val="0028560B"/>
    <w:rsid w:val="00291EFA"/>
    <w:rsid w:val="00292B0C"/>
    <w:rsid w:val="0029439D"/>
    <w:rsid w:val="0029631C"/>
    <w:rsid w:val="00296B68"/>
    <w:rsid w:val="00296E50"/>
    <w:rsid w:val="002A2997"/>
    <w:rsid w:val="002A4707"/>
    <w:rsid w:val="002A6B7E"/>
    <w:rsid w:val="002B0041"/>
    <w:rsid w:val="002B4910"/>
    <w:rsid w:val="002B7347"/>
    <w:rsid w:val="002C0060"/>
    <w:rsid w:val="002C0FBF"/>
    <w:rsid w:val="002C3783"/>
    <w:rsid w:val="002C4E4E"/>
    <w:rsid w:val="002D04BF"/>
    <w:rsid w:val="002D0708"/>
    <w:rsid w:val="002D3010"/>
    <w:rsid w:val="002D37C4"/>
    <w:rsid w:val="002D3BAA"/>
    <w:rsid w:val="002D3FDB"/>
    <w:rsid w:val="002D5A2A"/>
    <w:rsid w:val="002D5DD5"/>
    <w:rsid w:val="002D6474"/>
    <w:rsid w:val="002D66C1"/>
    <w:rsid w:val="002E6F19"/>
    <w:rsid w:val="002F1822"/>
    <w:rsid w:val="002F2684"/>
    <w:rsid w:val="002F2CBE"/>
    <w:rsid w:val="002F68EE"/>
    <w:rsid w:val="00300EBC"/>
    <w:rsid w:val="00301473"/>
    <w:rsid w:val="00303C0C"/>
    <w:rsid w:val="00307F76"/>
    <w:rsid w:val="00310004"/>
    <w:rsid w:val="00312948"/>
    <w:rsid w:val="003148C0"/>
    <w:rsid w:val="0031658C"/>
    <w:rsid w:val="00316757"/>
    <w:rsid w:val="00317CB5"/>
    <w:rsid w:val="0032084C"/>
    <w:rsid w:val="00320D6A"/>
    <w:rsid w:val="00320EF4"/>
    <w:rsid w:val="00323FBD"/>
    <w:rsid w:val="00326970"/>
    <w:rsid w:val="003274A6"/>
    <w:rsid w:val="003315F2"/>
    <w:rsid w:val="003324E4"/>
    <w:rsid w:val="003353FA"/>
    <w:rsid w:val="00335BDC"/>
    <w:rsid w:val="0033603A"/>
    <w:rsid w:val="0033662C"/>
    <w:rsid w:val="0033735E"/>
    <w:rsid w:val="00340127"/>
    <w:rsid w:val="00340457"/>
    <w:rsid w:val="00340E24"/>
    <w:rsid w:val="003426F9"/>
    <w:rsid w:val="00343A60"/>
    <w:rsid w:val="0034408A"/>
    <w:rsid w:val="003441CA"/>
    <w:rsid w:val="00346903"/>
    <w:rsid w:val="0035407B"/>
    <w:rsid w:val="0035453B"/>
    <w:rsid w:val="00355F8B"/>
    <w:rsid w:val="0035714A"/>
    <w:rsid w:val="00361409"/>
    <w:rsid w:val="00361D27"/>
    <w:rsid w:val="00361EAE"/>
    <w:rsid w:val="00363C04"/>
    <w:rsid w:val="00364325"/>
    <w:rsid w:val="00365A31"/>
    <w:rsid w:val="0036687D"/>
    <w:rsid w:val="00370043"/>
    <w:rsid w:val="003708FC"/>
    <w:rsid w:val="00374C18"/>
    <w:rsid w:val="00376FDE"/>
    <w:rsid w:val="00376FF6"/>
    <w:rsid w:val="0038211A"/>
    <w:rsid w:val="00382447"/>
    <w:rsid w:val="00384D92"/>
    <w:rsid w:val="00386713"/>
    <w:rsid w:val="00386852"/>
    <w:rsid w:val="00387446"/>
    <w:rsid w:val="00387CC6"/>
    <w:rsid w:val="0039008D"/>
    <w:rsid w:val="00390E89"/>
    <w:rsid w:val="00391D4A"/>
    <w:rsid w:val="003941DC"/>
    <w:rsid w:val="0039474E"/>
    <w:rsid w:val="00395873"/>
    <w:rsid w:val="003A095D"/>
    <w:rsid w:val="003A2076"/>
    <w:rsid w:val="003A3E8B"/>
    <w:rsid w:val="003A4794"/>
    <w:rsid w:val="003A48BF"/>
    <w:rsid w:val="003A690C"/>
    <w:rsid w:val="003B1360"/>
    <w:rsid w:val="003B1FC0"/>
    <w:rsid w:val="003B2045"/>
    <w:rsid w:val="003B24B3"/>
    <w:rsid w:val="003C1048"/>
    <w:rsid w:val="003C6A20"/>
    <w:rsid w:val="003C781F"/>
    <w:rsid w:val="003D0E20"/>
    <w:rsid w:val="003D3BC6"/>
    <w:rsid w:val="003E42FE"/>
    <w:rsid w:val="003E4BA3"/>
    <w:rsid w:val="003E74EB"/>
    <w:rsid w:val="003F0ED6"/>
    <w:rsid w:val="003F296A"/>
    <w:rsid w:val="003F3E0F"/>
    <w:rsid w:val="003F440A"/>
    <w:rsid w:val="003F4C4C"/>
    <w:rsid w:val="003F6B54"/>
    <w:rsid w:val="00400BE9"/>
    <w:rsid w:val="00404E1E"/>
    <w:rsid w:val="004055CC"/>
    <w:rsid w:val="004061DD"/>
    <w:rsid w:val="004064E3"/>
    <w:rsid w:val="0041062C"/>
    <w:rsid w:val="0041147A"/>
    <w:rsid w:val="0041178F"/>
    <w:rsid w:val="0041270D"/>
    <w:rsid w:val="004152D5"/>
    <w:rsid w:val="00417F8E"/>
    <w:rsid w:val="00422B84"/>
    <w:rsid w:val="00423F61"/>
    <w:rsid w:val="00425DB3"/>
    <w:rsid w:val="004332FB"/>
    <w:rsid w:val="00433854"/>
    <w:rsid w:val="00433CE4"/>
    <w:rsid w:val="00433E1E"/>
    <w:rsid w:val="00433F2C"/>
    <w:rsid w:val="00434BC4"/>
    <w:rsid w:val="00436BDD"/>
    <w:rsid w:val="0043732C"/>
    <w:rsid w:val="00442EB7"/>
    <w:rsid w:val="00446FF6"/>
    <w:rsid w:val="004548C7"/>
    <w:rsid w:val="00462268"/>
    <w:rsid w:val="0046489F"/>
    <w:rsid w:val="0046571D"/>
    <w:rsid w:val="00470AEC"/>
    <w:rsid w:val="004721EB"/>
    <w:rsid w:val="004741E4"/>
    <w:rsid w:val="004801FB"/>
    <w:rsid w:val="004836FE"/>
    <w:rsid w:val="00484CFA"/>
    <w:rsid w:val="00485550"/>
    <w:rsid w:val="004862E2"/>
    <w:rsid w:val="0049023F"/>
    <w:rsid w:val="00490CEA"/>
    <w:rsid w:val="004914A1"/>
    <w:rsid w:val="00491D8E"/>
    <w:rsid w:val="00492B00"/>
    <w:rsid w:val="0049549F"/>
    <w:rsid w:val="00495B10"/>
    <w:rsid w:val="00497CBA"/>
    <w:rsid w:val="004A0CC7"/>
    <w:rsid w:val="004A45C8"/>
    <w:rsid w:val="004A52FB"/>
    <w:rsid w:val="004A6C24"/>
    <w:rsid w:val="004A7119"/>
    <w:rsid w:val="004A7382"/>
    <w:rsid w:val="004B04E4"/>
    <w:rsid w:val="004B19AC"/>
    <w:rsid w:val="004B26DE"/>
    <w:rsid w:val="004B35DA"/>
    <w:rsid w:val="004C09A6"/>
    <w:rsid w:val="004C1FBB"/>
    <w:rsid w:val="004C3AB0"/>
    <w:rsid w:val="004C7210"/>
    <w:rsid w:val="004C7CCB"/>
    <w:rsid w:val="004D36FB"/>
    <w:rsid w:val="004D450F"/>
    <w:rsid w:val="004D46C3"/>
    <w:rsid w:val="004E0329"/>
    <w:rsid w:val="004E191D"/>
    <w:rsid w:val="004E1923"/>
    <w:rsid w:val="004E2F09"/>
    <w:rsid w:val="004E3127"/>
    <w:rsid w:val="004E3DFF"/>
    <w:rsid w:val="004E5D1D"/>
    <w:rsid w:val="004E6E79"/>
    <w:rsid w:val="004E7F4E"/>
    <w:rsid w:val="004F282E"/>
    <w:rsid w:val="004F4323"/>
    <w:rsid w:val="00500391"/>
    <w:rsid w:val="005041CF"/>
    <w:rsid w:val="00504730"/>
    <w:rsid w:val="0050588B"/>
    <w:rsid w:val="005058A9"/>
    <w:rsid w:val="005073C7"/>
    <w:rsid w:val="00507FAD"/>
    <w:rsid w:val="005130B6"/>
    <w:rsid w:val="00513814"/>
    <w:rsid w:val="005151EA"/>
    <w:rsid w:val="0052267B"/>
    <w:rsid w:val="00525BAF"/>
    <w:rsid w:val="0052769B"/>
    <w:rsid w:val="00531285"/>
    <w:rsid w:val="005325CA"/>
    <w:rsid w:val="00532D1E"/>
    <w:rsid w:val="00535A8C"/>
    <w:rsid w:val="00536296"/>
    <w:rsid w:val="0053646A"/>
    <w:rsid w:val="00551E52"/>
    <w:rsid w:val="00553F29"/>
    <w:rsid w:val="00557908"/>
    <w:rsid w:val="00557F9A"/>
    <w:rsid w:val="00557FFE"/>
    <w:rsid w:val="005626BD"/>
    <w:rsid w:val="005647FC"/>
    <w:rsid w:val="00565130"/>
    <w:rsid w:val="0056572A"/>
    <w:rsid w:val="00565A6B"/>
    <w:rsid w:val="00566257"/>
    <w:rsid w:val="005668E3"/>
    <w:rsid w:val="005671AD"/>
    <w:rsid w:val="00570529"/>
    <w:rsid w:val="0057484D"/>
    <w:rsid w:val="0058054C"/>
    <w:rsid w:val="00586456"/>
    <w:rsid w:val="00587170"/>
    <w:rsid w:val="0059243B"/>
    <w:rsid w:val="0059296D"/>
    <w:rsid w:val="005964E7"/>
    <w:rsid w:val="0059733C"/>
    <w:rsid w:val="00597A70"/>
    <w:rsid w:val="005A18BA"/>
    <w:rsid w:val="005A2175"/>
    <w:rsid w:val="005A4465"/>
    <w:rsid w:val="005A4C2E"/>
    <w:rsid w:val="005A55C2"/>
    <w:rsid w:val="005A5CEF"/>
    <w:rsid w:val="005A6C4C"/>
    <w:rsid w:val="005A73F6"/>
    <w:rsid w:val="005B1BFC"/>
    <w:rsid w:val="005B1F5E"/>
    <w:rsid w:val="005B2FFB"/>
    <w:rsid w:val="005B69E0"/>
    <w:rsid w:val="005C3618"/>
    <w:rsid w:val="005C4B14"/>
    <w:rsid w:val="005C4E86"/>
    <w:rsid w:val="005C6380"/>
    <w:rsid w:val="005C693F"/>
    <w:rsid w:val="005D00D4"/>
    <w:rsid w:val="005D25E8"/>
    <w:rsid w:val="005D3144"/>
    <w:rsid w:val="005D5505"/>
    <w:rsid w:val="005D59E8"/>
    <w:rsid w:val="005E3EB6"/>
    <w:rsid w:val="005E509C"/>
    <w:rsid w:val="005E5277"/>
    <w:rsid w:val="005F10F4"/>
    <w:rsid w:val="005F4156"/>
    <w:rsid w:val="00600128"/>
    <w:rsid w:val="00600416"/>
    <w:rsid w:val="00601D5F"/>
    <w:rsid w:val="0060365F"/>
    <w:rsid w:val="00603733"/>
    <w:rsid w:val="006052F7"/>
    <w:rsid w:val="00606276"/>
    <w:rsid w:val="00606A1B"/>
    <w:rsid w:val="006139DC"/>
    <w:rsid w:val="006147C8"/>
    <w:rsid w:val="00614DF4"/>
    <w:rsid w:val="006161B7"/>
    <w:rsid w:val="00616329"/>
    <w:rsid w:val="00616C66"/>
    <w:rsid w:val="006174B3"/>
    <w:rsid w:val="00622A38"/>
    <w:rsid w:val="00622B78"/>
    <w:rsid w:val="0062364F"/>
    <w:rsid w:val="00623F3F"/>
    <w:rsid w:val="00627F59"/>
    <w:rsid w:val="0063369F"/>
    <w:rsid w:val="00635669"/>
    <w:rsid w:val="00636F8C"/>
    <w:rsid w:val="006421D7"/>
    <w:rsid w:val="00642FF7"/>
    <w:rsid w:val="00647D07"/>
    <w:rsid w:val="00647FB6"/>
    <w:rsid w:val="00650481"/>
    <w:rsid w:val="00651190"/>
    <w:rsid w:val="006538C2"/>
    <w:rsid w:val="006543D2"/>
    <w:rsid w:val="00654805"/>
    <w:rsid w:val="0066094E"/>
    <w:rsid w:val="006636A2"/>
    <w:rsid w:val="006659A5"/>
    <w:rsid w:val="00667399"/>
    <w:rsid w:val="0067148A"/>
    <w:rsid w:val="00671B2C"/>
    <w:rsid w:val="006739B1"/>
    <w:rsid w:val="00674A52"/>
    <w:rsid w:val="00674E31"/>
    <w:rsid w:val="0067705E"/>
    <w:rsid w:val="00677071"/>
    <w:rsid w:val="006812D0"/>
    <w:rsid w:val="0068184B"/>
    <w:rsid w:val="00686A57"/>
    <w:rsid w:val="006877A7"/>
    <w:rsid w:val="00691925"/>
    <w:rsid w:val="00691A50"/>
    <w:rsid w:val="0069292E"/>
    <w:rsid w:val="00694185"/>
    <w:rsid w:val="0069751E"/>
    <w:rsid w:val="006A0996"/>
    <w:rsid w:val="006A1DD7"/>
    <w:rsid w:val="006A519E"/>
    <w:rsid w:val="006B0CDC"/>
    <w:rsid w:val="006B23E9"/>
    <w:rsid w:val="006B2916"/>
    <w:rsid w:val="006B40DC"/>
    <w:rsid w:val="006C1F0A"/>
    <w:rsid w:val="006C2F90"/>
    <w:rsid w:val="006C367C"/>
    <w:rsid w:val="006C4F9A"/>
    <w:rsid w:val="006C7D5E"/>
    <w:rsid w:val="006D1212"/>
    <w:rsid w:val="006D2606"/>
    <w:rsid w:val="006D3745"/>
    <w:rsid w:val="006D4AFC"/>
    <w:rsid w:val="006D6602"/>
    <w:rsid w:val="006E20E4"/>
    <w:rsid w:val="006E20F0"/>
    <w:rsid w:val="006E5149"/>
    <w:rsid w:val="006F2589"/>
    <w:rsid w:val="006F3D21"/>
    <w:rsid w:val="006F4778"/>
    <w:rsid w:val="006F4D28"/>
    <w:rsid w:val="006F6726"/>
    <w:rsid w:val="006F6B4B"/>
    <w:rsid w:val="006F6C38"/>
    <w:rsid w:val="0070140A"/>
    <w:rsid w:val="007016E7"/>
    <w:rsid w:val="00702EC6"/>
    <w:rsid w:val="00702F7D"/>
    <w:rsid w:val="00703009"/>
    <w:rsid w:val="0070346D"/>
    <w:rsid w:val="0070391F"/>
    <w:rsid w:val="00703B36"/>
    <w:rsid w:val="00703D84"/>
    <w:rsid w:val="00705B0A"/>
    <w:rsid w:val="00705E36"/>
    <w:rsid w:val="00707B49"/>
    <w:rsid w:val="00710079"/>
    <w:rsid w:val="007144E3"/>
    <w:rsid w:val="0072202A"/>
    <w:rsid w:val="0072548F"/>
    <w:rsid w:val="00730A95"/>
    <w:rsid w:val="00732310"/>
    <w:rsid w:val="00732872"/>
    <w:rsid w:val="00733671"/>
    <w:rsid w:val="00735320"/>
    <w:rsid w:val="00735E95"/>
    <w:rsid w:val="00737C8F"/>
    <w:rsid w:val="0074278F"/>
    <w:rsid w:val="00742C02"/>
    <w:rsid w:val="00743BD3"/>
    <w:rsid w:val="00746279"/>
    <w:rsid w:val="00746AE5"/>
    <w:rsid w:val="0074785A"/>
    <w:rsid w:val="00751A9B"/>
    <w:rsid w:val="00751E49"/>
    <w:rsid w:val="0075236F"/>
    <w:rsid w:val="00760787"/>
    <w:rsid w:val="00762143"/>
    <w:rsid w:val="007655BF"/>
    <w:rsid w:val="00765E88"/>
    <w:rsid w:val="00772D0D"/>
    <w:rsid w:val="00773A5B"/>
    <w:rsid w:val="00773D70"/>
    <w:rsid w:val="00781E1C"/>
    <w:rsid w:val="00782A7A"/>
    <w:rsid w:val="007831B5"/>
    <w:rsid w:val="007848F6"/>
    <w:rsid w:val="00785E9F"/>
    <w:rsid w:val="00790F26"/>
    <w:rsid w:val="007920DC"/>
    <w:rsid w:val="007925ED"/>
    <w:rsid w:val="00792DDF"/>
    <w:rsid w:val="00793D9B"/>
    <w:rsid w:val="007966A6"/>
    <w:rsid w:val="00797914"/>
    <w:rsid w:val="007A05AE"/>
    <w:rsid w:val="007A2A9F"/>
    <w:rsid w:val="007A5718"/>
    <w:rsid w:val="007A7A67"/>
    <w:rsid w:val="007B0FC6"/>
    <w:rsid w:val="007B1E13"/>
    <w:rsid w:val="007B36BE"/>
    <w:rsid w:val="007B38E4"/>
    <w:rsid w:val="007B628D"/>
    <w:rsid w:val="007C08AB"/>
    <w:rsid w:val="007C3109"/>
    <w:rsid w:val="007C3E35"/>
    <w:rsid w:val="007C45D4"/>
    <w:rsid w:val="007C496B"/>
    <w:rsid w:val="007C5423"/>
    <w:rsid w:val="007C648B"/>
    <w:rsid w:val="007D04C1"/>
    <w:rsid w:val="007D5573"/>
    <w:rsid w:val="007E3041"/>
    <w:rsid w:val="007E3617"/>
    <w:rsid w:val="007E3D7D"/>
    <w:rsid w:val="007F004F"/>
    <w:rsid w:val="007F15EA"/>
    <w:rsid w:val="007F54EF"/>
    <w:rsid w:val="007F791A"/>
    <w:rsid w:val="00800770"/>
    <w:rsid w:val="008016FF"/>
    <w:rsid w:val="00805292"/>
    <w:rsid w:val="008066C8"/>
    <w:rsid w:val="008068C1"/>
    <w:rsid w:val="00806AAC"/>
    <w:rsid w:val="00807DDA"/>
    <w:rsid w:val="00810933"/>
    <w:rsid w:val="008147DA"/>
    <w:rsid w:val="0081557A"/>
    <w:rsid w:val="008164B7"/>
    <w:rsid w:val="00817ACF"/>
    <w:rsid w:val="00822DDA"/>
    <w:rsid w:val="00827578"/>
    <w:rsid w:val="00834754"/>
    <w:rsid w:val="008379F3"/>
    <w:rsid w:val="0084305A"/>
    <w:rsid w:val="00844D1F"/>
    <w:rsid w:val="0084643F"/>
    <w:rsid w:val="008512E8"/>
    <w:rsid w:val="00852B50"/>
    <w:rsid w:val="00854203"/>
    <w:rsid w:val="008618DF"/>
    <w:rsid w:val="0086329E"/>
    <w:rsid w:val="00863D64"/>
    <w:rsid w:val="008645B7"/>
    <w:rsid w:val="00864B47"/>
    <w:rsid w:val="00865599"/>
    <w:rsid w:val="00867BA9"/>
    <w:rsid w:val="008701D1"/>
    <w:rsid w:val="0087048F"/>
    <w:rsid w:val="00873595"/>
    <w:rsid w:val="0087515A"/>
    <w:rsid w:val="008751EA"/>
    <w:rsid w:val="00876151"/>
    <w:rsid w:val="008803FB"/>
    <w:rsid w:val="00884310"/>
    <w:rsid w:val="008859A7"/>
    <w:rsid w:val="008861E1"/>
    <w:rsid w:val="008870CE"/>
    <w:rsid w:val="008871D4"/>
    <w:rsid w:val="00887884"/>
    <w:rsid w:val="008905C5"/>
    <w:rsid w:val="00890636"/>
    <w:rsid w:val="00890E8A"/>
    <w:rsid w:val="0089134D"/>
    <w:rsid w:val="00892B05"/>
    <w:rsid w:val="008934BD"/>
    <w:rsid w:val="008963A0"/>
    <w:rsid w:val="008A1483"/>
    <w:rsid w:val="008A1656"/>
    <w:rsid w:val="008A4C46"/>
    <w:rsid w:val="008A68C3"/>
    <w:rsid w:val="008A6F89"/>
    <w:rsid w:val="008B0C65"/>
    <w:rsid w:val="008C1DB1"/>
    <w:rsid w:val="008C2DFB"/>
    <w:rsid w:val="008C4CBE"/>
    <w:rsid w:val="008C4F2D"/>
    <w:rsid w:val="008C517C"/>
    <w:rsid w:val="008C52C0"/>
    <w:rsid w:val="008C618D"/>
    <w:rsid w:val="008D0784"/>
    <w:rsid w:val="008D2650"/>
    <w:rsid w:val="008D448C"/>
    <w:rsid w:val="008D537D"/>
    <w:rsid w:val="008D5DD0"/>
    <w:rsid w:val="008D6B2E"/>
    <w:rsid w:val="008E0B0A"/>
    <w:rsid w:val="008F0A95"/>
    <w:rsid w:val="008F1C8E"/>
    <w:rsid w:val="008F1D53"/>
    <w:rsid w:val="008F6779"/>
    <w:rsid w:val="00901523"/>
    <w:rsid w:val="009026D6"/>
    <w:rsid w:val="00903C7B"/>
    <w:rsid w:val="00903E4E"/>
    <w:rsid w:val="00904988"/>
    <w:rsid w:val="009069D5"/>
    <w:rsid w:val="009076B9"/>
    <w:rsid w:val="00911C7D"/>
    <w:rsid w:val="00912935"/>
    <w:rsid w:val="00912C3E"/>
    <w:rsid w:val="00913EA2"/>
    <w:rsid w:val="009147B9"/>
    <w:rsid w:val="00915B21"/>
    <w:rsid w:val="009252C7"/>
    <w:rsid w:val="00925764"/>
    <w:rsid w:val="009279A5"/>
    <w:rsid w:val="00927E00"/>
    <w:rsid w:val="009303B3"/>
    <w:rsid w:val="00930427"/>
    <w:rsid w:val="00931AD3"/>
    <w:rsid w:val="00931FF5"/>
    <w:rsid w:val="0093289B"/>
    <w:rsid w:val="0093375F"/>
    <w:rsid w:val="009350BB"/>
    <w:rsid w:val="00942504"/>
    <w:rsid w:val="009438E6"/>
    <w:rsid w:val="00944BC5"/>
    <w:rsid w:val="00945888"/>
    <w:rsid w:val="0094713D"/>
    <w:rsid w:val="0094721A"/>
    <w:rsid w:val="009479A1"/>
    <w:rsid w:val="00950EB4"/>
    <w:rsid w:val="00950F4E"/>
    <w:rsid w:val="00953713"/>
    <w:rsid w:val="00955204"/>
    <w:rsid w:val="0096411A"/>
    <w:rsid w:val="00967AD6"/>
    <w:rsid w:val="00970AAD"/>
    <w:rsid w:val="009716D6"/>
    <w:rsid w:val="00977042"/>
    <w:rsid w:val="009775C2"/>
    <w:rsid w:val="009814B3"/>
    <w:rsid w:val="00983AF5"/>
    <w:rsid w:val="009844D0"/>
    <w:rsid w:val="00990E4A"/>
    <w:rsid w:val="00990F20"/>
    <w:rsid w:val="00992568"/>
    <w:rsid w:val="009A09B9"/>
    <w:rsid w:val="009A0F3D"/>
    <w:rsid w:val="009A1689"/>
    <w:rsid w:val="009A1F4E"/>
    <w:rsid w:val="009A25C3"/>
    <w:rsid w:val="009A28CE"/>
    <w:rsid w:val="009A6A08"/>
    <w:rsid w:val="009A7187"/>
    <w:rsid w:val="009A7940"/>
    <w:rsid w:val="009B0D81"/>
    <w:rsid w:val="009B2BE6"/>
    <w:rsid w:val="009B2CEB"/>
    <w:rsid w:val="009B4607"/>
    <w:rsid w:val="009B49C0"/>
    <w:rsid w:val="009B6308"/>
    <w:rsid w:val="009B63E3"/>
    <w:rsid w:val="009C1865"/>
    <w:rsid w:val="009D1311"/>
    <w:rsid w:val="009D2577"/>
    <w:rsid w:val="009E5772"/>
    <w:rsid w:val="009F0091"/>
    <w:rsid w:val="009F089F"/>
    <w:rsid w:val="009F0B07"/>
    <w:rsid w:val="009F45D2"/>
    <w:rsid w:val="009F5175"/>
    <w:rsid w:val="00A01055"/>
    <w:rsid w:val="00A10FC8"/>
    <w:rsid w:val="00A12724"/>
    <w:rsid w:val="00A14D6A"/>
    <w:rsid w:val="00A157C9"/>
    <w:rsid w:val="00A161A1"/>
    <w:rsid w:val="00A20542"/>
    <w:rsid w:val="00A3168D"/>
    <w:rsid w:val="00A32112"/>
    <w:rsid w:val="00A323CA"/>
    <w:rsid w:val="00A327D2"/>
    <w:rsid w:val="00A33B79"/>
    <w:rsid w:val="00A357B4"/>
    <w:rsid w:val="00A3611E"/>
    <w:rsid w:val="00A362E6"/>
    <w:rsid w:val="00A40C98"/>
    <w:rsid w:val="00A423A1"/>
    <w:rsid w:val="00A435F9"/>
    <w:rsid w:val="00A43E9C"/>
    <w:rsid w:val="00A4444D"/>
    <w:rsid w:val="00A4475B"/>
    <w:rsid w:val="00A44F50"/>
    <w:rsid w:val="00A46248"/>
    <w:rsid w:val="00A4694B"/>
    <w:rsid w:val="00A47C69"/>
    <w:rsid w:val="00A53648"/>
    <w:rsid w:val="00A54368"/>
    <w:rsid w:val="00A63DFC"/>
    <w:rsid w:val="00A6749E"/>
    <w:rsid w:val="00A717EC"/>
    <w:rsid w:val="00A73C51"/>
    <w:rsid w:val="00A74AB3"/>
    <w:rsid w:val="00A75811"/>
    <w:rsid w:val="00A760F1"/>
    <w:rsid w:val="00A763CC"/>
    <w:rsid w:val="00A77DB7"/>
    <w:rsid w:val="00A81B8D"/>
    <w:rsid w:val="00A82302"/>
    <w:rsid w:val="00A82334"/>
    <w:rsid w:val="00A84CD9"/>
    <w:rsid w:val="00A85C1D"/>
    <w:rsid w:val="00A92980"/>
    <w:rsid w:val="00AA6385"/>
    <w:rsid w:val="00AA6831"/>
    <w:rsid w:val="00AA7E5C"/>
    <w:rsid w:val="00AB0711"/>
    <w:rsid w:val="00AB238B"/>
    <w:rsid w:val="00AB6025"/>
    <w:rsid w:val="00AB68BC"/>
    <w:rsid w:val="00AC0064"/>
    <w:rsid w:val="00AC0BF7"/>
    <w:rsid w:val="00AC202F"/>
    <w:rsid w:val="00AC4376"/>
    <w:rsid w:val="00AC69EE"/>
    <w:rsid w:val="00AC7418"/>
    <w:rsid w:val="00AC7768"/>
    <w:rsid w:val="00AD0B52"/>
    <w:rsid w:val="00AD36EC"/>
    <w:rsid w:val="00AD63B7"/>
    <w:rsid w:val="00AE1A9D"/>
    <w:rsid w:val="00AE2586"/>
    <w:rsid w:val="00AE2CB3"/>
    <w:rsid w:val="00AE4A7C"/>
    <w:rsid w:val="00AE7F39"/>
    <w:rsid w:val="00AF2AC7"/>
    <w:rsid w:val="00AF738A"/>
    <w:rsid w:val="00AF7AD4"/>
    <w:rsid w:val="00B01F69"/>
    <w:rsid w:val="00B05016"/>
    <w:rsid w:val="00B05523"/>
    <w:rsid w:val="00B11F02"/>
    <w:rsid w:val="00B13E68"/>
    <w:rsid w:val="00B14C5E"/>
    <w:rsid w:val="00B15680"/>
    <w:rsid w:val="00B20148"/>
    <w:rsid w:val="00B214C0"/>
    <w:rsid w:val="00B22DE1"/>
    <w:rsid w:val="00B249B2"/>
    <w:rsid w:val="00B25FAF"/>
    <w:rsid w:val="00B32DF8"/>
    <w:rsid w:val="00B33F0F"/>
    <w:rsid w:val="00B34A07"/>
    <w:rsid w:val="00B3630C"/>
    <w:rsid w:val="00B365E3"/>
    <w:rsid w:val="00B400A3"/>
    <w:rsid w:val="00B4358C"/>
    <w:rsid w:val="00B441F3"/>
    <w:rsid w:val="00B446AD"/>
    <w:rsid w:val="00B45F93"/>
    <w:rsid w:val="00B5167E"/>
    <w:rsid w:val="00B557E6"/>
    <w:rsid w:val="00B561B3"/>
    <w:rsid w:val="00B566D4"/>
    <w:rsid w:val="00B5712F"/>
    <w:rsid w:val="00B621CC"/>
    <w:rsid w:val="00B62B1C"/>
    <w:rsid w:val="00B63AE6"/>
    <w:rsid w:val="00B66ABF"/>
    <w:rsid w:val="00B67324"/>
    <w:rsid w:val="00B7011F"/>
    <w:rsid w:val="00B71761"/>
    <w:rsid w:val="00B71AE7"/>
    <w:rsid w:val="00B75A04"/>
    <w:rsid w:val="00B75A78"/>
    <w:rsid w:val="00B77838"/>
    <w:rsid w:val="00B800B1"/>
    <w:rsid w:val="00B81D8F"/>
    <w:rsid w:val="00B87E56"/>
    <w:rsid w:val="00BA00FE"/>
    <w:rsid w:val="00BA353D"/>
    <w:rsid w:val="00BB158B"/>
    <w:rsid w:val="00BB6675"/>
    <w:rsid w:val="00BB7A1E"/>
    <w:rsid w:val="00BC7952"/>
    <w:rsid w:val="00BD0806"/>
    <w:rsid w:val="00BD1235"/>
    <w:rsid w:val="00BD3F02"/>
    <w:rsid w:val="00BE2DCB"/>
    <w:rsid w:val="00BE3420"/>
    <w:rsid w:val="00BE7320"/>
    <w:rsid w:val="00BF0133"/>
    <w:rsid w:val="00BF402F"/>
    <w:rsid w:val="00BF6497"/>
    <w:rsid w:val="00BF6774"/>
    <w:rsid w:val="00BF6F60"/>
    <w:rsid w:val="00C02C37"/>
    <w:rsid w:val="00C05555"/>
    <w:rsid w:val="00C06D57"/>
    <w:rsid w:val="00C1024B"/>
    <w:rsid w:val="00C113B8"/>
    <w:rsid w:val="00C11F97"/>
    <w:rsid w:val="00C200AD"/>
    <w:rsid w:val="00C252F8"/>
    <w:rsid w:val="00C25EB8"/>
    <w:rsid w:val="00C278B7"/>
    <w:rsid w:val="00C31D9A"/>
    <w:rsid w:val="00C3356E"/>
    <w:rsid w:val="00C3527D"/>
    <w:rsid w:val="00C35C01"/>
    <w:rsid w:val="00C361BB"/>
    <w:rsid w:val="00C372B2"/>
    <w:rsid w:val="00C37B3D"/>
    <w:rsid w:val="00C37C20"/>
    <w:rsid w:val="00C40752"/>
    <w:rsid w:val="00C42FAD"/>
    <w:rsid w:val="00C43C10"/>
    <w:rsid w:val="00C4422E"/>
    <w:rsid w:val="00C46452"/>
    <w:rsid w:val="00C46623"/>
    <w:rsid w:val="00C47D46"/>
    <w:rsid w:val="00C47E03"/>
    <w:rsid w:val="00C47EA3"/>
    <w:rsid w:val="00C539AA"/>
    <w:rsid w:val="00C56E95"/>
    <w:rsid w:val="00C57A0D"/>
    <w:rsid w:val="00C60F4C"/>
    <w:rsid w:val="00C615B7"/>
    <w:rsid w:val="00C634D0"/>
    <w:rsid w:val="00C650A0"/>
    <w:rsid w:val="00C66BAF"/>
    <w:rsid w:val="00C7118A"/>
    <w:rsid w:val="00C71F09"/>
    <w:rsid w:val="00C73485"/>
    <w:rsid w:val="00C7479B"/>
    <w:rsid w:val="00C76314"/>
    <w:rsid w:val="00C8030A"/>
    <w:rsid w:val="00C82FF3"/>
    <w:rsid w:val="00C84805"/>
    <w:rsid w:val="00C87D9D"/>
    <w:rsid w:val="00C91649"/>
    <w:rsid w:val="00C91F10"/>
    <w:rsid w:val="00CA16A5"/>
    <w:rsid w:val="00CA1874"/>
    <w:rsid w:val="00CA66D3"/>
    <w:rsid w:val="00CA6706"/>
    <w:rsid w:val="00CA6C6C"/>
    <w:rsid w:val="00CB21A4"/>
    <w:rsid w:val="00CB2BB5"/>
    <w:rsid w:val="00CB2F24"/>
    <w:rsid w:val="00CB6C4F"/>
    <w:rsid w:val="00CB6E6E"/>
    <w:rsid w:val="00CC0577"/>
    <w:rsid w:val="00CC10C4"/>
    <w:rsid w:val="00CC2E08"/>
    <w:rsid w:val="00CC3B2D"/>
    <w:rsid w:val="00CC3B57"/>
    <w:rsid w:val="00CC5E11"/>
    <w:rsid w:val="00CC6085"/>
    <w:rsid w:val="00CD1046"/>
    <w:rsid w:val="00CD470A"/>
    <w:rsid w:val="00CD6A24"/>
    <w:rsid w:val="00CE4098"/>
    <w:rsid w:val="00CE4D14"/>
    <w:rsid w:val="00CE5C55"/>
    <w:rsid w:val="00CE70F7"/>
    <w:rsid w:val="00CF0453"/>
    <w:rsid w:val="00CF0DD4"/>
    <w:rsid w:val="00CF2EA9"/>
    <w:rsid w:val="00CF3122"/>
    <w:rsid w:val="00CF42B4"/>
    <w:rsid w:val="00CF5894"/>
    <w:rsid w:val="00CF5DC7"/>
    <w:rsid w:val="00D002A3"/>
    <w:rsid w:val="00D025F8"/>
    <w:rsid w:val="00D02618"/>
    <w:rsid w:val="00D04F01"/>
    <w:rsid w:val="00D0547A"/>
    <w:rsid w:val="00D07888"/>
    <w:rsid w:val="00D10088"/>
    <w:rsid w:val="00D1012A"/>
    <w:rsid w:val="00D10C7B"/>
    <w:rsid w:val="00D1215C"/>
    <w:rsid w:val="00D1234F"/>
    <w:rsid w:val="00D21921"/>
    <w:rsid w:val="00D22091"/>
    <w:rsid w:val="00D233C2"/>
    <w:rsid w:val="00D23CBD"/>
    <w:rsid w:val="00D24E40"/>
    <w:rsid w:val="00D25BDB"/>
    <w:rsid w:val="00D317DC"/>
    <w:rsid w:val="00D33308"/>
    <w:rsid w:val="00D3367E"/>
    <w:rsid w:val="00D342FF"/>
    <w:rsid w:val="00D34D17"/>
    <w:rsid w:val="00D37908"/>
    <w:rsid w:val="00D434C2"/>
    <w:rsid w:val="00D44F5F"/>
    <w:rsid w:val="00D45CAD"/>
    <w:rsid w:val="00D46AB1"/>
    <w:rsid w:val="00D53905"/>
    <w:rsid w:val="00D551B6"/>
    <w:rsid w:val="00D55F8E"/>
    <w:rsid w:val="00D570E7"/>
    <w:rsid w:val="00D710C0"/>
    <w:rsid w:val="00D71985"/>
    <w:rsid w:val="00D73E29"/>
    <w:rsid w:val="00D753D2"/>
    <w:rsid w:val="00D77DDF"/>
    <w:rsid w:val="00D80174"/>
    <w:rsid w:val="00D803D3"/>
    <w:rsid w:val="00D82E5E"/>
    <w:rsid w:val="00D858D1"/>
    <w:rsid w:val="00D8592D"/>
    <w:rsid w:val="00D9043B"/>
    <w:rsid w:val="00D934D0"/>
    <w:rsid w:val="00D957D5"/>
    <w:rsid w:val="00D9698F"/>
    <w:rsid w:val="00D973EE"/>
    <w:rsid w:val="00D97C1A"/>
    <w:rsid w:val="00DA10EF"/>
    <w:rsid w:val="00DA1DA1"/>
    <w:rsid w:val="00DA4C63"/>
    <w:rsid w:val="00DA710A"/>
    <w:rsid w:val="00DA7307"/>
    <w:rsid w:val="00DB039D"/>
    <w:rsid w:val="00DB0FD7"/>
    <w:rsid w:val="00DB1565"/>
    <w:rsid w:val="00DB1CED"/>
    <w:rsid w:val="00DB263D"/>
    <w:rsid w:val="00DB2D5E"/>
    <w:rsid w:val="00DB4B51"/>
    <w:rsid w:val="00DB6037"/>
    <w:rsid w:val="00DC22F7"/>
    <w:rsid w:val="00DC2F24"/>
    <w:rsid w:val="00DC47E3"/>
    <w:rsid w:val="00DC4BE6"/>
    <w:rsid w:val="00DC59B1"/>
    <w:rsid w:val="00DC59C0"/>
    <w:rsid w:val="00DC5FBD"/>
    <w:rsid w:val="00DC7C8E"/>
    <w:rsid w:val="00DD324E"/>
    <w:rsid w:val="00DD453A"/>
    <w:rsid w:val="00DD5EA5"/>
    <w:rsid w:val="00DE0257"/>
    <w:rsid w:val="00DE27BC"/>
    <w:rsid w:val="00DE2916"/>
    <w:rsid w:val="00DE3871"/>
    <w:rsid w:val="00DE405A"/>
    <w:rsid w:val="00DE5512"/>
    <w:rsid w:val="00DE5F3E"/>
    <w:rsid w:val="00DF0612"/>
    <w:rsid w:val="00DF1078"/>
    <w:rsid w:val="00DF1114"/>
    <w:rsid w:val="00DF33C0"/>
    <w:rsid w:val="00DF5122"/>
    <w:rsid w:val="00DF731E"/>
    <w:rsid w:val="00E017C4"/>
    <w:rsid w:val="00E01E99"/>
    <w:rsid w:val="00E02C01"/>
    <w:rsid w:val="00E04663"/>
    <w:rsid w:val="00E05012"/>
    <w:rsid w:val="00E05828"/>
    <w:rsid w:val="00E05FA5"/>
    <w:rsid w:val="00E101CB"/>
    <w:rsid w:val="00E1111C"/>
    <w:rsid w:val="00E13560"/>
    <w:rsid w:val="00E14403"/>
    <w:rsid w:val="00E14586"/>
    <w:rsid w:val="00E15328"/>
    <w:rsid w:val="00E16547"/>
    <w:rsid w:val="00E21590"/>
    <w:rsid w:val="00E21AA0"/>
    <w:rsid w:val="00E22EC3"/>
    <w:rsid w:val="00E302EC"/>
    <w:rsid w:val="00E30FB2"/>
    <w:rsid w:val="00E321E6"/>
    <w:rsid w:val="00E34608"/>
    <w:rsid w:val="00E36567"/>
    <w:rsid w:val="00E37D1B"/>
    <w:rsid w:val="00E412B7"/>
    <w:rsid w:val="00E419DB"/>
    <w:rsid w:val="00E41C18"/>
    <w:rsid w:val="00E45012"/>
    <w:rsid w:val="00E455BF"/>
    <w:rsid w:val="00E461A0"/>
    <w:rsid w:val="00E47BD6"/>
    <w:rsid w:val="00E5126F"/>
    <w:rsid w:val="00E54447"/>
    <w:rsid w:val="00E56B72"/>
    <w:rsid w:val="00E60740"/>
    <w:rsid w:val="00E64450"/>
    <w:rsid w:val="00E64837"/>
    <w:rsid w:val="00E67E26"/>
    <w:rsid w:val="00E70FBF"/>
    <w:rsid w:val="00E71425"/>
    <w:rsid w:val="00E7152D"/>
    <w:rsid w:val="00E716BE"/>
    <w:rsid w:val="00E7480D"/>
    <w:rsid w:val="00E74919"/>
    <w:rsid w:val="00E74DD0"/>
    <w:rsid w:val="00E75E9B"/>
    <w:rsid w:val="00E76C2C"/>
    <w:rsid w:val="00E80CB5"/>
    <w:rsid w:val="00E82F4C"/>
    <w:rsid w:val="00E8404B"/>
    <w:rsid w:val="00E846F3"/>
    <w:rsid w:val="00E84FEA"/>
    <w:rsid w:val="00E876D6"/>
    <w:rsid w:val="00E91C7F"/>
    <w:rsid w:val="00E92DF1"/>
    <w:rsid w:val="00E945F0"/>
    <w:rsid w:val="00E94777"/>
    <w:rsid w:val="00E97881"/>
    <w:rsid w:val="00EA2052"/>
    <w:rsid w:val="00EA516A"/>
    <w:rsid w:val="00EA54EB"/>
    <w:rsid w:val="00EA5611"/>
    <w:rsid w:val="00EB2F1D"/>
    <w:rsid w:val="00EB37D6"/>
    <w:rsid w:val="00EB3D98"/>
    <w:rsid w:val="00EB3EA9"/>
    <w:rsid w:val="00EB5091"/>
    <w:rsid w:val="00EB6900"/>
    <w:rsid w:val="00EC11C3"/>
    <w:rsid w:val="00EC3804"/>
    <w:rsid w:val="00EC5D1F"/>
    <w:rsid w:val="00EC5F1C"/>
    <w:rsid w:val="00EC61C6"/>
    <w:rsid w:val="00EC62B2"/>
    <w:rsid w:val="00ED20E2"/>
    <w:rsid w:val="00ED2657"/>
    <w:rsid w:val="00ED4E5B"/>
    <w:rsid w:val="00ED4FD1"/>
    <w:rsid w:val="00ED6346"/>
    <w:rsid w:val="00EE0115"/>
    <w:rsid w:val="00EE0A31"/>
    <w:rsid w:val="00EE2FEF"/>
    <w:rsid w:val="00EE6305"/>
    <w:rsid w:val="00EF72A6"/>
    <w:rsid w:val="00F001EF"/>
    <w:rsid w:val="00F02B38"/>
    <w:rsid w:val="00F05318"/>
    <w:rsid w:val="00F10ADB"/>
    <w:rsid w:val="00F13CEB"/>
    <w:rsid w:val="00F15866"/>
    <w:rsid w:val="00F17A90"/>
    <w:rsid w:val="00F20305"/>
    <w:rsid w:val="00F20A0D"/>
    <w:rsid w:val="00F214DF"/>
    <w:rsid w:val="00F24ABC"/>
    <w:rsid w:val="00F27DDF"/>
    <w:rsid w:val="00F306D7"/>
    <w:rsid w:val="00F31466"/>
    <w:rsid w:val="00F314FF"/>
    <w:rsid w:val="00F31EC5"/>
    <w:rsid w:val="00F32774"/>
    <w:rsid w:val="00F32E92"/>
    <w:rsid w:val="00F34CD3"/>
    <w:rsid w:val="00F368B1"/>
    <w:rsid w:val="00F371A6"/>
    <w:rsid w:val="00F417C7"/>
    <w:rsid w:val="00F41D33"/>
    <w:rsid w:val="00F43278"/>
    <w:rsid w:val="00F441A1"/>
    <w:rsid w:val="00F44E4F"/>
    <w:rsid w:val="00F45156"/>
    <w:rsid w:val="00F4690C"/>
    <w:rsid w:val="00F55AC5"/>
    <w:rsid w:val="00F56520"/>
    <w:rsid w:val="00F60E44"/>
    <w:rsid w:val="00F60F94"/>
    <w:rsid w:val="00F61634"/>
    <w:rsid w:val="00F64345"/>
    <w:rsid w:val="00F65138"/>
    <w:rsid w:val="00F654E8"/>
    <w:rsid w:val="00F65E50"/>
    <w:rsid w:val="00F71C4B"/>
    <w:rsid w:val="00F75B2F"/>
    <w:rsid w:val="00F76C62"/>
    <w:rsid w:val="00F77359"/>
    <w:rsid w:val="00F82EEF"/>
    <w:rsid w:val="00F84120"/>
    <w:rsid w:val="00F8473A"/>
    <w:rsid w:val="00F84B2B"/>
    <w:rsid w:val="00F85605"/>
    <w:rsid w:val="00F864B0"/>
    <w:rsid w:val="00F967CF"/>
    <w:rsid w:val="00F978DA"/>
    <w:rsid w:val="00FA2A51"/>
    <w:rsid w:val="00FA41EE"/>
    <w:rsid w:val="00FA4309"/>
    <w:rsid w:val="00FA50FE"/>
    <w:rsid w:val="00FA60B1"/>
    <w:rsid w:val="00FA69E9"/>
    <w:rsid w:val="00FA7AF5"/>
    <w:rsid w:val="00FB3412"/>
    <w:rsid w:val="00FB4AA5"/>
    <w:rsid w:val="00FB519A"/>
    <w:rsid w:val="00FB53A6"/>
    <w:rsid w:val="00FB64A5"/>
    <w:rsid w:val="00FB6964"/>
    <w:rsid w:val="00FC1C0F"/>
    <w:rsid w:val="00FC3D2A"/>
    <w:rsid w:val="00FC5D4D"/>
    <w:rsid w:val="00FC7FA3"/>
    <w:rsid w:val="00FD0495"/>
    <w:rsid w:val="00FD2695"/>
    <w:rsid w:val="00FD28FE"/>
    <w:rsid w:val="00FD3EA9"/>
    <w:rsid w:val="00FD3F07"/>
    <w:rsid w:val="00FD4F01"/>
    <w:rsid w:val="00FD5F40"/>
    <w:rsid w:val="00FD6F1C"/>
    <w:rsid w:val="00FD7407"/>
    <w:rsid w:val="00FE1E6E"/>
    <w:rsid w:val="00FE2104"/>
    <w:rsid w:val="00FE25EA"/>
    <w:rsid w:val="00FE4B41"/>
    <w:rsid w:val="00FE5283"/>
    <w:rsid w:val="00FF175D"/>
    <w:rsid w:val="00FF4D14"/>
    <w:rsid w:val="00FF7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298058B7"/>
  <w15:docId w15:val="{FF7B7AD4-15B3-4DA3-A2C1-EBFBECAE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F39"/>
    <w:pPr>
      <w:spacing w:before="60" w:after="60"/>
      <w:jc w:val="both"/>
    </w:pPr>
    <w:rPr>
      <w:rFonts w:ascii="Verdana" w:hAnsi="Verdana"/>
      <w:lang w:val="es-ES_tradnl"/>
    </w:rPr>
  </w:style>
  <w:style w:type="paragraph" w:styleId="Ttulo1">
    <w:name w:val="heading 1"/>
    <w:aliases w:val="E1,H1,R1,H11,CHL1,Heading 2-SOW,h1"/>
    <w:basedOn w:val="Ttulo"/>
    <w:link w:val="Ttulo1Car"/>
    <w:autoRedefine/>
    <w:uiPriority w:val="99"/>
    <w:qFormat/>
    <w:rsid w:val="00316757"/>
    <w:pPr>
      <w:pageBreakBefore/>
      <w:numPr>
        <w:numId w:val="2"/>
      </w:numPr>
      <w:pBdr>
        <w:top w:val="single" w:sz="12" w:space="3" w:color="011A33"/>
        <w:left w:val="single" w:sz="12" w:space="4" w:color="011A33"/>
        <w:bottom w:val="single" w:sz="12" w:space="3" w:color="011A33"/>
        <w:right w:val="single" w:sz="12" w:space="4" w:color="011A33"/>
      </w:pBdr>
      <w:tabs>
        <w:tab w:val="left" w:pos="454"/>
        <w:tab w:val="left" w:pos="1134"/>
        <w:tab w:val="left" w:pos="1418"/>
        <w:tab w:val="left" w:pos="1701"/>
        <w:tab w:val="left" w:pos="1985"/>
      </w:tabs>
      <w:spacing w:before="120" w:after="120" w:line="360" w:lineRule="exact"/>
      <w:ind w:right="113"/>
      <w:jc w:val="both"/>
      <w:outlineLvl w:val="0"/>
    </w:pPr>
    <w:rPr>
      <w:caps/>
      <w:color w:val="002060"/>
      <w:sz w:val="32"/>
      <w:szCs w:val="28"/>
      <w:lang w:val="es-ES"/>
    </w:rPr>
  </w:style>
  <w:style w:type="paragraph" w:styleId="Ttulo2">
    <w:name w:val="heading 2"/>
    <w:aliases w:val="Título 2 Car,Título 2 Car2 Car,Título 2 Car Car1 Car,Título 2 Car2 Car Car Car,Título 2 Car Car1 Car Car Car,Título 2 Car1 Car Car Car Car Car,Título 2 Car Car Car Car Car Car Car,Título 2 Car1 Car1 Car Car Car,Título 2 Car Car Car1 Car Car Car"/>
    <w:basedOn w:val="Normal"/>
    <w:next w:val="Sangra2detindependiente"/>
    <w:link w:val="Ttulo2Car1"/>
    <w:qFormat/>
    <w:rsid w:val="00AE7F39"/>
    <w:pPr>
      <w:keepNext/>
      <w:keepLines/>
      <w:numPr>
        <w:ilvl w:val="1"/>
        <w:numId w:val="2"/>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outlineLvl w:val="1"/>
    </w:pPr>
    <w:rPr>
      <w:caps/>
      <w:color w:val="011A33"/>
      <w:kern w:val="28"/>
      <w:sz w:val="28"/>
      <w:szCs w:val="28"/>
      <w:lang w:val="es-ES"/>
    </w:rPr>
  </w:style>
  <w:style w:type="paragraph" w:styleId="Ttulo3">
    <w:name w:val="heading 3"/>
    <w:aliases w:val="Título 3 Car3,Título 3 Car1 Car1,Título 3 Car Car Car1,Título 3 Car1 Car Car,Título 3 Car2 Car,Título 3 Car Car Car Car,Título 3 Car Car1 Car,Título 3 Car Car2,Título 3 Car1,Título 3 Car Car,Título 3 Car1 Car,Título 3 Car2,Título 3 Car Car Ca"/>
    <w:basedOn w:val="Ttulo2"/>
    <w:next w:val="Sangria3"/>
    <w:link w:val="Ttulo3Car"/>
    <w:autoRedefine/>
    <w:uiPriority w:val="99"/>
    <w:qFormat/>
    <w:rsid w:val="00AB68BC"/>
    <w:pPr>
      <w:numPr>
        <w:ilvl w:val="2"/>
      </w:numPr>
      <w:tabs>
        <w:tab w:val="clear" w:pos="1134"/>
        <w:tab w:val="clear" w:pos="1701"/>
        <w:tab w:val="left" w:pos="3686"/>
        <w:tab w:val="left" w:pos="3969"/>
      </w:tabs>
      <w:outlineLvl w:val="2"/>
    </w:pPr>
    <w:rPr>
      <w:bCs/>
    </w:rPr>
  </w:style>
  <w:style w:type="paragraph" w:styleId="Ttulo4">
    <w:name w:val="heading 4"/>
    <w:basedOn w:val="Normal"/>
    <w:next w:val="Sangria4"/>
    <w:link w:val="Ttulo4Car"/>
    <w:autoRedefine/>
    <w:uiPriority w:val="99"/>
    <w:qFormat/>
    <w:rsid w:val="006877A7"/>
    <w:pPr>
      <w:keepNext/>
      <w:keepLines/>
      <w:numPr>
        <w:ilvl w:val="3"/>
        <w:numId w:val="2"/>
      </w:numPr>
      <w:tabs>
        <w:tab w:val="left" w:pos="1134"/>
        <w:tab w:val="left" w:pos="1418"/>
        <w:tab w:val="left" w:leader="underscore" w:pos="1701"/>
        <w:tab w:val="left" w:pos="1985"/>
        <w:tab w:val="left" w:pos="2552"/>
        <w:tab w:val="left" w:pos="2835"/>
        <w:tab w:val="left" w:pos="3119"/>
        <w:tab w:val="left" w:pos="3402"/>
        <w:tab w:val="left" w:pos="3686"/>
        <w:tab w:val="left" w:pos="3969"/>
        <w:tab w:val="left" w:pos="4253"/>
        <w:tab w:val="left" w:pos="4536"/>
        <w:tab w:val="left" w:pos="4820"/>
        <w:tab w:val="left" w:pos="5103"/>
      </w:tabs>
      <w:spacing w:before="120" w:after="120"/>
      <w:outlineLvl w:val="3"/>
    </w:pPr>
    <w:rPr>
      <w:caps/>
      <w:color w:val="011A33"/>
      <w:kern w:val="28"/>
      <w:sz w:val="28"/>
      <w:szCs w:val="28"/>
    </w:rPr>
  </w:style>
  <w:style w:type="paragraph" w:styleId="Ttulo5">
    <w:name w:val="heading 5"/>
    <w:basedOn w:val="Sangra2detindependiente"/>
    <w:next w:val="Sangria5"/>
    <w:link w:val="Ttulo5Car"/>
    <w:autoRedefine/>
    <w:uiPriority w:val="99"/>
    <w:qFormat/>
    <w:rsid w:val="00AE7F39"/>
    <w:pPr>
      <w:keepNext/>
      <w:keepLines/>
      <w:numPr>
        <w:ilvl w:val="4"/>
        <w:numId w:val="2"/>
      </w:numPr>
      <w:tabs>
        <w:tab w:val="left" w:pos="1134"/>
        <w:tab w:val="left" w:pos="1418"/>
        <w:tab w:val="left" w:pos="1701"/>
        <w:tab w:val="left" w:pos="1985"/>
        <w:tab w:val="left" w:pos="2268"/>
        <w:tab w:val="left" w:pos="2552"/>
        <w:tab w:val="left" w:pos="3119"/>
        <w:tab w:val="left" w:pos="3402"/>
        <w:tab w:val="left" w:pos="3686"/>
        <w:tab w:val="left" w:pos="3969"/>
        <w:tab w:val="left" w:pos="4253"/>
        <w:tab w:val="left" w:pos="4536"/>
        <w:tab w:val="left" w:pos="4820"/>
        <w:tab w:val="left" w:pos="5103"/>
        <w:tab w:val="left" w:pos="5387"/>
      </w:tabs>
      <w:spacing w:before="120"/>
      <w:outlineLvl w:val="4"/>
    </w:pPr>
    <w:rPr>
      <w:caps/>
      <w:color w:val="011A33"/>
      <w:kern w:val="28"/>
      <w:sz w:val="28"/>
      <w:szCs w:val="28"/>
    </w:rPr>
  </w:style>
  <w:style w:type="paragraph" w:styleId="Ttulo6">
    <w:name w:val="heading 6"/>
    <w:basedOn w:val="Sangra2detindependiente"/>
    <w:next w:val="Sangria6"/>
    <w:link w:val="Ttulo6Car"/>
    <w:uiPriority w:val="99"/>
    <w:qFormat/>
    <w:rsid w:val="00AE7F39"/>
    <w:pPr>
      <w:keepNext/>
      <w:keepLines/>
      <w:numPr>
        <w:ilvl w:val="5"/>
        <w:numId w:val="2"/>
      </w:numPr>
      <w:tabs>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120"/>
      <w:outlineLvl w:val="5"/>
    </w:pPr>
    <w:rPr>
      <w:caps/>
      <w:color w:val="011A33"/>
      <w:kern w:val="28"/>
      <w:sz w:val="28"/>
      <w:szCs w:val="28"/>
    </w:rPr>
  </w:style>
  <w:style w:type="paragraph" w:styleId="Ttulo7">
    <w:name w:val="heading 7"/>
    <w:basedOn w:val="Sangra2detindependiente"/>
    <w:next w:val="Sangria7"/>
    <w:link w:val="Ttulo7Car"/>
    <w:uiPriority w:val="99"/>
    <w:qFormat/>
    <w:rsid w:val="00AE7F39"/>
    <w:pPr>
      <w:keepNext/>
      <w:keepLines/>
      <w:numPr>
        <w:ilvl w:val="6"/>
        <w:numId w:val="2"/>
      </w:numPr>
      <w:tabs>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spacing w:before="120"/>
      <w:outlineLvl w:val="6"/>
    </w:pPr>
    <w:rPr>
      <w:caps/>
      <w:color w:val="011A33"/>
      <w:kern w:val="28"/>
      <w:sz w:val="28"/>
      <w:szCs w:val="28"/>
    </w:rPr>
  </w:style>
  <w:style w:type="paragraph" w:styleId="Ttulo8">
    <w:name w:val="heading 8"/>
    <w:basedOn w:val="Normal"/>
    <w:next w:val="Normal"/>
    <w:link w:val="Ttulo8Car"/>
    <w:uiPriority w:val="99"/>
    <w:qFormat/>
    <w:rsid w:val="00AE7F39"/>
    <w:pPr>
      <w:keepNext/>
      <w:keepLines/>
      <w:numPr>
        <w:ilvl w:val="7"/>
        <w:numId w:val="2"/>
      </w:numPr>
      <w:spacing w:before="240" w:after="120" w:line="280" w:lineRule="exact"/>
      <w:outlineLvl w:val="7"/>
    </w:pPr>
    <w:rPr>
      <w:i/>
      <w:kern w:val="28"/>
    </w:rPr>
  </w:style>
  <w:style w:type="paragraph" w:styleId="Ttulo9">
    <w:name w:val="heading 9"/>
    <w:basedOn w:val="Normal"/>
    <w:next w:val="Normal"/>
    <w:link w:val="Ttulo9Car"/>
    <w:uiPriority w:val="99"/>
    <w:qFormat/>
    <w:rsid w:val="00AE7F39"/>
    <w:pPr>
      <w:keepNext/>
      <w:keepLines/>
      <w:numPr>
        <w:ilvl w:val="8"/>
        <w:numId w:val="2"/>
      </w:numPr>
      <w:spacing w:before="240" w:after="120" w:line="280" w:lineRule="exact"/>
      <w:outlineLvl w:val="8"/>
    </w:pPr>
    <w:rPr>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1 Car,H1 Car,R1 Car,H11 Car,CHL1 Car,Heading 2-SOW Car,h1 Car"/>
    <w:basedOn w:val="Fuentedeprrafopredeter"/>
    <w:link w:val="Ttulo1"/>
    <w:uiPriority w:val="99"/>
    <w:rsid w:val="00316757"/>
    <w:rPr>
      <w:rFonts w:ascii="Verdana" w:hAnsi="Verdana"/>
      <w:caps/>
      <w:color w:val="002060"/>
      <w:kern w:val="28"/>
      <w:sz w:val="32"/>
      <w:szCs w:val="28"/>
    </w:rPr>
  </w:style>
  <w:style w:type="character" w:customStyle="1" w:styleId="Ttulo2Car1">
    <w:name w:val="Título 2 Car1"/>
    <w:aliases w:val="Título 2 Car Car,Título 2 Car2 Car Car,Título 2 Car Car1 Car Car,Título 2 Car2 Car Car Car Car,Título 2 Car Car1 Car Car Car Car,Título 2 Car1 Car Car Car Car Car Car,Título 2 Car Car Car Car Car Car Car Car"/>
    <w:basedOn w:val="Fuentedeprrafopredeter"/>
    <w:link w:val="Ttulo2"/>
    <w:locked/>
    <w:rsid w:val="00152FFD"/>
    <w:rPr>
      <w:rFonts w:ascii="Verdana" w:hAnsi="Verdana"/>
      <w:caps/>
      <w:color w:val="011A33"/>
      <w:kern w:val="28"/>
      <w:sz w:val="28"/>
      <w:szCs w:val="28"/>
    </w:rPr>
  </w:style>
  <w:style w:type="character" w:customStyle="1" w:styleId="Ttulo3Car">
    <w:name w:val="Título 3 Car"/>
    <w:aliases w:val="Título 3 Car3 Car,Título 3 Car1 Car1 Car,Título 3 Car Car Car1 Car,Título 3 Car1 Car Car Car,Título 3 Car2 Car Car,Título 3 Car Car Car Car Car,Título 3 Car Car1 Car Car,Título 3 Car Car2 Car,Título 3 Car1 Car2,Título 3 Car Car Car"/>
    <w:basedOn w:val="Fuentedeprrafopredeter"/>
    <w:link w:val="Ttulo3"/>
    <w:uiPriority w:val="99"/>
    <w:rsid w:val="00AB68BC"/>
    <w:rPr>
      <w:rFonts w:ascii="Verdana" w:hAnsi="Verdana"/>
      <w:bCs/>
      <w:caps/>
      <w:color w:val="011A33"/>
      <w:kern w:val="28"/>
      <w:sz w:val="28"/>
      <w:szCs w:val="28"/>
    </w:rPr>
  </w:style>
  <w:style w:type="character" w:customStyle="1" w:styleId="Ttulo4Car">
    <w:name w:val="Título 4 Car"/>
    <w:basedOn w:val="Fuentedeprrafopredeter"/>
    <w:link w:val="Ttulo4"/>
    <w:uiPriority w:val="99"/>
    <w:locked/>
    <w:rsid w:val="006877A7"/>
    <w:rPr>
      <w:rFonts w:ascii="Verdana" w:hAnsi="Verdana"/>
      <w:caps/>
      <w:color w:val="011A33"/>
      <w:kern w:val="28"/>
      <w:sz w:val="28"/>
      <w:szCs w:val="28"/>
      <w:lang w:val="es-ES_tradnl"/>
    </w:rPr>
  </w:style>
  <w:style w:type="character" w:customStyle="1" w:styleId="Ttulo5Car">
    <w:name w:val="Título 5 Car"/>
    <w:basedOn w:val="Fuentedeprrafopredeter"/>
    <w:link w:val="Ttulo5"/>
    <w:uiPriority w:val="99"/>
    <w:rsid w:val="00BF2B96"/>
    <w:rPr>
      <w:rFonts w:ascii="Verdana" w:hAnsi="Verdana"/>
      <w:caps/>
      <w:color w:val="011A33"/>
      <w:kern w:val="28"/>
      <w:sz w:val="28"/>
      <w:szCs w:val="28"/>
      <w:lang w:val="es-ES_tradnl"/>
    </w:rPr>
  </w:style>
  <w:style w:type="character" w:customStyle="1" w:styleId="Ttulo6Car">
    <w:name w:val="Título 6 Car"/>
    <w:basedOn w:val="Fuentedeprrafopredeter"/>
    <w:link w:val="Ttulo6"/>
    <w:uiPriority w:val="99"/>
    <w:rsid w:val="00BF2B96"/>
    <w:rPr>
      <w:rFonts w:ascii="Verdana" w:hAnsi="Verdana"/>
      <w:caps/>
      <w:color w:val="011A33"/>
      <w:kern w:val="28"/>
      <w:sz w:val="28"/>
      <w:szCs w:val="28"/>
      <w:lang w:val="es-ES_tradnl"/>
    </w:rPr>
  </w:style>
  <w:style w:type="character" w:customStyle="1" w:styleId="Ttulo7Car">
    <w:name w:val="Título 7 Car"/>
    <w:basedOn w:val="Fuentedeprrafopredeter"/>
    <w:link w:val="Ttulo7"/>
    <w:uiPriority w:val="99"/>
    <w:rsid w:val="00BF2B96"/>
    <w:rPr>
      <w:rFonts w:ascii="Verdana" w:hAnsi="Verdana"/>
      <w:caps/>
      <w:color w:val="011A33"/>
      <w:kern w:val="28"/>
      <w:sz w:val="28"/>
      <w:szCs w:val="28"/>
      <w:lang w:val="es-ES_tradnl"/>
    </w:rPr>
  </w:style>
  <w:style w:type="character" w:customStyle="1" w:styleId="Ttulo8Car">
    <w:name w:val="Título 8 Car"/>
    <w:basedOn w:val="Fuentedeprrafopredeter"/>
    <w:link w:val="Ttulo8"/>
    <w:uiPriority w:val="99"/>
    <w:rsid w:val="00BF2B96"/>
    <w:rPr>
      <w:rFonts w:ascii="Verdana" w:hAnsi="Verdana"/>
      <w:i/>
      <w:kern w:val="28"/>
      <w:lang w:val="es-ES_tradnl"/>
    </w:rPr>
  </w:style>
  <w:style w:type="character" w:customStyle="1" w:styleId="Ttulo9Car">
    <w:name w:val="Título 9 Car"/>
    <w:basedOn w:val="Fuentedeprrafopredeter"/>
    <w:link w:val="Ttulo9"/>
    <w:uiPriority w:val="99"/>
    <w:rsid w:val="00BF2B96"/>
    <w:rPr>
      <w:rFonts w:ascii="Verdana" w:hAnsi="Verdana"/>
      <w:i/>
      <w:kern w:val="28"/>
      <w:lang w:val="es-ES_tradnl"/>
    </w:rPr>
  </w:style>
  <w:style w:type="paragraph" w:styleId="Ttulo">
    <w:name w:val="Title"/>
    <w:basedOn w:val="Normal"/>
    <w:next w:val="Subttulo"/>
    <w:link w:val="TtuloCar"/>
    <w:qFormat/>
    <w:rsid w:val="00AE7F39"/>
    <w:pPr>
      <w:keepNext/>
      <w:keepLines/>
      <w:jc w:val="center"/>
    </w:pPr>
    <w:rPr>
      <w:color w:val="FF8700"/>
      <w:kern w:val="28"/>
      <w:sz w:val="40"/>
      <w:szCs w:val="40"/>
    </w:rPr>
  </w:style>
  <w:style w:type="character" w:customStyle="1" w:styleId="TtuloCar">
    <w:name w:val="Título Car"/>
    <w:basedOn w:val="Fuentedeprrafopredeter"/>
    <w:link w:val="Ttulo"/>
    <w:uiPriority w:val="10"/>
    <w:rsid w:val="00BF2B96"/>
    <w:rPr>
      <w:rFonts w:asciiTheme="majorHAnsi" w:eastAsiaTheme="majorEastAsia" w:hAnsiTheme="majorHAnsi" w:cstheme="majorBidi"/>
      <w:b/>
      <w:bCs/>
      <w:kern w:val="28"/>
      <w:sz w:val="32"/>
      <w:szCs w:val="32"/>
      <w:lang w:val="es-ES_tradnl"/>
    </w:rPr>
  </w:style>
  <w:style w:type="paragraph" w:styleId="Subttulo">
    <w:name w:val="Subtitle"/>
    <w:basedOn w:val="Normal"/>
    <w:link w:val="SubttuloCar"/>
    <w:qFormat/>
    <w:rsid w:val="00AE7F39"/>
    <w:pPr>
      <w:jc w:val="center"/>
      <w:outlineLvl w:val="1"/>
    </w:pPr>
    <w:rPr>
      <w:rFonts w:ascii="Arial" w:hAnsi="Arial" w:cs="Arial"/>
    </w:rPr>
  </w:style>
  <w:style w:type="character" w:customStyle="1" w:styleId="SubttuloCar">
    <w:name w:val="Subtítulo Car"/>
    <w:basedOn w:val="Fuentedeprrafopredeter"/>
    <w:link w:val="Subttulo"/>
    <w:uiPriority w:val="11"/>
    <w:rsid w:val="00BF2B96"/>
    <w:rPr>
      <w:rFonts w:asciiTheme="majorHAnsi" w:eastAsiaTheme="majorEastAsia" w:hAnsiTheme="majorHAnsi" w:cstheme="majorBidi"/>
      <w:sz w:val="24"/>
      <w:szCs w:val="24"/>
      <w:lang w:val="es-ES_tradnl"/>
    </w:rPr>
  </w:style>
  <w:style w:type="character" w:customStyle="1" w:styleId="Sangria1Car">
    <w:name w:val="Sangria 1 Car"/>
    <w:basedOn w:val="Fuentedeprrafopredeter"/>
    <w:uiPriority w:val="99"/>
    <w:rsid w:val="00AE7F39"/>
    <w:rPr>
      <w:rFonts w:ascii="Verdana" w:hAnsi="Verdana" w:cs="Times New Roman"/>
      <w:sz w:val="22"/>
      <w:szCs w:val="22"/>
      <w:lang w:val="es-ES" w:eastAsia="es-ES" w:bidi="ar-SA"/>
    </w:rPr>
  </w:style>
  <w:style w:type="paragraph" w:styleId="Sangra2detindependiente">
    <w:name w:val="Body Text Indent 2"/>
    <w:basedOn w:val="Normal"/>
    <w:link w:val="Sangra2detindependienteCar1"/>
    <w:rsid w:val="00AE7F39"/>
    <w:pPr>
      <w:spacing w:after="120"/>
      <w:ind w:left="340"/>
    </w:pPr>
  </w:style>
  <w:style w:type="character" w:customStyle="1" w:styleId="Sangra2detindependienteCar1">
    <w:name w:val="Sangría 2 de t. independiente Car1"/>
    <w:basedOn w:val="Fuentedeprrafopredeter"/>
    <w:link w:val="Sangra2detindependiente"/>
    <w:rsid w:val="00BF2B96"/>
    <w:rPr>
      <w:rFonts w:ascii="Verdana" w:hAnsi="Verdana"/>
      <w:lang w:val="es-ES_tradnl"/>
    </w:rPr>
  </w:style>
  <w:style w:type="paragraph" w:customStyle="1" w:styleId="Sangria3">
    <w:name w:val="Sangria 3"/>
    <w:basedOn w:val="Sangra2detindependiente"/>
    <w:uiPriority w:val="99"/>
    <w:rsid w:val="00AE7F39"/>
    <w:pPr>
      <w:ind w:left="510"/>
    </w:pPr>
    <w:rPr>
      <w:lang w:val="es-ES"/>
    </w:rPr>
  </w:style>
  <w:style w:type="paragraph" w:customStyle="1" w:styleId="Sangria4">
    <w:name w:val="Sangria 4"/>
    <w:basedOn w:val="Sangra2detindependiente"/>
    <w:uiPriority w:val="99"/>
    <w:rsid w:val="00AE7F39"/>
    <w:pPr>
      <w:ind w:left="680"/>
    </w:pPr>
    <w:rPr>
      <w:lang w:val="es-ES"/>
    </w:rPr>
  </w:style>
  <w:style w:type="paragraph" w:customStyle="1" w:styleId="Sangria5">
    <w:name w:val="Sangria 5"/>
    <w:basedOn w:val="Sangria4"/>
    <w:uiPriority w:val="99"/>
    <w:rsid w:val="00AE7F39"/>
    <w:pPr>
      <w:ind w:left="851"/>
    </w:pPr>
  </w:style>
  <w:style w:type="paragraph" w:customStyle="1" w:styleId="Sangria6">
    <w:name w:val="Sangria 6"/>
    <w:basedOn w:val="Sangra2detindependiente"/>
    <w:uiPriority w:val="99"/>
    <w:rsid w:val="00AE7F39"/>
    <w:pPr>
      <w:ind w:left="1021"/>
    </w:pPr>
  </w:style>
  <w:style w:type="paragraph" w:customStyle="1" w:styleId="Sangria7">
    <w:name w:val="Sangria 7"/>
    <w:basedOn w:val="Sangra2detindependiente"/>
    <w:uiPriority w:val="99"/>
    <w:rsid w:val="00AE7F39"/>
    <w:pPr>
      <w:ind w:left="1191"/>
    </w:pPr>
  </w:style>
  <w:style w:type="paragraph" w:customStyle="1" w:styleId="Normal20">
    <w:name w:val="Normal 20"/>
    <w:basedOn w:val="Normal"/>
    <w:uiPriority w:val="99"/>
    <w:rsid w:val="00AE7F39"/>
    <w:pPr>
      <w:jc w:val="center"/>
    </w:pPr>
    <w:rPr>
      <w:bCs/>
      <w:color w:val="011A33"/>
      <w:sz w:val="40"/>
      <w:szCs w:val="40"/>
    </w:rPr>
  </w:style>
  <w:style w:type="paragraph" w:customStyle="1" w:styleId="Normal8Car">
    <w:name w:val="Normal 8 Car"/>
    <w:basedOn w:val="Normal"/>
    <w:uiPriority w:val="99"/>
    <w:rsid w:val="00AE7F39"/>
    <w:pPr>
      <w:keepLines/>
    </w:pPr>
    <w:rPr>
      <w:rFonts w:cs="Arial"/>
      <w:iCs/>
      <w:noProof/>
      <w:sz w:val="16"/>
      <w:szCs w:val="16"/>
      <w:lang w:val="es-ES"/>
    </w:rPr>
  </w:style>
  <w:style w:type="paragraph" w:customStyle="1" w:styleId="TitolNormalCentradoCar">
    <w:name w:val="Titol Normal Centrado Car"/>
    <w:basedOn w:val="Normal"/>
    <w:next w:val="Normal"/>
    <w:uiPriority w:val="99"/>
    <w:rsid w:val="00AE7F39"/>
    <w:pPr>
      <w:keepLines/>
      <w:jc w:val="center"/>
    </w:pPr>
    <w:rPr>
      <w:noProof/>
      <w:color w:val="011A33"/>
      <w:sz w:val="16"/>
      <w:szCs w:val="16"/>
      <w:lang w:val="es-ES"/>
    </w:rPr>
  </w:style>
  <w:style w:type="paragraph" w:customStyle="1" w:styleId="EstiloEstiloTtulodelcaptuloAzulAntes12ptoAntes18">
    <w:name w:val="Estilo Estilo Título del capítulo + Azul Antes:  12 pto + Antes:  18..."/>
    <w:basedOn w:val="Normal"/>
    <w:uiPriority w:val="99"/>
    <w:rsid w:val="00AE7F39"/>
    <w:pPr>
      <w:keepNext/>
      <w:keepLines/>
      <w:spacing w:line="480" w:lineRule="exact"/>
      <w:ind w:right="113"/>
    </w:pPr>
    <w:rPr>
      <w:color w:val="011A33"/>
      <w:sz w:val="36"/>
      <w:szCs w:val="20"/>
    </w:rPr>
  </w:style>
  <w:style w:type="paragraph" w:styleId="Encabezado">
    <w:name w:val="header"/>
    <w:aliases w:val="h"/>
    <w:basedOn w:val="Normal"/>
    <w:link w:val="EncabezadoCar"/>
    <w:uiPriority w:val="99"/>
    <w:rsid w:val="00AE7F39"/>
    <w:pPr>
      <w:tabs>
        <w:tab w:val="center" w:pos="4252"/>
        <w:tab w:val="right" w:pos="8504"/>
      </w:tabs>
    </w:pPr>
  </w:style>
  <w:style w:type="character" w:customStyle="1" w:styleId="EncabezadoCar">
    <w:name w:val="Encabezado Car"/>
    <w:aliases w:val="h Car"/>
    <w:basedOn w:val="Fuentedeprrafopredeter"/>
    <w:link w:val="Encabezado"/>
    <w:uiPriority w:val="99"/>
    <w:semiHidden/>
    <w:rsid w:val="00BF2B96"/>
    <w:rPr>
      <w:rFonts w:ascii="Verdana" w:hAnsi="Verdana"/>
      <w:lang w:val="es-ES_tradnl"/>
    </w:rPr>
  </w:style>
  <w:style w:type="paragraph" w:styleId="Piedepgina">
    <w:name w:val="footer"/>
    <w:basedOn w:val="Normal"/>
    <w:link w:val="PiedepginaCar1"/>
    <w:uiPriority w:val="99"/>
    <w:rsid w:val="00AE7F39"/>
    <w:pPr>
      <w:tabs>
        <w:tab w:val="center" w:pos="4252"/>
        <w:tab w:val="right" w:pos="8504"/>
      </w:tabs>
    </w:pPr>
  </w:style>
  <w:style w:type="character" w:customStyle="1" w:styleId="PiedepginaCar1">
    <w:name w:val="Pie de página Car1"/>
    <w:basedOn w:val="Fuentedeprrafopredeter"/>
    <w:link w:val="Piedepgina"/>
    <w:uiPriority w:val="99"/>
    <w:semiHidden/>
    <w:rsid w:val="00BF2B96"/>
    <w:rPr>
      <w:rFonts w:ascii="Verdana" w:hAnsi="Verdana"/>
      <w:lang w:val="es-ES_tradnl"/>
    </w:rPr>
  </w:style>
  <w:style w:type="paragraph" w:customStyle="1" w:styleId="Ilustracin">
    <w:name w:val="Ilustración"/>
    <w:basedOn w:val="Normal"/>
    <w:uiPriority w:val="99"/>
    <w:rsid w:val="00AE7F39"/>
    <w:pPr>
      <w:jc w:val="center"/>
    </w:pPr>
    <w:rPr>
      <w:rFonts w:ascii="Arial" w:hAnsi="Arial"/>
      <w:sz w:val="20"/>
      <w:lang w:val="es-ES"/>
    </w:rPr>
  </w:style>
  <w:style w:type="character" w:customStyle="1" w:styleId="TitolNormalCentradoCarCar">
    <w:name w:val="Titol Normal Centrado Car Car"/>
    <w:basedOn w:val="Fuentedeprrafopredeter"/>
    <w:uiPriority w:val="99"/>
    <w:rsid w:val="00AE7F39"/>
    <w:rPr>
      <w:rFonts w:ascii="Verdana" w:hAnsi="Verdana" w:cs="Times New Roman"/>
      <w:noProof/>
      <w:color w:val="011A33"/>
      <w:sz w:val="16"/>
      <w:szCs w:val="16"/>
      <w:lang w:val="es-ES" w:eastAsia="es-ES" w:bidi="ar-SA"/>
    </w:rPr>
  </w:style>
  <w:style w:type="paragraph" w:customStyle="1" w:styleId="Sangria1">
    <w:name w:val="Sangria 1"/>
    <w:basedOn w:val="Normal"/>
    <w:uiPriority w:val="99"/>
    <w:rsid w:val="00AE7F39"/>
    <w:pPr>
      <w:keepLines/>
      <w:tabs>
        <w:tab w:val="left" w:pos="567"/>
        <w:tab w:val="left" w:pos="1134"/>
        <w:tab w:val="left" w:pos="1701"/>
        <w:tab w:val="left" w:pos="2268"/>
        <w:tab w:val="left" w:pos="2835"/>
        <w:tab w:val="left" w:pos="3402"/>
        <w:tab w:val="left" w:pos="3969"/>
        <w:tab w:val="left" w:pos="4536"/>
        <w:tab w:val="left" w:pos="5103"/>
        <w:tab w:val="left" w:pos="5670"/>
      </w:tabs>
    </w:pPr>
    <w:rPr>
      <w:lang w:val="es-ES"/>
    </w:rPr>
  </w:style>
  <w:style w:type="paragraph" w:customStyle="1" w:styleId="Encabezadoprimero">
    <w:name w:val="Encabezado primero"/>
    <w:basedOn w:val="Encabezado"/>
    <w:uiPriority w:val="99"/>
    <w:rsid w:val="00AE7F39"/>
    <w:pPr>
      <w:keepLines/>
      <w:tabs>
        <w:tab w:val="clear" w:pos="4252"/>
        <w:tab w:val="clear" w:pos="8504"/>
        <w:tab w:val="center" w:pos="4320"/>
      </w:tabs>
      <w:jc w:val="center"/>
    </w:pPr>
    <w:rPr>
      <w:rFonts w:ascii="Arial Negrita" w:hAnsi="Arial Negrita"/>
      <w:b/>
      <w:caps/>
      <w:spacing w:val="20"/>
      <w:sz w:val="18"/>
    </w:rPr>
  </w:style>
  <w:style w:type="paragraph" w:customStyle="1" w:styleId="EstiloTtulo1Negrita">
    <w:name w:val="Estilo Título 1 + Negrita"/>
    <w:basedOn w:val="Ttulo1"/>
    <w:rsid w:val="00AE7F39"/>
    <w:pPr>
      <w:pBdr>
        <w:top w:val="single" w:sz="12" w:space="3" w:color="FF8700"/>
        <w:left w:val="single" w:sz="12" w:space="4" w:color="FF8700"/>
        <w:bottom w:val="single" w:sz="12" w:space="3" w:color="FF8700"/>
        <w:right w:val="single" w:sz="12" w:space="4" w:color="FF8700"/>
      </w:pBdr>
    </w:pPr>
    <w:rPr>
      <w:b/>
      <w:bCs/>
    </w:rPr>
  </w:style>
  <w:style w:type="paragraph" w:customStyle="1" w:styleId="Titulo0">
    <w:name w:val="Titulo 0"/>
    <w:basedOn w:val="Ttulo"/>
    <w:next w:val="Normal"/>
    <w:uiPriority w:val="99"/>
    <w:rsid w:val="00AE7F39"/>
    <w:pPr>
      <w:pageBreakBefore/>
      <w:pBdr>
        <w:top w:val="single" w:sz="12" w:space="1" w:color="011A33"/>
        <w:left w:val="single" w:sz="12" w:space="4" w:color="011A33"/>
        <w:bottom w:val="single" w:sz="12" w:space="1" w:color="011A33"/>
        <w:right w:val="single" w:sz="12" w:space="4" w:color="011A33"/>
      </w:pBdr>
      <w:spacing w:before="0" w:after="240"/>
      <w:ind w:right="113"/>
      <w:jc w:val="left"/>
    </w:pPr>
    <w:rPr>
      <w:sz w:val="28"/>
    </w:rPr>
  </w:style>
  <w:style w:type="paragraph" w:customStyle="1" w:styleId="Azul12">
    <w:name w:val="Azul 12"/>
    <w:basedOn w:val="Normal"/>
    <w:uiPriority w:val="99"/>
    <w:rsid w:val="00AE7F39"/>
    <w:pPr>
      <w:spacing w:after="120"/>
    </w:pPr>
    <w:rPr>
      <w:color w:val="011A33"/>
    </w:rPr>
  </w:style>
  <w:style w:type="paragraph" w:styleId="TDC1">
    <w:name w:val="toc 1"/>
    <w:basedOn w:val="Normal"/>
    <w:uiPriority w:val="39"/>
    <w:rsid w:val="00587170"/>
    <w:pPr>
      <w:tabs>
        <w:tab w:val="left" w:pos="510"/>
        <w:tab w:val="right" w:leader="dot" w:pos="9469"/>
      </w:tabs>
      <w:spacing w:before="200" w:after="0"/>
      <w:ind w:left="397" w:right="284" w:hanging="397"/>
    </w:pPr>
    <w:rPr>
      <w:caps/>
      <w:noProof/>
      <w:sz w:val="20"/>
      <w:szCs w:val="24"/>
    </w:rPr>
  </w:style>
  <w:style w:type="character" w:customStyle="1" w:styleId="Sangria1CarCar">
    <w:name w:val="Sangria 1 Car Car"/>
    <w:basedOn w:val="Fuentedeprrafopredeter"/>
    <w:uiPriority w:val="99"/>
    <w:rsid w:val="00AE7F39"/>
    <w:rPr>
      <w:rFonts w:ascii="Verdana" w:hAnsi="Verdana" w:cs="Times New Roman"/>
      <w:sz w:val="22"/>
      <w:szCs w:val="22"/>
      <w:lang w:val="es-ES" w:eastAsia="es-ES" w:bidi="ar-SA"/>
    </w:rPr>
  </w:style>
  <w:style w:type="paragraph" w:customStyle="1" w:styleId="TtuloAnnex">
    <w:name w:val="Título Annex"/>
    <w:basedOn w:val="Ttulo1"/>
    <w:next w:val="Sangria1"/>
    <w:uiPriority w:val="99"/>
    <w:rsid w:val="00AE7F39"/>
    <w:pPr>
      <w:spacing w:before="0" w:after="240"/>
    </w:pPr>
  </w:style>
  <w:style w:type="paragraph" w:styleId="Tabladeilustraciones">
    <w:name w:val="table of figures"/>
    <w:basedOn w:val="Normal"/>
    <w:uiPriority w:val="99"/>
    <w:semiHidden/>
    <w:rsid w:val="00AE7F39"/>
    <w:pPr>
      <w:tabs>
        <w:tab w:val="right" w:leader="dot" w:pos="9469"/>
      </w:tabs>
      <w:spacing w:before="120" w:after="0"/>
      <w:ind w:left="1418" w:right="284" w:hanging="1418"/>
      <w:jc w:val="left"/>
    </w:pPr>
    <w:rPr>
      <w:i/>
      <w:sz w:val="20"/>
      <w:szCs w:val="20"/>
    </w:rPr>
  </w:style>
  <w:style w:type="paragraph" w:styleId="Descripcin">
    <w:name w:val="caption"/>
    <w:basedOn w:val="Normal"/>
    <w:next w:val="Textoindependiente"/>
    <w:qFormat/>
    <w:rsid w:val="00AE7F39"/>
    <w:pPr>
      <w:spacing w:before="120" w:after="240"/>
      <w:jc w:val="center"/>
    </w:pPr>
    <w:rPr>
      <w:i/>
      <w:color w:val="011A33"/>
      <w:sz w:val="16"/>
      <w:szCs w:val="16"/>
    </w:rPr>
  </w:style>
  <w:style w:type="paragraph" w:styleId="Textoindependiente">
    <w:name w:val="Body Text"/>
    <w:basedOn w:val="Normal"/>
    <w:link w:val="TextoindependienteCar"/>
    <w:uiPriority w:val="99"/>
    <w:rsid w:val="00AE7F39"/>
    <w:pPr>
      <w:spacing w:after="120"/>
    </w:pPr>
  </w:style>
  <w:style w:type="character" w:customStyle="1" w:styleId="TextoindependienteCar">
    <w:name w:val="Texto independiente Car"/>
    <w:basedOn w:val="Fuentedeprrafopredeter"/>
    <w:link w:val="Textoindependiente"/>
    <w:uiPriority w:val="99"/>
    <w:semiHidden/>
    <w:rsid w:val="00BF2B96"/>
    <w:rPr>
      <w:rFonts w:ascii="Verdana" w:hAnsi="Verdana"/>
      <w:lang w:val="es-ES_tradnl"/>
    </w:rPr>
  </w:style>
  <w:style w:type="paragraph" w:styleId="Sangra3detindependiente">
    <w:name w:val="Body Text Indent 3"/>
    <w:basedOn w:val="Sangra2detindependiente"/>
    <w:link w:val="Sangra3detindependienteCar"/>
    <w:uiPriority w:val="99"/>
    <w:rsid w:val="00AE7F39"/>
    <w:pPr>
      <w:ind w:left="510"/>
    </w:pPr>
    <w:rPr>
      <w:sz w:val="16"/>
      <w:szCs w:val="16"/>
    </w:rPr>
  </w:style>
  <w:style w:type="character" w:customStyle="1" w:styleId="Sangra3detindependienteCar">
    <w:name w:val="Sangría 3 de t. independiente Car"/>
    <w:basedOn w:val="Fuentedeprrafopredeter"/>
    <w:link w:val="Sangra3detindependiente"/>
    <w:uiPriority w:val="99"/>
    <w:semiHidden/>
    <w:rsid w:val="00BF2B96"/>
    <w:rPr>
      <w:rFonts w:ascii="Verdana" w:hAnsi="Verdana"/>
      <w:sz w:val="16"/>
      <w:szCs w:val="16"/>
      <w:lang w:val="es-ES_tradnl"/>
    </w:rPr>
  </w:style>
  <w:style w:type="paragraph" w:styleId="TDC2">
    <w:name w:val="toc 2"/>
    <w:basedOn w:val="TDC1"/>
    <w:next w:val="Normal"/>
    <w:autoRedefine/>
    <w:uiPriority w:val="39"/>
    <w:rsid w:val="00AE7F39"/>
    <w:pPr>
      <w:tabs>
        <w:tab w:val="left" w:pos="960"/>
      </w:tabs>
      <w:ind w:left="738" w:hanging="454"/>
    </w:pPr>
  </w:style>
  <w:style w:type="paragraph" w:styleId="TDC3">
    <w:name w:val="toc 3"/>
    <w:basedOn w:val="TDC2"/>
    <w:next w:val="Normal"/>
    <w:autoRedefine/>
    <w:uiPriority w:val="39"/>
    <w:rsid w:val="00AE7F39"/>
    <w:pPr>
      <w:ind w:left="1304" w:hanging="737"/>
    </w:pPr>
  </w:style>
  <w:style w:type="paragraph" w:styleId="TDC4">
    <w:name w:val="toc 4"/>
    <w:basedOn w:val="TDC3"/>
    <w:next w:val="Normal"/>
    <w:autoRedefine/>
    <w:uiPriority w:val="99"/>
    <w:semiHidden/>
    <w:rsid w:val="00AE7F39"/>
    <w:pPr>
      <w:ind w:left="1815" w:hanging="964"/>
    </w:pPr>
  </w:style>
  <w:style w:type="paragraph" w:styleId="TDC5">
    <w:name w:val="toc 5"/>
    <w:basedOn w:val="TDC4"/>
    <w:next w:val="Normal"/>
    <w:autoRedefine/>
    <w:uiPriority w:val="99"/>
    <w:semiHidden/>
    <w:rsid w:val="00AE7F39"/>
    <w:pPr>
      <w:ind w:left="2438" w:hanging="1304"/>
    </w:pPr>
  </w:style>
  <w:style w:type="paragraph" w:styleId="TDC6">
    <w:name w:val="toc 6"/>
    <w:basedOn w:val="TDC5"/>
    <w:next w:val="Normal"/>
    <w:autoRedefine/>
    <w:uiPriority w:val="99"/>
    <w:semiHidden/>
    <w:rsid w:val="00AE7F39"/>
    <w:pPr>
      <w:ind w:left="2892" w:hanging="1474"/>
    </w:pPr>
  </w:style>
  <w:style w:type="paragraph" w:styleId="TDC7">
    <w:name w:val="toc 7"/>
    <w:basedOn w:val="TDC6"/>
    <w:next w:val="Normal"/>
    <w:autoRedefine/>
    <w:uiPriority w:val="99"/>
    <w:semiHidden/>
    <w:rsid w:val="00AE7F39"/>
    <w:pPr>
      <w:ind w:left="3402" w:hanging="1701"/>
    </w:pPr>
  </w:style>
  <w:style w:type="paragraph" w:customStyle="1" w:styleId="Normal8CentradoCar">
    <w:name w:val="Normal 8 Centrado Car"/>
    <w:basedOn w:val="Normal"/>
    <w:rsid w:val="00AE7F39"/>
    <w:pPr>
      <w:keepLines/>
      <w:jc w:val="center"/>
    </w:pPr>
    <w:rPr>
      <w:rFonts w:cs="Arial"/>
      <w:iCs/>
      <w:noProof/>
      <w:sz w:val="16"/>
      <w:szCs w:val="16"/>
      <w:lang w:val="es-ES"/>
    </w:rPr>
  </w:style>
  <w:style w:type="paragraph" w:customStyle="1" w:styleId="Titulonormal8">
    <w:name w:val="Titulo normal 8"/>
    <w:basedOn w:val="Normal"/>
    <w:next w:val="Normal"/>
    <w:rsid w:val="00AE7F39"/>
    <w:pPr>
      <w:keepLines/>
      <w:jc w:val="left"/>
    </w:pPr>
    <w:rPr>
      <w:noProof/>
      <w:color w:val="011A33"/>
      <w:sz w:val="16"/>
      <w:szCs w:val="16"/>
      <w:lang w:val="es-ES"/>
    </w:rPr>
  </w:style>
  <w:style w:type="paragraph" w:customStyle="1" w:styleId="Titulonormal8derecha">
    <w:name w:val="Titulo normal 8 derecha"/>
    <w:basedOn w:val="Titulonormal8"/>
    <w:next w:val="Normal"/>
    <w:uiPriority w:val="99"/>
    <w:rsid w:val="00AE7F39"/>
    <w:pPr>
      <w:jc w:val="right"/>
    </w:pPr>
  </w:style>
  <w:style w:type="character" w:customStyle="1" w:styleId="Normal8CarCar">
    <w:name w:val="Normal 8 Car Car"/>
    <w:basedOn w:val="Fuentedeprrafopredeter"/>
    <w:uiPriority w:val="99"/>
    <w:rsid w:val="00AE7F39"/>
    <w:rPr>
      <w:rFonts w:ascii="Verdana" w:hAnsi="Verdana" w:cs="Arial"/>
      <w:iCs/>
      <w:noProof/>
      <w:sz w:val="16"/>
      <w:szCs w:val="16"/>
      <w:lang w:val="es-ES" w:eastAsia="es-ES" w:bidi="ar-SA"/>
    </w:rPr>
  </w:style>
  <w:style w:type="character" w:customStyle="1" w:styleId="Normal8CentradoCarCar">
    <w:name w:val="Normal 8 Centrado Car Car"/>
    <w:uiPriority w:val="99"/>
    <w:rsid w:val="00AE7F39"/>
    <w:rPr>
      <w:rFonts w:ascii="Verdana" w:hAnsi="Verdana"/>
      <w:noProof/>
      <w:sz w:val="16"/>
      <w:lang w:val="es-ES" w:eastAsia="es-ES"/>
    </w:rPr>
  </w:style>
  <w:style w:type="paragraph" w:styleId="Textocomentario">
    <w:name w:val="annotation text"/>
    <w:basedOn w:val="Normal"/>
    <w:next w:val="Sangria1"/>
    <w:link w:val="TextocomentarioCar"/>
    <w:uiPriority w:val="99"/>
    <w:semiHidden/>
    <w:rsid w:val="00AE7F39"/>
    <w:pPr>
      <w:keepNext/>
      <w:keepLines/>
      <w:tabs>
        <w:tab w:val="left" w:pos="187"/>
      </w:tabs>
      <w:spacing w:before="120" w:after="120" w:line="360" w:lineRule="auto"/>
      <w:ind w:left="170" w:hanging="170"/>
    </w:pPr>
    <w:rPr>
      <w:i/>
      <w:color w:val="FF8700"/>
      <w:sz w:val="18"/>
      <w:szCs w:val="18"/>
    </w:rPr>
  </w:style>
  <w:style w:type="character" w:customStyle="1" w:styleId="TextocomentarioCar">
    <w:name w:val="Texto comentario Car"/>
    <w:basedOn w:val="Fuentedeprrafopredeter"/>
    <w:link w:val="Textocomentario"/>
    <w:uiPriority w:val="99"/>
    <w:semiHidden/>
    <w:rsid w:val="00BF2B96"/>
    <w:rPr>
      <w:rFonts w:ascii="Verdana" w:hAnsi="Verdana"/>
      <w:sz w:val="20"/>
      <w:szCs w:val="20"/>
      <w:lang w:val="es-ES_tradnl"/>
    </w:rPr>
  </w:style>
  <w:style w:type="paragraph" w:styleId="Cita">
    <w:name w:val="Quote"/>
    <w:basedOn w:val="Textoindependiente"/>
    <w:link w:val="CitaCar"/>
    <w:uiPriority w:val="99"/>
    <w:qFormat/>
    <w:rsid w:val="00AE7F39"/>
    <w:pPr>
      <w:keepLines/>
      <w:spacing w:before="240" w:after="0"/>
      <w:ind w:left="1080" w:right="720"/>
    </w:pPr>
    <w:rPr>
      <w:rFonts w:ascii="Tahoma" w:hAnsi="Tahoma"/>
      <w:i/>
      <w:szCs w:val="20"/>
    </w:rPr>
  </w:style>
  <w:style w:type="character" w:customStyle="1" w:styleId="CitaCar">
    <w:name w:val="Cita Car"/>
    <w:basedOn w:val="Fuentedeprrafopredeter"/>
    <w:link w:val="Cita"/>
    <w:uiPriority w:val="29"/>
    <w:rsid w:val="00BF2B96"/>
    <w:rPr>
      <w:rFonts w:ascii="Verdana" w:hAnsi="Verdana"/>
      <w:i/>
      <w:iCs/>
      <w:color w:val="000000" w:themeColor="text1"/>
      <w:lang w:val="es-ES_tradnl"/>
    </w:rPr>
  </w:style>
  <w:style w:type="paragraph" w:customStyle="1" w:styleId="Textodestacado">
    <w:name w:val="Texto destacado"/>
    <w:basedOn w:val="Normal"/>
    <w:uiPriority w:val="99"/>
    <w:rsid w:val="00AE7F39"/>
    <w:pPr>
      <w:shd w:val="clear" w:color="auto" w:fill="FFFF99"/>
    </w:pPr>
    <w:rPr>
      <w:i/>
      <w:color w:val="FF0000"/>
      <w:sz w:val="18"/>
      <w:szCs w:val="18"/>
    </w:rPr>
  </w:style>
  <w:style w:type="paragraph" w:customStyle="1" w:styleId="EstiloTtuloIzquierda">
    <w:name w:val="Estilo Título + Izquierda"/>
    <w:basedOn w:val="Ttulo"/>
    <w:uiPriority w:val="99"/>
    <w:rsid w:val="00AE7F39"/>
    <w:pPr>
      <w:spacing w:after="0"/>
      <w:jc w:val="left"/>
    </w:pPr>
    <w:rPr>
      <w:sz w:val="32"/>
      <w:szCs w:val="20"/>
    </w:rPr>
  </w:style>
  <w:style w:type="paragraph" w:customStyle="1" w:styleId="Normal8naranja">
    <w:name w:val="Normal 8 naranja"/>
    <w:basedOn w:val="Normal"/>
    <w:rsid w:val="00AE7F39"/>
    <w:pPr>
      <w:keepLines/>
    </w:pPr>
    <w:rPr>
      <w:rFonts w:cs="Arial"/>
      <w:iCs/>
      <w:noProof/>
      <w:color w:val="FF8700"/>
      <w:sz w:val="16"/>
      <w:szCs w:val="16"/>
      <w:lang w:val="es-ES"/>
    </w:rPr>
  </w:style>
  <w:style w:type="paragraph" w:customStyle="1" w:styleId="Detalltaula">
    <w:name w:val="Detall taula"/>
    <w:basedOn w:val="Normal"/>
    <w:uiPriority w:val="99"/>
    <w:rsid w:val="00AE7F39"/>
    <w:pPr>
      <w:spacing w:before="0" w:after="0"/>
      <w:jc w:val="center"/>
    </w:pPr>
    <w:rPr>
      <w:b/>
      <w:sz w:val="14"/>
      <w:szCs w:val="20"/>
    </w:rPr>
  </w:style>
  <w:style w:type="paragraph" w:customStyle="1" w:styleId="Listaconvietas1">
    <w:name w:val="Lista con viñetas 1"/>
    <w:basedOn w:val="Listaconvietas"/>
    <w:next w:val="Sangra2detindependiente"/>
    <w:uiPriority w:val="99"/>
    <w:rsid w:val="00AE7F39"/>
    <w:pPr>
      <w:keepLines/>
      <w:spacing w:before="120"/>
    </w:pPr>
    <w:rPr>
      <w:b/>
      <w:color w:val="011A33"/>
      <w:sz w:val="32"/>
      <w:szCs w:val="32"/>
      <w:vertAlign w:val="superscript"/>
    </w:rPr>
  </w:style>
  <w:style w:type="paragraph" w:styleId="Listaconvietas">
    <w:name w:val="List Bullet"/>
    <w:basedOn w:val="Normal"/>
    <w:autoRedefine/>
    <w:uiPriority w:val="99"/>
    <w:rsid w:val="00AE7F39"/>
    <w:pPr>
      <w:tabs>
        <w:tab w:val="num" w:pos="360"/>
      </w:tabs>
    </w:pPr>
  </w:style>
  <w:style w:type="character" w:customStyle="1" w:styleId="Sangra2detindependienteCar">
    <w:name w:val="Sangría 2 de t. independiente Car"/>
    <w:basedOn w:val="Fuentedeprrafopredeter"/>
    <w:uiPriority w:val="99"/>
    <w:rsid w:val="00AE7F39"/>
    <w:rPr>
      <w:rFonts w:ascii="Verdana" w:hAnsi="Verdana" w:cs="Times New Roman"/>
      <w:sz w:val="22"/>
      <w:szCs w:val="22"/>
      <w:lang w:val="es-ES_tradnl" w:eastAsia="es-ES" w:bidi="ar-SA"/>
    </w:rPr>
  </w:style>
  <w:style w:type="paragraph" w:customStyle="1" w:styleId="Normal10">
    <w:name w:val="Normal 10"/>
    <w:basedOn w:val="Normal"/>
    <w:uiPriority w:val="99"/>
    <w:rsid w:val="00AE7F39"/>
    <w:pPr>
      <w:spacing w:before="40" w:after="20"/>
    </w:pPr>
    <w:rPr>
      <w:sz w:val="20"/>
    </w:rPr>
  </w:style>
  <w:style w:type="character" w:customStyle="1" w:styleId="nfasisinicial">
    <w:name w:val="Énfasis inicial"/>
    <w:uiPriority w:val="99"/>
    <w:rsid w:val="00AE7F39"/>
    <w:rPr>
      <w:b/>
      <w:i/>
    </w:rPr>
  </w:style>
  <w:style w:type="paragraph" w:styleId="Listaconvietas2">
    <w:name w:val="List Bullet 2"/>
    <w:basedOn w:val="Listaconvietas1"/>
    <w:next w:val="Sangra2detindependiente"/>
    <w:autoRedefine/>
    <w:uiPriority w:val="99"/>
    <w:rsid w:val="00AE7F39"/>
  </w:style>
  <w:style w:type="paragraph" w:styleId="Encabezadodemensaje">
    <w:name w:val="Message Header"/>
    <w:basedOn w:val="Textoindependiente"/>
    <w:link w:val="EncabezadodemensajeCar"/>
    <w:uiPriority w:val="99"/>
    <w:rsid w:val="00AE7F39"/>
    <w:pPr>
      <w:keepLines/>
      <w:tabs>
        <w:tab w:val="left" w:pos="3600"/>
        <w:tab w:val="left" w:pos="4680"/>
      </w:tabs>
      <w:spacing w:before="240" w:after="0"/>
      <w:ind w:left="1080" w:right="2160" w:hanging="1080"/>
    </w:pPr>
    <w:rPr>
      <w:szCs w:val="20"/>
    </w:rPr>
  </w:style>
  <w:style w:type="character" w:customStyle="1" w:styleId="EncabezadodemensajeCar">
    <w:name w:val="Encabezado de mensaje Car"/>
    <w:basedOn w:val="Fuentedeprrafopredeter"/>
    <w:link w:val="Encabezadodemensaje"/>
    <w:uiPriority w:val="99"/>
    <w:semiHidden/>
    <w:rsid w:val="00BF2B96"/>
    <w:rPr>
      <w:rFonts w:asciiTheme="majorHAnsi" w:eastAsiaTheme="majorEastAsia" w:hAnsiTheme="majorHAnsi" w:cstheme="majorBidi"/>
      <w:sz w:val="24"/>
      <w:szCs w:val="24"/>
      <w:shd w:val="pct20" w:color="auto" w:fill="auto"/>
      <w:lang w:val="es-ES_tradnl"/>
    </w:rPr>
  </w:style>
  <w:style w:type="paragraph" w:customStyle="1" w:styleId="Estilo1">
    <w:name w:val="Estilo1"/>
    <w:basedOn w:val="EstiloTtuloIzquierda"/>
    <w:uiPriority w:val="99"/>
    <w:rsid w:val="00AE7F39"/>
    <w:pPr>
      <w:framePr w:hSpace="142" w:wrap="around" w:vAnchor="text" w:hAnchor="margin" w:xAlign="right" w:y="1"/>
      <w:suppressOverlap/>
    </w:pPr>
    <w:rPr>
      <w:szCs w:val="32"/>
      <w:lang w:val="es-ES"/>
    </w:rPr>
  </w:style>
  <w:style w:type="paragraph" w:customStyle="1" w:styleId="Normal8">
    <w:name w:val="Normal 8"/>
    <w:basedOn w:val="Normal"/>
    <w:autoRedefine/>
    <w:uiPriority w:val="99"/>
    <w:rsid w:val="00AE7F39"/>
    <w:pPr>
      <w:keepLines/>
      <w:jc w:val="right"/>
    </w:pPr>
    <w:rPr>
      <w:rFonts w:cs="Arial"/>
      <w:iCs/>
      <w:noProof/>
      <w:sz w:val="16"/>
      <w:szCs w:val="16"/>
      <w:lang w:val="es-ES"/>
    </w:rPr>
  </w:style>
  <w:style w:type="paragraph" w:customStyle="1" w:styleId="EstiloNormal108pt">
    <w:name w:val="Estilo Normal 10 + 8 pt"/>
    <w:basedOn w:val="Normal10"/>
    <w:uiPriority w:val="99"/>
    <w:rsid w:val="00AE7F39"/>
    <w:pPr>
      <w:spacing w:after="40"/>
    </w:pPr>
    <w:rPr>
      <w:sz w:val="16"/>
    </w:rPr>
  </w:style>
  <w:style w:type="character" w:styleId="Hipervnculo">
    <w:name w:val="Hyperlink"/>
    <w:basedOn w:val="Fuentedeprrafopredeter"/>
    <w:uiPriority w:val="99"/>
    <w:rsid w:val="00AE7F39"/>
    <w:rPr>
      <w:rFonts w:cs="Times New Roman"/>
      <w:color w:val="FF8700"/>
      <w:u w:val="single"/>
    </w:rPr>
  </w:style>
  <w:style w:type="paragraph" w:customStyle="1" w:styleId="EstiloDetalltaula12ptColorpersonalizadoRGB255">
    <w:name w:val="Estilo Detall taula + 12 pt Color personalizado(RGB(255"/>
    <w:aliases w:val="135,0)) An..."/>
    <w:basedOn w:val="Detalltaula"/>
    <w:uiPriority w:val="99"/>
    <w:rsid w:val="00AE7F39"/>
    <w:pPr>
      <w:spacing w:before="40" w:after="40"/>
    </w:pPr>
    <w:rPr>
      <w:bCs/>
      <w:color w:val="011A33"/>
      <w:sz w:val="24"/>
      <w:szCs w:val="24"/>
    </w:rPr>
  </w:style>
  <w:style w:type="character" w:customStyle="1" w:styleId="Normal8Car1">
    <w:name w:val="Normal 8 Car1"/>
    <w:basedOn w:val="Fuentedeprrafopredeter"/>
    <w:uiPriority w:val="99"/>
    <w:rsid w:val="00AE7F39"/>
    <w:rPr>
      <w:rFonts w:ascii="Verdana" w:hAnsi="Verdana" w:cs="Arial"/>
      <w:iCs/>
      <w:noProof/>
      <w:sz w:val="16"/>
      <w:szCs w:val="16"/>
      <w:lang w:val="es-ES" w:eastAsia="es-ES" w:bidi="ar-SA"/>
    </w:rPr>
  </w:style>
  <w:style w:type="paragraph" w:customStyle="1" w:styleId="Estilo2">
    <w:name w:val="Estilo2"/>
    <w:basedOn w:val="Ttulo3"/>
    <w:next w:val="Sangria3"/>
    <w:uiPriority w:val="99"/>
    <w:rsid w:val="00AE7F39"/>
    <w:pPr>
      <w:numPr>
        <w:ilvl w:val="0"/>
        <w:numId w:val="0"/>
      </w:numPr>
      <w:tabs>
        <w:tab w:val="num" w:pos="-170"/>
      </w:tabs>
      <w:ind w:left="1134" w:hanging="794"/>
    </w:pPr>
  </w:style>
  <w:style w:type="paragraph" w:customStyle="1" w:styleId="Estilo3">
    <w:name w:val="Estilo3"/>
    <w:basedOn w:val="TitolNormalCentradoCar"/>
    <w:uiPriority w:val="99"/>
    <w:rsid w:val="00AE7F39"/>
    <w:rPr>
      <w:caps/>
      <w:noProof w:val="0"/>
    </w:rPr>
  </w:style>
  <w:style w:type="character" w:customStyle="1" w:styleId="EstiloAzulSubrayado">
    <w:name w:val="Estilo Azul Subrayado"/>
    <w:basedOn w:val="Fuentedeprrafopredeter"/>
    <w:uiPriority w:val="99"/>
    <w:rsid w:val="00AE7F39"/>
    <w:rPr>
      <w:rFonts w:cs="Times New Roman"/>
      <w:color w:val="333399"/>
      <w:u w:val="single"/>
    </w:rPr>
  </w:style>
  <w:style w:type="character" w:styleId="Hipervnculovisitado">
    <w:name w:val="FollowedHyperlink"/>
    <w:basedOn w:val="Fuentedeprrafopredeter"/>
    <w:uiPriority w:val="99"/>
    <w:rsid w:val="00AE7F39"/>
    <w:rPr>
      <w:rFonts w:cs="Times New Roman"/>
      <w:color w:val="800080"/>
      <w:u w:val="single"/>
    </w:rPr>
  </w:style>
  <w:style w:type="paragraph" w:customStyle="1" w:styleId="EstiloDetalltaula11ptIzquierdaAntes2ptoDespus2p">
    <w:name w:val="Estilo Detall taula + 11 pt Izquierda Antes:  2 pto Después:  2 p..."/>
    <w:basedOn w:val="Detalltaula"/>
    <w:uiPriority w:val="99"/>
    <w:rsid w:val="00AE7F39"/>
    <w:pPr>
      <w:spacing w:before="40" w:after="40"/>
      <w:jc w:val="left"/>
    </w:pPr>
    <w:rPr>
      <w:bCs/>
      <w:color w:val="011A33"/>
      <w:sz w:val="22"/>
      <w:szCs w:val="22"/>
    </w:rPr>
  </w:style>
  <w:style w:type="paragraph" w:customStyle="1" w:styleId="Referenciacruzada">
    <w:name w:val="Referencia cruzada"/>
    <w:basedOn w:val="Sangria1"/>
    <w:next w:val="Sangria1"/>
    <w:uiPriority w:val="99"/>
    <w:rsid w:val="00AE7F39"/>
    <w:rPr>
      <w:color w:val="FF8700"/>
    </w:rPr>
  </w:style>
  <w:style w:type="character" w:customStyle="1" w:styleId="ReferenciacruzadaCar">
    <w:name w:val="Referencia cruzada Car"/>
    <w:basedOn w:val="Sangria1Car"/>
    <w:uiPriority w:val="99"/>
    <w:rsid w:val="00AE7F39"/>
    <w:rPr>
      <w:rFonts w:ascii="Verdana" w:hAnsi="Verdana" w:cs="Times New Roman"/>
      <w:color w:val="FF8700"/>
      <w:sz w:val="22"/>
      <w:szCs w:val="22"/>
      <w:lang w:val="es-ES" w:eastAsia="es-ES" w:bidi="ar-SA"/>
    </w:rPr>
  </w:style>
  <w:style w:type="paragraph" w:styleId="Mapadeldocumento">
    <w:name w:val="Document Map"/>
    <w:basedOn w:val="Normal"/>
    <w:link w:val="MapadeldocumentoCar"/>
    <w:uiPriority w:val="99"/>
    <w:semiHidden/>
    <w:rsid w:val="00AE7F39"/>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BF2B96"/>
    <w:rPr>
      <w:sz w:val="0"/>
      <w:szCs w:val="0"/>
      <w:lang w:val="es-ES_tradnl"/>
    </w:rPr>
  </w:style>
  <w:style w:type="character" w:customStyle="1" w:styleId="Car">
    <w:name w:val="Car"/>
    <w:basedOn w:val="Fuentedeprrafopredeter"/>
    <w:uiPriority w:val="99"/>
    <w:rsid w:val="00AE7F39"/>
    <w:rPr>
      <w:rFonts w:ascii="Verdana" w:hAnsi="Verdana" w:cs="Times New Roman"/>
      <w:sz w:val="22"/>
      <w:szCs w:val="22"/>
      <w:lang w:val="es-ES_tradnl" w:eastAsia="es-ES" w:bidi="ar-SA"/>
    </w:rPr>
  </w:style>
  <w:style w:type="paragraph" w:customStyle="1" w:styleId="EstiloPiedepginaJustificadoAntes3ptoDespus3pto">
    <w:name w:val="Estilo Pie de página + Justificado Antes:  3 pto Después:  3 pto"/>
    <w:basedOn w:val="Piedepgina"/>
    <w:uiPriority w:val="99"/>
    <w:rsid w:val="00AE7F39"/>
    <w:pPr>
      <w:keepLines/>
      <w:tabs>
        <w:tab w:val="clear" w:pos="4252"/>
        <w:tab w:val="clear" w:pos="8504"/>
        <w:tab w:val="left" w:pos="3686"/>
        <w:tab w:val="left" w:pos="6521"/>
      </w:tabs>
    </w:pPr>
  </w:style>
  <w:style w:type="paragraph" w:customStyle="1" w:styleId="EstiloPiedepginaJustificadoAntes3ptoDespus3pto1">
    <w:name w:val="Estilo Pie de página + Justificado Antes:  3 pto Después:  3 pto1"/>
    <w:basedOn w:val="Piedepgina"/>
    <w:uiPriority w:val="99"/>
    <w:rsid w:val="00AE7F39"/>
    <w:pPr>
      <w:keepLines/>
      <w:tabs>
        <w:tab w:val="clear" w:pos="4252"/>
        <w:tab w:val="clear" w:pos="8504"/>
        <w:tab w:val="left" w:pos="3686"/>
        <w:tab w:val="left" w:pos="6521"/>
      </w:tabs>
    </w:pPr>
  </w:style>
  <w:style w:type="paragraph" w:customStyle="1" w:styleId="Ilustracin1">
    <w:name w:val="Ilustración 1"/>
    <w:basedOn w:val="Normal"/>
    <w:uiPriority w:val="99"/>
    <w:rsid w:val="00AE7F39"/>
    <w:pPr>
      <w:spacing w:before="0" w:after="0" w:line="360" w:lineRule="auto"/>
      <w:jc w:val="center"/>
    </w:pPr>
    <w:rPr>
      <w:rFonts w:ascii="Arial" w:hAnsi="Arial"/>
      <w:szCs w:val="20"/>
      <w:lang w:val="es-ES"/>
    </w:rPr>
  </w:style>
  <w:style w:type="paragraph" w:styleId="Listaconnmeros">
    <w:name w:val="List Number"/>
    <w:basedOn w:val="Normal"/>
    <w:uiPriority w:val="99"/>
    <w:rsid w:val="00AE7F39"/>
    <w:pPr>
      <w:tabs>
        <w:tab w:val="num" w:pos="360"/>
      </w:tabs>
    </w:pPr>
  </w:style>
  <w:style w:type="paragraph" w:styleId="Listaconnmeros4">
    <w:name w:val="List Number 4"/>
    <w:basedOn w:val="Listaconnmeros"/>
    <w:uiPriority w:val="99"/>
    <w:rsid w:val="00AE7F39"/>
    <w:pPr>
      <w:keepLines/>
      <w:tabs>
        <w:tab w:val="clear" w:pos="360"/>
      </w:tabs>
      <w:spacing w:before="240" w:after="120"/>
      <w:ind w:left="2520" w:hanging="360"/>
    </w:pPr>
    <w:rPr>
      <w:szCs w:val="20"/>
    </w:rPr>
  </w:style>
  <w:style w:type="character" w:customStyle="1" w:styleId="Normal8naranjaCar">
    <w:name w:val="Normal 8 naranja Car"/>
    <w:basedOn w:val="Fuentedeprrafopredeter"/>
    <w:uiPriority w:val="99"/>
    <w:rsid w:val="00AE7F39"/>
    <w:rPr>
      <w:rFonts w:ascii="Verdana" w:hAnsi="Verdana" w:cs="Arial"/>
      <w:iCs/>
      <w:noProof/>
      <w:color w:val="FF8700"/>
      <w:sz w:val="16"/>
      <w:szCs w:val="16"/>
      <w:lang w:val="es-ES" w:eastAsia="es-ES" w:bidi="ar-SA"/>
    </w:rPr>
  </w:style>
  <w:style w:type="character" w:customStyle="1" w:styleId="Sangria3Car">
    <w:name w:val="Sangria 3 Car"/>
    <w:basedOn w:val="Sangra2detindependienteCar"/>
    <w:uiPriority w:val="99"/>
    <w:rsid w:val="00AE7F39"/>
    <w:rPr>
      <w:rFonts w:ascii="Verdana" w:hAnsi="Verdana" w:cs="Times New Roman"/>
      <w:sz w:val="22"/>
      <w:szCs w:val="22"/>
      <w:lang w:val="es-ES" w:eastAsia="es-ES" w:bidi="ar-SA"/>
    </w:rPr>
  </w:style>
  <w:style w:type="paragraph" w:customStyle="1" w:styleId="Ttulodelcaptulo">
    <w:name w:val="Título del capítulo"/>
    <w:basedOn w:val="Normal"/>
    <w:next w:val="Normal"/>
    <w:uiPriority w:val="99"/>
    <w:rsid w:val="00AE7F39"/>
    <w:pPr>
      <w:keepNext/>
      <w:keepLines/>
      <w:spacing w:before="480" w:after="240" w:line="480" w:lineRule="exact"/>
      <w:jc w:val="center"/>
    </w:pPr>
    <w:rPr>
      <w:b/>
      <w:kern w:val="28"/>
      <w:sz w:val="36"/>
      <w:szCs w:val="20"/>
    </w:rPr>
  </w:style>
  <w:style w:type="character" w:customStyle="1" w:styleId="PiedepginaCar">
    <w:name w:val="Pie de página Car"/>
    <w:basedOn w:val="Fuentedeprrafopredeter"/>
    <w:uiPriority w:val="99"/>
    <w:rsid w:val="00AE7F39"/>
    <w:rPr>
      <w:rFonts w:ascii="Verdana" w:hAnsi="Verdana" w:cs="Times New Roman"/>
      <w:sz w:val="22"/>
      <w:szCs w:val="22"/>
      <w:lang w:val="es-ES_tradnl" w:eastAsia="es-ES" w:bidi="ar-SA"/>
    </w:rPr>
  </w:style>
  <w:style w:type="paragraph" w:styleId="Textodeglobo">
    <w:name w:val="Balloon Text"/>
    <w:basedOn w:val="Normal"/>
    <w:link w:val="TextodegloboCar"/>
    <w:uiPriority w:val="99"/>
    <w:semiHidden/>
    <w:rsid w:val="00AE7F39"/>
    <w:rPr>
      <w:rFonts w:ascii="Tahoma" w:hAnsi="Tahoma" w:cs="Tahoma"/>
      <w:sz w:val="16"/>
      <w:szCs w:val="16"/>
    </w:rPr>
  </w:style>
  <w:style w:type="character" w:customStyle="1" w:styleId="TextodegloboCar">
    <w:name w:val="Texto de globo Car"/>
    <w:basedOn w:val="Fuentedeprrafopredeter"/>
    <w:link w:val="Textodeglobo"/>
    <w:uiPriority w:val="99"/>
    <w:semiHidden/>
    <w:rsid w:val="00BF2B96"/>
    <w:rPr>
      <w:sz w:val="0"/>
      <w:szCs w:val="0"/>
      <w:lang w:val="es-ES_tradnl"/>
    </w:rPr>
  </w:style>
  <w:style w:type="paragraph" w:styleId="Textoindependiente2">
    <w:name w:val="Body Text 2"/>
    <w:basedOn w:val="Normal"/>
    <w:link w:val="Textoindependiente2Car"/>
    <w:uiPriority w:val="99"/>
    <w:rsid w:val="00AE7F39"/>
    <w:pPr>
      <w:spacing w:after="120" w:line="480" w:lineRule="auto"/>
    </w:pPr>
  </w:style>
  <w:style w:type="character" w:customStyle="1" w:styleId="Textoindependiente2Car">
    <w:name w:val="Texto independiente 2 Car"/>
    <w:basedOn w:val="Fuentedeprrafopredeter"/>
    <w:link w:val="Textoindependiente2"/>
    <w:uiPriority w:val="99"/>
    <w:semiHidden/>
    <w:rsid w:val="00BF2B96"/>
    <w:rPr>
      <w:rFonts w:ascii="Verdana" w:hAnsi="Verdana"/>
      <w:lang w:val="es-ES_tradnl"/>
    </w:rPr>
  </w:style>
  <w:style w:type="paragraph" w:customStyle="1" w:styleId="Negrita">
    <w:name w:val="Negrita"/>
    <w:basedOn w:val="Normal"/>
    <w:next w:val="Normal"/>
    <w:uiPriority w:val="99"/>
    <w:rsid w:val="00AE7F39"/>
    <w:pPr>
      <w:spacing w:before="0" w:after="120"/>
    </w:pPr>
    <w:rPr>
      <w:b/>
      <w:sz w:val="18"/>
      <w:szCs w:val="24"/>
      <w:lang w:val="ca-ES"/>
    </w:rPr>
  </w:style>
  <w:style w:type="paragraph" w:styleId="Textoindependiente3">
    <w:name w:val="Body Text 3"/>
    <w:basedOn w:val="Normal"/>
    <w:link w:val="Textoindependiente3Car"/>
    <w:uiPriority w:val="99"/>
    <w:rsid w:val="00AE7F39"/>
    <w:pPr>
      <w:spacing w:before="0" w:after="0"/>
    </w:pPr>
    <w:rPr>
      <w:i/>
      <w:iCs/>
      <w:color w:val="FF0000"/>
      <w:sz w:val="20"/>
      <w:szCs w:val="20"/>
      <w:lang w:val="es-ES"/>
    </w:rPr>
  </w:style>
  <w:style w:type="character" w:customStyle="1" w:styleId="Textoindependiente3Car">
    <w:name w:val="Texto independiente 3 Car"/>
    <w:basedOn w:val="Fuentedeprrafopredeter"/>
    <w:link w:val="Textoindependiente3"/>
    <w:uiPriority w:val="99"/>
    <w:semiHidden/>
    <w:rsid w:val="00BF2B96"/>
    <w:rPr>
      <w:rFonts w:ascii="Verdana" w:hAnsi="Verdana"/>
      <w:sz w:val="16"/>
      <w:szCs w:val="16"/>
      <w:lang w:val="es-ES_tradnl"/>
    </w:rPr>
  </w:style>
  <w:style w:type="paragraph" w:customStyle="1" w:styleId="Heading11">
    <w:name w:val="Heading 11"/>
    <w:next w:val="Normal"/>
    <w:uiPriority w:val="99"/>
    <w:rsid w:val="00152FFD"/>
    <w:pPr>
      <w:autoSpaceDE w:val="0"/>
      <w:autoSpaceDN w:val="0"/>
      <w:adjustRightInd w:val="0"/>
      <w:spacing w:before="240" w:after="60"/>
      <w:outlineLvl w:val="0"/>
    </w:pPr>
    <w:rPr>
      <w:rFonts w:ascii="Arial" w:hAnsi="Arial" w:cs="Arial"/>
      <w:b/>
      <w:bCs/>
      <w:sz w:val="32"/>
      <w:szCs w:val="32"/>
    </w:rPr>
  </w:style>
  <w:style w:type="paragraph" w:customStyle="1" w:styleId="Heading21">
    <w:name w:val="Heading 21"/>
    <w:next w:val="Normal"/>
    <w:uiPriority w:val="99"/>
    <w:rsid w:val="00152FFD"/>
    <w:pPr>
      <w:numPr>
        <w:ilvl w:val="1"/>
      </w:numPr>
      <w:autoSpaceDE w:val="0"/>
      <w:autoSpaceDN w:val="0"/>
      <w:adjustRightInd w:val="0"/>
      <w:spacing w:before="240" w:after="60"/>
      <w:outlineLvl w:val="1"/>
    </w:pPr>
    <w:rPr>
      <w:rFonts w:ascii="Arial" w:hAnsi="Arial" w:cs="Arial"/>
      <w:b/>
      <w:bCs/>
      <w:sz w:val="30"/>
      <w:szCs w:val="30"/>
    </w:rPr>
  </w:style>
  <w:style w:type="paragraph" w:customStyle="1" w:styleId="TableHeader">
    <w:name w:val="TableHeader"/>
    <w:basedOn w:val="Normal"/>
    <w:uiPriority w:val="99"/>
    <w:rsid w:val="00152FFD"/>
    <w:pPr>
      <w:autoSpaceDE w:val="0"/>
      <w:autoSpaceDN w:val="0"/>
      <w:adjustRightInd w:val="0"/>
      <w:spacing w:before="0" w:after="0"/>
      <w:jc w:val="left"/>
    </w:pPr>
    <w:rPr>
      <w:rFonts w:ascii="Times New Roman" w:hAnsi="Times New Roman"/>
      <w:b/>
      <w:bCs/>
      <w:i/>
      <w:iCs/>
      <w:lang w:val="es-ES"/>
    </w:rPr>
  </w:style>
  <w:style w:type="paragraph" w:customStyle="1" w:styleId="TableBody">
    <w:name w:val="TableBody"/>
    <w:basedOn w:val="Normal"/>
    <w:uiPriority w:val="99"/>
    <w:rsid w:val="00152FFD"/>
    <w:pPr>
      <w:autoSpaceDE w:val="0"/>
      <w:autoSpaceDN w:val="0"/>
      <w:adjustRightInd w:val="0"/>
      <w:spacing w:before="0" w:after="0"/>
      <w:jc w:val="left"/>
    </w:pPr>
    <w:rPr>
      <w:rFonts w:ascii="Times New Roman" w:hAnsi="Times New Roman"/>
      <w:lang w:val="es-ES"/>
    </w:rPr>
  </w:style>
  <w:style w:type="paragraph" w:customStyle="1" w:styleId="E3">
    <w:name w:val="E 3"/>
    <w:next w:val="Normal"/>
    <w:uiPriority w:val="99"/>
    <w:rsid w:val="00152FFD"/>
    <w:pPr>
      <w:autoSpaceDE w:val="0"/>
      <w:autoSpaceDN w:val="0"/>
      <w:adjustRightInd w:val="0"/>
      <w:spacing w:before="180" w:after="60"/>
    </w:pPr>
    <w:rPr>
      <w:rFonts w:ascii="Arial" w:hAnsi="Arial" w:cs="Arial"/>
      <w:b/>
      <w:bCs/>
      <w:sz w:val="28"/>
      <w:szCs w:val="28"/>
    </w:rPr>
  </w:style>
  <w:style w:type="paragraph" w:customStyle="1" w:styleId="Compact">
    <w:name w:val="Compact"/>
    <w:uiPriority w:val="99"/>
    <w:rsid w:val="00152FFD"/>
    <w:pPr>
      <w:autoSpaceDE w:val="0"/>
      <w:autoSpaceDN w:val="0"/>
      <w:adjustRightInd w:val="0"/>
    </w:pPr>
  </w:style>
  <w:style w:type="paragraph" w:customStyle="1" w:styleId="Heading31">
    <w:name w:val="Heading 31"/>
    <w:next w:val="Normal"/>
    <w:uiPriority w:val="99"/>
    <w:rsid w:val="00152FFD"/>
    <w:pPr>
      <w:numPr>
        <w:ilvl w:val="2"/>
      </w:numPr>
      <w:autoSpaceDE w:val="0"/>
      <w:autoSpaceDN w:val="0"/>
      <w:adjustRightInd w:val="0"/>
      <w:spacing w:before="240" w:after="60"/>
      <w:outlineLvl w:val="2"/>
    </w:pPr>
    <w:rPr>
      <w:rFonts w:ascii="Arial" w:hAnsi="Arial" w:cs="Arial"/>
      <w:b/>
      <w:bCs/>
      <w:sz w:val="28"/>
      <w:szCs w:val="28"/>
    </w:rPr>
  </w:style>
  <w:style w:type="paragraph" w:customStyle="1" w:styleId="Heading41">
    <w:name w:val="Heading 41"/>
    <w:next w:val="Normal"/>
    <w:uiPriority w:val="99"/>
    <w:rsid w:val="00152FFD"/>
    <w:pPr>
      <w:numPr>
        <w:ilvl w:val="3"/>
      </w:numPr>
      <w:autoSpaceDE w:val="0"/>
      <w:autoSpaceDN w:val="0"/>
      <w:adjustRightInd w:val="0"/>
      <w:spacing w:before="240" w:after="60"/>
      <w:outlineLvl w:val="3"/>
    </w:pPr>
    <w:rPr>
      <w:rFonts w:ascii="Arial" w:hAnsi="Arial" w:cs="Arial"/>
      <w:b/>
      <w:bCs/>
      <w:sz w:val="26"/>
      <w:szCs w:val="26"/>
    </w:rPr>
  </w:style>
  <w:style w:type="paragraph" w:customStyle="1" w:styleId="Heading51">
    <w:name w:val="Heading 51"/>
    <w:next w:val="Normal"/>
    <w:uiPriority w:val="99"/>
    <w:rsid w:val="00152FFD"/>
    <w:pPr>
      <w:numPr>
        <w:ilvl w:val="4"/>
      </w:numPr>
      <w:autoSpaceDE w:val="0"/>
      <w:autoSpaceDN w:val="0"/>
      <w:adjustRightInd w:val="0"/>
      <w:spacing w:before="240" w:after="60"/>
      <w:outlineLvl w:val="4"/>
    </w:pPr>
    <w:rPr>
      <w:rFonts w:ascii="Arial" w:hAnsi="Arial" w:cs="Arial"/>
      <w:b/>
      <w:bCs/>
      <w:sz w:val="24"/>
      <w:szCs w:val="24"/>
    </w:rPr>
  </w:style>
  <w:style w:type="paragraph" w:customStyle="1" w:styleId="Heading61">
    <w:name w:val="Heading 61"/>
    <w:next w:val="Normal"/>
    <w:uiPriority w:val="99"/>
    <w:rsid w:val="00152FFD"/>
    <w:pPr>
      <w:numPr>
        <w:ilvl w:val="5"/>
      </w:numPr>
      <w:autoSpaceDE w:val="0"/>
      <w:autoSpaceDN w:val="0"/>
      <w:adjustRightInd w:val="0"/>
      <w:spacing w:before="240" w:after="60"/>
      <w:outlineLvl w:val="5"/>
    </w:pPr>
    <w:rPr>
      <w:rFonts w:ascii="Arial" w:hAnsi="Arial" w:cs="Arial"/>
      <w:b/>
      <w:bCs/>
    </w:rPr>
  </w:style>
  <w:style w:type="paragraph" w:customStyle="1" w:styleId="Heading71">
    <w:name w:val="Heading 71"/>
    <w:next w:val="Normal"/>
    <w:uiPriority w:val="99"/>
    <w:rsid w:val="00152FFD"/>
    <w:pPr>
      <w:numPr>
        <w:ilvl w:val="6"/>
      </w:numPr>
      <w:autoSpaceDE w:val="0"/>
      <w:autoSpaceDN w:val="0"/>
      <w:adjustRightInd w:val="0"/>
      <w:spacing w:before="240" w:after="60"/>
      <w:outlineLvl w:val="6"/>
    </w:pPr>
    <w:rPr>
      <w:rFonts w:ascii="Arial" w:hAnsi="Arial" w:cs="Arial"/>
      <w:b/>
      <w:bCs/>
    </w:rPr>
  </w:style>
  <w:style w:type="paragraph" w:customStyle="1" w:styleId="Heading81">
    <w:name w:val="Heading 81"/>
    <w:next w:val="Normal"/>
    <w:uiPriority w:val="99"/>
    <w:rsid w:val="00152FFD"/>
    <w:pPr>
      <w:numPr>
        <w:ilvl w:val="7"/>
      </w:numPr>
      <w:autoSpaceDE w:val="0"/>
      <w:autoSpaceDN w:val="0"/>
      <w:adjustRightInd w:val="0"/>
      <w:spacing w:before="240" w:after="60"/>
      <w:outlineLvl w:val="7"/>
    </w:pPr>
    <w:rPr>
      <w:rFonts w:ascii="Arial" w:hAnsi="Arial" w:cs="Arial"/>
      <w:b/>
      <w:bCs/>
    </w:rPr>
  </w:style>
  <w:style w:type="paragraph" w:customStyle="1" w:styleId="Heading91">
    <w:name w:val="Heading 91"/>
    <w:next w:val="Normal"/>
    <w:uiPriority w:val="99"/>
    <w:rsid w:val="00152FFD"/>
    <w:pPr>
      <w:numPr>
        <w:ilvl w:val="8"/>
      </w:numPr>
      <w:autoSpaceDE w:val="0"/>
      <w:autoSpaceDN w:val="0"/>
      <w:adjustRightInd w:val="0"/>
      <w:spacing w:before="240" w:after="60"/>
      <w:outlineLvl w:val="8"/>
    </w:pPr>
    <w:rPr>
      <w:rFonts w:ascii="Arial" w:hAnsi="Arial" w:cs="Arial"/>
      <w:b/>
      <w:bCs/>
    </w:rPr>
  </w:style>
  <w:style w:type="paragraph" w:styleId="TDC8">
    <w:name w:val="toc 8"/>
    <w:basedOn w:val="Normal"/>
    <w:next w:val="Normal"/>
    <w:autoRedefine/>
    <w:uiPriority w:val="99"/>
    <w:semiHidden/>
    <w:rsid w:val="00152FFD"/>
    <w:pPr>
      <w:autoSpaceDE w:val="0"/>
      <w:autoSpaceDN w:val="0"/>
      <w:adjustRightInd w:val="0"/>
      <w:spacing w:before="0" w:after="0"/>
      <w:ind w:left="1400"/>
      <w:jc w:val="left"/>
    </w:pPr>
    <w:rPr>
      <w:rFonts w:ascii="Times New Roman" w:hAnsi="Times New Roman"/>
      <w:lang w:val="es-ES"/>
    </w:rPr>
  </w:style>
  <w:style w:type="paragraph" w:styleId="TDC9">
    <w:name w:val="toc 9"/>
    <w:basedOn w:val="Normal"/>
    <w:next w:val="Normal"/>
    <w:autoRedefine/>
    <w:uiPriority w:val="99"/>
    <w:semiHidden/>
    <w:rsid w:val="00152FFD"/>
    <w:pPr>
      <w:autoSpaceDE w:val="0"/>
      <w:autoSpaceDN w:val="0"/>
      <w:adjustRightInd w:val="0"/>
      <w:spacing w:before="0" w:after="0"/>
      <w:ind w:left="1600"/>
      <w:jc w:val="left"/>
    </w:pPr>
    <w:rPr>
      <w:rFonts w:ascii="Times New Roman" w:hAnsi="Times New Roman"/>
      <w:lang w:val="es-ES"/>
    </w:rPr>
  </w:style>
  <w:style w:type="paragraph" w:customStyle="1" w:styleId="E1">
    <w:name w:val="E 1"/>
    <w:next w:val="Normal"/>
    <w:uiPriority w:val="99"/>
    <w:rsid w:val="00152FFD"/>
    <w:pPr>
      <w:autoSpaceDE w:val="0"/>
      <w:autoSpaceDN w:val="0"/>
      <w:adjustRightInd w:val="0"/>
      <w:spacing w:before="240" w:after="60"/>
    </w:pPr>
    <w:rPr>
      <w:rFonts w:ascii="Arial" w:hAnsi="Arial" w:cs="Arial"/>
      <w:b/>
      <w:bCs/>
      <w:sz w:val="32"/>
      <w:szCs w:val="32"/>
    </w:rPr>
  </w:style>
  <w:style w:type="paragraph" w:customStyle="1" w:styleId="E2">
    <w:name w:val="E 2"/>
    <w:next w:val="Normal"/>
    <w:uiPriority w:val="99"/>
    <w:rsid w:val="00152FFD"/>
    <w:pPr>
      <w:autoSpaceDE w:val="0"/>
      <w:autoSpaceDN w:val="0"/>
      <w:adjustRightInd w:val="0"/>
      <w:spacing w:before="240" w:after="60"/>
    </w:pPr>
    <w:rPr>
      <w:rFonts w:ascii="Arial" w:hAnsi="Arial" w:cs="Arial"/>
      <w:b/>
      <w:bCs/>
      <w:sz w:val="30"/>
      <w:szCs w:val="30"/>
    </w:rPr>
  </w:style>
  <w:style w:type="paragraph" w:customStyle="1" w:styleId="E4">
    <w:name w:val="E 4"/>
    <w:next w:val="Normal"/>
    <w:uiPriority w:val="99"/>
    <w:rsid w:val="00152FFD"/>
    <w:pPr>
      <w:autoSpaceDE w:val="0"/>
      <w:autoSpaceDN w:val="0"/>
      <w:adjustRightInd w:val="0"/>
      <w:spacing w:before="180" w:after="60"/>
    </w:pPr>
    <w:rPr>
      <w:rFonts w:ascii="Arial" w:hAnsi="Arial" w:cs="Arial"/>
      <w:b/>
      <w:bCs/>
      <w:sz w:val="26"/>
      <w:szCs w:val="26"/>
    </w:rPr>
  </w:style>
  <w:style w:type="paragraph" w:customStyle="1" w:styleId="E5">
    <w:name w:val="E 5"/>
    <w:next w:val="Normal"/>
    <w:uiPriority w:val="99"/>
    <w:rsid w:val="00152FFD"/>
    <w:pPr>
      <w:autoSpaceDE w:val="0"/>
      <w:autoSpaceDN w:val="0"/>
      <w:adjustRightInd w:val="0"/>
      <w:spacing w:before="120"/>
    </w:pPr>
    <w:rPr>
      <w:rFonts w:ascii="Arial" w:hAnsi="Arial" w:cs="Arial"/>
      <w:b/>
      <w:bCs/>
      <w:sz w:val="24"/>
      <w:szCs w:val="24"/>
    </w:rPr>
  </w:style>
  <w:style w:type="paragraph" w:customStyle="1" w:styleId="E6">
    <w:name w:val="E 6"/>
    <w:next w:val="Normal"/>
    <w:uiPriority w:val="99"/>
    <w:rsid w:val="00152FFD"/>
    <w:pPr>
      <w:autoSpaceDE w:val="0"/>
      <w:autoSpaceDN w:val="0"/>
      <w:adjustRightInd w:val="0"/>
      <w:spacing w:before="120"/>
    </w:pPr>
    <w:rPr>
      <w:rFonts w:ascii="Arial" w:hAnsi="Arial" w:cs="Arial"/>
      <w:b/>
      <w:bCs/>
    </w:rPr>
  </w:style>
  <w:style w:type="paragraph" w:customStyle="1" w:styleId="E7">
    <w:name w:val="E 7"/>
    <w:next w:val="Normal"/>
    <w:uiPriority w:val="99"/>
    <w:rsid w:val="00152FFD"/>
    <w:pPr>
      <w:autoSpaceDE w:val="0"/>
      <w:autoSpaceDN w:val="0"/>
      <w:adjustRightInd w:val="0"/>
      <w:spacing w:before="60"/>
    </w:pPr>
    <w:rPr>
      <w:rFonts w:ascii="Arial" w:hAnsi="Arial" w:cs="Arial"/>
      <w:b/>
      <w:bCs/>
    </w:rPr>
  </w:style>
  <w:style w:type="paragraph" w:customStyle="1" w:styleId="E8">
    <w:name w:val="E 8"/>
    <w:next w:val="Normal"/>
    <w:uiPriority w:val="99"/>
    <w:rsid w:val="00152FFD"/>
    <w:pPr>
      <w:autoSpaceDE w:val="0"/>
      <w:autoSpaceDN w:val="0"/>
      <w:adjustRightInd w:val="0"/>
      <w:spacing w:before="60"/>
    </w:pPr>
    <w:rPr>
      <w:rFonts w:ascii="Arial" w:hAnsi="Arial" w:cs="Arial"/>
      <w:b/>
      <w:bCs/>
    </w:rPr>
  </w:style>
  <w:style w:type="paragraph" w:customStyle="1" w:styleId="E9">
    <w:name w:val="E 9"/>
    <w:next w:val="Normal"/>
    <w:uiPriority w:val="99"/>
    <w:rsid w:val="00152FFD"/>
    <w:pPr>
      <w:autoSpaceDE w:val="0"/>
      <w:autoSpaceDN w:val="0"/>
      <w:adjustRightInd w:val="0"/>
      <w:spacing w:before="60"/>
    </w:pPr>
    <w:rPr>
      <w:rFonts w:ascii="Arial" w:hAnsi="Arial" w:cs="Arial"/>
      <w:b/>
      <w:bCs/>
    </w:rPr>
  </w:style>
  <w:style w:type="paragraph" w:customStyle="1" w:styleId="e30">
    <w:name w:val="e3"/>
    <w:basedOn w:val="Normal"/>
    <w:uiPriority w:val="99"/>
    <w:rsid w:val="00152FFD"/>
    <w:pPr>
      <w:spacing w:before="100" w:beforeAutospacing="1" w:after="100" w:afterAutospacing="1"/>
      <w:jc w:val="left"/>
    </w:pPr>
    <w:rPr>
      <w:rFonts w:ascii="Times New Roman" w:hAnsi="Times New Roman"/>
      <w:b/>
      <w:bCs/>
      <w:sz w:val="28"/>
      <w:szCs w:val="28"/>
      <w:lang w:val="es-ES"/>
    </w:rPr>
  </w:style>
  <w:style w:type="character" w:styleId="nfasis">
    <w:name w:val="Emphasis"/>
    <w:basedOn w:val="Fuentedeprrafopredeter"/>
    <w:uiPriority w:val="99"/>
    <w:qFormat/>
    <w:rsid w:val="00152FFD"/>
    <w:rPr>
      <w:rFonts w:cs="Times New Roman"/>
      <w:i/>
      <w:iCs/>
    </w:rPr>
  </w:style>
  <w:style w:type="table" w:styleId="Tablaconcuadrcula">
    <w:name w:val="Table Grid"/>
    <w:basedOn w:val="Tablanormal"/>
    <w:uiPriority w:val="99"/>
    <w:rsid w:val="00152FF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anexo">
    <w:name w:val="Lista anexo"/>
    <w:basedOn w:val="Normal10"/>
    <w:uiPriority w:val="99"/>
    <w:rsid w:val="00746AE5"/>
    <w:pPr>
      <w:tabs>
        <w:tab w:val="num" w:pos="1428"/>
      </w:tabs>
      <w:ind w:left="1428" w:hanging="360"/>
    </w:pPr>
  </w:style>
  <w:style w:type="paragraph" w:styleId="ndice1">
    <w:name w:val="index 1"/>
    <w:basedOn w:val="Normal"/>
    <w:next w:val="Normal"/>
    <w:autoRedefine/>
    <w:uiPriority w:val="99"/>
    <w:semiHidden/>
    <w:rsid w:val="00587170"/>
    <w:pPr>
      <w:ind w:left="220" w:hanging="220"/>
    </w:pPr>
    <w:rPr>
      <w:sz w:val="18"/>
    </w:rPr>
  </w:style>
  <w:style w:type="paragraph" w:customStyle="1" w:styleId="ListaanexoGRANDE">
    <w:name w:val="Lista anexo GRANDE"/>
    <w:basedOn w:val="Normal"/>
    <w:uiPriority w:val="99"/>
    <w:rsid w:val="00CE4D14"/>
    <w:pPr>
      <w:numPr>
        <w:numId w:val="1"/>
      </w:numPr>
      <w:autoSpaceDE w:val="0"/>
      <w:autoSpaceDN w:val="0"/>
      <w:adjustRightInd w:val="0"/>
      <w:spacing w:before="0" w:after="120"/>
      <w:jc w:val="left"/>
    </w:pPr>
    <w:rPr>
      <w:sz w:val="20"/>
      <w:lang w:val="es-ES"/>
    </w:rPr>
  </w:style>
  <w:style w:type="table" w:styleId="Tablaprofesional">
    <w:name w:val="Table Professional"/>
    <w:basedOn w:val="Tablanormal"/>
    <w:uiPriority w:val="99"/>
    <w:rsid w:val="00746AE5"/>
    <w:pPr>
      <w:spacing w:before="60" w:after="6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aabertis">
    <w:name w:val="Tabla abertis"/>
    <w:uiPriority w:val="99"/>
    <w:rsid w:val="00746AE5"/>
    <w:pPr>
      <w:spacing w:before="60" w:after="60"/>
    </w:pPr>
    <w:rPr>
      <w:rFonts w:ascii="Verdana" w:hAnsi="Verdana"/>
      <w:sz w:val="16"/>
      <w:szCs w:val="20"/>
      <w:lang w:val="en-US" w:eastAsia="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Calibri" w:hAnsi="Calibri" w:cs="Times New Roman"/>
        <w:b/>
        <w:bCs/>
        <w:i w:val="0"/>
        <w:color w:val="auto"/>
        <w:sz w:val="16"/>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0C0C0"/>
      </w:tcPr>
    </w:tblStylePr>
  </w:style>
  <w:style w:type="paragraph" w:styleId="Sangradetextonormal">
    <w:name w:val="Body Text Indent"/>
    <w:basedOn w:val="Normal"/>
    <w:link w:val="SangradetextonormalCar"/>
    <w:uiPriority w:val="99"/>
    <w:rsid w:val="00623F3F"/>
    <w:pPr>
      <w:spacing w:after="120"/>
      <w:ind w:left="283"/>
    </w:pPr>
  </w:style>
  <w:style w:type="character" w:customStyle="1" w:styleId="SangradetextonormalCar">
    <w:name w:val="Sangría de texto normal Car"/>
    <w:basedOn w:val="Fuentedeprrafopredeter"/>
    <w:link w:val="Sangradetextonormal"/>
    <w:uiPriority w:val="99"/>
    <w:semiHidden/>
    <w:rsid w:val="00BF2B96"/>
    <w:rPr>
      <w:rFonts w:ascii="Verdana" w:hAnsi="Verdana"/>
      <w:lang w:val="es-ES_tradnl"/>
    </w:rPr>
  </w:style>
  <w:style w:type="character" w:styleId="Nmerodepgina">
    <w:name w:val="page number"/>
    <w:basedOn w:val="Fuentedeprrafopredeter"/>
    <w:rsid w:val="00623F3F"/>
    <w:rPr>
      <w:rFonts w:cs="Times New Roman"/>
    </w:rPr>
  </w:style>
  <w:style w:type="paragraph" w:styleId="Textonotapie">
    <w:name w:val="footnote text"/>
    <w:basedOn w:val="Normal"/>
    <w:link w:val="TextonotapieCar"/>
    <w:uiPriority w:val="99"/>
    <w:semiHidden/>
    <w:rsid w:val="00623F3F"/>
    <w:pPr>
      <w:spacing w:before="0" w:after="0"/>
      <w:jc w:val="left"/>
    </w:pPr>
    <w:rPr>
      <w:rFonts w:ascii="Times New Roman" w:hAnsi="Times New Roman"/>
      <w:sz w:val="20"/>
      <w:szCs w:val="20"/>
      <w:lang w:val="ca-ES"/>
    </w:rPr>
  </w:style>
  <w:style w:type="character" w:customStyle="1" w:styleId="TextonotapieCar">
    <w:name w:val="Texto nota pie Car"/>
    <w:basedOn w:val="Fuentedeprrafopredeter"/>
    <w:link w:val="Textonotapie"/>
    <w:uiPriority w:val="99"/>
    <w:semiHidden/>
    <w:rsid w:val="00BF2B96"/>
    <w:rPr>
      <w:rFonts w:ascii="Verdana" w:hAnsi="Verdana"/>
      <w:sz w:val="20"/>
      <w:szCs w:val="20"/>
      <w:lang w:val="es-ES_tradnl"/>
    </w:rPr>
  </w:style>
  <w:style w:type="paragraph" w:customStyle="1" w:styleId="11para">
    <w:name w:val="1.1 para"/>
    <w:basedOn w:val="Normal"/>
    <w:autoRedefine/>
    <w:rsid w:val="00703009"/>
    <w:pPr>
      <w:overflowPunct w:val="0"/>
      <w:autoSpaceDE w:val="0"/>
      <w:autoSpaceDN w:val="0"/>
      <w:adjustRightInd w:val="0"/>
      <w:spacing w:before="120" w:after="120" w:line="276" w:lineRule="auto"/>
      <w:textAlignment w:val="baseline"/>
    </w:pPr>
    <w:rPr>
      <w:sz w:val="20"/>
      <w:szCs w:val="18"/>
      <w:lang w:val="es-ES" w:eastAsia="en-US"/>
    </w:rPr>
  </w:style>
  <w:style w:type="paragraph" w:customStyle="1" w:styleId="121bullet">
    <w:name w:val="1.2.1 bullet"/>
    <w:basedOn w:val="Normal"/>
    <w:autoRedefine/>
    <w:rsid w:val="00623F3F"/>
    <w:pPr>
      <w:tabs>
        <w:tab w:val="num" w:pos="567"/>
      </w:tabs>
      <w:overflowPunct w:val="0"/>
      <w:autoSpaceDE w:val="0"/>
      <w:autoSpaceDN w:val="0"/>
      <w:adjustRightInd w:val="0"/>
      <w:spacing w:before="0" w:after="120"/>
      <w:ind w:left="567" w:hanging="567"/>
      <w:textAlignment w:val="baseline"/>
    </w:pPr>
    <w:rPr>
      <w:rFonts w:ascii="Arial" w:hAnsi="Arial"/>
      <w:szCs w:val="20"/>
      <w:lang w:val="es-ES" w:eastAsia="en-US"/>
    </w:rPr>
  </w:style>
  <w:style w:type="character" w:styleId="Refdenotaalpie">
    <w:name w:val="footnote reference"/>
    <w:basedOn w:val="Fuentedeprrafopredeter"/>
    <w:uiPriority w:val="99"/>
    <w:rsid w:val="00CF5894"/>
    <w:rPr>
      <w:rFonts w:cs="Times New Roman"/>
      <w:vertAlign w:val="superscript"/>
    </w:rPr>
  </w:style>
  <w:style w:type="paragraph" w:styleId="Prrafodelista">
    <w:name w:val="List Paragraph"/>
    <w:basedOn w:val="Normal"/>
    <w:link w:val="PrrafodelistaCar"/>
    <w:uiPriority w:val="99"/>
    <w:qFormat/>
    <w:rsid w:val="00F34CD3"/>
    <w:pPr>
      <w:ind w:left="720"/>
      <w:contextualSpacing/>
    </w:pPr>
  </w:style>
  <w:style w:type="paragraph" w:customStyle="1" w:styleId="Stand1">
    <w:name w:val="Stand 1"/>
    <w:basedOn w:val="Normal"/>
    <w:rsid w:val="00AB68BC"/>
    <w:pPr>
      <w:numPr>
        <w:numId w:val="3"/>
      </w:numPr>
      <w:autoSpaceDE w:val="0"/>
      <w:autoSpaceDN w:val="0"/>
      <w:adjustRightInd w:val="0"/>
      <w:spacing w:before="0" w:after="0"/>
    </w:pPr>
    <w:rPr>
      <w:sz w:val="20"/>
      <w:lang w:val="es-ES"/>
    </w:rPr>
  </w:style>
  <w:style w:type="paragraph" w:customStyle="1" w:styleId="prcontingut">
    <w:name w:val="pr_contingut"/>
    <w:basedOn w:val="Encabezado"/>
    <w:next w:val="Normal"/>
    <w:rsid w:val="00422B84"/>
    <w:pPr>
      <w:widowControl w:val="0"/>
      <w:tabs>
        <w:tab w:val="clear" w:pos="4252"/>
        <w:tab w:val="clear" w:pos="850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48" w:right="-514"/>
      <w:jc w:val="left"/>
    </w:pPr>
    <w:rPr>
      <w:rFonts w:cs="Verdana"/>
      <w:sz w:val="20"/>
      <w:szCs w:val="20"/>
      <w:lang w:val="ca-ES"/>
    </w:rPr>
  </w:style>
  <w:style w:type="paragraph" w:styleId="NormalWeb">
    <w:name w:val="Normal (Web)"/>
    <w:basedOn w:val="Normal"/>
    <w:uiPriority w:val="99"/>
    <w:unhideWhenUsed/>
    <w:rsid w:val="00E91C7F"/>
    <w:pPr>
      <w:spacing w:before="100" w:beforeAutospacing="1" w:after="100" w:afterAutospacing="1"/>
      <w:jc w:val="left"/>
    </w:pPr>
    <w:rPr>
      <w:rFonts w:ascii="Times New Roman" w:hAnsi="Times New Roman"/>
      <w:sz w:val="24"/>
      <w:szCs w:val="24"/>
      <w:lang w:val="es-ES"/>
    </w:rPr>
  </w:style>
  <w:style w:type="paragraph" w:customStyle="1" w:styleId="Proced-N1">
    <w:name w:val="Proced-N1"/>
    <w:basedOn w:val="Ttulo1"/>
    <w:link w:val="Proced-N1Car"/>
    <w:qFormat/>
    <w:rsid w:val="00F82EEF"/>
    <w:pPr>
      <w:pBdr>
        <w:top w:val="single" w:sz="4" w:space="1" w:color="auto"/>
        <w:left w:val="single" w:sz="4" w:space="4" w:color="auto"/>
        <w:bottom w:val="single" w:sz="4" w:space="1" w:color="auto"/>
        <w:right w:val="single" w:sz="4" w:space="4" w:color="auto"/>
      </w:pBdr>
      <w:tabs>
        <w:tab w:val="clear" w:pos="454"/>
        <w:tab w:val="clear" w:pos="1134"/>
        <w:tab w:val="clear" w:pos="1418"/>
        <w:tab w:val="clear" w:pos="1701"/>
        <w:tab w:val="clear" w:pos="1985"/>
      </w:tabs>
      <w:spacing w:before="0" w:after="240" w:line="276" w:lineRule="auto"/>
      <w:ind w:right="0"/>
      <w:jc w:val="left"/>
    </w:pPr>
    <w:rPr>
      <w:rFonts w:ascii="Calibri" w:eastAsiaTheme="majorEastAsia" w:hAnsi="Calibri" w:cstheme="majorBidi"/>
      <w:bCs/>
      <w:lang w:eastAsia="en-US"/>
    </w:rPr>
  </w:style>
  <w:style w:type="paragraph" w:customStyle="1" w:styleId="Proced-N2">
    <w:name w:val="Proced-N2"/>
    <w:basedOn w:val="Ttulo2"/>
    <w:link w:val="Proced-N2Car"/>
    <w:qFormat/>
    <w:rsid w:val="00F82EEF"/>
    <w:pPr>
      <w:tabs>
        <w:tab w:val="clear" w:pos="284"/>
        <w:tab w:val="clear" w:pos="567"/>
        <w:tab w:val="clear" w:pos="851"/>
        <w:tab w:val="clear" w:pos="1134"/>
        <w:tab w:val="clear" w:pos="1418"/>
        <w:tab w:val="clear" w:pos="1701"/>
        <w:tab w:val="clear" w:pos="1985"/>
        <w:tab w:val="clear" w:pos="2552"/>
        <w:tab w:val="clear" w:pos="2835"/>
        <w:tab w:val="clear" w:pos="3119"/>
        <w:tab w:val="clear" w:pos="3402"/>
      </w:tabs>
      <w:spacing w:before="200" w:after="0" w:line="276" w:lineRule="auto"/>
      <w:jc w:val="left"/>
    </w:pPr>
    <w:rPr>
      <w:rFonts w:ascii="Calibri" w:eastAsiaTheme="majorEastAsia" w:hAnsi="Calibri" w:cstheme="majorBidi"/>
      <w:bCs/>
      <w:color w:val="002060"/>
      <w:kern w:val="0"/>
      <w:szCs w:val="26"/>
      <w:lang w:eastAsia="en-US"/>
    </w:rPr>
  </w:style>
  <w:style w:type="character" w:customStyle="1" w:styleId="Proced-N1Car">
    <w:name w:val="Proced-N1 Car"/>
    <w:basedOn w:val="Ttulo1Car"/>
    <w:link w:val="Proced-N1"/>
    <w:rsid w:val="00F82EEF"/>
    <w:rPr>
      <w:rFonts w:ascii="Calibri" w:eastAsiaTheme="majorEastAsia" w:hAnsi="Calibri" w:cstheme="majorBidi"/>
      <w:bCs/>
      <w:caps/>
      <w:color w:val="002060"/>
      <w:kern w:val="28"/>
      <w:sz w:val="32"/>
      <w:szCs w:val="28"/>
      <w:lang w:eastAsia="en-US"/>
    </w:rPr>
  </w:style>
  <w:style w:type="character" w:customStyle="1" w:styleId="Proced-N2Car">
    <w:name w:val="Proced-N2 Car"/>
    <w:basedOn w:val="Fuentedeprrafopredeter"/>
    <w:link w:val="Proced-N2"/>
    <w:rsid w:val="00F82EEF"/>
    <w:rPr>
      <w:rFonts w:ascii="Calibri" w:eastAsiaTheme="majorEastAsia" w:hAnsi="Calibri" w:cstheme="majorBidi"/>
      <w:bCs/>
      <w:caps/>
      <w:color w:val="002060"/>
      <w:sz w:val="28"/>
      <w:szCs w:val="26"/>
      <w:lang w:eastAsia="en-US"/>
    </w:rPr>
  </w:style>
  <w:style w:type="paragraph" w:customStyle="1" w:styleId="Proced-N3">
    <w:name w:val="Proced-N3"/>
    <w:basedOn w:val="Ttulo3"/>
    <w:link w:val="Proced-N3Car"/>
    <w:qFormat/>
    <w:rsid w:val="00F82EEF"/>
    <w:pPr>
      <w:tabs>
        <w:tab w:val="clear" w:pos="284"/>
        <w:tab w:val="clear" w:pos="567"/>
        <w:tab w:val="clear" w:pos="851"/>
        <w:tab w:val="clear" w:pos="1418"/>
        <w:tab w:val="clear" w:pos="1985"/>
        <w:tab w:val="clear" w:pos="2552"/>
        <w:tab w:val="clear" w:pos="2835"/>
        <w:tab w:val="clear" w:pos="3119"/>
        <w:tab w:val="clear" w:pos="3402"/>
        <w:tab w:val="clear" w:pos="3686"/>
        <w:tab w:val="clear" w:pos="3969"/>
      </w:tabs>
      <w:spacing w:before="200" w:after="0" w:line="276" w:lineRule="auto"/>
      <w:jc w:val="left"/>
    </w:pPr>
    <w:rPr>
      <w:rFonts w:ascii="Calibri" w:eastAsiaTheme="majorEastAsia" w:hAnsi="Calibri" w:cstheme="majorBidi"/>
      <w:color w:val="002060"/>
      <w:kern w:val="0"/>
      <w:sz w:val="24"/>
      <w:szCs w:val="22"/>
      <w:lang w:eastAsia="en-US"/>
    </w:rPr>
  </w:style>
  <w:style w:type="paragraph" w:customStyle="1" w:styleId="Proced-N4">
    <w:name w:val="Proced-N4"/>
    <w:basedOn w:val="Ttulo4"/>
    <w:link w:val="Proced-N4Car"/>
    <w:qFormat/>
    <w:rsid w:val="00F82EEF"/>
    <w:pPr>
      <w:tabs>
        <w:tab w:val="clear" w:pos="1134"/>
        <w:tab w:val="clear" w:pos="1418"/>
        <w:tab w:val="clear" w:pos="1701"/>
        <w:tab w:val="clear" w:pos="1985"/>
        <w:tab w:val="clear" w:pos="2552"/>
        <w:tab w:val="clear" w:pos="2835"/>
        <w:tab w:val="clear" w:pos="3119"/>
        <w:tab w:val="clear" w:pos="3402"/>
        <w:tab w:val="clear" w:pos="3686"/>
        <w:tab w:val="clear" w:pos="3969"/>
        <w:tab w:val="clear" w:pos="4253"/>
        <w:tab w:val="clear" w:pos="4536"/>
        <w:tab w:val="clear" w:pos="4820"/>
        <w:tab w:val="clear" w:pos="5103"/>
      </w:tabs>
      <w:spacing w:before="200" w:after="0" w:line="276" w:lineRule="auto"/>
      <w:jc w:val="left"/>
    </w:pPr>
    <w:rPr>
      <w:rFonts w:ascii="Calibri" w:eastAsiaTheme="majorEastAsia" w:hAnsi="Calibri" w:cstheme="majorBidi"/>
      <w:bCs/>
      <w:i/>
      <w:iCs/>
      <w:color w:val="002060"/>
      <w:lang w:eastAsia="en-US"/>
    </w:rPr>
  </w:style>
  <w:style w:type="character" w:customStyle="1" w:styleId="Proced-N3Car">
    <w:name w:val="Proced-N3 Car"/>
    <w:basedOn w:val="Fuentedeprrafopredeter"/>
    <w:link w:val="Proced-N3"/>
    <w:rsid w:val="00F82EEF"/>
    <w:rPr>
      <w:rFonts w:ascii="Calibri" w:eastAsiaTheme="majorEastAsia" w:hAnsi="Calibri" w:cstheme="majorBidi"/>
      <w:bCs/>
      <w:caps/>
      <w:color w:val="002060"/>
      <w:sz w:val="24"/>
      <w:lang w:eastAsia="en-US"/>
    </w:rPr>
  </w:style>
  <w:style w:type="character" w:customStyle="1" w:styleId="Proced-N4Car">
    <w:name w:val="Proced-N4 Car"/>
    <w:basedOn w:val="Ttulo4Car"/>
    <w:link w:val="Proced-N4"/>
    <w:rsid w:val="00F82EEF"/>
    <w:rPr>
      <w:rFonts w:ascii="Calibri" w:eastAsiaTheme="majorEastAsia" w:hAnsi="Calibri" w:cstheme="majorBidi"/>
      <w:bCs/>
      <w:i/>
      <w:iCs/>
      <w:caps/>
      <w:color w:val="002060"/>
      <w:kern w:val="28"/>
      <w:sz w:val="28"/>
      <w:szCs w:val="28"/>
      <w:lang w:val="es-ES_tradnl" w:eastAsia="en-US"/>
    </w:rPr>
  </w:style>
  <w:style w:type="paragraph" w:customStyle="1" w:styleId="17list">
    <w:name w:val="1.7 list"/>
    <w:basedOn w:val="Normal"/>
    <w:rsid w:val="00F82EEF"/>
    <w:pPr>
      <w:overflowPunct w:val="0"/>
      <w:autoSpaceDE w:val="0"/>
      <w:autoSpaceDN w:val="0"/>
      <w:adjustRightInd w:val="0"/>
      <w:spacing w:before="0" w:after="120" w:line="280" w:lineRule="atLeast"/>
      <w:ind w:left="1080" w:hanging="540"/>
      <w:textAlignment w:val="baseline"/>
    </w:pPr>
    <w:rPr>
      <w:rFonts w:ascii="Arial" w:hAnsi="Arial"/>
      <w:szCs w:val="20"/>
      <w:lang w:val="es-ES" w:eastAsia="en-US"/>
    </w:rPr>
  </w:style>
  <w:style w:type="paragraph" w:customStyle="1" w:styleId="121para">
    <w:name w:val="1.2.1 para"/>
    <w:basedOn w:val="Normal"/>
    <w:rsid w:val="00F82EEF"/>
    <w:pPr>
      <w:overflowPunct w:val="0"/>
      <w:autoSpaceDE w:val="0"/>
      <w:autoSpaceDN w:val="0"/>
      <w:adjustRightInd w:val="0"/>
      <w:spacing w:before="0" w:after="0" w:line="280" w:lineRule="atLeast"/>
      <w:ind w:left="1080"/>
      <w:textAlignment w:val="baseline"/>
    </w:pPr>
    <w:rPr>
      <w:rFonts w:ascii="Arial" w:hAnsi="Arial"/>
      <w:szCs w:val="20"/>
      <w:lang w:val="es-ES" w:eastAsia="en-US"/>
    </w:rPr>
  </w:style>
  <w:style w:type="paragraph" w:customStyle="1" w:styleId="121numberlist">
    <w:name w:val="1.2.1 number list"/>
    <w:basedOn w:val="Normal"/>
    <w:rsid w:val="00F82EEF"/>
    <w:pPr>
      <w:overflowPunct w:val="0"/>
      <w:autoSpaceDE w:val="0"/>
      <w:autoSpaceDN w:val="0"/>
      <w:adjustRightInd w:val="0"/>
      <w:spacing w:before="0" w:after="120" w:line="280" w:lineRule="atLeast"/>
      <w:ind w:left="1620" w:hanging="540"/>
      <w:textAlignment w:val="baseline"/>
    </w:pPr>
    <w:rPr>
      <w:rFonts w:ascii="Arial" w:hAnsi="Arial"/>
      <w:szCs w:val="20"/>
      <w:lang w:val="en-US" w:eastAsia="en-US"/>
    </w:rPr>
  </w:style>
  <w:style w:type="paragraph" w:customStyle="1" w:styleId="22bullet">
    <w:name w:val="2.2 bullet"/>
    <w:basedOn w:val="Normal"/>
    <w:rsid w:val="00F82EEF"/>
    <w:pPr>
      <w:tabs>
        <w:tab w:val="left" w:pos="1080"/>
      </w:tabs>
      <w:overflowPunct w:val="0"/>
      <w:autoSpaceDE w:val="0"/>
      <w:autoSpaceDN w:val="0"/>
      <w:adjustRightInd w:val="0"/>
      <w:spacing w:before="0" w:after="120" w:line="280" w:lineRule="atLeast"/>
      <w:ind w:left="900" w:hanging="360"/>
      <w:textAlignment w:val="baseline"/>
    </w:pPr>
    <w:rPr>
      <w:rFonts w:ascii="Arial" w:hAnsi="Arial"/>
      <w:szCs w:val="20"/>
      <w:lang w:val="en-US" w:eastAsia="en-US"/>
    </w:rPr>
  </w:style>
  <w:style w:type="paragraph" w:customStyle="1" w:styleId="35dashlist">
    <w:name w:val="3.5 dash list"/>
    <w:basedOn w:val="Normal"/>
    <w:rsid w:val="00F82EEF"/>
    <w:pPr>
      <w:overflowPunct w:val="0"/>
      <w:autoSpaceDE w:val="0"/>
      <w:autoSpaceDN w:val="0"/>
      <w:adjustRightInd w:val="0"/>
      <w:spacing w:before="0" w:after="120" w:line="280" w:lineRule="atLeast"/>
      <w:ind w:left="720"/>
      <w:jc w:val="left"/>
      <w:textAlignment w:val="baseline"/>
    </w:pPr>
    <w:rPr>
      <w:rFonts w:ascii="Arial" w:hAnsi="Arial"/>
      <w:szCs w:val="20"/>
      <w:lang w:val="en-US" w:eastAsia="en-US"/>
    </w:rPr>
  </w:style>
  <w:style w:type="paragraph" w:customStyle="1" w:styleId="Tablebullet">
    <w:name w:val="Table bullet"/>
    <w:basedOn w:val="Normal"/>
    <w:rsid w:val="00F82EEF"/>
    <w:pPr>
      <w:overflowPunct w:val="0"/>
      <w:autoSpaceDE w:val="0"/>
      <w:autoSpaceDN w:val="0"/>
      <w:adjustRightInd w:val="0"/>
      <w:spacing w:before="0" w:after="0" w:line="280" w:lineRule="atLeast"/>
      <w:ind w:left="180" w:hanging="180"/>
      <w:jc w:val="left"/>
      <w:textAlignment w:val="baseline"/>
    </w:pPr>
    <w:rPr>
      <w:rFonts w:ascii="Arial" w:hAnsi="Arial"/>
      <w:szCs w:val="20"/>
      <w:lang w:val="en-US" w:eastAsia="en-US"/>
    </w:rPr>
  </w:style>
  <w:style w:type="paragraph" w:customStyle="1" w:styleId="364Underlinehead">
    <w:name w:val="3.6.4 Underline head"/>
    <w:basedOn w:val="121para"/>
    <w:rsid w:val="00F82EEF"/>
    <w:rPr>
      <w:u w:val="single"/>
      <w:lang w:val="en-US"/>
    </w:rPr>
  </w:style>
  <w:style w:type="paragraph" w:customStyle="1" w:styleId="Parrafosiguiente">
    <w:name w:val="Parrafo siguiente"/>
    <w:basedOn w:val="Normal"/>
    <w:link w:val="ParrafosiguienteCar"/>
    <w:rsid w:val="00F82EEF"/>
    <w:pPr>
      <w:spacing w:before="240" w:after="0"/>
      <w:ind w:firstLine="567"/>
    </w:pPr>
    <w:rPr>
      <w:rFonts w:ascii="Arial" w:hAnsi="Arial"/>
      <w:sz w:val="23"/>
      <w:szCs w:val="20"/>
      <w:lang w:eastAsia="es-ES_tradnl"/>
    </w:rPr>
  </w:style>
  <w:style w:type="character" w:customStyle="1" w:styleId="ParrafosiguienteCar">
    <w:name w:val="Parrafo siguiente Car"/>
    <w:link w:val="Parrafosiguiente"/>
    <w:rsid w:val="00F82EEF"/>
    <w:rPr>
      <w:rFonts w:ascii="Arial" w:hAnsi="Arial"/>
      <w:sz w:val="23"/>
      <w:szCs w:val="20"/>
      <w:lang w:val="es-ES_tradnl" w:eastAsia="es-ES_tradnl"/>
    </w:rPr>
  </w:style>
  <w:style w:type="character" w:customStyle="1" w:styleId="PrrafodelistaCar">
    <w:name w:val="Párrafo de lista Car"/>
    <w:basedOn w:val="Fuentedeprrafopredeter"/>
    <w:link w:val="Prrafodelista"/>
    <w:uiPriority w:val="99"/>
    <w:rsid w:val="00D45CAD"/>
    <w:rPr>
      <w:rFonts w:ascii="Verdana" w:hAnsi="Verdana"/>
      <w:lang w:val="es-ES_tradnl"/>
    </w:rPr>
  </w:style>
  <w:style w:type="paragraph" w:customStyle="1" w:styleId="HREPortada1">
    <w:name w:val="HRE_Portada_1"/>
    <w:basedOn w:val="Ttulo"/>
    <w:link w:val="HREPortada1Car"/>
    <w:qFormat/>
    <w:rsid w:val="00873595"/>
    <w:rPr>
      <w:rFonts w:eastAsiaTheme="majorEastAsia" w:cstheme="majorBidi"/>
      <w:b/>
      <w:color w:val="002060"/>
      <w:sz w:val="44"/>
    </w:rPr>
  </w:style>
  <w:style w:type="character" w:customStyle="1" w:styleId="HREPortada1Car">
    <w:name w:val="HRE_Portada_1 Car"/>
    <w:basedOn w:val="TtuloCar"/>
    <w:link w:val="HREPortada1"/>
    <w:rsid w:val="00873595"/>
    <w:rPr>
      <w:rFonts w:ascii="Verdana" w:eastAsiaTheme="majorEastAsia" w:hAnsi="Verdana" w:cstheme="majorBidi"/>
      <w:b/>
      <w:bCs w:val="0"/>
      <w:color w:val="002060"/>
      <w:kern w:val="28"/>
      <w:sz w:val="44"/>
      <w:szCs w:val="40"/>
      <w:lang w:val="es-ES_tradnl"/>
    </w:rPr>
  </w:style>
  <w:style w:type="paragraph" w:customStyle="1" w:styleId="HRETitulo2">
    <w:name w:val="HRE_Titulo_2"/>
    <w:basedOn w:val="Ttulo"/>
    <w:link w:val="HRETitulo2Car"/>
    <w:qFormat/>
    <w:rsid w:val="00873595"/>
    <w:pPr>
      <w:spacing w:line="276" w:lineRule="auto"/>
    </w:pPr>
    <w:rPr>
      <w:rFonts w:eastAsiaTheme="majorEastAsia" w:cstheme="majorBidi"/>
      <w:b/>
      <w:color w:val="0070C0"/>
      <w:sz w:val="32"/>
    </w:rPr>
  </w:style>
  <w:style w:type="character" w:customStyle="1" w:styleId="HRETitulo2Car">
    <w:name w:val="HRE_Titulo_2 Car"/>
    <w:basedOn w:val="TtuloCar"/>
    <w:link w:val="HRETitulo2"/>
    <w:rsid w:val="00873595"/>
    <w:rPr>
      <w:rFonts w:ascii="Verdana" w:eastAsiaTheme="majorEastAsia" w:hAnsi="Verdana" w:cstheme="majorBidi"/>
      <w:b/>
      <w:bCs w:val="0"/>
      <w:color w:val="0070C0"/>
      <w:kern w:val="28"/>
      <w:sz w:val="32"/>
      <w:szCs w:val="4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0801">
      <w:bodyDiv w:val="1"/>
      <w:marLeft w:val="0"/>
      <w:marRight w:val="0"/>
      <w:marTop w:val="0"/>
      <w:marBottom w:val="0"/>
      <w:divBdr>
        <w:top w:val="none" w:sz="0" w:space="0" w:color="auto"/>
        <w:left w:val="none" w:sz="0" w:space="0" w:color="auto"/>
        <w:bottom w:val="none" w:sz="0" w:space="0" w:color="auto"/>
        <w:right w:val="none" w:sz="0" w:space="0" w:color="auto"/>
      </w:divBdr>
    </w:div>
    <w:div w:id="156575181">
      <w:bodyDiv w:val="1"/>
      <w:marLeft w:val="0"/>
      <w:marRight w:val="0"/>
      <w:marTop w:val="0"/>
      <w:marBottom w:val="0"/>
      <w:divBdr>
        <w:top w:val="none" w:sz="0" w:space="0" w:color="auto"/>
        <w:left w:val="none" w:sz="0" w:space="0" w:color="auto"/>
        <w:bottom w:val="none" w:sz="0" w:space="0" w:color="auto"/>
        <w:right w:val="none" w:sz="0" w:space="0" w:color="auto"/>
      </w:divBdr>
    </w:div>
    <w:div w:id="688916034">
      <w:bodyDiv w:val="1"/>
      <w:marLeft w:val="0"/>
      <w:marRight w:val="0"/>
      <w:marTop w:val="0"/>
      <w:marBottom w:val="0"/>
      <w:divBdr>
        <w:top w:val="none" w:sz="0" w:space="0" w:color="auto"/>
        <w:left w:val="none" w:sz="0" w:space="0" w:color="auto"/>
        <w:bottom w:val="none" w:sz="0" w:space="0" w:color="auto"/>
        <w:right w:val="none" w:sz="0" w:space="0" w:color="auto"/>
      </w:divBdr>
    </w:div>
    <w:div w:id="953292850">
      <w:bodyDiv w:val="1"/>
      <w:marLeft w:val="0"/>
      <w:marRight w:val="0"/>
      <w:marTop w:val="0"/>
      <w:marBottom w:val="0"/>
      <w:divBdr>
        <w:top w:val="none" w:sz="0" w:space="0" w:color="auto"/>
        <w:left w:val="none" w:sz="0" w:space="0" w:color="auto"/>
        <w:bottom w:val="none" w:sz="0" w:space="0" w:color="auto"/>
        <w:right w:val="none" w:sz="0" w:space="0" w:color="auto"/>
      </w:divBdr>
    </w:div>
    <w:div w:id="987321092">
      <w:bodyDiv w:val="1"/>
      <w:marLeft w:val="0"/>
      <w:marRight w:val="0"/>
      <w:marTop w:val="0"/>
      <w:marBottom w:val="0"/>
      <w:divBdr>
        <w:top w:val="none" w:sz="0" w:space="0" w:color="auto"/>
        <w:left w:val="none" w:sz="0" w:space="0" w:color="auto"/>
        <w:bottom w:val="none" w:sz="0" w:space="0" w:color="auto"/>
        <w:right w:val="none" w:sz="0" w:space="0" w:color="auto"/>
      </w:divBdr>
    </w:div>
    <w:div w:id="1249272465">
      <w:bodyDiv w:val="1"/>
      <w:marLeft w:val="0"/>
      <w:marRight w:val="0"/>
      <w:marTop w:val="0"/>
      <w:marBottom w:val="0"/>
      <w:divBdr>
        <w:top w:val="none" w:sz="0" w:space="0" w:color="auto"/>
        <w:left w:val="none" w:sz="0" w:space="0" w:color="auto"/>
        <w:bottom w:val="none" w:sz="0" w:space="0" w:color="auto"/>
        <w:right w:val="none" w:sz="0" w:space="0" w:color="auto"/>
      </w:divBdr>
    </w:div>
    <w:div w:id="1501889287">
      <w:bodyDiv w:val="1"/>
      <w:marLeft w:val="0"/>
      <w:marRight w:val="0"/>
      <w:marTop w:val="0"/>
      <w:marBottom w:val="0"/>
      <w:divBdr>
        <w:top w:val="none" w:sz="0" w:space="0" w:color="auto"/>
        <w:left w:val="none" w:sz="0" w:space="0" w:color="auto"/>
        <w:bottom w:val="none" w:sz="0" w:space="0" w:color="auto"/>
        <w:right w:val="none" w:sz="0" w:space="0" w:color="auto"/>
      </w:divBdr>
    </w:div>
    <w:div w:id="1590190339">
      <w:marLeft w:val="0"/>
      <w:marRight w:val="0"/>
      <w:marTop w:val="0"/>
      <w:marBottom w:val="0"/>
      <w:divBdr>
        <w:top w:val="none" w:sz="0" w:space="0" w:color="auto"/>
        <w:left w:val="none" w:sz="0" w:space="0" w:color="auto"/>
        <w:bottom w:val="none" w:sz="0" w:space="0" w:color="auto"/>
        <w:right w:val="none" w:sz="0" w:space="0" w:color="auto"/>
      </w:divBdr>
    </w:div>
    <w:div w:id="1590190341">
      <w:marLeft w:val="0"/>
      <w:marRight w:val="0"/>
      <w:marTop w:val="0"/>
      <w:marBottom w:val="0"/>
      <w:divBdr>
        <w:top w:val="none" w:sz="0" w:space="0" w:color="auto"/>
        <w:left w:val="none" w:sz="0" w:space="0" w:color="auto"/>
        <w:bottom w:val="none" w:sz="0" w:space="0" w:color="auto"/>
        <w:right w:val="none" w:sz="0" w:space="0" w:color="auto"/>
      </w:divBdr>
    </w:div>
    <w:div w:id="1590190342">
      <w:marLeft w:val="0"/>
      <w:marRight w:val="0"/>
      <w:marTop w:val="0"/>
      <w:marBottom w:val="0"/>
      <w:divBdr>
        <w:top w:val="none" w:sz="0" w:space="0" w:color="auto"/>
        <w:left w:val="none" w:sz="0" w:space="0" w:color="auto"/>
        <w:bottom w:val="none" w:sz="0" w:space="0" w:color="auto"/>
        <w:right w:val="none" w:sz="0" w:space="0" w:color="auto"/>
      </w:divBdr>
    </w:div>
    <w:div w:id="1590190344">
      <w:marLeft w:val="0"/>
      <w:marRight w:val="0"/>
      <w:marTop w:val="0"/>
      <w:marBottom w:val="0"/>
      <w:divBdr>
        <w:top w:val="none" w:sz="0" w:space="0" w:color="auto"/>
        <w:left w:val="none" w:sz="0" w:space="0" w:color="auto"/>
        <w:bottom w:val="none" w:sz="0" w:space="0" w:color="auto"/>
        <w:right w:val="none" w:sz="0" w:space="0" w:color="auto"/>
      </w:divBdr>
      <w:divsChild>
        <w:div w:id="1590190380">
          <w:marLeft w:val="0"/>
          <w:marRight w:val="0"/>
          <w:marTop w:val="0"/>
          <w:marBottom w:val="0"/>
          <w:divBdr>
            <w:top w:val="none" w:sz="0" w:space="0" w:color="auto"/>
            <w:left w:val="none" w:sz="0" w:space="0" w:color="auto"/>
            <w:bottom w:val="none" w:sz="0" w:space="0" w:color="auto"/>
            <w:right w:val="none" w:sz="0" w:space="0" w:color="auto"/>
          </w:divBdr>
        </w:div>
      </w:divsChild>
    </w:div>
    <w:div w:id="1590190345">
      <w:marLeft w:val="0"/>
      <w:marRight w:val="0"/>
      <w:marTop w:val="0"/>
      <w:marBottom w:val="0"/>
      <w:divBdr>
        <w:top w:val="none" w:sz="0" w:space="0" w:color="auto"/>
        <w:left w:val="none" w:sz="0" w:space="0" w:color="auto"/>
        <w:bottom w:val="none" w:sz="0" w:space="0" w:color="auto"/>
        <w:right w:val="none" w:sz="0" w:space="0" w:color="auto"/>
      </w:divBdr>
    </w:div>
    <w:div w:id="1590190347">
      <w:marLeft w:val="0"/>
      <w:marRight w:val="0"/>
      <w:marTop w:val="0"/>
      <w:marBottom w:val="0"/>
      <w:divBdr>
        <w:top w:val="none" w:sz="0" w:space="0" w:color="auto"/>
        <w:left w:val="none" w:sz="0" w:space="0" w:color="auto"/>
        <w:bottom w:val="none" w:sz="0" w:space="0" w:color="auto"/>
        <w:right w:val="none" w:sz="0" w:space="0" w:color="auto"/>
      </w:divBdr>
    </w:div>
    <w:div w:id="1590190348">
      <w:marLeft w:val="0"/>
      <w:marRight w:val="0"/>
      <w:marTop w:val="0"/>
      <w:marBottom w:val="0"/>
      <w:divBdr>
        <w:top w:val="none" w:sz="0" w:space="0" w:color="auto"/>
        <w:left w:val="none" w:sz="0" w:space="0" w:color="auto"/>
        <w:bottom w:val="none" w:sz="0" w:space="0" w:color="auto"/>
        <w:right w:val="none" w:sz="0" w:space="0" w:color="auto"/>
      </w:divBdr>
    </w:div>
    <w:div w:id="1590190349">
      <w:marLeft w:val="0"/>
      <w:marRight w:val="0"/>
      <w:marTop w:val="0"/>
      <w:marBottom w:val="0"/>
      <w:divBdr>
        <w:top w:val="none" w:sz="0" w:space="0" w:color="auto"/>
        <w:left w:val="none" w:sz="0" w:space="0" w:color="auto"/>
        <w:bottom w:val="none" w:sz="0" w:space="0" w:color="auto"/>
        <w:right w:val="none" w:sz="0" w:space="0" w:color="auto"/>
      </w:divBdr>
      <w:divsChild>
        <w:div w:id="1590190373">
          <w:marLeft w:val="0"/>
          <w:marRight w:val="0"/>
          <w:marTop w:val="0"/>
          <w:marBottom w:val="0"/>
          <w:divBdr>
            <w:top w:val="none" w:sz="0" w:space="0" w:color="auto"/>
            <w:left w:val="none" w:sz="0" w:space="0" w:color="auto"/>
            <w:bottom w:val="none" w:sz="0" w:space="0" w:color="auto"/>
            <w:right w:val="none" w:sz="0" w:space="0" w:color="auto"/>
          </w:divBdr>
        </w:div>
      </w:divsChild>
    </w:div>
    <w:div w:id="1590190351">
      <w:marLeft w:val="0"/>
      <w:marRight w:val="0"/>
      <w:marTop w:val="0"/>
      <w:marBottom w:val="0"/>
      <w:divBdr>
        <w:top w:val="none" w:sz="0" w:space="0" w:color="auto"/>
        <w:left w:val="none" w:sz="0" w:space="0" w:color="auto"/>
        <w:bottom w:val="none" w:sz="0" w:space="0" w:color="auto"/>
        <w:right w:val="none" w:sz="0" w:space="0" w:color="auto"/>
      </w:divBdr>
      <w:divsChild>
        <w:div w:id="1590190354">
          <w:marLeft w:val="0"/>
          <w:marRight w:val="0"/>
          <w:marTop w:val="0"/>
          <w:marBottom w:val="0"/>
          <w:divBdr>
            <w:top w:val="none" w:sz="0" w:space="0" w:color="auto"/>
            <w:left w:val="none" w:sz="0" w:space="0" w:color="auto"/>
            <w:bottom w:val="none" w:sz="0" w:space="0" w:color="auto"/>
            <w:right w:val="none" w:sz="0" w:space="0" w:color="auto"/>
          </w:divBdr>
        </w:div>
      </w:divsChild>
    </w:div>
    <w:div w:id="1590190352">
      <w:marLeft w:val="0"/>
      <w:marRight w:val="0"/>
      <w:marTop w:val="0"/>
      <w:marBottom w:val="0"/>
      <w:divBdr>
        <w:top w:val="none" w:sz="0" w:space="0" w:color="auto"/>
        <w:left w:val="none" w:sz="0" w:space="0" w:color="auto"/>
        <w:bottom w:val="none" w:sz="0" w:space="0" w:color="auto"/>
        <w:right w:val="none" w:sz="0" w:space="0" w:color="auto"/>
      </w:divBdr>
    </w:div>
    <w:div w:id="1590190355">
      <w:marLeft w:val="0"/>
      <w:marRight w:val="0"/>
      <w:marTop w:val="0"/>
      <w:marBottom w:val="0"/>
      <w:divBdr>
        <w:top w:val="none" w:sz="0" w:space="0" w:color="auto"/>
        <w:left w:val="none" w:sz="0" w:space="0" w:color="auto"/>
        <w:bottom w:val="none" w:sz="0" w:space="0" w:color="auto"/>
        <w:right w:val="none" w:sz="0" w:space="0" w:color="auto"/>
      </w:divBdr>
    </w:div>
    <w:div w:id="1590190357">
      <w:marLeft w:val="0"/>
      <w:marRight w:val="0"/>
      <w:marTop w:val="0"/>
      <w:marBottom w:val="0"/>
      <w:divBdr>
        <w:top w:val="none" w:sz="0" w:space="0" w:color="auto"/>
        <w:left w:val="none" w:sz="0" w:space="0" w:color="auto"/>
        <w:bottom w:val="none" w:sz="0" w:space="0" w:color="auto"/>
        <w:right w:val="none" w:sz="0" w:space="0" w:color="auto"/>
      </w:divBdr>
    </w:div>
    <w:div w:id="1590190358">
      <w:marLeft w:val="0"/>
      <w:marRight w:val="0"/>
      <w:marTop w:val="0"/>
      <w:marBottom w:val="0"/>
      <w:divBdr>
        <w:top w:val="none" w:sz="0" w:space="0" w:color="auto"/>
        <w:left w:val="none" w:sz="0" w:space="0" w:color="auto"/>
        <w:bottom w:val="none" w:sz="0" w:space="0" w:color="auto"/>
        <w:right w:val="none" w:sz="0" w:space="0" w:color="auto"/>
      </w:divBdr>
    </w:div>
    <w:div w:id="1590190359">
      <w:marLeft w:val="0"/>
      <w:marRight w:val="0"/>
      <w:marTop w:val="0"/>
      <w:marBottom w:val="0"/>
      <w:divBdr>
        <w:top w:val="none" w:sz="0" w:space="0" w:color="auto"/>
        <w:left w:val="none" w:sz="0" w:space="0" w:color="auto"/>
        <w:bottom w:val="none" w:sz="0" w:space="0" w:color="auto"/>
        <w:right w:val="none" w:sz="0" w:space="0" w:color="auto"/>
      </w:divBdr>
    </w:div>
    <w:div w:id="1590190361">
      <w:marLeft w:val="0"/>
      <w:marRight w:val="0"/>
      <w:marTop w:val="0"/>
      <w:marBottom w:val="0"/>
      <w:divBdr>
        <w:top w:val="none" w:sz="0" w:space="0" w:color="auto"/>
        <w:left w:val="none" w:sz="0" w:space="0" w:color="auto"/>
        <w:bottom w:val="none" w:sz="0" w:space="0" w:color="auto"/>
        <w:right w:val="none" w:sz="0" w:space="0" w:color="auto"/>
      </w:divBdr>
      <w:divsChild>
        <w:div w:id="1590190406">
          <w:marLeft w:val="0"/>
          <w:marRight w:val="0"/>
          <w:marTop w:val="0"/>
          <w:marBottom w:val="0"/>
          <w:divBdr>
            <w:top w:val="none" w:sz="0" w:space="0" w:color="auto"/>
            <w:left w:val="none" w:sz="0" w:space="0" w:color="auto"/>
            <w:bottom w:val="none" w:sz="0" w:space="0" w:color="auto"/>
            <w:right w:val="none" w:sz="0" w:space="0" w:color="auto"/>
          </w:divBdr>
        </w:div>
      </w:divsChild>
    </w:div>
    <w:div w:id="1590190362">
      <w:marLeft w:val="0"/>
      <w:marRight w:val="0"/>
      <w:marTop w:val="0"/>
      <w:marBottom w:val="0"/>
      <w:divBdr>
        <w:top w:val="none" w:sz="0" w:space="0" w:color="auto"/>
        <w:left w:val="none" w:sz="0" w:space="0" w:color="auto"/>
        <w:bottom w:val="none" w:sz="0" w:space="0" w:color="auto"/>
        <w:right w:val="none" w:sz="0" w:space="0" w:color="auto"/>
      </w:divBdr>
    </w:div>
    <w:div w:id="1590190364">
      <w:marLeft w:val="0"/>
      <w:marRight w:val="0"/>
      <w:marTop w:val="0"/>
      <w:marBottom w:val="0"/>
      <w:divBdr>
        <w:top w:val="none" w:sz="0" w:space="0" w:color="auto"/>
        <w:left w:val="none" w:sz="0" w:space="0" w:color="auto"/>
        <w:bottom w:val="none" w:sz="0" w:space="0" w:color="auto"/>
        <w:right w:val="none" w:sz="0" w:space="0" w:color="auto"/>
      </w:divBdr>
      <w:divsChild>
        <w:div w:id="1590190393">
          <w:marLeft w:val="0"/>
          <w:marRight w:val="0"/>
          <w:marTop w:val="0"/>
          <w:marBottom w:val="0"/>
          <w:divBdr>
            <w:top w:val="none" w:sz="0" w:space="0" w:color="auto"/>
            <w:left w:val="none" w:sz="0" w:space="0" w:color="auto"/>
            <w:bottom w:val="none" w:sz="0" w:space="0" w:color="auto"/>
            <w:right w:val="none" w:sz="0" w:space="0" w:color="auto"/>
          </w:divBdr>
        </w:div>
      </w:divsChild>
    </w:div>
    <w:div w:id="1590190366">
      <w:marLeft w:val="0"/>
      <w:marRight w:val="0"/>
      <w:marTop w:val="0"/>
      <w:marBottom w:val="0"/>
      <w:divBdr>
        <w:top w:val="none" w:sz="0" w:space="0" w:color="auto"/>
        <w:left w:val="none" w:sz="0" w:space="0" w:color="auto"/>
        <w:bottom w:val="none" w:sz="0" w:space="0" w:color="auto"/>
        <w:right w:val="none" w:sz="0" w:space="0" w:color="auto"/>
      </w:divBdr>
    </w:div>
    <w:div w:id="1590190367">
      <w:marLeft w:val="0"/>
      <w:marRight w:val="0"/>
      <w:marTop w:val="0"/>
      <w:marBottom w:val="0"/>
      <w:divBdr>
        <w:top w:val="none" w:sz="0" w:space="0" w:color="auto"/>
        <w:left w:val="none" w:sz="0" w:space="0" w:color="auto"/>
        <w:bottom w:val="none" w:sz="0" w:space="0" w:color="auto"/>
        <w:right w:val="none" w:sz="0" w:space="0" w:color="auto"/>
      </w:divBdr>
    </w:div>
    <w:div w:id="1590190369">
      <w:marLeft w:val="0"/>
      <w:marRight w:val="0"/>
      <w:marTop w:val="0"/>
      <w:marBottom w:val="0"/>
      <w:divBdr>
        <w:top w:val="none" w:sz="0" w:space="0" w:color="auto"/>
        <w:left w:val="none" w:sz="0" w:space="0" w:color="auto"/>
        <w:bottom w:val="none" w:sz="0" w:space="0" w:color="auto"/>
        <w:right w:val="none" w:sz="0" w:space="0" w:color="auto"/>
      </w:divBdr>
      <w:divsChild>
        <w:div w:id="1590190383">
          <w:marLeft w:val="0"/>
          <w:marRight w:val="0"/>
          <w:marTop w:val="0"/>
          <w:marBottom w:val="0"/>
          <w:divBdr>
            <w:top w:val="none" w:sz="0" w:space="0" w:color="auto"/>
            <w:left w:val="none" w:sz="0" w:space="0" w:color="auto"/>
            <w:bottom w:val="none" w:sz="0" w:space="0" w:color="auto"/>
            <w:right w:val="none" w:sz="0" w:space="0" w:color="auto"/>
          </w:divBdr>
        </w:div>
      </w:divsChild>
    </w:div>
    <w:div w:id="1590190370">
      <w:marLeft w:val="0"/>
      <w:marRight w:val="0"/>
      <w:marTop w:val="0"/>
      <w:marBottom w:val="0"/>
      <w:divBdr>
        <w:top w:val="none" w:sz="0" w:space="0" w:color="auto"/>
        <w:left w:val="none" w:sz="0" w:space="0" w:color="auto"/>
        <w:bottom w:val="none" w:sz="0" w:space="0" w:color="auto"/>
        <w:right w:val="none" w:sz="0" w:space="0" w:color="auto"/>
      </w:divBdr>
    </w:div>
    <w:div w:id="1590190371">
      <w:marLeft w:val="0"/>
      <w:marRight w:val="0"/>
      <w:marTop w:val="0"/>
      <w:marBottom w:val="0"/>
      <w:divBdr>
        <w:top w:val="none" w:sz="0" w:space="0" w:color="auto"/>
        <w:left w:val="none" w:sz="0" w:space="0" w:color="auto"/>
        <w:bottom w:val="none" w:sz="0" w:space="0" w:color="auto"/>
        <w:right w:val="none" w:sz="0" w:space="0" w:color="auto"/>
      </w:divBdr>
    </w:div>
    <w:div w:id="1590190372">
      <w:marLeft w:val="0"/>
      <w:marRight w:val="0"/>
      <w:marTop w:val="0"/>
      <w:marBottom w:val="0"/>
      <w:divBdr>
        <w:top w:val="none" w:sz="0" w:space="0" w:color="auto"/>
        <w:left w:val="none" w:sz="0" w:space="0" w:color="auto"/>
        <w:bottom w:val="none" w:sz="0" w:space="0" w:color="auto"/>
        <w:right w:val="none" w:sz="0" w:space="0" w:color="auto"/>
      </w:divBdr>
    </w:div>
    <w:div w:id="1590190374">
      <w:marLeft w:val="0"/>
      <w:marRight w:val="0"/>
      <w:marTop w:val="0"/>
      <w:marBottom w:val="0"/>
      <w:divBdr>
        <w:top w:val="none" w:sz="0" w:space="0" w:color="auto"/>
        <w:left w:val="none" w:sz="0" w:space="0" w:color="auto"/>
        <w:bottom w:val="none" w:sz="0" w:space="0" w:color="auto"/>
        <w:right w:val="none" w:sz="0" w:space="0" w:color="auto"/>
      </w:divBdr>
      <w:divsChild>
        <w:div w:id="1590190381">
          <w:marLeft w:val="0"/>
          <w:marRight w:val="0"/>
          <w:marTop w:val="0"/>
          <w:marBottom w:val="0"/>
          <w:divBdr>
            <w:top w:val="none" w:sz="0" w:space="0" w:color="auto"/>
            <w:left w:val="none" w:sz="0" w:space="0" w:color="auto"/>
            <w:bottom w:val="none" w:sz="0" w:space="0" w:color="auto"/>
            <w:right w:val="none" w:sz="0" w:space="0" w:color="auto"/>
          </w:divBdr>
        </w:div>
      </w:divsChild>
    </w:div>
    <w:div w:id="1590190376">
      <w:marLeft w:val="0"/>
      <w:marRight w:val="0"/>
      <w:marTop w:val="0"/>
      <w:marBottom w:val="0"/>
      <w:divBdr>
        <w:top w:val="none" w:sz="0" w:space="0" w:color="auto"/>
        <w:left w:val="none" w:sz="0" w:space="0" w:color="auto"/>
        <w:bottom w:val="none" w:sz="0" w:space="0" w:color="auto"/>
        <w:right w:val="none" w:sz="0" w:space="0" w:color="auto"/>
      </w:divBdr>
    </w:div>
    <w:div w:id="1590190379">
      <w:marLeft w:val="0"/>
      <w:marRight w:val="0"/>
      <w:marTop w:val="0"/>
      <w:marBottom w:val="0"/>
      <w:divBdr>
        <w:top w:val="none" w:sz="0" w:space="0" w:color="auto"/>
        <w:left w:val="none" w:sz="0" w:space="0" w:color="auto"/>
        <w:bottom w:val="none" w:sz="0" w:space="0" w:color="auto"/>
        <w:right w:val="none" w:sz="0" w:space="0" w:color="auto"/>
      </w:divBdr>
    </w:div>
    <w:div w:id="1590190384">
      <w:marLeft w:val="0"/>
      <w:marRight w:val="0"/>
      <w:marTop w:val="0"/>
      <w:marBottom w:val="0"/>
      <w:divBdr>
        <w:top w:val="none" w:sz="0" w:space="0" w:color="auto"/>
        <w:left w:val="none" w:sz="0" w:space="0" w:color="auto"/>
        <w:bottom w:val="none" w:sz="0" w:space="0" w:color="auto"/>
        <w:right w:val="none" w:sz="0" w:space="0" w:color="auto"/>
      </w:divBdr>
    </w:div>
    <w:div w:id="1590190385">
      <w:marLeft w:val="0"/>
      <w:marRight w:val="0"/>
      <w:marTop w:val="0"/>
      <w:marBottom w:val="0"/>
      <w:divBdr>
        <w:top w:val="none" w:sz="0" w:space="0" w:color="auto"/>
        <w:left w:val="none" w:sz="0" w:space="0" w:color="auto"/>
        <w:bottom w:val="none" w:sz="0" w:space="0" w:color="auto"/>
        <w:right w:val="none" w:sz="0" w:space="0" w:color="auto"/>
      </w:divBdr>
    </w:div>
    <w:div w:id="1590190386">
      <w:marLeft w:val="0"/>
      <w:marRight w:val="0"/>
      <w:marTop w:val="0"/>
      <w:marBottom w:val="0"/>
      <w:divBdr>
        <w:top w:val="none" w:sz="0" w:space="0" w:color="auto"/>
        <w:left w:val="none" w:sz="0" w:space="0" w:color="auto"/>
        <w:bottom w:val="none" w:sz="0" w:space="0" w:color="auto"/>
        <w:right w:val="none" w:sz="0" w:space="0" w:color="auto"/>
      </w:divBdr>
    </w:div>
    <w:div w:id="1590190387">
      <w:marLeft w:val="0"/>
      <w:marRight w:val="0"/>
      <w:marTop w:val="0"/>
      <w:marBottom w:val="0"/>
      <w:divBdr>
        <w:top w:val="none" w:sz="0" w:space="0" w:color="auto"/>
        <w:left w:val="none" w:sz="0" w:space="0" w:color="auto"/>
        <w:bottom w:val="none" w:sz="0" w:space="0" w:color="auto"/>
        <w:right w:val="none" w:sz="0" w:space="0" w:color="auto"/>
      </w:divBdr>
    </w:div>
    <w:div w:id="1590190388">
      <w:marLeft w:val="0"/>
      <w:marRight w:val="0"/>
      <w:marTop w:val="0"/>
      <w:marBottom w:val="0"/>
      <w:divBdr>
        <w:top w:val="none" w:sz="0" w:space="0" w:color="auto"/>
        <w:left w:val="none" w:sz="0" w:space="0" w:color="auto"/>
        <w:bottom w:val="none" w:sz="0" w:space="0" w:color="auto"/>
        <w:right w:val="none" w:sz="0" w:space="0" w:color="auto"/>
      </w:divBdr>
    </w:div>
    <w:div w:id="1590190389">
      <w:marLeft w:val="0"/>
      <w:marRight w:val="0"/>
      <w:marTop w:val="0"/>
      <w:marBottom w:val="0"/>
      <w:divBdr>
        <w:top w:val="none" w:sz="0" w:space="0" w:color="auto"/>
        <w:left w:val="none" w:sz="0" w:space="0" w:color="auto"/>
        <w:bottom w:val="none" w:sz="0" w:space="0" w:color="auto"/>
        <w:right w:val="none" w:sz="0" w:space="0" w:color="auto"/>
      </w:divBdr>
    </w:div>
    <w:div w:id="1590190390">
      <w:marLeft w:val="0"/>
      <w:marRight w:val="0"/>
      <w:marTop w:val="0"/>
      <w:marBottom w:val="0"/>
      <w:divBdr>
        <w:top w:val="none" w:sz="0" w:space="0" w:color="auto"/>
        <w:left w:val="none" w:sz="0" w:space="0" w:color="auto"/>
        <w:bottom w:val="none" w:sz="0" w:space="0" w:color="auto"/>
        <w:right w:val="none" w:sz="0" w:space="0" w:color="auto"/>
      </w:divBdr>
      <w:divsChild>
        <w:div w:id="1590190432">
          <w:marLeft w:val="0"/>
          <w:marRight w:val="0"/>
          <w:marTop w:val="0"/>
          <w:marBottom w:val="0"/>
          <w:divBdr>
            <w:top w:val="none" w:sz="0" w:space="0" w:color="auto"/>
            <w:left w:val="none" w:sz="0" w:space="0" w:color="auto"/>
            <w:bottom w:val="none" w:sz="0" w:space="0" w:color="auto"/>
            <w:right w:val="none" w:sz="0" w:space="0" w:color="auto"/>
          </w:divBdr>
          <w:divsChild>
            <w:div w:id="1590190337">
              <w:marLeft w:val="0"/>
              <w:marRight w:val="0"/>
              <w:marTop w:val="0"/>
              <w:marBottom w:val="0"/>
              <w:divBdr>
                <w:top w:val="none" w:sz="0" w:space="0" w:color="auto"/>
                <w:left w:val="none" w:sz="0" w:space="0" w:color="auto"/>
                <w:bottom w:val="none" w:sz="0" w:space="0" w:color="auto"/>
                <w:right w:val="none" w:sz="0" w:space="0" w:color="auto"/>
              </w:divBdr>
            </w:div>
            <w:div w:id="1590190350">
              <w:marLeft w:val="0"/>
              <w:marRight w:val="0"/>
              <w:marTop w:val="0"/>
              <w:marBottom w:val="0"/>
              <w:divBdr>
                <w:top w:val="none" w:sz="0" w:space="0" w:color="auto"/>
                <w:left w:val="none" w:sz="0" w:space="0" w:color="auto"/>
                <w:bottom w:val="none" w:sz="0" w:space="0" w:color="auto"/>
                <w:right w:val="none" w:sz="0" w:space="0" w:color="auto"/>
              </w:divBdr>
            </w:div>
            <w:div w:id="1590190353">
              <w:marLeft w:val="0"/>
              <w:marRight w:val="0"/>
              <w:marTop w:val="0"/>
              <w:marBottom w:val="0"/>
              <w:divBdr>
                <w:top w:val="none" w:sz="0" w:space="0" w:color="auto"/>
                <w:left w:val="none" w:sz="0" w:space="0" w:color="auto"/>
                <w:bottom w:val="none" w:sz="0" w:space="0" w:color="auto"/>
                <w:right w:val="none" w:sz="0" w:space="0" w:color="auto"/>
              </w:divBdr>
            </w:div>
            <w:div w:id="1590190363">
              <w:marLeft w:val="0"/>
              <w:marRight w:val="0"/>
              <w:marTop w:val="0"/>
              <w:marBottom w:val="0"/>
              <w:divBdr>
                <w:top w:val="none" w:sz="0" w:space="0" w:color="auto"/>
                <w:left w:val="none" w:sz="0" w:space="0" w:color="auto"/>
                <w:bottom w:val="none" w:sz="0" w:space="0" w:color="auto"/>
                <w:right w:val="none" w:sz="0" w:space="0" w:color="auto"/>
              </w:divBdr>
            </w:div>
            <w:div w:id="1590190365">
              <w:marLeft w:val="0"/>
              <w:marRight w:val="0"/>
              <w:marTop w:val="0"/>
              <w:marBottom w:val="0"/>
              <w:divBdr>
                <w:top w:val="none" w:sz="0" w:space="0" w:color="auto"/>
                <w:left w:val="none" w:sz="0" w:space="0" w:color="auto"/>
                <w:bottom w:val="none" w:sz="0" w:space="0" w:color="auto"/>
                <w:right w:val="none" w:sz="0" w:space="0" w:color="auto"/>
              </w:divBdr>
            </w:div>
            <w:div w:id="1590190377">
              <w:marLeft w:val="0"/>
              <w:marRight w:val="0"/>
              <w:marTop w:val="0"/>
              <w:marBottom w:val="0"/>
              <w:divBdr>
                <w:top w:val="none" w:sz="0" w:space="0" w:color="auto"/>
                <w:left w:val="none" w:sz="0" w:space="0" w:color="auto"/>
                <w:bottom w:val="none" w:sz="0" w:space="0" w:color="auto"/>
                <w:right w:val="none" w:sz="0" w:space="0" w:color="auto"/>
              </w:divBdr>
            </w:div>
            <w:div w:id="1590190378">
              <w:marLeft w:val="0"/>
              <w:marRight w:val="0"/>
              <w:marTop w:val="0"/>
              <w:marBottom w:val="0"/>
              <w:divBdr>
                <w:top w:val="none" w:sz="0" w:space="0" w:color="auto"/>
                <w:left w:val="none" w:sz="0" w:space="0" w:color="auto"/>
                <w:bottom w:val="none" w:sz="0" w:space="0" w:color="auto"/>
                <w:right w:val="none" w:sz="0" w:space="0" w:color="auto"/>
              </w:divBdr>
            </w:div>
            <w:div w:id="1590190400">
              <w:marLeft w:val="0"/>
              <w:marRight w:val="0"/>
              <w:marTop w:val="0"/>
              <w:marBottom w:val="0"/>
              <w:divBdr>
                <w:top w:val="none" w:sz="0" w:space="0" w:color="auto"/>
                <w:left w:val="none" w:sz="0" w:space="0" w:color="auto"/>
                <w:bottom w:val="none" w:sz="0" w:space="0" w:color="auto"/>
                <w:right w:val="none" w:sz="0" w:space="0" w:color="auto"/>
              </w:divBdr>
            </w:div>
            <w:div w:id="1590190409">
              <w:marLeft w:val="0"/>
              <w:marRight w:val="0"/>
              <w:marTop w:val="0"/>
              <w:marBottom w:val="0"/>
              <w:divBdr>
                <w:top w:val="none" w:sz="0" w:space="0" w:color="auto"/>
                <w:left w:val="none" w:sz="0" w:space="0" w:color="auto"/>
                <w:bottom w:val="none" w:sz="0" w:space="0" w:color="auto"/>
                <w:right w:val="none" w:sz="0" w:space="0" w:color="auto"/>
              </w:divBdr>
            </w:div>
            <w:div w:id="1590190413">
              <w:marLeft w:val="0"/>
              <w:marRight w:val="0"/>
              <w:marTop w:val="0"/>
              <w:marBottom w:val="0"/>
              <w:divBdr>
                <w:top w:val="none" w:sz="0" w:space="0" w:color="auto"/>
                <w:left w:val="none" w:sz="0" w:space="0" w:color="auto"/>
                <w:bottom w:val="none" w:sz="0" w:space="0" w:color="auto"/>
                <w:right w:val="none" w:sz="0" w:space="0" w:color="auto"/>
              </w:divBdr>
            </w:div>
            <w:div w:id="1590190414">
              <w:marLeft w:val="0"/>
              <w:marRight w:val="0"/>
              <w:marTop w:val="0"/>
              <w:marBottom w:val="0"/>
              <w:divBdr>
                <w:top w:val="none" w:sz="0" w:space="0" w:color="auto"/>
                <w:left w:val="none" w:sz="0" w:space="0" w:color="auto"/>
                <w:bottom w:val="none" w:sz="0" w:space="0" w:color="auto"/>
                <w:right w:val="none" w:sz="0" w:space="0" w:color="auto"/>
              </w:divBdr>
            </w:div>
            <w:div w:id="15901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391">
      <w:marLeft w:val="0"/>
      <w:marRight w:val="0"/>
      <w:marTop w:val="0"/>
      <w:marBottom w:val="0"/>
      <w:divBdr>
        <w:top w:val="none" w:sz="0" w:space="0" w:color="auto"/>
        <w:left w:val="none" w:sz="0" w:space="0" w:color="auto"/>
        <w:bottom w:val="none" w:sz="0" w:space="0" w:color="auto"/>
        <w:right w:val="none" w:sz="0" w:space="0" w:color="auto"/>
      </w:divBdr>
    </w:div>
    <w:div w:id="1590190392">
      <w:marLeft w:val="0"/>
      <w:marRight w:val="0"/>
      <w:marTop w:val="0"/>
      <w:marBottom w:val="0"/>
      <w:divBdr>
        <w:top w:val="none" w:sz="0" w:space="0" w:color="auto"/>
        <w:left w:val="none" w:sz="0" w:space="0" w:color="auto"/>
        <w:bottom w:val="none" w:sz="0" w:space="0" w:color="auto"/>
        <w:right w:val="none" w:sz="0" w:space="0" w:color="auto"/>
      </w:divBdr>
    </w:div>
    <w:div w:id="1590190395">
      <w:marLeft w:val="0"/>
      <w:marRight w:val="0"/>
      <w:marTop w:val="0"/>
      <w:marBottom w:val="0"/>
      <w:divBdr>
        <w:top w:val="none" w:sz="0" w:space="0" w:color="auto"/>
        <w:left w:val="none" w:sz="0" w:space="0" w:color="auto"/>
        <w:bottom w:val="none" w:sz="0" w:space="0" w:color="auto"/>
        <w:right w:val="none" w:sz="0" w:space="0" w:color="auto"/>
      </w:divBdr>
      <w:divsChild>
        <w:div w:id="1590190394">
          <w:marLeft w:val="0"/>
          <w:marRight w:val="0"/>
          <w:marTop w:val="0"/>
          <w:marBottom w:val="0"/>
          <w:divBdr>
            <w:top w:val="none" w:sz="0" w:space="0" w:color="auto"/>
            <w:left w:val="none" w:sz="0" w:space="0" w:color="auto"/>
            <w:bottom w:val="none" w:sz="0" w:space="0" w:color="auto"/>
            <w:right w:val="none" w:sz="0" w:space="0" w:color="auto"/>
          </w:divBdr>
        </w:div>
      </w:divsChild>
    </w:div>
    <w:div w:id="1590190399">
      <w:marLeft w:val="0"/>
      <w:marRight w:val="0"/>
      <w:marTop w:val="0"/>
      <w:marBottom w:val="0"/>
      <w:divBdr>
        <w:top w:val="none" w:sz="0" w:space="0" w:color="auto"/>
        <w:left w:val="none" w:sz="0" w:space="0" w:color="auto"/>
        <w:bottom w:val="none" w:sz="0" w:space="0" w:color="auto"/>
        <w:right w:val="none" w:sz="0" w:space="0" w:color="auto"/>
      </w:divBdr>
      <w:divsChild>
        <w:div w:id="1590190422">
          <w:marLeft w:val="0"/>
          <w:marRight w:val="0"/>
          <w:marTop w:val="0"/>
          <w:marBottom w:val="0"/>
          <w:divBdr>
            <w:top w:val="none" w:sz="0" w:space="0" w:color="auto"/>
            <w:left w:val="none" w:sz="0" w:space="0" w:color="auto"/>
            <w:bottom w:val="none" w:sz="0" w:space="0" w:color="auto"/>
            <w:right w:val="none" w:sz="0" w:space="0" w:color="auto"/>
          </w:divBdr>
          <w:divsChild>
            <w:div w:id="1590190375">
              <w:marLeft w:val="0"/>
              <w:marRight w:val="0"/>
              <w:marTop w:val="0"/>
              <w:marBottom w:val="0"/>
              <w:divBdr>
                <w:top w:val="none" w:sz="0" w:space="0" w:color="auto"/>
                <w:left w:val="none" w:sz="0" w:space="0" w:color="auto"/>
                <w:bottom w:val="none" w:sz="0" w:space="0" w:color="auto"/>
                <w:right w:val="none" w:sz="0" w:space="0" w:color="auto"/>
              </w:divBdr>
            </w:div>
            <w:div w:id="15901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01">
      <w:marLeft w:val="0"/>
      <w:marRight w:val="0"/>
      <w:marTop w:val="0"/>
      <w:marBottom w:val="0"/>
      <w:divBdr>
        <w:top w:val="none" w:sz="0" w:space="0" w:color="auto"/>
        <w:left w:val="none" w:sz="0" w:space="0" w:color="auto"/>
        <w:bottom w:val="none" w:sz="0" w:space="0" w:color="auto"/>
        <w:right w:val="none" w:sz="0" w:space="0" w:color="auto"/>
      </w:divBdr>
      <w:divsChild>
        <w:div w:id="1590190343">
          <w:marLeft w:val="0"/>
          <w:marRight w:val="0"/>
          <w:marTop w:val="0"/>
          <w:marBottom w:val="0"/>
          <w:divBdr>
            <w:top w:val="none" w:sz="0" w:space="0" w:color="auto"/>
            <w:left w:val="none" w:sz="0" w:space="0" w:color="auto"/>
            <w:bottom w:val="none" w:sz="0" w:space="0" w:color="auto"/>
            <w:right w:val="none" w:sz="0" w:space="0" w:color="auto"/>
          </w:divBdr>
        </w:div>
      </w:divsChild>
    </w:div>
    <w:div w:id="1590190402">
      <w:marLeft w:val="0"/>
      <w:marRight w:val="0"/>
      <w:marTop w:val="0"/>
      <w:marBottom w:val="0"/>
      <w:divBdr>
        <w:top w:val="none" w:sz="0" w:space="0" w:color="auto"/>
        <w:left w:val="none" w:sz="0" w:space="0" w:color="auto"/>
        <w:bottom w:val="none" w:sz="0" w:space="0" w:color="auto"/>
        <w:right w:val="none" w:sz="0" w:space="0" w:color="auto"/>
      </w:divBdr>
    </w:div>
    <w:div w:id="1590190403">
      <w:marLeft w:val="0"/>
      <w:marRight w:val="0"/>
      <w:marTop w:val="0"/>
      <w:marBottom w:val="0"/>
      <w:divBdr>
        <w:top w:val="none" w:sz="0" w:space="0" w:color="auto"/>
        <w:left w:val="none" w:sz="0" w:space="0" w:color="auto"/>
        <w:bottom w:val="none" w:sz="0" w:space="0" w:color="auto"/>
        <w:right w:val="none" w:sz="0" w:space="0" w:color="auto"/>
      </w:divBdr>
    </w:div>
    <w:div w:id="1590190404">
      <w:marLeft w:val="0"/>
      <w:marRight w:val="0"/>
      <w:marTop w:val="0"/>
      <w:marBottom w:val="0"/>
      <w:divBdr>
        <w:top w:val="none" w:sz="0" w:space="0" w:color="auto"/>
        <w:left w:val="none" w:sz="0" w:space="0" w:color="auto"/>
        <w:bottom w:val="none" w:sz="0" w:space="0" w:color="auto"/>
        <w:right w:val="none" w:sz="0" w:space="0" w:color="auto"/>
      </w:divBdr>
      <w:divsChild>
        <w:div w:id="1590190398">
          <w:marLeft w:val="0"/>
          <w:marRight w:val="0"/>
          <w:marTop w:val="0"/>
          <w:marBottom w:val="0"/>
          <w:divBdr>
            <w:top w:val="none" w:sz="0" w:space="0" w:color="auto"/>
            <w:left w:val="none" w:sz="0" w:space="0" w:color="auto"/>
            <w:bottom w:val="none" w:sz="0" w:space="0" w:color="auto"/>
            <w:right w:val="none" w:sz="0" w:space="0" w:color="auto"/>
          </w:divBdr>
        </w:div>
      </w:divsChild>
    </w:div>
    <w:div w:id="1590190405">
      <w:marLeft w:val="0"/>
      <w:marRight w:val="0"/>
      <w:marTop w:val="0"/>
      <w:marBottom w:val="0"/>
      <w:divBdr>
        <w:top w:val="none" w:sz="0" w:space="0" w:color="auto"/>
        <w:left w:val="none" w:sz="0" w:space="0" w:color="auto"/>
        <w:bottom w:val="none" w:sz="0" w:space="0" w:color="auto"/>
        <w:right w:val="none" w:sz="0" w:space="0" w:color="auto"/>
      </w:divBdr>
    </w:div>
    <w:div w:id="1590190407">
      <w:marLeft w:val="0"/>
      <w:marRight w:val="0"/>
      <w:marTop w:val="0"/>
      <w:marBottom w:val="0"/>
      <w:divBdr>
        <w:top w:val="none" w:sz="0" w:space="0" w:color="auto"/>
        <w:left w:val="none" w:sz="0" w:space="0" w:color="auto"/>
        <w:bottom w:val="none" w:sz="0" w:space="0" w:color="auto"/>
        <w:right w:val="none" w:sz="0" w:space="0" w:color="auto"/>
      </w:divBdr>
    </w:div>
    <w:div w:id="1590190408">
      <w:marLeft w:val="0"/>
      <w:marRight w:val="0"/>
      <w:marTop w:val="0"/>
      <w:marBottom w:val="0"/>
      <w:divBdr>
        <w:top w:val="none" w:sz="0" w:space="0" w:color="auto"/>
        <w:left w:val="none" w:sz="0" w:space="0" w:color="auto"/>
        <w:bottom w:val="none" w:sz="0" w:space="0" w:color="auto"/>
        <w:right w:val="none" w:sz="0" w:space="0" w:color="auto"/>
      </w:divBdr>
      <w:divsChild>
        <w:div w:id="1590190346">
          <w:marLeft w:val="0"/>
          <w:marRight w:val="0"/>
          <w:marTop w:val="0"/>
          <w:marBottom w:val="0"/>
          <w:divBdr>
            <w:top w:val="none" w:sz="0" w:space="0" w:color="auto"/>
            <w:left w:val="none" w:sz="0" w:space="0" w:color="auto"/>
            <w:bottom w:val="none" w:sz="0" w:space="0" w:color="auto"/>
            <w:right w:val="none" w:sz="0" w:space="0" w:color="auto"/>
          </w:divBdr>
        </w:div>
      </w:divsChild>
    </w:div>
    <w:div w:id="1590190410">
      <w:marLeft w:val="0"/>
      <w:marRight w:val="0"/>
      <w:marTop w:val="0"/>
      <w:marBottom w:val="0"/>
      <w:divBdr>
        <w:top w:val="none" w:sz="0" w:space="0" w:color="auto"/>
        <w:left w:val="none" w:sz="0" w:space="0" w:color="auto"/>
        <w:bottom w:val="none" w:sz="0" w:space="0" w:color="auto"/>
        <w:right w:val="none" w:sz="0" w:space="0" w:color="auto"/>
      </w:divBdr>
    </w:div>
    <w:div w:id="1590190411">
      <w:marLeft w:val="0"/>
      <w:marRight w:val="0"/>
      <w:marTop w:val="0"/>
      <w:marBottom w:val="0"/>
      <w:divBdr>
        <w:top w:val="none" w:sz="0" w:space="0" w:color="auto"/>
        <w:left w:val="none" w:sz="0" w:space="0" w:color="auto"/>
        <w:bottom w:val="none" w:sz="0" w:space="0" w:color="auto"/>
        <w:right w:val="none" w:sz="0" w:space="0" w:color="auto"/>
      </w:divBdr>
    </w:div>
    <w:div w:id="1590190412">
      <w:marLeft w:val="0"/>
      <w:marRight w:val="0"/>
      <w:marTop w:val="0"/>
      <w:marBottom w:val="0"/>
      <w:divBdr>
        <w:top w:val="none" w:sz="0" w:space="0" w:color="auto"/>
        <w:left w:val="none" w:sz="0" w:space="0" w:color="auto"/>
        <w:bottom w:val="none" w:sz="0" w:space="0" w:color="auto"/>
        <w:right w:val="none" w:sz="0" w:space="0" w:color="auto"/>
      </w:divBdr>
      <w:divsChild>
        <w:div w:id="1590190428">
          <w:marLeft w:val="0"/>
          <w:marRight w:val="0"/>
          <w:marTop w:val="0"/>
          <w:marBottom w:val="0"/>
          <w:divBdr>
            <w:top w:val="none" w:sz="0" w:space="0" w:color="auto"/>
            <w:left w:val="none" w:sz="0" w:space="0" w:color="auto"/>
            <w:bottom w:val="none" w:sz="0" w:space="0" w:color="auto"/>
            <w:right w:val="none" w:sz="0" w:space="0" w:color="auto"/>
          </w:divBdr>
        </w:div>
      </w:divsChild>
    </w:div>
    <w:div w:id="1590190415">
      <w:marLeft w:val="0"/>
      <w:marRight w:val="0"/>
      <w:marTop w:val="0"/>
      <w:marBottom w:val="0"/>
      <w:divBdr>
        <w:top w:val="none" w:sz="0" w:space="0" w:color="auto"/>
        <w:left w:val="none" w:sz="0" w:space="0" w:color="auto"/>
        <w:bottom w:val="none" w:sz="0" w:space="0" w:color="auto"/>
        <w:right w:val="none" w:sz="0" w:space="0" w:color="auto"/>
      </w:divBdr>
    </w:div>
    <w:div w:id="1590190416">
      <w:marLeft w:val="0"/>
      <w:marRight w:val="0"/>
      <w:marTop w:val="0"/>
      <w:marBottom w:val="0"/>
      <w:divBdr>
        <w:top w:val="none" w:sz="0" w:space="0" w:color="auto"/>
        <w:left w:val="none" w:sz="0" w:space="0" w:color="auto"/>
        <w:bottom w:val="none" w:sz="0" w:space="0" w:color="auto"/>
        <w:right w:val="none" w:sz="0" w:space="0" w:color="auto"/>
      </w:divBdr>
      <w:divsChild>
        <w:div w:id="1590190360">
          <w:marLeft w:val="0"/>
          <w:marRight w:val="0"/>
          <w:marTop w:val="0"/>
          <w:marBottom w:val="0"/>
          <w:divBdr>
            <w:top w:val="none" w:sz="0" w:space="0" w:color="auto"/>
            <w:left w:val="none" w:sz="0" w:space="0" w:color="auto"/>
            <w:bottom w:val="none" w:sz="0" w:space="0" w:color="auto"/>
            <w:right w:val="none" w:sz="0" w:space="0" w:color="auto"/>
          </w:divBdr>
        </w:div>
      </w:divsChild>
    </w:div>
    <w:div w:id="1590190417">
      <w:marLeft w:val="0"/>
      <w:marRight w:val="0"/>
      <w:marTop w:val="0"/>
      <w:marBottom w:val="0"/>
      <w:divBdr>
        <w:top w:val="none" w:sz="0" w:space="0" w:color="auto"/>
        <w:left w:val="none" w:sz="0" w:space="0" w:color="auto"/>
        <w:bottom w:val="none" w:sz="0" w:space="0" w:color="auto"/>
        <w:right w:val="none" w:sz="0" w:space="0" w:color="auto"/>
      </w:divBdr>
    </w:div>
    <w:div w:id="1590190418">
      <w:marLeft w:val="0"/>
      <w:marRight w:val="0"/>
      <w:marTop w:val="0"/>
      <w:marBottom w:val="0"/>
      <w:divBdr>
        <w:top w:val="none" w:sz="0" w:space="0" w:color="auto"/>
        <w:left w:val="none" w:sz="0" w:space="0" w:color="auto"/>
        <w:bottom w:val="none" w:sz="0" w:space="0" w:color="auto"/>
        <w:right w:val="none" w:sz="0" w:space="0" w:color="auto"/>
      </w:divBdr>
    </w:div>
    <w:div w:id="1590190419">
      <w:marLeft w:val="0"/>
      <w:marRight w:val="0"/>
      <w:marTop w:val="0"/>
      <w:marBottom w:val="0"/>
      <w:divBdr>
        <w:top w:val="none" w:sz="0" w:space="0" w:color="auto"/>
        <w:left w:val="none" w:sz="0" w:space="0" w:color="auto"/>
        <w:bottom w:val="none" w:sz="0" w:space="0" w:color="auto"/>
        <w:right w:val="none" w:sz="0" w:space="0" w:color="auto"/>
      </w:divBdr>
    </w:div>
    <w:div w:id="1590190420">
      <w:marLeft w:val="0"/>
      <w:marRight w:val="0"/>
      <w:marTop w:val="0"/>
      <w:marBottom w:val="0"/>
      <w:divBdr>
        <w:top w:val="none" w:sz="0" w:space="0" w:color="auto"/>
        <w:left w:val="none" w:sz="0" w:space="0" w:color="auto"/>
        <w:bottom w:val="none" w:sz="0" w:space="0" w:color="auto"/>
        <w:right w:val="none" w:sz="0" w:space="0" w:color="auto"/>
      </w:divBdr>
    </w:div>
    <w:div w:id="1590190421">
      <w:marLeft w:val="0"/>
      <w:marRight w:val="0"/>
      <w:marTop w:val="0"/>
      <w:marBottom w:val="0"/>
      <w:divBdr>
        <w:top w:val="none" w:sz="0" w:space="0" w:color="auto"/>
        <w:left w:val="none" w:sz="0" w:space="0" w:color="auto"/>
        <w:bottom w:val="none" w:sz="0" w:space="0" w:color="auto"/>
        <w:right w:val="none" w:sz="0" w:space="0" w:color="auto"/>
      </w:divBdr>
    </w:div>
    <w:div w:id="1590190424">
      <w:marLeft w:val="0"/>
      <w:marRight w:val="0"/>
      <w:marTop w:val="0"/>
      <w:marBottom w:val="0"/>
      <w:divBdr>
        <w:top w:val="none" w:sz="0" w:space="0" w:color="auto"/>
        <w:left w:val="none" w:sz="0" w:space="0" w:color="auto"/>
        <w:bottom w:val="none" w:sz="0" w:space="0" w:color="auto"/>
        <w:right w:val="none" w:sz="0" w:space="0" w:color="auto"/>
      </w:divBdr>
    </w:div>
    <w:div w:id="1590190425">
      <w:marLeft w:val="0"/>
      <w:marRight w:val="0"/>
      <w:marTop w:val="0"/>
      <w:marBottom w:val="0"/>
      <w:divBdr>
        <w:top w:val="none" w:sz="0" w:space="0" w:color="auto"/>
        <w:left w:val="none" w:sz="0" w:space="0" w:color="auto"/>
        <w:bottom w:val="none" w:sz="0" w:space="0" w:color="auto"/>
        <w:right w:val="none" w:sz="0" w:space="0" w:color="auto"/>
      </w:divBdr>
    </w:div>
    <w:div w:id="1590190426">
      <w:marLeft w:val="0"/>
      <w:marRight w:val="0"/>
      <w:marTop w:val="0"/>
      <w:marBottom w:val="0"/>
      <w:divBdr>
        <w:top w:val="none" w:sz="0" w:space="0" w:color="auto"/>
        <w:left w:val="none" w:sz="0" w:space="0" w:color="auto"/>
        <w:bottom w:val="none" w:sz="0" w:space="0" w:color="auto"/>
        <w:right w:val="none" w:sz="0" w:space="0" w:color="auto"/>
      </w:divBdr>
    </w:div>
    <w:div w:id="1590190427">
      <w:marLeft w:val="0"/>
      <w:marRight w:val="0"/>
      <w:marTop w:val="0"/>
      <w:marBottom w:val="0"/>
      <w:divBdr>
        <w:top w:val="none" w:sz="0" w:space="0" w:color="auto"/>
        <w:left w:val="none" w:sz="0" w:space="0" w:color="auto"/>
        <w:bottom w:val="none" w:sz="0" w:space="0" w:color="auto"/>
        <w:right w:val="none" w:sz="0" w:space="0" w:color="auto"/>
      </w:divBdr>
    </w:div>
    <w:div w:id="1590190429">
      <w:marLeft w:val="0"/>
      <w:marRight w:val="0"/>
      <w:marTop w:val="0"/>
      <w:marBottom w:val="0"/>
      <w:divBdr>
        <w:top w:val="none" w:sz="0" w:space="0" w:color="auto"/>
        <w:left w:val="none" w:sz="0" w:space="0" w:color="auto"/>
        <w:bottom w:val="none" w:sz="0" w:space="0" w:color="auto"/>
        <w:right w:val="none" w:sz="0" w:space="0" w:color="auto"/>
      </w:divBdr>
      <w:divsChild>
        <w:div w:id="1590190382">
          <w:marLeft w:val="0"/>
          <w:marRight w:val="0"/>
          <w:marTop w:val="0"/>
          <w:marBottom w:val="0"/>
          <w:divBdr>
            <w:top w:val="none" w:sz="0" w:space="0" w:color="auto"/>
            <w:left w:val="none" w:sz="0" w:space="0" w:color="auto"/>
            <w:bottom w:val="none" w:sz="0" w:space="0" w:color="auto"/>
            <w:right w:val="none" w:sz="0" w:space="0" w:color="auto"/>
          </w:divBdr>
        </w:div>
      </w:divsChild>
    </w:div>
    <w:div w:id="1590190430">
      <w:marLeft w:val="0"/>
      <w:marRight w:val="0"/>
      <w:marTop w:val="0"/>
      <w:marBottom w:val="0"/>
      <w:divBdr>
        <w:top w:val="none" w:sz="0" w:space="0" w:color="auto"/>
        <w:left w:val="none" w:sz="0" w:space="0" w:color="auto"/>
        <w:bottom w:val="none" w:sz="0" w:space="0" w:color="auto"/>
        <w:right w:val="none" w:sz="0" w:space="0" w:color="auto"/>
      </w:divBdr>
    </w:div>
    <w:div w:id="1590190431">
      <w:marLeft w:val="0"/>
      <w:marRight w:val="0"/>
      <w:marTop w:val="0"/>
      <w:marBottom w:val="0"/>
      <w:divBdr>
        <w:top w:val="none" w:sz="0" w:space="0" w:color="auto"/>
        <w:left w:val="none" w:sz="0" w:space="0" w:color="auto"/>
        <w:bottom w:val="none" w:sz="0" w:space="0" w:color="auto"/>
        <w:right w:val="none" w:sz="0" w:space="0" w:color="auto"/>
      </w:divBdr>
    </w:div>
    <w:div w:id="1590190433">
      <w:marLeft w:val="0"/>
      <w:marRight w:val="0"/>
      <w:marTop w:val="0"/>
      <w:marBottom w:val="0"/>
      <w:divBdr>
        <w:top w:val="none" w:sz="0" w:space="0" w:color="auto"/>
        <w:left w:val="none" w:sz="0" w:space="0" w:color="auto"/>
        <w:bottom w:val="none" w:sz="0" w:space="0" w:color="auto"/>
        <w:right w:val="none" w:sz="0" w:space="0" w:color="auto"/>
      </w:divBdr>
      <w:divsChild>
        <w:div w:id="1590190423">
          <w:marLeft w:val="0"/>
          <w:marRight w:val="0"/>
          <w:marTop w:val="0"/>
          <w:marBottom w:val="0"/>
          <w:divBdr>
            <w:top w:val="none" w:sz="0" w:space="0" w:color="auto"/>
            <w:left w:val="none" w:sz="0" w:space="0" w:color="auto"/>
            <w:bottom w:val="none" w:sz="0" w:space="0" w:color="auto"/>
            <w:right w:val="none" w:sz="0" w:space="0" w:color="auto"/>
          </w:divBdr>
        </w:div>
      </w:divsChild>
    </w:div>
    <w:div w:id="1590190434">
      <w:marLeft w:val="0"/>
      <w:marRight w:val="0"/>
      <w:marTop w:val="0"/>
      <w:marBottom w:val="0"/>
      <w:divBdr>
        <w:top w:val="none" w:sz="0" w:space="0" w:color="auto"/>
        <w:left w:val="none" w:sz="0" w:space="0" w:color="auto"/>
        <w:bottom w:val="none" w:sz="0" w:space="0" w:color="auto"/>
        <w:right w:val="none" w:sz="0" w:space="0" w:color="auto"/>
      </w:divBdr>
    </w:div>
    <w:div w:id="1590190436">
      <w:marLeft w:val="0"/>
      <w:marRight w:val="0"/>
      <w:marTop w:val="0"/>
      <w:marBottom w:val="0"/>
      <w:divBdr>
        <w:top w:val="none" w:sz="0" w:space="0" w:color="auto"/>
        <w:left w:val="none" w:sz="0" w:space="0" w:color="auto"/>
        <w:bottom w:val="none" w:sz="0" w:space="0" w:color="auto"/>
        <w:right w:val="none" w:sz="0" w:space="0" w:color="auto"/>
      </w:divBdr>
      <w:divsChild>
        <w:div w:id="1590190356">
          <w:marLeft w:val="0"/>
          <w:marRight w:val="0"/>
          <w:marTop w:val="0"/>
          <w:marBottom w:val="0"/>
          <w:divBdr>
            <w:top w:val="none" w:sz="0" w:space="0" w:color="auto"/>
            <w:left w:val="none" w:sz="0" w:space="0" w:color="auto"/>
            <w:bottom w:val="none" w:sz="0" w:space="0" w:color="auto"/>
            <w:right w:val="none" w:sz="0" w:space="0" w:color="auto"/>
          </w:divBdr>
          <w:divsChild>
            <w:div w:id="1590190338">
              <w:marLeft w:val="0"/>
              <w:marRight w:val="0"/>
              <w:marTop w:val="0"/>
              <w:marBottom w:val="0"/>
              <w:divBdr>
                <w:top w:val="none" w:sz="0" w:space="0" w:color="auto"/>
                <w:left w:val="none" w:sz="0" w:space="0" w:color="auto"/>
                <w:bottom w:val="none" w:sz="0" w:space="0" w:color="auto"/>
                <w:right w:val="none" w:sz="0" w:space="0" w:color="auto"/>
              </w:divBdr>
            </w:div>
            <w:div w:id="1590190340">
              <w:marLeft w:val="0"/>
              <w:marRight w:val="0"/>
              <w:marTop w:val="0"/>
              <w:marBottom w:val="0"/>
              <w:divBdr>
                <w:top w:val="none" w:sz="0" w:space="0" w:color="auto"/>
                <w:left w:val="none" w:sz="0" w:space="0" w:color="auto"/>
                <w:bottom w:val="none" w:sz="0" w:space="0" w:color="auto"/>
                <w:right w:val="none" w:sz="0" w:space="0" w:color="auto"/>
              </w:divBdr>
            </w:div>
            <w:div w:id="1590190396">
              <w:marLeft w:val="0"/>
              <w:marRight w:val="0"/>
              <w:marTop w:val="0"/>
              <w:marBottom w:val="0"/>
              <w:divBdr>
                <w:top w:val="none" w:sz="0" w:space="0" w:color="auto"/>
                <w:left w:val="none" w:sz="0" w:space="0" w:color="auto"/>
                <w:bottom w:val="none" w:sz="0" w:space="0" w:color="auto"/>
                <w:right w:val="none" w:sz="0" w:space="0" w:color="auto"/>
              </w:divBdr>
            </w:div>
            <w:div w:id="15901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37">
      <w:marLeft w:val="0"/>
      <w:marRight w:val="0"/>
      <w:marTop w:val="0"/>
      <w:marBottom w:val="0"/>
      <w:divBdr>
        <w:top w:val="none" w:sz="0" w:space="0" w:color="auto"/>
        <w:left w:val="none" w:sz="0" w:space="0" w:color="auto"/>
        <w:bottom w:val="none" w:sz="0" w:space="0" w:color="auto"/>
        <w:right w:val="none" w:sz="0" w:space="0" w:color="auto"/>
      </w:divBdr>
      <w:divsChild>
        <w:div w:id="1590190368">
          <w:marLeft w:val="0"/>
          <w:marRight w:val="0"/>
          <w:marTop w:val="0"/>
          <w:marBottom w:val="0"/>
          <w:divBdr>
            <w:top w:val="none" w:sz="0" w:space="0" w:color="auto"/>
            <w:left w:val="none" w:sz="0" w:space="0" w:color="auto"/>
            <w:bottom w:val="none" w:sz="0" w:space="0" w:color="auto"/>
            <w:right w:val="none" w:sz="0" w:space="0" w:color="auto"/>
          </w:divBdr>
        </w:div>
      </w:divsChild>
    </w:div>
    <w:div w:id="1614288388">
      <w:bodyDiv w:val="1"/>
      <w:marLeft w:val="0"/>
      <w:marRight w:val="0"/>
      <w:marTop w:val="0"/>
      <w:marBottom w:val="0"/>
      <w:divBdr>
        <w:top w:val="none" w:sz="0" w:space="0" w:color="auto"/>
        <w:left w:val="none" w:sz="0" w:space="0" w:color="auto"/>
        <w:bottom w:val="none" w:sz="0" w:space="0" w:color="auto"/>
        <w:right w:val="none" w:sz="0" w:space="0" w:color="auto"/>
      </w:divBdr>
    </w:div>
    <w:div w:id="1865482665">
      <w:bodyDiv w:val="1"/>
      <w:marLeft w:val="0"/>
      <w:marRight w:val="0"/>
      <w:marTop w:val="0"/>
      <w:marBottom w:val="0"/>
      <w:divBdr>
        <w:top w:val="none" w:sz="0" w:space="0" w:color="auto"/>
        <w:left w:val="none" w:sz="0" w:space="0" w:color="auto"/>
        <w:bottom w:val="none" w:sz="0" w:space="0" w:color="auto"/>
        <w:right w:val="none" w:sz="0" w:space="0" w:color="auto"/>
      </w:divBdr>
    </w:div>
    <w:div w:id="1934778202">
      <w:bodyDiv w:val="1"/>
      <w:marLeft w:val="0"/>
      <w:marRight w:val="0"/>
      <w:marTop w:val="0"/>
      <w:marBottom w:val="0"/>
      <w:divBdr>
        <w:top w:val="none" w:sz="0" w:space="0" w:color="auto"/>
        <w:left w:val="none" w:sz="0" w:space="0" w:color="auto"/>
        <w:bottom w:val="none" w:sz="0" w:space="0" w:color="auto"/>
        <w:right w:val="none" w:sz="0" w:space="0" w:color="auto"/>
      </w:divBdr>
    </w:div>
    <w:div w:id="20455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www.haya.es" TargetMode="External"/><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Word_Document.doc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4.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SENV%20I%20EXPLOTACIO\DOCUMENTACIO%20NOVA\PLANTILLAS\PL-PLNO-0000-00-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C042E-9405-4600-9A88-3ED6DCC88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PL-PLNO-0000-00-01.dot</Template>
  <TotalTime>6</TotalTime>
  <Pages>6</Pages>
  <Words>8710</Words>
  <Characters>47905</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HRE</Company>
  <LinksUpToDate>false</LinksUpToDate>
  <CharactersWithSpaces>56502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FS/JAN - BCSE</dc:creator>
  <cp:lastModifiedBy>Federico Segura</cp:lastModifiedBy>
  <cp:revision>5</cp:revision>
  <cp:lastPrinted>2015-12-15T11:14:00Z</cp:lastPrinted>
  <dcterms:created xsi:type="dcterms:W3CDTF">2019-11-18T10:08:00Z</dcterms:created>
  <dcterms:modified xsi:type="dcterms:W3CDTF">2019-11-18T10:30:00Z</dcterms:modified>
</cp:coreProperties>
</file>