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AE7" w:rsidRPr="00B11F02" w:rsidRDefault="0025736D" w:rsidP="00BB158B">
      <w:pPr>
        <w:spacing w:before="100" w:beforeAutospacing="1" w:after="100" w:afterAutospacing="1" w:line="276" w:lineRule="auto"/>
        <w:ind w:left="709" w:hanging="709"/>
        <w:rPr>
          <w:sz w:val="20"/>
          <w:lang w:val="es-ES"/>
        </w:rPr>
      </w:pPr>
      <w:r w:rsidRPr="00B11F02">
        <w:rPr>
          <w:noProof/>
          <w:sz w:val="20"/>
          <w:lang w:val="es-ES"/>
        </w:rPr>
        <w:t xml:space="preserve"> </w:t>
      </w:r>
      <w:r w:rsidR="009A7187" w:rsidRPr="009A7187">
        <w:rPr>
          <w:noProof/>
          <w:sz w:val="20"/>
          <w:lang w:val="es-ES"/>
        </w:rPr>
        <w:drawing>
          <wp:inline distT="0" distB="0" distL="0" distR="0">
            <wp:extent cx="1187532" cy="1508166"/>
            <wp:effectExtent l="19050" t="0" r="0" b="0"/>
            <wp:docPr id="3" name="Imagen 1"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8" cstate="email">
                      <a:extLst>
                        <a:ext uri="{28A0092B-C50C-407E-A947-70E740481C1C}">
                          <a14:useLocalDpi xmlns:a14="http://schemas.microsoft.com/office/drawing/2010/main"/>
                        </a:ext>
                      </a:extLst>
                    </a:blip>
                    <a:srcRect l="24444" t="13344" r="31272" b="9154"/>
                    <a:stretch>
                      <a:fillRect/>
                    </a:stretch>
                  </pic:blipFill>
                  <pic:spPr bwMode="auto">
                    <a:xfrm>
                      <a:off x="0" y="0"/>
                      <a:ext cx="1187532" cy="1508166"/>
                    </a:xfrm>
                    <a:prstGeom prst="rect">
                      <a:avLst/>
                    </a:prstGeom>
                    <a:noFill/>
                    <a:ln w="9525">
                      <a:noFill/>
                      <a:miter lim="800000"/>
                      <a:headEnd/>
                      <a:tailEnd/>
                    </a:ln>
                  </pic:spPr>
                </pic:pic>
              </a:graphicData>
            </a:graphic>
          </wp:inline>
        </w:drawing>
      </w:r>
      <w:r w:rsidRPr="00B11F02">
        <w:rPr>
          <w:noProof/>
          <w:sz w:val="20"/>
          <w:lang w:val="es-ES"/>
        </w:rPr>
        <w:t xml:space="preserve">         </w:t>
      </w:r>
      <w:r w:rsidRPr="00B11F02">
        <w:rPr>
          <w:sz w:val="20"/>
          <w:lang w:val="es-ES"/>
        </w:rPr>
        <w:t xml:space="preserve">  </w:t>
      </w:r>
      <w:r w:rsidR="004061DD" w:rsidRPr="00B11F02">
        <w:rPr>
          <w:sz w:val="20"/>
          <w:lang w:val="es-ES"/>
        </w:rPr>
        <w:t xml:space="preserve">    </w:t>
      </w:r>
      <w:r w:rsidRPr="00B11F02">
        <w:rPr>
          <w:sz w:val="20"/>
          <w:lang w:val="es-ES"/>
        </w:rPr>
        <w:t xml:space="preserve">                  </w:t>
      </w:r>
    </w:p>
    <w:p w:rsidR="00B71AE7" w:rsidRPr="00B11F02" w:rsidRDefault="00B71AE7" w:rsidP="00B11F02">
      <w:pPr>
        <w:spacing w:before="100" w:beforeAutospacing="1" w:after="100" w:afterAutospacing="1" w:line="276" w:lineRule="auto"/>
        <w:rPr>
          <w:sz w:val="20"/>
          <w:lang w:val="es-ES"/>
        </w:rPr>
      </w:pPr>
    </w:p>
    <w:p w:rsidR="00B71AE7" w:rsidRPr="00B11F02" w:rsidRDefault="00B71AE7" w:rsidP="00B11F02">
      <w:pPr>
        <w:spacing w:before="100" w:beforeAutospacing="1" w:after="100" w:afterAutospacing="1" w:line="276" w:lineRule="auto"/>
        <w:rPr>
          <w:sz w:val="20"/>
          <w:lang w:val="es-ES"/>
        </w:rPr>
      </w:pPr>
    </w:p>
    <w:p w:rsidR="00B71AE7" w:rsidRPr="00A357B4" w:rsidRDefault="00B71AE7" w:rsidP="00B11F02">
      <w:pPr>
        <w:pStyle w:val="EstiloEstiloTtulodelcaptuloAzulAntes12ptoAntes18"/>
        <w:spacing w:before="100" w:beforeAutospacing="1" w:after="100" w:afterAutospacing="1" w:line="276" w:lineRule="auto"/>
        <w:rPr>
          <w:lang w:val="es-ES"/>
        </w:rPr>
      </w:pPr>
    </w:p>
    <w:p w:rsidR="00B71AE7" w:rsidRPr="00A357B4" w:rsidRDefault="00B71AE7" w:rsidP="00B11F02">
      <w:pPr>
        <w:pStyle w:val="Normal20"/>
        <w:spacing w:before="100" w:beforeAutospacing="1" w:after="100" w:afterAutospacing="1" w:line="276" w:lineRule="auto"/>
        <w:rPr>
          <w:lang w:val="es-ES"/>
        </w:rPr>
      </w:pPr>
    </w:p>
    <w:p w:rsidR="00B71AE7" w:rsidRPr="00B11F02" w:rsidRDefault="00B71AE7" w:rsidP="00B11F02">
      <w:pPr>
        <w:spacing w:before="100" w:beforeAutospacing="1" w:after="100" w:afterAutospacing="1" w:line="276" w:lineRule="auto"/>
        <w:jc w:val="center"/>
        <w:rPr>
          <w:sz w:val="20"/>
          <w:lang w:val="es-ES"/>
        </w:rPr>
      </w:pPr>
    </w:p>
    <w:p w:rsidR="003A35C2" w:rsidRPr="006859FB" w:rsidRDefault="003A35C2" w:rsidP="006859FB">
      <w:pPr>
        <w:pStyle w:val="HREPortada1"/>
        <w:rPr>
          <w:rFonts w:eastAsia="Times New Roman" w:cs="Times New Roman"/>
          <w:color w:val="003399"/>
        </w:rPr>
      </w:pPr>
      <w:r w:rsidRPr="006859FB">
        <w:rPr>
          <w:rFonts w:eastAsia="Times New Roman" w:cs="Times New Roman"/>
          <w:color w:val="003399"/>
        </w:rPr>
        <w:t>Plan de Continuidad de Negocio de</w:t>
      </w:r>
    </w:p>
    <w:p w:rsidR="00B71AE7" w:rsidRDefault="003A35C2" w:rsidP="00EE6668">
      <w:pPr>
        <w:pStyle w:val="HREPortada1"/>
        <w:rPr>
          <w:rFonts w:eastAsia="Times New Roman" w:cs="Times New Roman"/>
          <w:color w:val="003399"/>
        </w:rPr>
      </w:pPr>
      <w:r w:rsidRPr="006859FB">
        <w:rPr>
          <w:rFonts w:eastAsia="Times New Roman" w:cs="Times New Roman"/>
          <w:color w:val="003399"/>
        </w:rPr>
        <w:t>HRE</w:t>
      </w:r>
    </w:p>
    <w:p w:rsidR="00EE6668" w:rsidRPr="00EE6668" w:rsidRDefault="00EE6668" w:rsidP="00EE6668">
      <w:pPr>
        <w:pStyle w:val="HREPortada1"/>
        <w:rPr>
          <w:rFonts w:eastAsia="Times New Roman" w:cs="Times New Roman"/>
          <w:color w:val="003399"/>
        </w:rPr>
      </w:pPr>
    </w:p>
    <w:p w:rsidR="00136D49" w:rsidRPr="006859FB" w:rsidRDefault="003A35C2" w:rsidP="006859FB">
      <w:pPr>
        <w:pStyle w:val="HRETitulo2"/>
        <w:rPr>
          <w:rFonts w:eastAsia="Times New Roman" w:cs="Times New Roman"/>
          <w:b w:val="0"/>
          <w:i/>
          <w:color w:val="00B0F0"/>
        </w:rPr>
        <w:sectPr w:rsidR="00136D49" w:rsidRPr="006859FB" w:rsidSect="005668E3">
          <w:footerReference w:type="default" r:id="rId9"/>
          <w:pgSz w:w="11907" w:h="16840" w:code="9"/>
          <w:pgMar w:top="454" w:right="851" w:bottom="454" w:left="1531" w:header="720" w:footer="567" w:gutter="0"/>
          <w:cols w:space="720"/>
          <w:noEndnote/>
        </w:sectPr>
      </w:pPr>
      <w:r w:rsidRPr="006859FB">
        <w:rPr>
          <w:rFonts w:eastAsia="Times New Roman" w:cs="Times New Roman"/>
          <w:b w:val="0"/>
          <w:i/>
          <w:color w:val="00B0F0"/>
        </w:rPr>
        <w:t>“Plan de Formación del Plan de Continuidad de Negocio”</w:t>
      </w:r>
    </w:p>
    <w:p w:rsidR="00B71AE7" w:rsidRPr="00316757" w:rsidRDefault="00B71AE7" w:rsidP="00B11F02">
      <w:pPr>
        <w:pStyle w:val="Titulo0"/>
        <w:spacing w:before="100" w:beforeAutospacing="1" w:after="100" w:afterAutospacing="1" w:line="276" w:lineRule="auto"/>
        <w:rPr>
          <w:color w:val="002060"/>
          <w:szCs w:val="28"/>
          <w:lang w:val="es-ES"/>
        </w:rPr>
      </w:pPr>
      <w:bookmarkStart w:id="0" w:name="_Toc414280938"/>
      <w:bookmarkStart w:id="1" w:name="_Toc414281551"/>
      <w:bookmarkStart w:id="2" w:name="_Toc43547760"/>
      <w:bookmarkStart w:id="3" w:name="_Toc63130240"/>
      <w:r w:rsidRPr="00316757">
        <w:rPr>
          <w:color w:val="002060"/>
          <w:szCs w:val="28"/>
          <w:lang w:val="es-ES"/>
        </w:rPr>
        <w:lastRenderedPageBreak/>
        <w:t>CONTROL DE DOCUMENTACIÓN</w:t>
      </w:r>
    </w:p>
    <w:p w:rsidR="00B71AE7" w:rsidRPr="00B11F02" w:rsidRDefault="00B71AE7" w:rsidP="00B11F02">
      <w:pPr>
        <w:pStyle w:val="Azul12"/>
        <w:spacing w:before="100" w:beforeAutospacing="1" w:after="100" w:afterAutospacing="1" w:line="276" w:lineRule="auto"/>
        <w:rPr>
          <w:lang w:val="es-ES"/>
        </w:rPr>
      </w:pPr>
      <w:r w:rsidRPr="00B11F02">
        <w:rPr>
          <w:lang w:val="es-ES"/>
        </w:rPr>
        <w:t>LISTA DE DISTRIBUCIÓN</w:t>
      </w:r>
    </w:p>
    <w:tbl>
      <w:tblPr>
        <w:tblW w:w="9498" w:type="dxa"/>
        <w:tblInd w:w="70"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820"/>
        <w:gridCol w:w="4678"/>
      </w:tblGrid>
      <w:tr w:rsidR="00B71AE7" w:rsidRPr="00B11F02" w:rsidTr="00F55AC5">
        <w:trPr>
          <w:trHeight w:val="345"/>
        </w:trPr>
        <w:tc>
          <w:tcPr>
            <w:tcW w:w="4820" w:type="dxa"/>
            <w:tcBorders>
              <w:top w:val="single" w:sz="12" w:space="0" w:color="011A33"/>
            </w:tcBorders>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Nombre del destinatario</w:t>
            </w:r>
          </w:p>
        </w:tc>
        <w:tc>
          <w:tcPr>
            <w:tcW w:w="4678" w:type="dxa"/>
            <w:tcBorders>
              <w:top w:val="single" w:sz="12" w:space="0" w:color="011A33"/>
            </w:tcBorders>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Ámbito del destinatario</w:t>
            </w:r>
          </w:p>
        </w:tc>
      </w:tr>
      <w:tr w:rsidR="003A35C2" w:rsidRPr="00B11F02" w:rsidTr="00F55AC5">
        <w:trPr>
          <w:trHeight w:val="345"/>
        </w:trPr>
        <w:tc>
          <w:tcPr>
            <w:tcW w:w="4820" w:type="dxa"/>
          </w:tcPr>
          <w:p w:rsidR="003A35C2" w:rsidRPr="00A357B4" w:rsidRDefault="003A35C2" w:rsidP="003A35C2">
            <w:pPr>
              <w:pStyle w:val="Normal8Car"/>
              <w:suppressAutoHyphens/>
              <w:rPr>
                <w:noProof w:val="0"/>
              </w:rPr>
            </w:pPr>
            <w:bookmarkStart w:id="4" w:name="_Toc414280941"/>
            <w:bookmarkStart w:id="5" w:name="_Toc414281554"/>
            <w:bookmarkEnd w:id="0"/>
            <w:bookmarkEnd w:id="1"/>
            <w:r>
              <w:t>Responsable PCN HRE</w:t>
            </w:r>
          </w:p>
        </w:tc>
        <w:tc>
          <w:tcPr>
            <w:tcW w:w="4678" w:type="dxa"/>
          </w:tcPr>
          <w:p w:rsidR="003A35C2" w:rsidRPr="00A357B4" w:rsidRDefault="00C91BA4" w:rsidP="003A35C2">
            <w:pPr>
              <w:pStyle w:val="Normal8Car"/>
              <w:suppressAutoHyphens/>
              <w:rPr>
                <w:noProof w:val="0"/>
              </w:rPr>
            </w:pPr>
            <w:r>
              <w:t>HRE</w:t>
            </w:r>
          </w:p>
        </w:tc>
      </w:tr>
      <w:tr w:rsidR="003A35C2" w:rsidRPr="00B11F02" w:rsidTr="00F55AC5">
        <w:trPr>
          <w:trHeight w:val="345"/>
        </w:trPr>
        <w:tc>
          <w:tcPr>
            <w:tcW w:w="4820" w:type="dxa"/>
          </w:tcPr>
          <w:p w:rsidR="003A35C2" w:rsidRPr="006C6F12" w:rsidRDefault="003A35C2" w:rsidP="003A35C2">
            <w:pPr>
              <w:pStyle w:val="Normal8Car"/>
              <w:suppressAutoHyphens/>
              <w:rPr>
                <w:noProof w:val="0"/>
              </w:rPr>
            </w:pPr>
            <w:r>
              <w:t>Comité de Continuidad de Negocio</w:t>
            </w:r>
          </w:p>
        </w:tc>
        <w:tc>
          <w:tcPr>
            <w:tcW w:w="4678" w:type="dxa"/>
          </w:tcPr>
          <w:p w:rsidR="003A35C2" w:rsidRPr="006C6F12" w:rsidRDefault="00C91BA4" w:rsidP="003A35C2">
            <w:pPr>
              <w:pStyle w:val="Normal8Car"/>
              <w:suppressAutoHyphens/>
              <w:rPr>
                <w:noProof w:val="0"/>
              </w:rPr>
            </w:pPr>
            <w:r>
              <w:t>HRE</w:t>
            </w:r>
          </w:p>
        </w:tc>
      </w:tr>
      <w:tr w:rsidR="003A35C2" w:rsidRPr="00B11F02" w:rsidTr="00F55AC5">
        <w:trPr>
          <w:trHeight w:val="345"/>
        </w:trPr>
        <w:tc>
          <w:tcPr>
            <w:tcW w:w="4820" w:type="dxa"/>
          </w:tcPr>
          <w:p w:rsidR="003A35C2" w:rsidRPr="00A357B4" w:rsidRDefault="003A35C2" w:rsidP="003A35C2">
            <w:pPr>
              <w:pStyle w:val="Normal8Car"/>
              <w:spacing w:before="100" w:beforeAutospacing="1" w:after="100" w:afterAutospacing="1" w:line="276" w:lineRule="auto"/>
              <w:rPr>
                <w:noProof w:val="0"/>
              </w:rPr>
            </w:pPr>
          </w:p>
        </w:tc>
        <w:tc>
          <w:tcPr>
            <w:tcW w:w="4678" w:type="dxa"/>
          </w:tcPr>
          <w:p w:rsidR="003A35C2" w:rsidRPr="00A357B4" w:rsidRDefault="003A35C2" w:rsidP="003A35C2">
            <w:pPr>
              <w:pStyle w:val="Normal8Car"/>
              <w:spacing w:before="100" w:beforeAutospacing="1" w:after="100" w:afterAutospacing="1" w:line="276" w:lineRule="auto"/>
              <w:rPr>
                <w:noProof w:val="0"/>
              </w:rPr>
            </w:pPr>
          </w:p>
        </w:tc>
      </w:tr>
      <w:tr w:rsidR="003A35C2" w:rsidRPr="00B11F02" w:rsidTr="00F55AC5">
        <w:trPr>
          <w:trHeight w:val="345"/>
        </w:trPr>
        <w:tc>
          <w:tcPr>
            <w:tcW w:w="4820" w:type="dxa"/>
          </w:tcPr>
          <w:p w:rsidR="003A35C2" w:rsidRPr="00A357B4" w:rsidRDefault="003A35C2" w:rsidP="003A35C2">
            <w:pPr>
              <w:pStyle w:val="Normal8Car"/>
              <w:spacing w:before="100" w:beforeAutospacing="1" w:after="100" w:afterAutospacing="1" w:line="276" w:lineRule="auto"/>
              <w:rPr>
                <w:noProof w:val="0"/>
              </w:rPr>
            </w:pPr>
          </w:p>
        </w:tc>
        <w:tc>
          <w:tcPr>
            <w:tcW w:w="4678" w:type="dxa"/>
          </w:tcPr>
          <w:p w:rsidR="003A35C2" w:rsidRPr="00A357B4" w:rsidRDefault="003A35C2" w:rsidP="003A35C2">
            <w:pPr>
              <w:pStyle w:val="Normal8Car"/>
              <w:spacing w:before="100" w:beforeAutospacing="1" w:after="100" w:afterAutospacing="1" w:line="276" w:lineRule="auto"/>
              <w:rPr>
                <w:noProof w:val="0"/>
              </w:rPr>
            </w:pPr>
          </w:p>
        </w:tc>
      </w:tr>
      <w:tr w:rsidR="003A35C2" w:rsidRPr="00B11F02" w:rsidTr="00F55AC5">
        <w:trPr>
          <w:trHeight w:val="345"/>
        </w:trPr>
        <w:tc>
          <w:tcPr>
            <w:tcW w:w="4820" w:type="dxa"/>
          </w:tcPr>
          <w:p w:rsidR="003A35C2" w:rsidRPr="00A357B4" w:rsidRDefault="003A35C2" w:rsidP="003A35C2">
            <w:pPr>
              <w:pStyle w:val="Normal8Car"/>
              <w:spacing w:before="100" w:beforeAutospacing="1" w:after="100" w:afterAutospacing="1" w:line="276" w:lineRule="auto"/>
              <w:rPr>
                <w:noProof w:val="0"/>
              </w:rPr>
            </w:pPr>
          </w:p>
        </w:tc>
        <w:tc>
          <w:tcPr>
            <w:tcW w:w="4678" w:type="dxa"/>
          </w:tcPr>
          <w:p w:rsidR="003A35C2" w:rsidRPr="00A357B4" w:rsidRDefault="003A35C2" w:rsidP="003A35C2">
            <w:pPr>
              <w:pStyle w:val="Normal8Car"/>
              <w:spacing w:before="100" w:beforeAutospacing="1" w:after="100" w:afterAutospacing="1" w:line="276" w:lineRule="auto"/>
              <w:rPr>
                <w:noProof w:val="0"/>
              </w:rPr>
            </w:pPr>
          </w:p>
        </w:tc>
      </w:tr>
      <w:tr w:rsidR="003A35C2" w:rsidRPr="00B11F02" w:rsidTr="00F55AC5">
        <w:trPr>
          <w:trHeight w:val="345"/>
        </w:trPr>
        <w:tc>
          <w:tcPr>
            <w:tcW w:w="4820" w:type="dxa"/>
            <w:tcBorders>
              <w:bottom w:val="single" w:sz="12" w:space="0" w:color="011A33"/>
            </w:tcBorders>
          </w:tcPr>
          <w:p w:rsidR="003A35C2" w:rsidRPr="00A357B4" w:rsidRDefault="003A35C2" w:rsidP="003A35C2">
            <w:pPr>
              <w:pStyle w:val="Normal8Car"/>
              <w:spacing w:before="100" w:beforeAutospacing="1" w:after="100" w:afterAutospacing="1" w:line="276" w:lineRule="auto"/>
              <w:rPr>
                <w:noProof w:val="0"/>
              </w:rPr>
            </w:pPr>
          </w:p>
        </w:tc>
        <w:tc>
          <w:tcPr>
            <w:tcW w:w="4678" w:type="dxa"/>
            <w:tcBorders>
              <w:bottom w:val="single" w:sz="12" w:space="0" w:color="011A33"/>
            </w:tcBorders>
          </w:tcPr>
          <w:p w:rsidR="003A35C2" w:rsidRPr="00A357B4" w:rsidRDefault="003A35C2" w:rsidP="003A35C2">
            <w:pPr>
              <w:pStyle w:val="Normal8Car"/>
              <w:spacing w:before="100" w:beforeAutospacing="1" w:after="100" w:afterAutospacing="1" w:line="276" w:lineRule="auto"/>
              <w:rPr>
                <w:noProof w:val="0"/>
              </w:rPr>
            </w:pPr>
          </w:p>
        </w:tc>
      </w:tr>
    </w:tbl>
    <w:p w:rsidR="00B71AE7" w:rsidRPr="00B11F02" w:rsidRDefault="00B71AE7" w:rsidP="00B11F02">
      <w:pPr>
        <w:pStyle w:val="Azul12"/>
        <w:spacing w:before="100" w:beforeAutospacing="1" w:after="100" w:afterAutospacing="1" w:line="276" w:lineRule="auto"/>
        <w:rPr>
          <w:lang w:val="es-ES"/>
        </w:rPr>
      </w:pPr>
      <w:r w:rsidRPr="00B11F02">
        <w:rPr>
          <w:lang w:val="es-ES"/>
        </w:rPr>
        <w:t>CONTROL DE CAMBIOS DEL DOCUMENTO</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57"/>
        <w:gridCol w:w="819"/>
        <w:gridCol w:w="3544"/>
        <w:gridCol w:w="4678"/>
      </w:tblGrid>
      <w:tr w:rsidR="00B71AE7" w:rsidRPr="00B11F02" w:rsidTr="00F55AC5">
        <w:tc>
          <w:tcPr>
            <w:tcW w:w="457" w:type="dxa"/>
            <w:tcBorders>
              <w:top w:val="single" w:sz="12" w:space="0" w:color="011A33"/>
            </w:tcBorders>
            <w:tcMar>
              <w:left w:w="28" w:type="dxa"/>
              <w:right w:w="28" w:type="dxa"/>
            </w:tcMar>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Ver.</w:t>
            </w:r>
          </w:p>
        </w:tc>
        <w:tc>
          <w:tcPr>
            <w:tcW w:w="819" w:type="dxa"/>
            <w:tcBorders>
              <w:top w:val="single" w:sz="12" w:space="0" w:color="011A33"/>
            </w:tcBorders>
            <w:tcMar>
              <w:left w:w="6" w:type="dxa"/>
              <w:right w:w="6" w:type="dxa"/>
            </w:tcMar>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w:t>
            </w:r>
          </w:p>
        </w:tc>
        <w:tc>
          <w:tcPr>
            <w:tcW w:w="3544" w:type="dxa"/>
            <w:tcBorders>
              <w:top w:val="single" w:sz="12" w:space="0" w:color="011A33"/>
            </w:tcBorders>
            <w:tcMar>
              <w:left w:w="28" w:type="dxa"/>
              <w:right w:w="28" w:type="dxa"/>
            </w:tcMar>
            <w:vAlign w:val="center"/>
          </w:tcPr>
          <w:p w:rsidR="00B71AE7" w:rsidRPr="00A357B4" w:rsidRDefault="00B71AE7" w:rsidP="00B11F02">
            <w:pPr>
              <w:pStyle w:val="TitolNormalCentradoCar"/>
              <w:spacing w:before="100" w:beforeAutospacing="1" w:after="100" w:afterAutospacing="1" w:line="276" w:lineRule="auto"/>
              <w:rPr>
                <w:caps/>
                <w:noProof w:val="0"/>
              </w:rPr>
            </w:pPr>
            <w:r w:rsidRPr="00A357B4">
              <w:rPr>
                <w:caps/>
                <w:noProof w:val="0"/>
              </w:rPr>
              <w:t>D</w:t>
            </w:r>
            <w:r w:rsidRPr="00A357B4">
              <w:rPr>
                <w:noProof w:val="0"/>
              </w:rPr>
              <w:t>escripción</w:t>
            </w:r>
            <w:r w:rsidRPr="00A357B4">
              <w:rPr>
                <w:caps/>
                <w:noProof w:val="0"/>
              </w:rPr>
              <w:t xml:space="preserve"> </w:t>
            </w:r>
            <w:r w:rsidRPr="00A357B4">
              <w:rPr>
                <w:noProof w:val="0"/>
              </w:rPr>
              <w:t>cambios</w:t>
            </w:r>
          </w:p>
        </w:tc>
        <w:tc>
          <w:tcPr>
            <w:tcW w:w="4678" w:type="dxa"/>
            <w:tcBorders>
              <w:top w:val="single" w:sz="12" w:space="0" w:color="011A33"/>
            </w:tcBorders>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Páginas afectadas</w:t>
            </w:r>
          </w:p>
        </w:tc>
      </w:tr>
      <w:tr w:rsidR="003A35C2" w:rsidRPr="00B11F02" w:rsidTr="00F55AC5">
        <w:tc>
          <w:tcPr>
            <w:tcW w:w="457" w:type="dxa"/>
            <w:tcMar>
              <w:left w:w="28" w:type="dxa"/>
              <w:right w:w="28" w:type="dxa"/>
            </w:tcMar>
          </w:tcPr>
          <w:p w:rsidR="003A35C2" w:rsidRDefault="003A35C2" w:rsidP="003A35C2">
            <w:pPr>
              <w:pStyle w:val="Normal8Car"/>
              <w:jc w:val="center"/>
              <w:rPr>
                <w:noProof w:val="0"/>
              </w:rPr>
            </w:pPr>
            <w:r>
              <w:rPr>
                <w:noProof w:val="0"/>
              </w:rPr>
              <w:t>1.00</w:t>
            </w:r>
          </w:p>
        </w:tc>
        <w:tc>
          <w:tcPr>
            <w:tcW w:w="819" w:type="dxa"/>
            <w:tcMar>
              <w:left w:w="28" w:type="dxa"/>
              <w:right w:w="28" w:type="dxa"/>
            </w:tcMar>
          </w:tcPr>
          <w:p w:rsidR="003A35C2" w:rsidRDefault="003A35C2" w:rsidP="003A35C2">
            <w:pPr>
              <w:pStyle w:val="Normal8Car"/>
              <w:jc w:val="center"/>
              <w:rPr>
                <w:noProof w:val="0"/>
              </w:rPr>
            </w:pPr>
            <w:r>
              <w:rPr>
                <w:noProof w:val="0"/>
              </w:rPr>
              <w:t>2015</w:t>
            </w:r>
          </w:p>
        </w:tc>
        <w:tc>
          <w:tcPr>
            <w:tcW w:w="3544" w:type="dxa"/>
            <w:tcMar>
              <w:left w:w="28" w:type="dxa"/>
              <w:right w:w="28" w:type="dxa"/>
            </w:tcMar>
          </w:tcPr>
          <w:p w:rsidR="003A35C2" w:rsidRDefault="003A35C2" w:rsidP="003A35C2">
            <w:pPr>
              <w:pStyle w:val="Normal8Car"/>
              <w:rPr>
                <w:noProof w:val="0"/>
              </w:rPr>
            </w:pPr>
            <w:r>
              <w:rPr>
                <w:noProof w:val="0"/>
              </w:rPr>
              <w:t>Versión inicial</w:t>
            </w:r>
          </w:p>
        </w:tc>
        <w:tc>
          <w:tcPr>
            <w:tcW w:w="4678" w:type="dxa"/>
            <w:tcMar>
              <w:left w:w="28" w:type="dxa"/>
              <w:right w:w="28" w:type="dxa"/>
            </w:tcMar>
          </w:tcPr>
          <w:p w:rsidR="003A35C2" w:rsidRPr="00A357B4" w:rsidRDefault="003A35C2" w:rsidP="003A35C2">
            <w:pPr>
              <w:pStyle w:val="Normal8Car"/>
              <w:spacing w:before="100" w:beforeAutospacing="1" w:after="100" w:afterAutospacing="1" w:line="276" w:lineRule="auto"/>
              <w:rPr>
                <w:noProof w:val="0"/>
              </w:rPr>
            </w:pPr>
          </w:p>
        </w:tc>
      </w:tr>
      <w:tr w:rsidR="003A35C2" w:rsidRPr="00B11F02" w:rsidTr="00F55AC5">
        <w:tc>
          <w:tcPr>
            <w:tcW w:w="457" w:type="dxa"/>
            <w:tcMar>
              <w:left w:w="28" w:type="dxa"/>
              <w:right w:w="28" w:type="dxa"/>
            </w:tcMar>
          </w:tcPr>
          <w:p w:rsidR="003A35C2" w:rsidRDefault="003A35C2" w:rsidP="003A35C2">
            <w:pPr>
              <w:pStyle w:val="Normal8Car"/>
              <w:jc w:val="center"/>
              <w:rPr>
                <w:noProof w:val="0"/>
              </w:rPr>
            </w:pPr>
            <w:r>
              <w:rPr>
                <w:noProof w:val="0"/>
              </w:rPr>
              <w:t>1.01</w:t>
            </w:r>
          </w:p>
        </w:tc>
        <w:tc>
          <w:tcPr>
            <w:tcW w:w="819" w:type="dxa"/>
            <w:tcMar>
              <w:left w:w="28" w:type="dxa"/>
              <w:right w:w="28" w:type="dxa"/>
            </w:tcMar>
          </w:tcPr>
          <w:p w:rsidR="003A35C2" w:rsidRDefault="003A35C2" w:rsidP="003A35C2">
            <w:pPr>
              <w:pStyle w:val="Normal8Car"/>
              <w:jc w:val="center"/>
              <w:rPr>
                <w:noProof w:val="0"/>
              </w:rPr>
            </w:pPr>
            <w:r>
              <w:rPr>
                <w:noProof w:val="0"/>
              </w:rPr>
              <w:t>4-10-17</w:t>
            </w:r>
          </w:p>
        </w:tc>
        <w:tc>
          <w:tcPr>
            <w:tcW w:w="3544" w:type="dxa"/>
            <w:tcMar>
              <w:left w:w="28" w:type="dxa"/>
              <w:right w:w="28" w:type="dxa"/>
            </w:tcMar>
          </w:tcPr>
          <w:p w:rsidR="003A35C2" w:rsidRDefault="003A35C2" w:rsidP="003A35C2">
            <w:pPr>
              <w:pStyle w:val="Normal8Car"/>
              <w:rPr>
                <w:noProof w:val="0"/>
              </w:rPr>
            </w:pPr>
            <w:r>
              <w:rPr>
                <w:noProof w:val="0"/>
              </w:rPr>
              <w:t xml:space="preserve">Actualización de </w:t>
            </w:r>
            <w:proofErr w:type="gramStart"/>
            <w:r>
              <w:rPr>
                <w:noProof w:val="0"/>
              </w:rPr>
              <w:t>Responsable</w:t>
            </w:r>
            <w:proofErr w:type="gramEnd"/>
            <w:r>
              <w:rPr>
                <w:noProof w:val="0"/>
              </w:rPr>
              <w:t xml:space="preserve"> PCN</w:t>
            </w:r>
          </w:p>
        </w:tc>
        <w:tc>
          <w:tcPr>
            <w:tcW w:w="4678" w:type="dxa"/>
            <w:tcMar>
              <w:left w:w="28" w:type="dxa"/>
              <w:right w:w="28" w:type="dxa"/>
            </w:tcMar>
          </w:tcPr>
          <w:p w:rsidR="003A35C2" w:rsidRPr="00A357B4" w:rsidRDefault="003A35C2" w:rsidP="003A35C2">
            <w:pPr>
              <w:pStyle w:val="Normal8Car"/>
              <w:spacing w:before="100" w:beforeAutospacing="1" w:after="100" w:afterAutospacing="1" w:line="276" w:lineRule="auto"/>
              <w:rPr>
                <w:noProof w:val="0"/>
              </w:rPr>
            </w:pPr>
          </w:p>
        </w:tc>
      </w:tr>
      <w:tr w:rsidR="003A35C2" w:rsidRPr="00B11F02" w:rsidTr="00F55AC5">
        <w:tc>
          <w:tcPr>
            <w:tcW w:w="457" w:type="dxa"/>
            <w:tcMar>
              <w:left w:w="28" w:type="dxa"/>
              <w:right w:w="28" w:type="dxa"/>
            </w:tcMar>
          </w:tcPr>
          <w:p w:rsidR="003A35C2" w:rsidRPr="00A357B4" w:rsidRDefault="003A35C2" w:rsidP="003A35C2">
            <w:pPr>
              <w:pStyle w:val="Normal8Car"/>
              <w:spacing w:before="100" w:beforeAutospacing="1" w:after="100" w:afterAutospacing="1" w:line="276" w:lineRule="auto"/>
              <w:jc w:val="center"/>
              <w:rPr>
                <w:noProof w:val="0"/>
              </w:rPr>
            </w:pPr>
            <w:r>
              <w:rPr>
                <w:noProof w:val="0"/>
              </w:rPr>
              <w:t>1.10</w:t>
            </w:r>
          </w:p>
        </w:tc>
        <w:tc>
          <w:tcPr>
            <w:tcW w:w="819" w:type="dxa"/>
            <w:tcMar>
              <w:left w:w="28" w:type="dxa"/>
              <w:right w:w="28" w:type="dxa"/>
            </w:tcMar>
          </w:tcPr>
          <w:p w:rsidR="003A35C2" w:rsidRPr="00A357B4" w:rsidRDefault="003A35C2" w:rsidP="003A35C2">
            <w:pPr>
              <w:pStyle w:val="Normal8Car"/>
              <w:spacing w:before="100" w:beforeAutospacing="1" w:after="100" w:afterAutospacing="1" w:line="276" w:lineRule="auto"/>
              <w:jc w:val="center"/>
              <w:rPr>
                <w:noProof w:val="0"/>
              </w:rPr>
            </w:pPr>
            <w:r>
              <w:rPr>
                <w:noProof w:val="0"/>
              </w:rPr>
              <w:t>11-07-18</w:t>
            </w:r>
          </w:p>
        </w:tc>
        <w:tc>
          <w:tcPr>
            <w:tcW w:w="3544" w:type="dxa"/>
            <w:tcMar>
              <w:left w:w="28" w:type="dxa"/>
              <w:right w:w="28" w:type="dxa"/>
            </w:tcMar>
          </w:tcPr>
          <w:p w:rsidR="00B465D5" w:rsidRPr="00A357B4" w:rsidRDefault="003A35C2" w:rsidP="003A35C2">
            <w:pPr>
              <w:pStyle w:val="Normal8Car"/>
              <w:spacing w:before="100" w:beforeAutospacing="1" w:after="100" w:afterAutospacing="1" w:line="276" w:lineRule="auto"/>
              <w:rPr>
                <w:noProof w:val="0"/>
              </w:rPr>
            </w:pPr>
            <w:r>
              <w:rPr>
                <w:noProof w:val="0"/>
              </w:rPr>
              <w:t>Revisión 2018 del resto del documento</w:t>
            </w:r>
            <w:r w:rsidR="00B465D5">
              <w:rPr>
                <w:noProof w:val="0"/>
              </w:rPr>
              <w:t>. Inclusión de la acción de concienciación en materia de continuidad de negocio.</w:t>
            </w:r>
          </w:p>
        </w:tc>
        <w:tc>
          <w:tcPr>
            <w:tcW w:w="4678" w:type="dxa"/>
            <w:tcMar>
              <w:left w:w="28" w:type="dxa"/>
              <w:right w:w="28" w:type="dxa"/>
            </w:tcMar>
          </w:tcPr>
          <w:p w:rsidR="003A35C2" w:rsidRPr="00A357B4" w:rsidRDefault="003A35C2" w:rsidP="003A35C2">
            <w:pPr>
              <w:pStyle w:val="Normal8Car"/>
              <w:spacing w:before="100" w:beforeAutospacing="1" w:after="100" w:afterAutospacing="1" w:line="276" w:lineRule="auto"/>
              <w:rPr>
                <w:noProof w:val="0"/>
              </w:rPr>
            </w:pPr>
          </w:p>
        </w:tc>
      </w:tr>
      <w:tr w:rsidR="00B71AE7" w:rsidRPr="00B11F02" w:rsidTr="00F55AC5">
        <w:tc>
          <w:tcPr>
            <w:tcW w:w="457" w:type="dxa"/>
            <w:tcBorders>
              <w:bottom w:val="single" w:sz="12" w:space="0" w:color="011A33"/>
            </w:tcBorders>
            <w:tcMar>
              <w:left w:w="28" w:type="dxa"/>
              <w:right w:w="28" w:type="dxa"/>
            </w:tcMar>
          </w:tcPr>
          <w:p w:rsidR="00B71AE7" w:rsidRPr="007B2AF6" w:rsidRDefault="00B5368B" w:rsidP="00B11F02">
            <w:pPr>
              <w:pStyle w:val="Normal8Car"/>
              <w:spacing w:before="100" w:beforeAutospacing="1" w:after="100" w:afterAutospacing="1" w:line="276" w:lineRule="auto"/>
              <w:jc w:val="center"/>
              <w:rPr>
                <w:noProof w:val="0"/>
              </w:rPr>
            </w:pPr>
            <w:r w:rsidRPr="007B2AF6">
              <w:rPr>
                <w:noProof w:val="0"/>
              </w:rPr>
              <w:t>1.20</w:t>
            </w:r>
          </w:p>
        </w:tc>
        <w:tc>
          <w:tcPr>
            <w:tcW w:w="819" w:type="dxa"/>
            <w:tcBorders>
              <w:bottom w:val="single" w:sz="12" w:space="0" w:color="011A33"/>
            </w:tcBorders>
            <w:tcMar>
              <w:left w:w="28" w:type="dxa"/>
              <w:right w:w="28" w:type="dxa"/>
            </w:tcMar>
          </w:tcPr>
          <w:p w:rsidR="00B71AE7" w:rsidRPr="007B2AF6" w:rsidRDefault="00B5368B" w:rsidP="00B11F02">
            <w:pPr>
              <w:pStyle w:val="Normal8Car"/>
              <w:spacing w:before="100" w:beforeAutospacing="1" w:after="100" w:afterAutospacing="1" w:line="276" w:lineRule="auto"/>
              <w:jc w:val="center"/>
              <w:rPr>
                <w:noProof w:val="0"/>
              </w:rPr>
            </w:pPr>
            <w:r w:rsidRPr="007B2AF6">
              <w:rPr>
                <w:noProof w:val="0"/>
              </w:rPr>
              <w:t>20-03-19</w:t>
            </w:r>
          </w:p>
        </w:tc>
        <w:tc>
          <w:tcPr>
            <w:tcW w:w="3544" w:type="dxa"/>
            <w:tcBorders>
              <w:bottom w:val="single" w:sz="12" w:space="0" w:color="011A33"/>
            </w:tcBorders>
            <w:tcMar>
              <w:left w:w="28" w:type="dxa"/>
              <w:right w:w="28" w:type="dxa"/>
            </w:tcMar>
          </w:tcPr>
          <w:p w:rsidR="00B71AE7" w:rsidRPr="007B2AF6" w:rsidRDefault="00B5368B" w:rsidP="00B11F02">
            <w:pPr>
              <w:pStyle w:val="Normal8Car"/>
              <w:spacing w:before="100" w:beforeAutospacing="1" w:after="100" w:afterAutospacing="1" w:line="276" w:lineRule="auto"/>
              <w:rPr>
                <w:noProof w:val="0"/>
              </w:rPr>
            </w:pPr>
            <w:r w:rsidRPr="007B2AF6">
              <w:rPr>
                <w:noProof w:val="0"/>
              </w:rPr>
              <w:t>Revisión 2019 del resto del documento.</w:t>
            </w:r>
          </w:p>
        </w:tc>
        <w:tc>
          <w:tcPr>
            <w:tcW w:w="4678" w:type="dxa"/>
            <w:tcBorders>
              <w:bottom w:val="single" w:sz="12" w:space="0" w:color="011A33"/>
            </w:tcBorders>
            <w:tcMar>
              <w:left w:w="28" w:type="dxa"/>
              <w:right w:w="28" w:type="dxa"/>
            </w:tcMar>
          </w:tcPr>
          <w:p w:rsidR="00B71AE7" w:rsidRPr="00A357B4" w:rsidRDefault="00B71AE7" w:rsidP="00B11F02">
            <w:pPr>
              <w:pStyle w:val="Normal8Car"/>
              <w:spacing w:before="100" w:beforeAutospacing="1" w:after="100" w:afterAutospacing="1" w:line="276" w:lineRule="auto"/>
              <w:rPr>
                <w:noProof w:val="0"/>
              </w:rPr>
            </w:pPr>
          </w:p>
        </w:tc>
      </w:tr>
    </w:tbl>
    <w:bookmarkEnd w:id="4"/>
    <w:bookmarkEnd w:id="5"/>
    <w:p w:rsidR="00B71AE7" w:rsidRPr="00B11F02" w:rsidRDefault="00B71AE7" w:rsidP="00B11F02">
      <w:pPr>
        <w:pStyle w:val="Azul12"/>
        <w:spacing w:before="100" w:beforeAutospacing="1" w:after="100" w:afterAutospacing="1" w:line="276" w:lineRule="auto"/>
        <w:rPr>
          <w:lang w:val="es-ES"/>
        </w:rPr>
      </w:pPr>
      <w:r w:rsidRPr="00B11F02">
        <w:rPr>
          <w:lang w:val="es-ES"/>
        </w:rPr>
        <w:t>ACCIONES PENDIENTES</w:t>
      </w:r>
      <w:bookmarkStart w:id="6" w:name="_GoBack"/>
      <w:bookmarkEnd w:id="6"/>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5954"/>
        <w:gridCol w:w="2126"/>
        <w:gridCol w:w="1418"/>
      </w:tblGrid>
      <w:tr w:rsidR="00B71AE7" w:rsidRPr="00B11F02" w:rsidTr="00F55AC5">
        <w:trPr>
          <w:trHeight w:val="330"/>
        </w:trPr>
        <w:tc>
          <w:tcPr>
            <w:tcW w:w="5954" w:type="dxa"/>
            <w:tcBorders>
              <w:top w:val="single" w:sz="12" w:space="0" w:color="011A33"/>
            </w:tcBorders>
            <w:tcMar>
              <w:left w:w="28" w:type="dxa"/>
              <w:right w:w="28" w:type="dxa"/>
            </w:tcMar>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Descripción</w:t>
            </w:r>
          </w:p>
        </w:tc>
        <w:tc>
          <w:tcPr>
            <w:tcW w:w="2126" w:type="dxa"/>
            <w:tcBorders>
              <w:top w:val="single" w:sz="12" w:space="0" w:color="011A33"/>
            </w:tcBorders>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Responsable</w:t>
            </w:r>
          </w:p>
        </w:tc>
        <w:tc>
          <w:tcPr>
            <w:tcW w:w="1418" w:type="dxa"/>
            <w:tcBorders>
              <w:top w:val="single" w:sz="12" w:space="0" w:color="011A33"/>
            </w:tcBorders>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 objetivo</w:t>
            </w: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Borders>
              <w:bottom w:val="single" w:sz="12" w:space="0" w:color="011A33"/>
            </w:tcBorders>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tcBorders>
              <w:bottom w:val="single" w:sz="12" w:space="0" w:color="011A33"/>
            </w:tcBorders>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Borders>
              <w:bottom w:val="single" w:sz="12" w:space="0" w:color="011A33"/>
            </w:tcBorders>
          </w:tcPr>
          <w:p w:rsidR="00B71AE7" w:rsidRPr="00A357B4" w:rsidRDefault="00B71AE7" w:rsidP="00B11F02">
            <w:pPr>
              <w:pStyle w:val="Normal8Car"/>
              <w:spacing w:before="100" w:beforeAutospacing="1" w:after="100" w:afterAutospacing="1" w:line="276" w:lineRule="auto"/>
              <w:jc w:val="center"/>
              <w:rPr>
                <w:iCs w:val="0"/>
                <w:noProof w:val="0"/>
              </w:rPr>
            </w:pPr>
          </w:p>
        </w:tc>
      </w:tr>
    </w:tbl>
    <w:p w:rsidR="00B71AE7" w:rsidRPr="00316757" w:rsidRDefault="00B71AE7" w:rsidP="00B11F02">
      <w:pPr>
        <w:pStyle w:val="Titulo0"/>
        <w:spacing w:before="100" w:beforeAutospacing="1" w:after="100" w:afterAutospacing="1" w:line="276" w:lineRule="auto"/>
        <w:rPr>
          <w:color w:val="002060"/>
          <w:szCs w:val="28"/>
          <w:lang w:val="es-ES"/>
        </w:rPr>
      </w:pPr>
      <w:r w:rsidRPr="00316757">
        <w:rPr>
          <w:color w:val="002060"/>
          <w:szCs w:val="28"/>
          <w:lang w:val="es-ES"/>
        </w:rPr>
        <w:lastRenderedPageBreak/>
        <w:t>ÍNDICE</w:t>
      </w:r>
      <w:bookmarkEnd w:id="2"/>
      <w:bookmarkEnd w:id="3"/>
    </w:p>
    <w:p w:rsidR="0090056B" w:rsidRDefault="00012BEB">
      <w:pPr>
        <w:pStyle w:val="TDC1"/>
        <w:rPr>
          <w:rFonts w:asciiTheme="minorHAnsi" w:eastAsiaTheme="minorEastAsia" w:hAnsiTheme="minorHAnsi" w:cstheme="minorBidi"/>
          <w:caps w:val="0"/>
          <w:sz w:val="22"/>
          <w:szCs w:val="22"/>
          <w:lang w:val="es-ES"/>
        </w:rPr>
      </w:pPr>
      <w:r w:rsidRPr="00A357B4">
        <w:rPr>
          <w:rFonts w:cs="Tahoma"/>
          <w:caps w:val="0"/>
          <w:sz w:val="18"/>
          <w:szCs w:val="18"/>
          <w:lang w:val="es-ES"/>
        </w:rPr>
        <w:fldChar w:fldCharType="begin"/>
      </w:r>
      <w:r w:rsidR="00B71AE7" w:rsidRPr="00A357B4">
        <w:rPr>
          <w:rFonts w:cs="Tahoma"/>
          <w:caps w:val="0"/>
          <w:sz w:val="18"/>
          <w:szCs w:val="18"/>
          <w:lang w:val="es-ES"/>
        </w:rPr>
        <w:instrText xml:space="preserve"> TOC \o "1-3" \h \z </w:instrText>
      </w:r>
      <w:r w:rsidRPr="00A357B4">
        <w:rPr>
          <w:rFonts w:cs="Tahoma"/>
          <w:caps w:val="0"/>
          <w:sz w:val="18"/>
          <w:szCs w:val="18"/>
          <w:lang w:val="es-ES"/>
        </w:rPr>
        <w:fldChar w:fldCharType="separate"/>
      </w:r>
      <w:hyperlink w:anchor="_Toc5891938" w:history="1">
        <w:r w:rsidR="0090056B" w:rsidRPr="00806FFA">
          <w:rPr>
            <w:rStyle w:val="Hipervnculo"/>
          </w:rPr>
          <w:t>1.</w:t>
        </w:r>
        <w:r w:rsidR="0090056B">
          <w:rPr>
            <w:rFonts w:asciiTheme="minorHAnsi" w:eastAsiaTheme="minorEastAsia" w:hAnsiTheme="minorHAnsi" w:cstheme="minorBidi"/>
            <w:caps w:val="0"/>
            <w:sz w:val="22"/>
            <w:szCs w:val="22"/>
            <w:lang w:val="es-ES"/>
          </w:rPr>
          <w:tab/>
        </w:r>
        <w:r w:rsidR="0090056B" w:rsidRPr="00806FFA">
          <w:rPr>
            <w:rStyle w:val="Hipervnculo"/>
          </w:rPr>
          <w:t>Introducción</w:t>
        </w:r>
        <w:r w:rsidR="0090056B">
          <w:rPr>
            <w:webHidden/>
          </w:rPr>
          <w:tab/>
        </w:r>
        <w:r w:rsidR="0090056B">
          <w:rPr>
            <w:webHidden/>
          </w:rPr>
          <w:fldChar w:fldCharType="begin"/>
        </w:r>
        <w:r w:rsidR="0090056B">
          <w:rPr>
            <w:webHidden/>
          </w:rPr>
          <w:instrText xml:space="preserve"> PAGEREF _Toc5891938 \h </w:instrText>
        </w:r>
        <w:r w:rsidR="0090056B">
          <w:rPr>
            <w:webHidden/>
          </w:rPr>
        </w:r>
        <w:r w:rsidR="0090056B">
          <w:rPr>
            <w:webHidden/>
          </w:rPr>
          <w:fldChar w:fldCharType="separate"/>
        </w:r>
        <w:r w:rsidR="0090056B">
          <w:rPr>
            <w:webHidden/>
          </w:rPr>
          <w:t>4</w:t>
        </w:r>
        <w:r w:rsidR="0090056B">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39" w:history="1">
        <w:r w:rsidRPr="00806FFA">
          <w:rPr>
            <w:rStyle w:val="Hipervnculo"/>
          </w:rPr>
          <w:t>1.1</w:t>
        </w:r>
        <w:r>
          <w:rPr>
            <w:rFonts w:asciiTheme="minorHAnsi" w:eastAsiaTheme="minorEastAsia" w:hAnsiTheme="minorHAnsi" w:cstheme="minorBidi"/>
            <w:caps w:val="0"/>
            <w:sz w:val="22"/>
            <w:szCs w:val="22"/>
            <w:lang w:val="es-ES"/>
          </w:rPr>
          <w:tab/>
        </w:r>
        <w:r w:rsidRPr="00806FFA">
          <w:rPr>
            <w:rStyle w:val="Hipervnculo"/>
          </w:rPr>
          <w:t>Objetivo</w:t>
        </w:r>
        <w:r>
          <w:rPr>
            <w:webHidden/>
          </w:rPr>
          <w:tab/>
        </w:r>
        <w:r>
          <w:rPr>
            <w:webHidden/>
          </w:rPr>
          <w:fldChar w:fldCharType="begin"/>
        </w:r>
        <w:r>
          <w:rPr>
            <w:webHidden/>
          </w:rPr>
          <w:instrText xml:space="preserve"> PAGEREF _Toc5891939 \h </w:instrText>
        </w:r>
        <w:r>
          <w:rPr>
            <w:webHidden/>
          </w:rPr>
        </w:r>
        <w:r>
          <w:rPr>
            <w:webHidden/>
          </w:rPr>
          <w:fldChar w:fldCharType="separate"/>
        </w:r>
        <w:r>
          <w:rPr>
            <w:webHidden/>
          </w:rPr>
          <w:t>4</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0" w:history="1">
        <w:r w:rsidRPr="00806FFA">
          <w:rPr>
            <w:rStyle w:val="Hipervnculo"/>
          </w:rPr>
          <w:t>1.2</w:t>
        </w:r>
        <w:r>
          <w:rPr>
            <w:rFonts w:asciiTheme="minorHAnsi" w:eastAsiaTheme="minorEastAsia" w:hAnsiTheme="minorHAnsi" w:cstheme="minorBidi"/>
            <w:caps w:val="0"/>
            <w:sz w:val="22"/>
            <w:szCs w:val="22"/>
            <w:lang w:val="es-ES"/>
          </w:rPr>
          <w:tab/>
        </w:r>
        <w:r w:rsidRPr="00806FFA">
          <w:rPr>
            <w:rStyle w:val="Hipervnculo"/>
          </w:rPr>
          <w:t>Metodología</w:t>
        </w:r>
        <w:r>
          <w:rPr>
            <w:webHidden/>
          </w:rPr>
          <w:tab/>
        </w:r>
        <w:r>
          <w:rPr>
            <w:webHidden/>
          </w:rPr>
          <w:fldChar w:fldCharType="begin"/>
        </w:r>
        <w:r>
          <w:rPr>
            <w:webHidden/>
          </w:rPr>
          <w:instrText xml:space="preserve"> PAGEREF _Toc5891940 \h </w:instrText>
        </w:r>
        <w:r>
          <w:rPr>
            <w:webHidden/>
          </w:rPr>
        </w:r>
        <w:r>
          <w:rPr>
            <w:webHidden/>
          </w:rPr>
          <w:fldChar w:fldCharType="separate"/>
        </w:r>
        <w:r>
          <w:rPr>
            <w:webHidden/>
          </w:rPr>
          <w:t>4</w:t>
        </w:r>
        <w:r>
          <w:rPr>
            <w:webHidden/>
          </w:rPr>
          <w:fldChar w:fldCharType="end"/>
        </w:r>
      </w:hyperlink>
    </w:p>
    <w:p w:rsidR="0090056B" w:rsidRDefault="0090056B">
      <w:pPr>
        <w:pStyle w:val="TDC1"/>
        <w:rPr>
          <w:rFonts w:asciiTheme="minorHAnsi" w:eastAsiaTheme="minorEastAsia" w:hAnsiTheme="minorHAnsi" w:cstheme="minorBidi"/>
          <w:caps w:val="0"/>
          <w:sz w:val="22"/>
          <w:szCs w:val="22"/>
          <w:lang w:val="es-ES"/>
        </w:rPr>
      </w:pPr>
      <w:hyperlink w:anchor="_Toc5891941" w:history="1">
        <w:r w:rsidRPr="00806FFA">
          <w:rPr>
            <w:rStyle w:val="Hipervnculo"/>
          </w:rPr>
          <w:t>2.</w:t>
        </w:r>
        <w:r>
          <w:rPr>
            <w:rFonts w:asciiTheme="minorHAnsi" w:eastAsiaTheme="minorEastAsia" w:hAnsiTheme="minorHAnsi" w:cstheme="minorBidi"/>
            <w:caps w:val="0"/>
            <w:sz w:val="22"/>
            <w:szCs w:val="22"/>
            <w:lang w:val="es-ES"/>
          </w:rPr>
          <w:tab/>
        </w:r>
        <w:r w:rsidRPr="00806FFA">
          <w:rPr>
            <w:rStyle w:val="Hipervnculo"/>
          </w:rPr>
          <w:t>ALCANCE</w:t>
        </w:r>
        <w:r>
          <w:rPr>
            <w:webHidden/>
          </w:rPr>
          <w:tab/>
        </w:r>
        <w:r>
          <w:rPr>
            <w:webHidden/>
          </w:rPr>
          <w:fldChar w:fldCharType="begin"/>
        </w:r>
        <w:r>
          <w:rPr>
            <w:webHidden/>
          </w:rPr>
          <w:instrText xml:space="preserve"> PAGEREF _Toc5891941 \h </w:instrText>
        </w:r>
        <w:r>
          <w:rPr>
            <w:webHidden/>
          </w:rPr>
        </w:r>
        <w:r>
          <w:rPr>
            <w:webHidden/>
          </w:rPr>
          <w:fldChar w:fldCharType="separate"/>
        </w:r>
        <w:r>
          <w:rPr>
            <w:webHidden/>
          </w:rPr>
          <w:t>5</w:t>
        </w:r>
        <w:r>
          <w:rPr>
            <w:webHidden/>
          </w:rPr>
          <w:fldChar w:fldCharType="end"/>
        </w:r>
      </w:hyperlink>
    </w:p>
    <w:p w:rsidR="0090056B" w:rsidRDefault="0090056B">
      <w:pPr>
        <w:pStyle w:val="TDC1"/>
        <w:rPr>
          <w:rFonts w:asciiTheme="minorHAnsi" w:eastAsiaTheme="minorEastAsia" w:hAnsiTheme="minorHAnsi" w:cstheme="minorBidi"/>
          <w:caps w:val="0"/>
          <w:sz w:val="22"/>
          <w:szCs w:val="22"/>
          <w:lang w:val="es-ES"/>
        </w:rPr>
      </w:pPr>
      <w:hyperlink w:anchor="_Toc5891942" w:history="1">
        <w:r w:rsidRPr="00806FFA">
          <w:rPr>
            <w:rStyle w:val="Hipervnculo"/>
          </w:rPr>
          <w:t>3.</w:t>
        </w:r>
        <w:r>
          <w:rPr>
            <w:rFonts w:asciiTheme="minorHAnsi" w:eastAsiaTheme="minorEastAsia" w:hAnsiTheme="minorHAnsi" w:cstheme="minorBidi"/>
            <w:caps w:val="0"/>
            <w:sz w:val="22"/>
            <w:szCs w:val="22"/>
            <w:lang w:val="es-ES"/>
          </w:rPr>
          <w:tab/>
        </w:r>
        <w:r w:rsidRPr="00806FFA">
          <w:rPr>
            <w:rStyle w:val="Hipervnculo"/>
          </w:rPr>
          <w:t>NIVELES Y DESTINATARIOS DE LA FORMACIÓN</w:t>
        </w:r>
        <w:r>
          <w:rPr>
            <w:webHidden/>
          </w:rPr>
          <w:tab/>
        </w:r>
        <w:r>
          <w:rPr>
            <w:webHidden/>
          </w:rPr>
          <w:fldChar w:fldCharType="begin"/>
        </w:r>
        <w:r>
          <w:rPr>
            <w:webHidden/>
          </w:rPr>
          <w:instrText xml:space="preserve"> PAGEREF _Toc5891942 \h </w:instrText>
        </w:r>
        <w:r>
          <w:rPr>
            <w:webHidden/>
          </w:rPr>
        </w:r>
        <w:r>
          <w:rPr>
            <w:webHidden/>
          </w:rPr>
          <w:fldChar w:fldCharType="separate"/>
        </w:r>
        <w:r>
          <w:rPr>
            <w:webHidden/>
          </w:rPr>
          <w:t>6</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3" w:history="1">
        <w:r w:rsidRPr="00806FFA">
          <w:rPr>
            <w:rStyle w:val="Hipervnculo"/>
          </w:rPr>
          <w:t>3.1</w:t>
        </w:r>
        <w:r>
          <w:rPr>
            <w:rFonts w:asciiTheme="minorHAnsi" w:eastAsiaTheme="minorEastAsia" w:hAnsiTheme="minorHAnsi" w:cstheme="minorBidi"/>
            <w:caps w:val="0"/>
            <w:sz w:val="22"/>
            <w:szCs w:val="22"/>
            <w:lang w:val="es-ES"/>
          </w:rPr>
          <w:tab/>
        </w:r>
        <w:r w:rsidRPr="00806FFA">
          <w:rPr>
            <w:rStyle w:val="Hipervnculo"/>
          </w:rPr>
          <w:t>Miembros del COMITÉ DE CONTINUIDAD DE NEGOCIO</w:t>
        </w:r>
        <w:r>
          <w:rPr>
            <w:webHidden/>
          </w:rPr>
          <w:tab/>
        </w:r>
        <w:r>
          <w:rPr>
            <w:webHidden/>
          </w:rPr>
          <w:fldChar w:fldCharType="begin"/>
        </w:r>
        <w:r>
          <w:rPr>
            <w:webHidden/>
          </w:rPr>
          <w:instrText xml:space="preserve"> PAGEREF _Toc5891943 \h </w:instrText>
        </w:r>
        <w:r>
          <w:rPr>
            <w:webHidden/>
          </w:rPr>
        </w:r>
        <w:r>
          <w:rPr>
            <w:webHidden/>
          </w:rPr>
          <w:fldChar w:fldCharType="separate"/>
        </w:r>
        <w:r>
          <w:rPr>
            <w:webHidden/>
          </w:rPr>
          <w:t>6</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4" w:history="1">
        <w:r w:rsidRPr="00806FFA">
          <w:rPr>
            <w:rStyle w:val="Hipervnculo"/>
          </w:rPr>
          <w:t>3.2</w:t>
        </w:r>
        <w:r>
          <w:rPr>
            <w:rFonts w:asciiTheme="minorHAnsi" w:eastAsiaTheme="minorEastAsia" w:hAnsiTheme="minorHAnsi" w:cstheme="minorBidi"/>
            <w:caps w:val="0"/>
            <w:sz w:val="22"/>
            <w:szCs w:val="22"/>
            <w:lang w:val="es-ES"/>
          </w:rPr>
          <w:tab/>
        </w:r>
        <w:r w:rsidRPr="00806FFA">
          <w:rPr>
            <w:rStyle w:val="Hipervnculo"/>
          </w:rPr>
          <w:t>RESPONSABLES, COORDINADORES PCN del Área DE NEGOCIO y Alternativos (CAN/BCAN)</w:t>
        </w:r>
        <w:r>
          <w:rPr>
            <w:webHidden/>
          </w:rPr>
          <w:tab/>
        </w:r>
        <w:r>
          <w:rPr>
            <w:webHidden/>
          </w:rPr>
          <w:fldChar w:fldCharType="begin"/>
        </w:r>
        <w:r>
          <w:rPr>
            <w:webHidden/>
          </w:rPr>
          <w:instrText xml:space="preserve"> PAGEREF _Toc5891944 \h </w:instrText>
        </w:r>
        <w:r>
          <w:rPr>
            <w:webHidden/>
          </w:rPr>
        </w:r>
        <w:r>
          <w:rPr>
            <w:webHidden/>
          </w:rPr>
          <w:fldChar w:fldCharType="separate"/>
        </w:r>
        <w:r>
          <w:rPr>
            <w:webHidden/>
          </w:rPr>
          <w:t>6</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5" w:history="1">
        <w:r w:rsidRPr="00806FFA">
          <w:rPr>
            <w:rStyle w:val="Hipervnculo"/>
          </w:rPr>
          <w:t>3.3</w:t>
        </w:r>
        <w:r>
          <w:rPr>
            <w:rFonts w:asciiTheme="minorHAnsi" w:eastAsiaTheme="minorEastAsia" w:hAnsiTheme="minorHAnsi" w:cstheme="minorBidi"/>
            <w:caps w:val="0"/>
            <w:sz w:val="22"/>
            <w:szCs w:val="22"/>
            <w:lang w:val="es-ES"/>
          </w:rPr>
          <w:tab/>
        </w:r>
        <w:r w:rsidRPr="00806FFA">
          <w:rPr>
            <w:rStyle w:val="Hipervnculo"/>
          </w:rPr>
          <w:t>Participantes en las Pruebas de Continuidad</w:t>
        </w:r>
        <w:r>
          <w:rPr>
            <w:webHidden/>
          </w:rPr>
          <w:tab/>
        </w:r>
        <w:r>
          <w:rPr>
            <w:webHidden/>
          </w:rPr>
          <w:fldChar w:fldCharType="begin"/>
        </w:r>
        <w:r>
          <w:rPr>
            <w:webHidden/>
          </w:rPr>
          <w:instrText xml:space="preserve"> PAGEREF _Toc5891945 \h </w:instrText>
        </w:r>
        <w:r>
          <w:rPr>
            <w:webHidden/>
          </w:rPr>
        </w:r>
        <w:r>
          <w:rPr>
            <w:webHidden/>
          </w:rPr>
          <w:fldChar w:fldCharType="separate"/>
        </w:r>
        <w:r>
          <w:rPr>
            <w:webHidden/>
          </w:rPr>
          <w:t>7</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6" w:history="1">
        <w:r w:rsidRPr="00806FFA">
          <w:rPr>
            <w:rStyle w:val="Hipervnculo"/>
          </w:rPr>
          <w:t>3.4</w:t>
        </w:r>
        <w:r>
          <w:rPr>
            <w:rFonts w:asciiTheme="minorHAnsi" w:eastAsiaTheme="minorEastAsia" w:hAnsiTheme="minorHAnsi" w:cstheme="minorBidi"/>
            <w:caps w:val="0"/>
            <w:sz w:val="22"/>
            <w:szCs w:val="22"/>
            <w:lang w:val="es-ES"/>
          </w:rPr>
          <w:tab/>
        </w:r>
        <w:r w:rsidRPr="00806FFA">
          <w:rPr>
            <w:rStyle w:val="Hipervnculo"/>
          </w:rPr>
          <w:t>Empleados de la Compañía</w:t>
        </w:r>
        <w:r>
          <w:rPr>
            <w:webHidden/>
          </w:rPr>
          <w:tab/>
        </w:r>
        <w:r>
          <w:rPr>
            <w:webHidden/>
          </w:rPr>
          <w:fldChar w:fldCharType="begin"/>
        </w:r>
        <w:r>
          <w:rPr>
            <w:webHidden/>
          </w:rPr>
          <w:instrText xml:space="preserve"> PAGEREF _Toc5891946 \h </w:instrText>
        </w:r>
        <w:r>
          <w:rPr>
            <w:webHidden/>
          </w:rPr>
        </w:r>
        <w:r>
          <w:rPr>
            <w:webHidden/>
          </w:rPr>
          <w:fldChar w:fldCharType="separate"/>
        </w:r>
        <w:r>
          <w:rPr>
            <w:webHidden/>
          </w:rPr>
          <w:t>7</w:t>
        </w:r>
        <w:r>
          <w:rPr>
            <w:webHidden/>
          </w:rPr>
          <w:fldChar w:fldCharType="end"/>
        </w:r>
      </w:hyperlink>
    </w:p>
    <w:p w:rsidR="0090056B" w:rsidRDefault="0090056B">
      <w:pPr>
        <w:pStyle w:val="TDC1"/>
        <w:rPr>
          <w:rFonts w:asciiTheme="minorHAnsi" w:eastAsiaTheme="minorEastAsia" w:hAnsiTheme="minorHAnsi" w:cstheme="minorBidi"/>
          <w:caps w:val="0"/>
          <w:sz w:val="22"/>
          <w:szCs w:val="22"/>
          <w:lang w:val="es-ES"/>
        </w:rPr>
      </w:pPr>
      <w:hyperlink w:anchor="_Toc5891947" w:history="1">
        <w:r w:rsidRPr="00806FFA">
          <w:rPr>
            <w:rStyle w:val="Hipervnculo"/>
          </w:rPr>
          <w:t>4.</w:t>
        </w:r>
        <w:r>
          <w:rPr>
            <w:rFonts w:asciiTheme="minorHAnsi" w:eastAsiaTheme="minorEastAsia" w:hAnsiTheme="minorHAnsi" w:cstheme="minorBidi"/>
            <w:caps w:val="0"/>
            <w:sz w:val="22"/>
            <w:szCs w:val="22"/>
            <w:lang w:val="es-ES"/>
          </w:rPr>
          <w:tab/>
        </w:r>
        <w:r w:rsidRPr="00806FFA">
          <w:rPr>
            <w:rStyle w:val="Hipervnculo"/>
          </w:rPr>
          <w:t>Selección de objetivos y métodos</w:t>
        </w:r>
        <w:r>
          <w:rPr>
            <w:webHidden/>
          </w:rPr>
          <w:tab/>
        </w:r>
        <w:r>
          <w:rPr>
            <w:webHidden/>
          </w:rPr>
          <w:fldChar w:fldCharType="begin"/>
        </w:r>
        <w:r>
          <w:rPr>
            <w:webHidden/>
          </w:rPr>
          <w:instrText xml:space="preserve"> PAGEREF _Toc5891947 \h </w:instrText>
        </w:r>
        <w:r>
          <w:rPr>
            <w:webHidden/>
          </w:rPr>
        </w:r>
        <w:r>
          <w:rPr>
            <w:webHidden/>
          </w:rPr>
          <w:fldChar w:fldCharType="separate"/>
        </w:r>
        <w:r>
          <w:rPr>
            <w:webHidden/>
          </w:rPr>
          <w:t>8</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8" w:history="1">
        <w:r w:rsidRPr="00806FFA">
          <w:rPr>
            <w:rStyle w:val="Hipervnculo"/>
          </w:rPr>
          <w:t>4.1</w:t>
        </w:r>
        <w:r>
          <w:rPr>
            <w:rFonts w:asciiTheme="minorHAnsi" w:eastAsiaTheme="minorEastAsia" w:hAnsiTheme="minorHAnsi" w:cstheme="minorBidi"/>
            <w:caps w:val="0"/>
            <w:sz w:val="22"/>
            <w:szCs w:val="22"/>
            <w:lang w:val="es-ES"/>
          </w:rPr>
          <w:tab/>
        </w:r>
        <w:r w:rsidRPr="00806FFA">
          <w:rPr>
            <w:rStyle w:val="Hipervnculo"/>
          </w:rPr>
          <w:t>Objetivos</w:t>
        </w:r>
        <w:r>
          <w:rPr>
            <w:webHidden/>
          </w:rPr>
          <w:tab/>
        </w:r>
        <w:r>
          <w:rPr>
            <w:webHidden/>
          </w:rPr>
          <w:fldChar w:fldCharType="begin"/>
        </w:r>
        <w:r>
          <w:rPr>
            <w:webHidden/>
          </w:rPr>
          <w:instrText xml:space="preserve"> PAGEREF _Toc5891948 \h </w:instrText>
        </w:r>
        <w:r>
          <w:rPr>
            <w:webHidden/>
          </w:rPr>
        </w:r>
        <w:r>
          <w:rPr>
            <w:webHidden/>
          </w:rPr>
          <w:fldChar w:fldCharType="separate"/>
        </w:r>
        <w:r>
          <w:rPr>
            <w:webHidden/>
          </w:rPr>
          <w:t>8</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49" w:history="1">
        <w:r w:rsidRPr="00806FFA">
          <w:rPr>
            <w:rStyle w:val="Hipervnculo"/>
          </w:rPr>
          <w:t>4.2</w:t>
        </w:r>
        <w:r>
          <w:rPr>
            <w:rFonts w:asciiTheme="minorHAnsi" w:eastAsiaTheme="minorEastAsia" w:hAnsiTheme="minorHAnsi" w:cstheme="minorBidi"/>
            <w:caps w:val="0"/>
            <w:sz w:val="22"/>
            <w:szCs w:val="22"/>
            <w:lang w:val="es-ES"/>
          </w:rPr>
          <w:tab/>
        </w:r>
        <w:r w:rsidRPr="00806FFA">
          <w:rPr>
            <w:rStyle w:val="Hipervnculo"/>
          </w:rPr>
          <w:t>Métodos de Formación</w:t>
        </w:r>
        <w:r>
          <w:rPr>
            <w:webHidden/>
          </w:rPr>
          <w:tab/>
        </w:r>
        <w:r>
          <w:rPr>
            <w:webHidden/>
          </w:rPr>
          <w:fldChar w:fldCharType="begin"/>
        </w:r>
        <w:r>
          <w:rPr>
            <w:webHidden/>
          </w:rPr>
          <w:instrText xml:space="preserve"> PAGEREF _Toc5891949 \h </w:instrText>
        </w:r>
        <w:r>
          <w:rPr>
            <w:webHidden/>
          </w:rPr>
        </w:r>
        <w:r>
          <w:rPr>
            <w:webHidden/>
          </w:rPr>
          <w:fldChar w:fldCharType="separate"/>
        </w:r>
        <w:r>
          <w:rPr>
            <w:webHidden/>
          </w:rPr>
          <w:t>8</w:t>
        </w:r>
        <w:r>
          <w:rPr>
            <w:webHidden/>
          </w:rPr>
          <w:fldChar w:fldCharType="end"/>
        </w:r>
      </w:hyperlink>
    </w:p>
    <w:p w:rsidR="0090056B" w:rsidRDefault="0090056B">
      <w:pPr>
        <w:pStyle w:val="TDC1"/>
        <w:rPr>
          <w:rFonts w:asciiTheme="minorHAnsi" w:eastAsiaTheme="minorEastAsia" w:hAnsiTheme="minorHAnsi" w:cstheme="minorBidi"/>
          <w:caps w:val="0"/>
          <w:sz w:val="22"/>
          <w:szCs w:val="22"/>
          <w:lang w:val="es-ES"/>
        </w:rPr>
      </w:pPr>
      <w:hyperlink w:anchor="_Toc5891950" w:history="1">
        <w:r w:rsidRPr="00806FFA">
          <w:rPr>
            <w:rStyle w:val="Hipervnculo"/>
          </w:rPr>
          <w:t>5.</w:t>
        </w:r>
        <w:r>
          <w:rPr>
            <w:rFonts w:asciiTheme="minorHAnsi" w:eastAsiaTheme="minorEastAsia" w:hAnsiTheme="minorHAnsi" w:cstheme="minorBidi"/>
            <w:caps w:val="0"/>
            <w:sz w:val="22"/>
            <w:szCs w:val="22"/>
            <w:lang w:val="es-ES"/>
          </w:rPr>
          <w:tab/>
        </w:r>
        <w:r w:rsidRPr="00806FFA">
          <w:rPr>
            <w:rStyle w:val="Hipervnculo"/>
          </w:rPr>
          <w:t>DESTINATARIOS DE LA Concienciación</w:t>
        </w:r>
        <w:r>
          <w:rPr>
            <w:webHidden/>
          </w:rPr>
          <w:tab/>
        </w:r>
        <w:r>
          <w:rPr>
            <w:webHidden/>
          </w:rPr>
          <w:fldChar w:fldCharType="begin"/>
        </w:r>
        <w:r>
          <w:rPr>
            <w:webHidden/>
          </w:rPr>
          <w:instrText xml:space="preserve"> PAGEREF _Toc5891950 \h </w:instrText>
        </w:r>
        <w:r>
          <w:rPr>
            <w:webHidden/>
          </w:rPr>
        </w:r>
        <w:r>
          <w:rPr>
            <w:webHidden/>
          </w:rPr>
          <w:fldChar w:fldCharType="separate"/>
        </w:r>
        <w:r>
          <w:rPr>
            <w:webHidden/>
          </w:rPr>
          <w:t>9</w:t>
        </w:r>
        <w:r>
          <w:rPr>
            <w:webHidden/>
          </w:rPr>
          <w:fldChar w:fldCharType="end"/>
        </w:r>
      </w:hyperlink>
    </w:p>
    <w:p w:rsidR="0090056B" w:rsidRDefault="0090056B">
      <w:pPr>
        <w:pStyle w:val="TDC1"/>
        <w:rPr>
          <w:rFonts w:asciiTheme="minorHAnsi" w:eastAsiaTheme="minorEastAsia" w:hAnsiTheme="minorHAnsi" w:cstheme="minorBidi"/>
          <w:caps w:val="0"/>
          <w:sz w:val="22"/>
          <w:szCs w:val="22"/>
          <w:lang w:val="es-ES"/>
        </w:rPr>
      </w:pPr>
      <w:hyperlink w:anchor="_Toc5891951" w:history="1">
        <w:r w:rsidRPr="00806FFA">
          <w:rPr>
            <w:rStyle w:val="Hipervnculo"/>
          </w:rPr>
          <w:t>6.</w:t>
        </w:r>
        <w:r>
          <w:rPr>
            <w:rFonts w:asciiTheme="minorHAnsi" w:eastAsiaTheme="minorEastAsia" w:hAnsiTheme="minorHAnsi" w:cstheme="minorBidi"/>
            <w:caps w:val="0"/>
            <w:sz w:val="22"/>
            <w:szCs w:val="22"/>
            <w:lang w:val="es-ES"/>
          </w:rPr>
          <w:tab/>
        </w:r>
        <w:r w:rsidRPr="00806FFA">
          <w:rPr>
            <w:rStyle w:val="Hipervnculo"/>
          </w:rPr>
          <w:t>Establecimiento del Calendario</w:t>
        </w:r>
        <w:r>
          <w:rPr>
            <w:webHidden/>
          </w:rPr>
          <w:tab/>
        </w:r>
        <w:r>
          <w:rPr>
            <w:webHidden/>
          </w:rPr>
          <w:fldChar w:fldCharType="begin"/>
        </w:r>
        <w:r>
          <w:rPr>
            <w:webHidden/>
          </w:rPr>
          <w:instrText xml:space="preserve"> PAGEREF _Toc5891951 \h </w:instrText>
        </w:r>
        <w:r>
          <w:rPr>
            <w:webHidden/>
          </w:rPr>
        </w:r>
        <w:r>
          <w:rPr>
            <w:webHidden/>
          </w:rPr>
          <w:fldChar w:fldCharType="separate"/>
        </w:r>
        <w:r>
          <w:rPr>
            <w:webHidden/>
          </w:rPr>
          <w:t>10</w:t>
        </w:r>
        <w:r>
          <w:rPr>
            <w:webHidden/>
          </w:rPr>
          <w:fldChar w:fldCharType="end"/>
        </w:r>
      </w:hyperlink>
    </w:p>
    <w:p w:rsidR="0090056B" w:rsidRDefault="0090056B">
      <w:pPr>
        <w:pStyle w:val="TDC2"/>
        <w:rPr>
          <w:rFonts w:asciiTheme="minorHAnsi" w:eastAsiaTheme="minorEastAsia" w:hAnsiTheme="minorHAnsi" w:cstheme="minorBidi"/>
          <w:caps w:val="0"/>
          <w:sz w:val="22"/>
          <w:szCs w:val="22"/>
          <w:lang w:val="es-ES"/>
        </w:rPr>
      </w:pPr>
      <w:hyperlink w:anchor="_Toc5891952" w:history="1">
        <w:r w:rsidRPr="00806FFA">
          <w:rPr>
            <w:rStyle w:val="Hipervnculo"/>
          </w:rPr>
          <w:t>6.1</w:t>
        </w:r>
        <w:r>
          <w:rPr>
            <w:rFonts w:asciiTheme="minorHAnsi" w:eastAsiaTheme="minorEastAsia" w:hAnsiTheme="minorHAnsi" w:cstheme="minorBidi"/>
            <w:caps w:val="0"/>
            <w:sz w:val="22"/>
            <w:szCs w:val="22"/>
            <w:lang w:val="es-ES"/>
          </w:rPr>
          <w:tab/>
        </w:r>
        <w:r w:rsidRPr="00806FFA">
          <w:rPr>
            <w:rStyle w:val="Hipervnculo"/>
          </w:rPr>
          <w:t>Planificación por grupo de participantes.</w:t>
        </w:r>
        <w:r>
          <w:rPr>
            <w:webHidden/>
          </w:rPr>
          <w:tab/>
        </w:r>
        <w:r>
          <w:rPr>
            <w:webHidden/>
          </w:rPr>
          <w:fldChar w:fldCharType="begin"/>
        </w:r>
        <w:r>
          <w:rPr>
            <w:webHidden/>
          </w:rPr>
          <w:instrText xml:space="preserve"> PAGEREF _Toc5891952 \h </w:instrText>
        </w:r>
        <w:r>
          <w:rPr>
            <w:webHidden/>
          </w:rPr>
        </w:r>
        <w:r>
          <w:rPr>
            <w:webHidden/>
          </w:rPr>
          <w:fldChar w:fldCharType="separate"/>
        </w:r>
        <w:r>
          <w:rPr>
            <w:webHidden/>
          </w:rPr>
          <w:t>10</w:t>
        </w:r>
        <w:r>
          <w:rPr>
            <w:webHidden/>
          </w:rPr>
          <w:fldChar w:fldCharType="end"/>
        </w:r>
      </w:hyperlink>
    </w:p>
    <w:p w:rsidR="00B71AE7" w:rsidRPr="00B11F02" w:rsidRDefault="00012BEB" w:rsidP="00B11F02">
      <w:pPr>
        <w:spacing w:before="100" w:beforeAutospacing="1" w:after="100" w:afterAutospacing="1" w:line="276" w:lineRule="auto"/>
        <w:rPr>
          <w:sz w:val="20"/>
          <w:lang w:val="es-ES"/>
        </w:rPr>
      </w:pPr>
      <w:r w:rsidRPr="00A357B4">
        <w:rPr>
          <w:rFonts w:cs="Tahoma"/>
          <w:caps/>
          <w:sz w:val="18"/>
          <w:szCs w:val="18"/>
          <w:lang w:val="es-ES"/>
        </w:rPr>
        <w:fldChar w:fldCharType="end"/>
      </w:r>
      <w:r w:rsidR="00B71AE7" w:rsidRPr="00B11F02">
        <w:rPr>
          <w:sz w:val="20"/>
          <w:lang w:val="es-ES"/>
        </w:rPr>
        <w:t xml:space="preserve"> </w:t>
      </w:r>
    </w:p>
    <w:p w:rsidR="0025736D" w:rsidRDefault="0025736D" w:rsidP="00B11F02">
      <w:pPr>
        <w:pStyle w:val="Sangra2detindependiente"/>
        <w:spacing w:before="100" w:beforeAutospacing="1" w:after="100" w:afterAutospacing="1" w:line="276" w:lineRule="auto"/>
        <w:rPr>
          <w:sz w:val="18"/>
          <w:szCs w:val="18"/>
          <w:lang w:val="es-ES"/>
        </w:rPr>
      </w:pPr>
    </w:p>
    <w:p w:rsidR="0025736D" w:rsidRDefault="0025736D" w:rsidP="00B11F02">
      <w:pPr>
        <w:pStyle w:val="Sangra2detindependiente"/>
        <w:spacing w:before="100" w:beforeAutospacing="1" w:after="100" w:afterAutospacing="1" w:line="276" w:lineRule="auto"/>
        <w:rPr>
          <w:sz w:val="18"/>
          <w:szCs w:val="18"/>
          <w:lang w:val="es-ES"/>
        </w:rPr>
      </w:pPr>
    </w:p>
    <w:p w:rsidR="0025736D" w:rsidRDefault="0025736D" w:rsidP="00B11F02">
      <w:pPr>
        <w:pStyle w:val="Sangra2detindependiente"/>
        <w:spacing w:before="100" w:beforeAutospacing="1" w:after="100" w:afterAutospacing="1" w:line="276" w:lineRule="auto"/>
        <w:rPr>
          <w:sz w:val="18"/>
          <w:szCs w:val="18"/>
          <w:lang w:val="es-ES"/>
        </w:rPr>
      </w:pPr>
    </w:p>
    <w:p w:rsidR="0067148A" w:rsidRPr="00B11F02" w:rsidRDefault="0067148A" w:rsidP="00B11F02">
      <w:pPr>
        <w:spacing w:before="100" w:beforeAutospacing="1" w:after="100" w:afterAutospacing="1" w:line="276" w:lineRule="auto"/>
        <w:rPr>
          <w:sz w:val="20"/>
          <w:lang w:val="es-ES"/>
        </w:rPr>
      </w:pPr>
    </w:p>
    <w:p w:rsidR="00B71AE7" w:rsidRPr="00B11F02" w:rsidRDefault="00B71AE7" w:rsidP="00B11F02">
      <w:pPr>
        <w:spacing w:before="100" w:beforeAutospacing="1" w:after="100" w:afterAutospacing="1" w:line="276" w:lineRule="auto"/>
        <w:rPr>
          <w:sz w:val="20"/>
          <w:lang w:val="es-ES"/>
        </w:rPr>
      </w:pPr>
    </w:p>
    <w:p w:rsidR="00D171B8" w:rsidRDefault="00D171B8">
      <w:pPr>
        <w:spacing w:before="0" w:after="0"/>
        <w:jc w:val="left"/>
        <w:rPr>
          <w:sz w:val="20"/>
          <w:lang w:val="es-ES"/>
        </w:rPr>
      </w:pPr>
      <w:r>
        <w:rPr>
          <w:sz w:val="20"/>
          <w:lang w:val="es-ES"/>
        </w:rPr>
        <w:br w:type="page"/>
      </w:r>
    </w:p>
    <w:p w:rsidR="00D171B8" w:rsidRPr="007743B7" w:rsidRDefault="00D171B8" w:rsidP="00D171B8">
      <w:pPr>
        <w:pStyle w:val="Ttulo1"/>
        <w:numPr>
          <w:ilvl w:val="0"/>
          <w:numId w:val="19"/>
        </w:numPr>
        <w:suppressAutoHyphens/>
        <w:ind w:left="0" w:firstLine="0"/>
      </w:pPr>
      <w:bookmarkStart w:id="7" w:name="_Toc434850118"/>
      <w:bookmarkStart w:id="8" w:name="_Toc5891938"/>
      <w:r w:rsidRPr="007743B7">
        <w:lastRenderedPageBreak/>
        <w:t>Introducción</w:t>
      </w:r>
      <w:bookmarkEnd w:id="7"/>
      <w:bookmarkEnd w:id="8"/>
    </w:p>
    <w:p w:rsidR="00D171B8" w:rsidRPr="007743B7" w:rsidRDefault="00D171B8" w:rsidP="00D171B8">
      <w:pPr>
        <w:suppressAutoHyphens/>
        <w:ind w:left="284"/>
        <w:rPr>
          <w:b/>
          <w:sz w:val="20"/>
        </w:rPr>
      </w:pPr>
    </w:p>
    <w:p w:rsidR="00D171B8" w:rsidRPr="007743B7" w:rsidRDefault="00D171B8" w:rsidP="00D171B8">
      <w:pPr>
        <w:pStyle w:val="Ttulo2"/>
        <w:numPr>
          <w:ilvl w:val="1"/>
          <w:numId w:val="19"/>
        </w:numPr>
        <w:suppressAutoHyphens/>
        <w:rPr>
          <w:color w:val="003399"/>
          <w:sz w:val="24"/>
        </w:rPr>
      </w:pPr>
      <w:bookmarkStart w:id="9" w:name="_Toc434850119"/>
      <w:bookmarkStart w:id="10" w:name="_Toc5891939"/>
      <w:r w:rsidRPr="007743B7">
        <w:rPr>
          <w:color w:val="003399"/>
          <w:sz w:val="24"/>
        </w:rPr>
        <w:t>Objetivo</w:t>
      </w:r>
      <w:bookmarkEnd w:id="9"/>
      <w:bookmarkEnd w:id="10"/>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El objetivo principal del “Plan de Formación” es identificar los contenidos y personas implicadas en el Plan de Continuidad de Negocio de forma que:</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 xml:space="preserve">Tengan conocimiento de la existencia del Plan de Continuidad de Negocio y de los objetivos </w:t>
      </w:r>
      <w:proofErr w:type="gramStart"/>
      <w:r w:rsidRPr="001A53DF">
        <w:rPr>
          <w:sz w:val="20"/>
          <w:szCs w:val="18"/>
          <w:lang w:val="es-ES"/>
        </w:rPr>
        <w:t>del mismo</w:t>
      </w:r>
      <w:proofErr w:type="gramEnd"/>
      <w:r w:rsidRPr="001A53DF">
        <w:rPr>
          <w:sz w:val="20"/>
          <w:szCs w:val="18"/>
          <w:lang w:val="es-ES"/>
        </w:rPr>
        <w:t>.</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 xml:space="preserve">Sepan quiénes son todos los </w:t>
      </w:r>
      <w:proofErr w:type="gramStart"/>
      <w:r w:rsidRPr="001A53DF">
        <w:rPr>
          <w:sz w:val="20"/>
          <w:szCs w:val="18"/>
          <w:lang w:val="es-ES"/>
        </w:rPr>
        <w:t>Responsables</w:t>
      </w:r>
      <w:proofErr w:type="gramEnd"/>
      <w:r w:rsidRPr="001A53DF">
        <w:rPr>
          <w:sz w:val="20"/>
          <w:szCs w:val="18"/>
          <w:lang w:val="es-ES"/>
        </w:rPr>
        <w:t xml:space="preserve"> y Coordinadores y cómo contactar con ellos.</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Conozcan sus responsabilidades particulares y de grupo.</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Conozcan las actividades identificadas en el Plan de Continuidad para las diferentes fases (Fase I: Respuesta Inicial, Fase II: Provisión de Recursos, Fase III: Reanudación de Operaciones y Fase IV: Vuelta a la Normalidad)</w:t>
      </w:r>
    </w:p>
    <w:p w:rsidR="00D171B8" w:rsidRDefault="00D171B8" w:rsidP="00D171B8">
      <w:pPr>
        <w:suppressAutoHyphens/>
        <w:autoSpaceDE w:val="0"/>
        <w:autoSpaceDN w:val="0"/>
        <w:adjustRightInd w:val="0"/>
        <w:rPr>
          <w:b/>
        </w:rPr>
      </w:pPr>
    </w:p>
    <w:p w:rsidR="00D171B8" w:rsidRPr="001A53DF" w:rsidRDefault="00D171B8" w:rsidP="00D171B8">
      <w:pPr>
        <w:suppressAutoHyphens/>
        <w:ind w:left="284"/>
        <w:rPr>
          <w:sz w:val="20"/>
          <w:szCs w:val="18"/>
          <w:lang w:val="es-ES"/>
        </w:rPr>
      </w:pPr>
      <w:r w:rsidRPr="001A53DF">
        <w:rPr>
          <w:sz w:val="20"/>
          <w:szCs w:val="18"/>
          <w:lang w:val="es-ES"/>
        </w:rPr>
        <w:t xml:space="preserve">El Plan de Formación puede, en general, establecerse como normativa de obligado cumplimiento, para que un determinado perfil de personas de </w:t>
      </w:r>
      <w:bookmarkStart w:id="11" w:name="OLE_LINK1"/>
      <w:bookmarkStart w:id="12" w:name="OLE_LINK2"/>
      <w:r>
        <w:rPr>
          <w:sz w:val="20"/>
          <w:szCs w:val="18"/>
          <w:lang w:val="es-ES"/>
        </w:rPr>
        <w:t>HRE</w:t>
      </w:r>
      <w:r w:rsidRPr="001A53DF">
        <w:rPr>
          <w:sz w:val="20"/>
          <w:szCs w:val="18"/>
          <w:lang w:val="es-ES"/>
        </w:rPr>
        <w:t xml:space="preserve"> </w:t>
      </w:r>
      <w:bookmarkEnd w:id="11"/>
      <w:bookmarkEnd w:id="12"/>
      <w:r w:rsidRPr="001A53DF">
        <w:rPr>
          <w:sz w:val="20"/>
          <w:szCs w:val="18"/>
          <w:lang w:val="es-ES"/>
        </w:rPr>
        <w:t>tenga la preparación necesaria sobre Continuidad de Negocio y, sobre todo en caso de contingencia, dé los pasos apropiados para contener el desastre de la manera más eficiente.</w:t>
      </w:r>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El Plan de Formación debe abarcar, en primera instancia a todo el personal de la Compañía, aunque sea a un nivel básico, particularizando los contenidos de la Formación en base a sus responsabilidades y conocimiento</w:t>
      </w:r>
      <w:r>
        <w:rPr>
          <w:sz w:val="20"/>
          <w:szCs w:val="18"/>
          <w:lang w:val="es-ES"/>
        </w:rPr>
        <w:t xml:space="preserve"> y en un período de 2 años</w:t>
      </w:r>
      <w:r w:rsidRPr="001A53DF">
        <w:rPr>
          <w:sz w:val="20"/>
          <w:szCs w:val="18"/>
          <w:lang w:val="es-ES"/>
        </w:rPr>
        <w:t>.</w:t>
      </w:r>
    </w:p>
    <w:p w:rsidR="00D171B8" w:rsidRPr="00EA5C7B" w:rsidRDefault="00D171B8" w:rsidP="00D171B8">
      <w:pPr>
        <w:suppressAutoHyphens/>
        <w:rPr>
          <w:b/>
          <w:sz w:val="20"/>
          <w:lang w:val="es-ES"/>
        </w:rPr>
      </w:pPr>
    </w:p>
    <w:p w:rsidR="00D171B8" w:rsidRPr="00EA5C7B" w:rsidRDefault="00D171B8" w:rsidP="00D171B8">
      <w:pPr>
        <w:pStyle w:val="Ttulo2"/>
        <w:numPr>
          <w:ilvl w:val="1"/>
          <w:numId w:val="19"/>
        </w:numPr>
        <w:suppressAutoHyphens/>
        <w:rPr>
          <w:color w:val="003399"/>
          <w:sz w:val="24"/>
        </w:rPr>
      </w:pPr>
      <w:bookmarkStart w:id="13" w:name="_Toc434850120"/>
      <w:bookmarkStart w:id="14" w:name="_Toc5891940"/>
      <w:r w:rsidRPr="00EA5C7B">
        <w:rPr>
          <w:color w:val="003399"/>
          <w:sz w:val="24"/>
        </w:rPr>
        <w:t>Metodología</w:t>
      </w:r>
      <w:bookmarkEnd w:id="13"/>
      <w:bookmarkEnd w:id="14"/>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El Plan de Formación identificará los contenidos formativos necesarios y pondrá en marcha los medios correspondientes para que, las personas implicadas en el Plan de Continuidad de </w:t>
      </w:r>
      <w:proofErr w:type="gramStart"/>
      <w:r w:rsidRPr="001A53DF">
        <w:rPr>
          <w:sz w:val="20"/>
          <w:szCs w:val="18"/>
          <w:lang w:val="es-ES"/>
        </w:rPr>
        <w:t>Negocio,</w:t>
      </w:r>
      <w:proofErr w:type="gramEnd"/>
      <w:r w:rsidRPr="001A53DF">
        <w:rPr>
          <w:sz w:val="20"/>
          <w:szCs w:val="18"/>
          <w:lang w:val="es-ES"/>
        </w:rPr>
        <w:t xml:space="preserve"> alcancen el nivel de conocimiento adecuado a sus responsabilidades asignadas dentro del Plan de Continuidad de Negocio. </w:t>
      </w:r>
    </w:p>
    <w:p w:rsidR="00D171B8" w:rsidRPr="001A53DF" w:rsidRDefault="00D171B8" w:rsidP="00D171B8">
      <w:pPr>
        <w:suppressAutoHyphens/>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La Metodología consiste en las siguientes tres fases: </w:t>
      </w:r>
    </w:p>
    <w:p w:rsidR="00D171B8" w:rsidRPr="001A53DF" w:rsidRDefault="00D171B8" w:rsidP="00D171B8">
      <w:pPr>
        <w:suppressAutoHyphens/>
        <w:rPr>
          <w:sz w:val="20"/>
          <w:szCs w:val="18"/>
          <w:lang w:val="es-ES"/>
        </w:rPr>
      </w:pP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Definición de los niveles y destinatarios de la Formación</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Establecimiento de objetivos y métodos</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Organización del calendario de cursos</w:t>
      </w:r>
    </w:p>
    <w:p w:rsidR="00D171B8" w:rsidRDefault="00D171B8" w:rsidP="00D171B8">
      <w:pPr>
        <w:tabs>
          <w:tab w:val="num" w:pos="360"/>
        </w:tabs>
        <w:suppressAutoHyphens/>
        <w:autoSpaceDE w:val="0"/>
        <w:autoSpaceDN w:val="0"/>
        <w:adjustRightInd w:val="0"/>
        <w:rPr>
          <w:rFonts w:cs="Arial"/>
          <w:bCs/>
          <w:color w:val="000080"/>
        </w:rPr>
      </w:pPr>
    </w:p>
    <w:p w:rsidR="00D171B8" w:rsidRDefault="00D171B8" w:rsidP="00D171B8">
      <w:pPr>
        <w:tabs>
          <w:tab w:val="num" w:pos="360"/>
        </w:tabs>
        <w:suppressAutoHyphens/>
        <w:autoSpaceDE w:val="0"/>
        <w:autoSpaceDN w:val="0"/>
        <w:adjustRightInd w:val="0"/>
        <w:rPr>
          <w:rFonts w:cs="Arial"/>
          <w:bCs/>
          <w:color w:val="000080"/>
        </w:rPr>
      </w:pPr>
    </w:p>
    <w:p w:rsidR="00D171B8" w:rsidRDefault="00D171B8" w:rsidP="00D171B8">
      <w:pPr>
        <w:tabs>
          <w:tab w:val="num" w:pos="360"/>
        </w:tabs>
        <w:suppressAutoHyphens/>
        <w:autoSpaceDE w:val="0"/>
        <w:autoSpaceDN w:val="0"/>
        <w:adjustRightInd w:val="0"/>
        <w:rPr>
          <w:rFonts w:cs="Arial"/>
          <w:bCs/>
          <w:color w:val="000080"/>
        </w:rPr>
      </w:pPr>
    </w:p>
    <w:p w:rsidR="00D171B8" w:rsidRDefault="00D171B8" w:rsidP="00D171B8">
      <w:pPr>
        <w:pStyle w:val="Ttulo1"/>
        <w:numPr>
          <w:ilvl w:val="0"/>
          <w:numId w:val="19"/>
        </w:numPr>
        <w:suppressAutoHyphens/>
        <w:ind w:left="0" w:firstLine="0"/>
      </w:pPr>
      <w:bookmarkStart w:id="15" w:name="_Toc240347624"/>
      <w:bookmarkStart w:id="16" w:name="_Toc324421424"/>
      <w:bookmarkStart w:id="17" w:name="_Toc434850121"/>
      <w:bookmarkStart w:id="18" w:name="_Toc5891941"/>
      <w:r w:rsidRPr="00AB79E1">
        <w:lastRenderedPageBreak/>
        <w:t>ALCANCE</w:t>
      </w:r>
      <w:bookmarkEnd w:id="15"/>
      <w:bookmarkEnd w:id="16"/>
      <w:bookmarkEnd w:id="17"/>
      <w:bookmarkEnd w:id="18"/>
    </w:p>
    <w:p w:rsidR="00D171B8" w:rsidRPr="001A53DF" w:rsidRDefault="00D171B8" w:rsidP="00D171B8">
      <w:pPr>
        <w:suppressAutoHyphens/>
        <w:spacing w:before="240"/>
        <w:ind w:left="284"/>
        <w:rPr>
          <w:sz w:val="20"/>
          <w:szCs w:val="18"/>
          <w:lang w:val="es-ES"/>
        </w:rPr>
      </w:pPr>
      <w:r w:rsidRPr="001A53DF">
        <w:rPr>
          <w:sz w:val="20"/>
          <w:szCs w:val="18"/>
          <w:lang w:val="es-ES"/>
        </w:rPr>
        <w:t xml:space="preserve">El Plan de Continuidad de Negocio afecta a la Compañía en su totalidad, por lo que resulta imprescindible que todo el personal conozca, en el nivel que le corresponda, el contenido </w:t>
      </w:r>
      <w:proofErr w:type="gramStart"/>
      <w:r w:rsidRPr="001A53DF">
        <w:rPr>
          <w:sz w:val="20"/>
          <w:szCs w:val="18"/>
          <w:lang w:val="es-ES"/>
        </w:rPr>
        <w:t>del mismo</w:t>
      </w:r>
      <w:proofErr w:type="gramEnd"/>
      <w:r w:rsidRPr="001A53DF">
        <w:rPr>
          <w:sz w:val="20"/>
          <w:szCs w:val="18"/>
          <w:lang w:val="es-ES"/>
        </w:rPr>
        <w:t>. La formación</w:t>
      </w:r>
      <w:r w:rsidR="00B465D5">
        <w:rPr>
          <w:sz w:val="20"/>
          <w:szCs w:val="18"/>
          <w:lang w:val="es-ES"/>
        </w:rPr>
        <w:t xml:space="preserve"> y concienciación</w:t>
      </w:r>
      <w:r w:rsidRPr="001A53DF">
        <w:rPr>
          <w:sz w:val="20"/>
          <w:szCs w:val="18"/>
          <w:lang w:val="es-ES"/>
        </w:rPr>
        <w:t xml:space="preserve"> del personal se convierte en un factor esencial, y dependerá del rol que cada persona deba asumir en la ejecución del Plan de Continuidad de Negocio y de las tareas que estén bajo su responsabilidad.</w:t>
      </w:r>
    </w:p>
    <w:p w:rsidR="00D171B8" w:rsidRPr="001A53DF" w:rsidRDefault="00D171B8" w:rsidP="00D171B8">
      <w:pPr>
        <w:pStyle w:val="Prrafodelista"/>
        <w:suppressAutoHyphens/>
        <w:rPr>
          <w:sz w:val="20"/>
          <w:szCs w:val="18"/>
          <w:highlight w:val="yellow"/>
          <w:lang w:val="es-ES"/>
        </w:rPr>
      </w:pPr>
    </w:p>
    <w:p w:rsidR="00B465D5" w:rsidRDefault="00B465D5" w:rsidP="00D171B8">
      <w:pPr>
        <w:suppressAutoHyphens/>
        <w:ind w:left="284"/>
        <w:rPr>
          <w:sz w:val="20"/>
          <w:szCs w:val="18"/>
          <w:lang w:val="es-ES"/>
        </w:rPr>
      </w:pPr>
      <w:r>
        <w:rPr>
          <w:sz w:val="20"/>
          <w:szCs w:val="18"/>
          <w:lang w:val="es-ES"/>
        </w:rPr>
        <w:t>Se contemplan dos tipos de acciones:</w:t>
      </w:r>
    </w:p>
    <w:p w:rsidR="00D171B8" w:rsidRPr="00B465D5" w:rsidRDefault="00B465D5" w:rsidP="0004038B">
      <w:pPr>
        <w:pStyle w:val="Prrafodelista"/>
        <w:numPr>
          <w:ilvl w:val="0"/>
          <w:numId w:val="12"/>
        </w:numPr>
        <w:suppressAutoHyphens/>
        <w:rPr>
          <w:sz w:val="20"/>
          <w:szCs w:val="18"/>
          <w:lang w:val="es-ES"/>
        </w:rPr>
      </w:pPr>
      <w:r w:rsidRPr="00B465D5">
        <w:rPr>
          <w:sz w:val="20"/>
          <w:szCs w:val="18"/>
          <w:lang w:val="es-ES"/>
        </w:rPr>
        <w:t xml:space="preserve">Formación presencial o remota, </w:t>
      </w:r>
      <w:r>
        <w:rPr>
          <w:sz w:val="20"/>
          <w:szCs w:val="18"/>
          <w:lang w:val="es-ES"/>
        </w:rPr>
        <w:t>cuya</w:t>
      </w:r>
      <w:r w:rsidR="00D171B8" w:rsidRPr="00B465D5">
        <w:rPr>
          <w:sz w:val="20"/>
          <w:szCs w:val="18"/>
          <w:lang w:val="es-ES"/>
        </w:rPr>
        <w:t xml:space="preserve"> tipología de los destinatarios de los cursos puede dividirse, a alto nivel, en cuatro grandes categorías:</w:t>
      </w:r>
    </w:p>
    <w:p w:rsidR="00D171B8" w:rsidRPr="001A53DF" w:rsidRDefault="00D171B8" w:rsidP="00B465D5">
      <w:pPr>
        <w:pStyle w:val="Sangra2detindependiente"/>
        <w:numPr>
          <w:ilvl w:val="1"/>
          <w:numId w:val="12"/>
        </w:numPr>
        <w:suppressAutoHyphens/>
        <w:rPr>
          <w:sz w:val="20"/>
          <w:szCs w:val="18"/>
          <w:lang w:val="es-ES"/>
        </w:rPr>
      </w:pPr>
      <w:r w:rsidRPr="001A53DF">
        <w:rPr>
          <w:sz w:val="20"/>
          <w:szCs w:val="18"/>
          <w:lang w:val="es-ES"/>
        </w:rPr>
        <w:t xml:space="preserve">Formación para Miembros de </w:t>
      </w:r>
      <w:bookmarkStart w:id="19" w:name="OLE_LINK3"/>
      <w:bookmarkStart w:id="20" w:name="OLE_LINK4"/>
      <w:bookmarkStart w:id="21" w:name="OLE_LINK5"/>
      <w:r w:rsidRPr="001A53DF">
        <w:rPr>
          <w:sz w:val="20"/>
          <w:szCs w:val="18"/>
          <w:lang w:val="es-ES"/>
        </w:rPr>
        <w:t>los Comités Estratégico y Táctico de Continuidad de Negocio</w:t>
      </w:r>
      <w:bookmarkEnd w:id="19"/>
      <w:bookmarkEnd w:id="20"/>
      <w:bookmarkEnd w:id="21"/>
      <w:r w:rsidR="00B465D5">
        <w:rPr>
          <w:sz w:val="20"/>
          <w:szCs w:val="18"/>
          <w:lang w:val="es-ES"/>
        </w:rPr>
        <w:t xml:space="preserve"> (anual)</w:t>
      </w:r>
      <w:r w:rsidRPr="001A53DF">
        <w:rPr>
          <w:sz w:val="20"/>
          <w:szCs w:val="18"/>
          <w:lang w:val="es-ES"/>
        </w:rPr>
        <w:t>.</w:t>
      </w:r>
    </w:p>
    <w:p w:rsidR="00D171B8" w:rsidRPr="001A53DF" w:rsidRDefault="00D171B8" w:rsidP="00B465D5">
      <w:pPr>
        <w:pStyle w:val="Sangra2detindependiente"/>
        <w:numPr>
          <w:ilvl w:val="1"/>
          <w:numId w:val="12"/>
        </w:numPr>
        <w:suppressAutoHyphens/>
        <w:rPr>
          <w:sz w:val="20"/>
          <w:szCs w:val="18"/>
          <w:lang w:val="es-ES"/>
        </w:rPr>
      </w:pPr>
      <w:r w:rsidRPr="001A53DF">
        <w:rPr>
          <w:sz w:val="20"/>
          <w:szCs w:val="18"/>
          <w:lang w:val="es-ES"/>
        </w:rPr>
        <w:t xml:space="preserve">Formación para </w:t>
      </w:r>
      <w:proofErr w:type="gramStart"/>
      <w:r w:rsidRPr="001A53DF">
        <w:rPr>
          <w:sz w:val="20"/>
          <w:szCs w:val="18"/>
          <w:lang w:val="es-ES"/>
        </w:rPr>
        <w:t>Responsables</w:t>
      </w:r>
      <w:proofErr w:type="gramEnd"/>
      <w:r w:rsidRPr="001A53DF">
        <w:rPr>
          <w:sz w:val="20"/>
          <w:szCs w:val="18"/>
          <w:lang w:val="es-ES"/>
        </w:rPr>
        <w:t>, Coordinadores PCN del Área (CAN) y Alternativos (BCAN) del Área</w:t>
      </w:r>
      <w:r w:rsidR="00B465D5">
        <w:rPr>
          <w:sz w:val="20"/>
          <w:szCs w:val="18"/>
          <w:lang w:val="es-ES"/>
        </w:rPr>
        <w:t xml:space="preserve"> (anual)</w:t>
      </w:r>
      <w:r w:rsidRPr="001A53DF">
        <w:rPr>
          <w:sz w:val="20"/>
          <w:szCs w:val="18"/>
          <w:lang w:val="es-ES"/>
        </w:rPr>
        <w:t>.</w:t>
      </w:r>
    </w:p>
    <w:p w:rsidR="00D171B8" w:rsidRPr="001A53DF" w:rsidRDefault="00D171B8" w:rsidP="00B465D5">
      <w:pPr>
        <w:pStyle w:val="Sangra2detindependiente"/>
        <w:numPr>
          <w:ilvl w:val="1"/>
          <w:numId w:val="12"/>
        </w:numPr>
        <w:suppressAutoHyphens/>
        <w:rPr>
          <w:sz w:val="20"/>
          <w:szCs w:val="18"/>
          <w:lang w:val="es-ES"/>
        </w:rPr>
      </w:pPr>
      <w:r w:rsidRPr="001A53DF">
        <w:rPr>
          <w:sz w:val="20"/>
          <w:szCs w:val="18"/>
          <w:lang w:val="es-ES"/>
        </w:rPr>
        <w:t>Formación para Participantes en las Pruebas de Continuidad</w:t>
      </w:r>
      <w:r w:rsidR="00B465D5">
        <w:rPr>
          <w:sz w:val="20"/>
          <w:szCs w:val="18"/>
          <w:lang w:val="es-ES"/>
        </w:rPr>
        <w:t xml:space="preserve"> (anual)</w:t>
      </w:r>
      <w:r w:rsidRPr="001A53DF">
        <w:rPr>
          <w:sz w:val="20"/>
          <w:szCs w:val="18"/>
          <w:lang w:val="es-ES"/>
        </w:rPr>
        <w:t>.</w:t>
      </w:r>
    </w:p>
    <w:p w:rsidR="00D171B8" w:rsidRDefault="00D171B8" w:rsidP="00B465D5">
      <w:pPr>
        <w:pStyle w:val="Sangra2detindependiente"/>
        <w:numPr>
          <w:ilvl w:val="1"/>
          <w:numId w:val="12"/>
        </w:numPr>
        <w:suppressAutoHyphens/>
        <w:rPr>
          <w:sz w:val="20"/>
          <w:szCs w:val="18"/>
          <w:lang w:val="es-ES"/>
        </w:rPr>
      </w:pPr>
      <w:r w:rsidRPr="001A53DF">
        <w:rPr>
          <w:sz w:val="20"/>
          <w:szCs w:val="18"/>
          <w:lang w:val="es-ES"/>
        </w:rPr>
        <w:t xml:space="preserve">Formación para </w:t>
      </w:r>
      <w:r w:rsidR="00B465D5">
        <w:rPr>
          <w:sz w:val="20"/>
          <w:szCs w:val="18"/>
          <w:lang w:val="es-ES"/>
        </w:rPr>
        <w:t xml:space="preserve">el resto de </w:t>
      </w:r>
      <w:proofErr w:type="gramStart"/>
      <w:r w:rsidRPr="001A53DF">
        <w:rPr>
          <w:sz w:val="20"/>
          <w:szCs w:val="18"/>
          <w:lang w:val="es-ES"/>
        </w:rPr>
        <w:t>Empleados</w:t>
      </w:r>
      <w:proofErr w:type="gramEnd"/>
      <w:r w:rsidRPr="001A53DF">
        <w:rPr>
          <w:sz w:val="20"/>
          <w:szCs w:val="18"/>
          <w:lang w:val="es-ES"/>
        </w:rPr>
        <w:t xml:space="preserve"> de la Compañía</w:t>
      </w:r>
      <w:r w:rsidR="00B465D5">
        <w:rPr>
          <w:sz w:val="20"/>
          <w:szCs w:val="18"/>
          <w:lang w:val="es-ES"/>
        </w:rPr>
        <w:t xml:space="preserve"> (aperiódica)</w:t>
      </w:r>
      <w:r w:rsidRPr="001A53DF">
        <w:rPr>
          <w:sz w:val="20"/>
          <w:szCs w:val="18"/>
          <w:lang w:val="es-ES"/>
        </w:rPr>
        <w:t>.</w:t>
      </w:r>
    </w:p>
    <w:p w:rsidR="00B465D5" w:rsidRPr="00B465D5" w:rsidRDefault="00B465D5" w:rsidP="00B465D5">
      <w:pPr>
        <w:pStyle w:val="Sangra2detindependiente"/>
        <w:numPr>
          <w:ilvl w:val="0"/>
          <w:numId w:val="12"/>
        </w:numPr>
        <w:suppressAutoHyphens/>
        <w:rPr>
          <w:sz w:val="20"/>
          <w:szCs w:val="18"/>
          <w:lang w:val="es-ES"/>
        </w:rPr>
      </w:pPr>
      <w:r>
        <w:rPr>
          <w:sz w:val="20"/>
          <w:szCs w:val="18"/>
          <w:lang w:val="es-ES"/>
        </w:rPr>
        <w:t>Concienciación para todo el personal interviniente en el Plan de Continuidad de Negocio (anual).</w:t>
      </w:r>
    </w:p>
    <w:p w:rsidR="00D171B8" w:rsidRPr="00FD1F64" w:rsidRDefault="00D171B8" w:rsidP="00D171B8">
      <w:pPr>
        <w:pStyle w:val="Stand1"/>
        <w:numPr>
          <w:ilvl w:val="0"/>
          <w:numId w:val="0"/>
        </w:numPr>
        <w:suppressAutoHyphens/>
        <w:ind w:left="1"/>
      </w:pPr>
    </w:p>
    <w:p w:rsidR="00D171B8" w:rsidRDefault="00D171B8" w:rsidP="00D171B8">
      <w:pPr>
        <w:pStyle w:val="Ttulo1"/>
        <w:numPr>
          <w:ilvl w:val="0"/>
          <w:numId w:val="19"/>
        </w:numPr>
        <w:suppressAutoHyphens/>
        <w:ind w:left="0" w:firstLine="0"/>
      </w:pPr>
      <w:bookmarkStart w:id="22" w:name="_Toc434850122"/>
      <w:bookmarkStart w:id="23" w:name="_Toc5891942"/>
      <w:r>
        <w:lastRenderedPageBreak/>
        <w:t>NIVELES Y DESTINATARIOS DE LA FORMACIÓN</w:t>
      </w:r>
      <w:bookmarkEnd w:id="22"/>
      <w:bookmarkEnd w:id="23"/>
    </w:p>
    <w:p w:rsidR="00D171B8" w:rsidRPr="001A53DF" w:rsidRDefault="00D171B8" w:rsidP="00D171B8">
      <w:pPr>
        <w:suppressAutoHyphens/>
        <w:spacing w:before="240" w:after="120"/>
        <w:ind w:left="284"/>
        <w:rPr>
          <w:sz w:val="20"/>
          <w:szCs w:val="18"/>
          <w:lang w:val="es-ES"/>
        </w:rPr>
      </w:pPr>
      <w:r w:rsidRPr="001A53DF">
        <w:rPr>
          <w:sz w:val="20"/>
          <w:szCs w:val="18"/>
          <w:lang w:val="es-ES"/>
        </w:rPr>
        <w:t>A continuación</w:t>
      </w:r>
      <w:r w:rsidR="00B465D5">
        <w:rPr>
          <w:sz w:val="20"/>
          <w:szCs w:val="18"/>
          <w:lang w:val="es-ES"/>
        </w:rPr>
        <w:t>,</w:t>
      </w:r>
      <w:r w:rsidRPr="001A53DF">
        <w:rPr>
          <w:sz w:val="20"/>
          <w:szCs w:val="18"/>
          <w:lang w:val="es-ES"/>
        </w:rPr>
        <w:t xml:space="preserve"> se detallan los niveles y destinatarios del Plan de Formación para </w:t>
      </w:r>
      <w:r>
        <w:rPr>
          <w:sz w:val="20"/>
          <w:szCs w:val="18"/>
          <w:lang w:val="es-ES"/>
        </w:rPr>
        <w:t>HRE</w:t>
      </w:r>
      <w:r w:rsidRPr="001A53DF">
        <w:rPr>
          <w:sz w:val="20"/>
          <w:szCs w:val="18"/>
          <w:lang w:val="es-ES"/>
        </w:rPr>
        <w:t>.</w:t>
      </w:r>
    </w:p>
    <w:p w:rsidR="00D171B8" w:rsidRPr="00A9774C" w:rsidRDefault="00D171B8" w:rsidP="00D171B8">
      <w:pPr>
        <w:pStyle w:val="Ttulo2"/>
        <w:numPr>
          <w:ilvl w:val="1"/>
          <w:numId w:val="19"/>
        </w:numPr>
        <w:suppressAutoHyphens/>
        <w:spacing w:before="0"/>
        <w:rPr>
          <w:color w:val="003399"/>
          <w:sz w:val="24"/>
        </w:rPr>
      </w:pPr>
      <w:bookmarkStart w:id="24" w:name="_Toc434850123"/>
      <w:bookmarkStart w:id="25" w:name="_Toc5891943"/>
      <w:r w:rsidRPr="00A9774C">
        <w:rPr>
          <w:color w:val="003399"/>
          <w:sz w:val="24"/>
        </w:rPr>
        <w:t xml:space="preserve">Miembros del </w:t>
      </w:r>
      <w:r>
        <w:rPr>
          <w:color w:val="003399"/>
          <w:sz w:val="24"/>
        </w:rPr>
        <w:t>COMITÉ DE CONTINUIDAD DE NEGOCIO</w:t>
      </w:r>
      <w:bookmarkEnd w:id="24"/>
      <w:bookmarkEnd w:id="25"/>
    </w:p>
    <w:p w:rsidR="00D171B8" w:rsidRPr="001A53DF" w:rsidRDefault="00D171B8" w:rsidP="00D171B8">
      <w:pPr>
        <w:suppressAutoHyphens/>
        <w:ind w:left="284"/>
        <w:rPr>
          <w:sz w:val="20"/>
          <w:szCs w:val="18"/>
          <w:lang w:val="es-ES"/>
        </w:rPr>
      </w:pPr>
      <w:r w:rsidRPr="001A53DF">
        <w:rPr>
          <w:sz w:val="20"/>
          <w:szCs w:val="18"/>
          <w:lang w:val="es-ES"/>
        </w:rPr>
        <w:t>En la siguiente tabla se muestra el destinatario de la formación, el objetivo / contenido, los participantes y el tiempo estimado por sesión de Formación.</w:t>
      </w:r>
    </w:p>
    <w:p w:rsidR="00D171B8" w:rsidRPr="001A53DF" w:rsidRDefault="00D171B8" w:rsidP="00D171B8">
      <w:pPr>
        <w:pStyle w:val="Titulo4Calidad"/>
        <w:suppressAutoHyphens/>
        <w:rPr>
          <w:sz w:val="20"/>
          <w:szCs w:val="18"/>
        </w:rPr>
      </w:pPr>
    </w:p>
    <w:tbl>
      <w:tblPr>
        <w:tblW w:w="9781" w:type="dxa"/>
        <w:tblInd w:w="-112" w:type="dxa"/>
        <w:tblLayout w:type="fixed"/>
        <w:tblCellMar>
          <w:left w:w="30" w:type="dxa"/>
          <w:right w:w="30" w:type="dxa"/>
        </w:tblCellMar>
        <w:tblLook w:val="0000" w:firstRow="0" w:lastRow="0" w:firstColumn="0" w:lastColumn="0" w:noHBand="0" w:noVBand="0"/>
      </w:tblPr>
      <w:tblGrid>
        <w:gridCol w:w="3317"/>
        <w:gridCol w:w="4561"/>
        <w:gridCol w:w="1903"/>
      </w:tblGrid>
      <w:tr w:rsidR="00D171B8" w:rsidRPr="00B13143" w:rsidTr="00414A1A">
        <w:trPr>
          <w:trHeight w:val="247"/>
        </w:trPr>
        <w:tc>
          <w:tcPr>
            <w:tcW w:w="3317" w:type="dxa"/>
            <w:tcBorders>
              <w:top w:val="single" w:sz="4" w:space="0" w:color="auto"/>
              <w:left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napToGrid w:val="0"/>
                <w:color w:val="000000"/>
                <w:sz w:val="18"/>
                <w:szCs w:val="18"/>
              </w:rPr>
            </w:pPr>
            <w:r w:rsidRPr="001A53DF">
              <w:rPr>
                <w:rFonts w:cs="Arial"/>
                <w:snapToGrid w:val="0"/>
                <w:color w:val="000000"/>
                <w:sz w:val="20"/>
                <w:szCs w:val="18"/>
              </w:rPr>
              <w:t xml:space="preserve">    Tipo de Contenido</w:t>
            </w:r>
          </w:p>
        </w:tc>
        <w:tc>
          <w:tcPr>
            <w:tcW w:w="6464" w:type="dxa"/>
            <w:gridSpan w:val="2"/>
            <w:tcBorders>
              <w:top w:val="single" w:sz="4" w:space="0" w:color="auto"/>
              <w:left w:val="nil"/>
              <w:bottom w:val="single" w:sz="2" w:space="0" w:color="000000"/>
              <w:right w:val="single" w:sz="2" w:space="0" w:color="000000"/>
            </w:tcBorders>
            <w:shd w:val="clear" w:color="auto" w:fill="808080" w:themeFill="background1" w:themeFillShade="80"/>
            <w:vAlign w:val="center"/>
          </w:tcPr>
          <w:p w:rsidR="00D171B8" w:rsidRPr="001A53DF" w:rsidRDefault="00D171B8" w:rsidP="00414A1A">
            <w:pPr>
              <w:suppressAutoHyphens/>
              <w:spacing w:before="120"/>
              <w:rPr>
                <w:rFonts w:cs="Arial"/>
                <w:snapToGrid w:val="0"/>
                <w:color w:val="FFFFFF" w:themeColor="background1"/>
                <w:sz w:val="20"/>
                <w:szCs w:val="18"/>
                <w:lang w:val="es-ES"/>
              </w:rPr>
            </w:pPr>
            <w:r w:rsidRPr="001A53DF">
              <w:rPr>
                <w:rFonts w:cs="Arial"/>
                <w:color w:val="FFFFFF" w:themeColor="background1"/>
                <w:sz w:val="20"/>
                <w:szCs w:val="18"/>
              </w:rPr>
              <w:t xml:space="preserve">Formación para los Miembros </w:t>
            </w:r>
            <w:r w:rsidRPr="001A53DF">
              <w:rPr>
                <w:color w:val="FFFFFF" w:themeColor="background1"/>
                <w:sz w:val="20"/>
                <w:szCs w:val="18"/>
                <w:lang w:val="es-ES"/>
              </w:rPr>
              <w:t>los Comités Estratégico y Táctico de Continuidad de Negocio</w:t>
            </w:r>
          </w:p>
        </w:tc>
      </w:tr>
      <w:tr w:rsidR="00D171B8" w:rsidRPr="00B13143" w:rsidTr="00414A1A">
        <w:trPr>
          <w:trHeight w:val="247"/>
        </w:trPr>
        <w:tc>
          <w:tcPr>
            <w:tcW w:w="3317" w:type="dxa"/>
            <w:tcBorders>
              <w:top w:val="single" w:sz="4" w:space="0" w:color="auto"/>
              <w:left w:val="single" w:sz="4" w:space="0" w:color="auto"/>
              <w:bottom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z w:val="18"/>
                <w:szCs w:val="18"/>
              </w:rPr>
            </w:pPr>
            <w:r w:rsidRPr="001A53DF">
              <w:rPr>
                <w:rFonts w:cs="Arial"/>
                <w:snapToGrid w:val="0"/>
                <w:color w:val="000000"/>
                <w:sz w:val="20"/>
                <w:szCs w:val="18"/>
              </w:rPr>
              <w:t xml:space="preserve">    Objetivo / Contenido</w:t>
            </w:r>
          </w:p>
        </w:tc>
        <w:tc>
          <w:tcPr>
            <w:tcW w:w="6464" w:type="dxa"/>
            <w:gridSpan w:val="2"/>
            <w:tcBorders>
              <w:top w:val="single" w:sz="2" w:space="0" w:color="000000"/>
              <w:left w:val="nil"/>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 xml:space="preserve">Conocimiento general de todo el </w:t>
            </w:r>
            <w:r w:rsidRPr="001A53DF">
              <w:rPr>
                <w:iCs/>
                <w:sz w:val="20"/>
                <w:szCs w:val="18"/>
              </w:rPr>
              <w:t>Plan de Continuidad de Negocio</w:t>
            </w:r>
            <w:r w:rsidRPr="001A53DF">
              <w:rPr>
                <w:sz w:val="20"/>
                <w:szCs w:val="18"/>
              </w:rPr>
              <w:t>: objetivos, responsables, posibles escenarios en caso de Continuidad, etc.</w:t>
            </w:r>
          </w:p>
          <w:p w:rsidR="00D171B8" w:rsidRPr="001A53DF" w:rsidRDefault="00D171B8" w:rsidP="00414A1A">
            <w:pPr>
              <w:suppressAutoHyphens/>
              <w:spacing w:before="120"/>
              <w:rPr>
                <w:sz w:val="20"/>
                <w:szCs w:val="18"/>
              </w:rPr>
            </w:pPr>
            <w:r w:rsidRPr="001A53DF">
              <w:rPr>
                <w:sz w:val="20"/>
                <w:szCs w:val="18"/>
              </w:rPr>
              <w:t>Conocimiento exhaustivo de aquellas fases en la que cada destinatario desempeña su actividad</w:t>
            </w:r>
          </w:p>
          <w:p w:rsidR="00D171B8" w:rsidRPr="001A53DF" w:rsidRDefault="00D171B8" w:rsidP="00414A1A">
            <w:pPr>
              <w:suppressAutoHyphens/>
              <w:spacing w:before="120"/>
              <w:rPr>
                <w:sz w:val="20"/>
                <w:szCs w:val="18"/>
              </w:rPr>
            </w:pPr>
            <w:r w:rsidRPr="001A53DF">
              <w:rPr>
                <w:sz w:val="20"/>
                <w:szCs w:val="18"/>
              </w:rPr>
              <w:t>Explicación de los documentos de Política y Normativa de Continuidad de Negocio</w:t>
            </w:r>
          </w:p>
          <w:p w:rsidR="00D171B8" w:rsidRPr="001A53DF" w:rsidRDefault="00D171B8" w:rsidP="00414A1A">
            <w:pPr>
              <w:suppressAutoHyphens/>
              <w:spacing w:before="120"/>
              <w:rPr>
                <w:sz w:val="20"/>
                <w:szCs w:val="18"/>
              </w:rPr>
            </w:pPr>
            <w:r w:rsidRPr="001A53DF">
              <w:rPr>
                <w:sz w:val="20"/>
                <w:szCs w:val="18"/>
              </w:rPr>
              <w:t>Conocer sus responsabilidades dentro del Plan de Continuidad</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1A53DF" w:rsidRDefault="00D171B8" w:rsidP="00414A1A">
            <w:pPr>
              <w:suppressAutoHyphens/>
              <w:spacing w:before="120"/>
              <w:rPr>
                <w:sz w:val="20"/>
                <w:szCs w:val="18"/>
              </w:rPr>
            </w:pPr>
            <w:r w:rsidRPr="001A53DF">
              <w:rPr>
                <w:sz w:val="20"/>
                <w:szCs w:val="18"/>
              </w:rPr>
              <w:t xml:space="preserve">    Participantes</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lang w:val="es-ES"/>
              </w:rPr>
              <w:t>Miembros de los Comités Estratégico y Táctico de Continuidad de Negocio</w:t>
            </w:r>
          </w:p>
        </w:tc>
      </w:tr>
      <w:tr w:rsidR="00D171B8" w:rsidRPr="00B13143" w:rsidTr="00414A1A">
        <w:trPr>
          <w:trHeight w:val="247"/>
        </w:trPr>
        <w:tc>
          <w:tcPr>
            <w:tcW w:w="7878" w:type="dxa"/>
            <w:gridSpan w:val="2"/>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B13143" w:rsidRDefault="00D171B8" w:rsidP="00414A1A">
            <w:pPr>
              <w:suppressAutoHyphens/>
              <w:spacing w:before="120"/>
              <w:rPr>
                <w:sz w:val="18"/>
                <w:szCs w:val="18"/>
              </w:rPr>
            </w:pPr>
            <w:r w:rsidRPr="001A53DF">
              <w:rPr>
                <w:sz w:val="20"/>
                <w:szCs w:val="18"/>
              </w:rPr>
              <w:t xml:space="preserve">    Tiempo estimado por sesión</w:t>
            </w:r>
          </w:p>
        </w:tc>
        <w:tc>
          <w:tcPr>
            <w:tcW w:w="1903" w:type="dxa"/>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jc w:val="center"/>
              <w:rPr>
                <w:sz w:val="20"/>
                <w:szCs w:val="18"/>
              </w:rPr>
            </w:pPr>
            <w:r w:rsidRPr="001A53DF">
              <w:rPr>
                <w:sz w:val="20"/>
                <w:szCs w:val="18"/>
              </w:rPr>
              <w:t>1 hora</w:t>
            </w:r>
          </w:p>
        </w:tc>
      </w:tr>
    </w:tbl>
    <w:p w:rsidR="00D171B8" w:rsidRDefault="00D171B8" w:rsidP="00D171B8">
      <w:pPr>
        <w:suppressAutoHyphens/>
        <w:jc w:val="center"/>
        <w:rPr>
          <w:b/>
          <w:sz w:val="20"/>
        </w:rPr>
      </w:pPr>
    </w:p>
    <w:p w:rsidR="00D171B8" w:rsidRPr="00A9774C" w:rsidRDefault="00D171B8" w:rsidP="00D171B8">
      <w:pPr>
        <w:pStyle w:val="Ttulo2"/>
        <w:numPr>
          <w:ilvl w:val="1"/>
          <w:numId w:val="19"/>
        </w:numPr>
        <w:suppressAutoHyphens/>
        <w:rPr>
          <w:color w:val="003399"/>
          <w:sz w:val="24"/>
        </w:rPr>
      </w:pPr>
      <w:bookmarkStart w:id="26" w:name="_Toc434850124"/>
      <w:bookmarkStart w:id="27" w:name="_Toc5891944"/>
      <w:r>
        <w:rPr>
          <w:color w:val="003399"/>
          <w:sz w:val="24"/>
        </w:rPr>
        <w:t>RESPONSABLES, COORDINADORES</w:t>
      </w:r>
      <w:r w:rsidRPr="00A9774C">
        <w:rPr>
          <w:color w:val="003399"/>
          <w:sz w:val="24"/>
        </w:rPr>
        <w:t xml:space="preserve"> PCN del Área </w:t>
      </w:r>
      <w:r>
        <w:rPr>
          <w:color w:val="003399"/>
          <w:sz w:val="24"/>
        </w:rPr>
        <w:t xml:space="preserve">DE NEGOCIO </w:t>
      </w:r>
      <w:r w:rsidRPr="00A9774C">
        <w:rPr>
          <w:color w:val="003399"/>
          <w:sz w:val="24"/>
        </w:rPr>
        <w:t>y Alternativos</w:t>
      </w:r>
      <w:r>
        <w:rPr>
          <w:color w:val="003399"/>
          <w:sz w:val="24"/>
        </w:rPr>
        <w:t xml:space="preserve"> (CAN/BCAN)</w:t>
      </w:r>
      <w:bookmarkEnd w:id="26"/>
      <w:bookmarkEnd w:id="27"/>
    </w:p>
    <w:p w:rsidR="00D171B8" w:rsidRPr="001A53DF" w:rsidRDefault="00D171B8" w:rsidP="00D171B8">
      <w:pPr>
        <w:suppressAutoHyphens/>
        <w:ind w:left="284"/>
        <w:rPr>
          <w:sz w:val="20"/>
          <w:szCs w:val="18"/>
          <w:lang w:val="es-ES"/>
        </w:rPr>
      </w:pPr>
      <w:r w:rsidRPr="001A53DF">
        <w:rPr>
          <w:sz w:val="20"/>
          <w:szCs w:val="18"/>
          <w:lang w:val="es-ES"/>
        </w:rPr>
        <w:t>En la siguiente tabla se muestra el destinatario de la formación, el objetivo / contenido, los participantes y el tiempo estimado por sesión de Formación.</w:t>
      </w:r>
    </w:p>
    <w:p w:rsidR="00D171B8" w:rsidRPr="00A45583" w:rsidRDefault="00D171B8" w:rsidP="00D171B8">
      <w:pPr>
        <w:suppressAutoHyphens/>
        <w:jc w:val="center"/>
        <w:rPr>
          <w:b/>
          <w:sz w:val="20"/>
        </w:rPr>
      </w:pPr>
    </w:p>
    <w:tbl>
      <w:tblPr>
        <w:tblW w:w="9781" w:type="dxa"/>
        <w:tblInd w:w="-112" w:type="dxa"/>
        <w:tblLayout w:type="fixed"/>
        <w:tblCellMar>
          <w:left w:w="30" w:type="dxa"/>
          <w:right w:w="30" w:type="dxa"/>
        </w:tblCellMar>
        <w:tblLook w:val="0000" w:firstRow="0" w:lastRow="0" w:firstColumn="0" w:lastColumn="0" w:noHBand="0" w:noVBand="0"/>
      </w:tblPr>
      <w:tblGrid>
        <w:gridCol w:w="3079"/>
        <w:gridCol w:w="4561"/>
        <w:gridCol w:w="2141"/>
      </w:tblGrid>
      <w:tr w:rsidR="00D171B8" w:rsidRPr="00B13143" w:rsidTr="00414A1A">
        <w:trPr>
          <w:trHeight w:val="247"/>
        </w:trPr>
        <w:tc>
          <w:tcPr>
            <w:tcW w:w="3079" w:type="dxa"/>
            <w:tcBorders>
              <w:top w:val="single" w:sz="4" w:space="0" w:color="auto"/>
              <w:left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napToGrid w:val="0"/>
                <w:color w:val="000000"/>
                <w:sz w:val="18"/>
                <w:szCs w:val="18"/>
              </w:rPr>
            </w:pPr>
            <w:r w:rsidRPr="001A53DF">
              <w:rPr>
                <w:rFonts w:cs="Arial"/>
                <w:snapToGrid w:val="0"/>
                <w:color w:val="000000"/>
                <w:sz w:val="20"/>
                <w:szCs w:val="18"/>
              </w:rPr>
              <w:t xml:space="preserve">    Tipo de Contenido</w:t>
            </w:r>
          </w:p>
        </w:tc>
        <w:tc>
          <w:tcPr>
            <w:tcW w:w="6702" w:type="dxa"/>
            <w:gridSpan w:val="2"/>
            <w:tcBorders>
              <w:top w:val="single" w:sz="4" w:space="0" w:color="auto"/>
              <w:left w:val="nil"/>
              <w:bottom w:val="single" w:sz="2" w:space="0" w:color="000000"/>
              <w:right w:val="single" w:sz="2" w:space="0" w:color="000000"/>
            </w:tcBorders>
            <w:shd w:val="clear" w:color="auto" w:fill="808080" w:themeFill="background1" w:themeFillShade="80"/>
            <w:vAlign w:val="center"/>
          </w:tcPr>
          <w:p w:rsidR="00D171B8" w:rsidRPr="001A53DF" w:rsidRDefault="00D171B8" w:rsidP="00414A1A">
            <w:pPr>
              <w:suppressAutoHyphens/>
              <w:spacing w:before="120"/>
              <w:rPr>
                <w:rFonts w:cs="Arial"/>
                <w:color w:val="FFFFFF" w:themeColor="background1"/>
                <w:sz w:val="20"/>
                <w:szCs w:val="18"/>
              </w:rPr>
            </w:pPr>
            <w:r w:rsidRPr="001A53DF">
              <w:rPr>
                <w:rFonts w:cs="Arial"/>
                <w:color w:val="FFFFFF" w:themeColor="background1"/>
                <w:sz w:val="20"/>
                <w:szCs w:val="18"/>
              </w:rPr>
              <w:t>Formación para los Coordinadores PCN del Área y sus alternativos.</w:t>
            </w:r>
          </w:p>
        </w:tc>
      </w:tr>
      <w:tr w:rsidR="00D171B8" w:rsidRPr="00B13143" w:rsidTr="00414A1A">
        <w:trPr>
          <w:trHeight w:val="247"/>
        </w:trPr>
        <w:tc>
          <w:tcPr>
            <w:tcW w:w="3079" w:type="dxa"/>
            <w:tcBorders>
              <w:top w:val="single" w:sz="4" w:space="0" w:color="auto"/>
              <w:left w:val="single" w:sz="4" w:space="0" w:color="auto"/>
              <w:bottom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z w:val="18"/>
                <w:szCs w:val="18"/>
              </w:rPr>
            </w:pPr>
            <w:r w:rsidRPr="001A53DF">
              <w:rPr>
                <w:rFonts w:cs="Arial"/>
                <w:snapToGrid w:val="0"/>
                <w:color w:val="000000"/>
                <w:sz w:val="20"/>
                <w:szCs w:val="18"/>
              </w:rPr>
              <w:t xml:space="preserve">    Objetivo / Contenido</w:t>
            </w:r>
          </w:p>
        </w:tc>
        <w:tc>
          <w:tcPr>
            <w:tcW w:w="6702" w:type="dxa"/>
            <w:gridSpan w:val="2"/>
            <w:tcBorders>
              <w:top w:val="single" w:sz="2" w:space="0" w:color="000000"/>
              <w:left w:val="nil"/>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 xml:space="preserve">Conocimiento general de todo el </w:t>
            </w:r>
            <w:r w:rsidRPr="001A53DF">
              <w:rPr>
                <w:iCs/>
                <w:sz w:val="20"/>
                <w:szCs w:val="18"/>
              </w:rPr>
              <w:t>Plan de Continuidad de Negocio</w:t>
            </w:r>
            <w:r w:rsidRPr="001A53DF">
              <w:rPr>
                <w:sz w:val="20"/>
                <w:szCs w:val="18"/>
              </w:rPr>
              <w:t>: objetivos, responsables, posibles escenarios en caso de Continuidad, etc.</w:t>
            </w:r>
          </w:p>
          <w:p w:rsidR="00D171B8" w:rsidRPr="001A53DF" w:rsidRDefault="00D171B8" w:rsidP="00414A1A">
            <w:pPr>
              <w:suppressAutoHyphens/>
              <w:spacing w:before="120"/>
              <w:rPr>
                <w:sz w:val="20"/>
                <w:szCs w:val="18"/>
              </w:rPr>
            </w:pPr>
            <w:r w:rsidRPr="001A53DF">
              <w:rPr>
                <w:sz w:val="20"/>
                <w:szCs w:val="18"/>
              </w:rPr>
              <w:t>Conocimiento exhaustivo de aquellas fases en la que cada destinatario desempeña su actividad.</w:t>
            </w:r>
          </w:p>
          <w:p w:rsidR="00D171B8" w:rsidRPr="001A53DF" w:rsidRDefault="00D171B8" w:rsidP="00414A1A">
            <w:pPr>
              <w:suppressAutoHyphens/>
              <w:spacing w:before="120"/>
              <w:rPr>
                <w:sz w:val="20"/>
                <w:szCs w:val="18"/>
              </w:rPr>
            </w:pPr>
            <w:r w:rsidRPr="001A53DF">
              <w:rPr>
                <w:sz w:val="20"/>
                <w:szCs w:val="18"/>
              </w:rPr>
              <w:t xml:space="preserve">Responsabilidades en la gestión de la documentación del Plan de Continuidad de </w:t>
            </w:r>
            <w:proofErr w:type="gramStart"/>
            <w:r w:rsidRPr="001A53DF">
              <w:rPr>
                <w:sz w:val="20"/>
                <w:szCs w:val="18"/>
              </w:rPr>
              <w:t>Negocio</w:t>
            </w:r>
            <w:proofErr w:type="gramEnd"/>
            <w:r w:rsidRPr="001A53DF">
              <w:rPr>
                <w:sz w:val="20"/>
                <w:szCs w:val="18"/>
              </w:rPr>
              <w:t xml:space="preserve"> así como de la puesta en marcha de su equipo.</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1A53DF" w:rsidRDefault="00D171B8" w:rsidP="00414A1A">
            <w:pPr>
              <w:suppressAutoHyphens/>
              <w:spacing w:before="120"/>
              <w:rPr>
                <w:sz w:val="20"/>
                <w:szCs w:val="18"/>
              </w:rPr>
            </w:pPr>
            <w:r w:rsidRPr="001A53DF">
              <w:rPr>
                <w:sz w:val="20"/>
                <w:szCs w:val="18"/>
              </w:rPr>
              <w:t xml:space="preserve">    Participantes</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Responsables, Coordinador/es y Sustituto/s de las diferentes Áreas de Recuperación y Soporte</w:t>
            </w:r>
          </w:p>
        </w:tc>
      </w:tr>
      <w:tr w:rsidR="00D171B8" w:rsidRPr="00B13143" w:rsidTr="00414A1A">
        <w:trPr>
          <w:trHeight w:val="247"/>
        </w:trPr>
        <w:tc>
          <w:tcPr>
            <w:tcW w:w="7640" w:type="dxa"/>
            <w:gridSpan w:val="2"/>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B13143" w:rsidRDefault="00D171B8" w:rsidP="00414A1A">
            <w:pPr>
              <w:suppressAutoHyphens/>
              <w:spacing w:before="120"/>
              <w:rPr>
                <w:sz w:val="18"/>
                <w:szCs w:val="18"/>
              </w:rPr>
            </w:pPr>
            <w:r w:rsidRPr="001A53DF">
              <w:rPr>
                <w:sz w:val="20"/>
                <w:szCs w:val="18"/>
              </w:rPr>
              <w:t xml:space="preserve">    Tiempo estimado por sesión</w:t>
            </w:r>
          </w:p>
        </w:tc>
        <w:tc>
          <w:tcPr>
            <w:tcW w:w="2141" w:type="dxa"/>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jc w:val="center"/>
              <w:rPr>
                <w:sz w:val="20"/>
                <w:szCs w:val="18"/>
              </w:rPr>
            </w:pPr>
            <w:r w:rsidRPr="001A53DF">
              <w:rPr>
                <w:sz w:val="20"/>
                <w:szCs w:val="18"/>
              </w:rPr>
              <w:t>1 hora</w:t>
            </w:r>
          </w:p>
        </w:tc>
      </w:tr>
    </w:tbl>
    <w:p w:rsidR="00D171B8" w:rsidRPr="00A9774C" w:rsidRDefault="00D171B8" w:rsidP="00D171B8">
      <w:pPr>
        <w:pStyle w:val="Ttulo2"/>
        <w:numPr>
          <w:ilvl w:val="1"/>
          <w:numId w:val="19"/>
        </w:numPr>
        <w:suppressAutoHyphens/>
        <w:rPr>
          <w:color w:val="003399"/>
          <w:sz w:val="24"/>
        </w:rPr>
      </w:pPr>
      <w:bookmarkStart w:id="28" w:name="_Toc434850125"/>
      <w:bookmarkStart w:id="29" w:name="_Toc5891945"/>
      <w:r w:rsidRPr="00A9774C">
        <w:rPr>
          <w:color w:val="003399"/>
          <w:sz w:val="24"/>
        </w:rPr>
        <w:lastRenderedPageBreak/>
        <w:t>Participantes en las Pruebas de Continuidad</w:t>
      </w:r>
      <w:bookmarkEnd w:id="28"/>
      <w:bookmarkEnd w:id="29"/>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En la siguiente tabla se muestra el destinatario de la formación, el objetivo / contenido, los participantes y el tiempo estimado por sesión de Formación.</w:t>
      </w:r>
    </w:p>
    <w:p w:rsidR="00D171B8" w:rsidRPr="00B13143" w:rsidRDefault="00D171B8" w:rsidP="00D171B8">
      <w:pPr>
        <w:suppressAutoHyphens/>
        <w:jc w:val="center"/>
        <w:rPr>
          <w:b/>
          <w:sz w:val="20"/>
          <w:lang w:val="es-ES"/>
        </w:rPr>
      </w:pPr>
    </w:p>
    <w:tbl>
      <w:tblPr>
        <w:tblW w:w="9781" w:type="dxa"/>
        <w:tblInd w:w="-112" w:type="dxa"/>
        <w:tblLayout w:type="fixed"/>
        <w:tblCellMar>
          <w:left w:w="30" w:type="dxa"/>
          <w:right w:w="30" w:type="dxa"/>
        </w:tblCellMar>
        <w:tblLook w:val="0000" w:firstRow="0" w:lastRow="0" w:firstColumn="0" w:lastColumn="0" w:noHBand="0" w:noVBand="0"/>
      </w:tblPr>
      <w:tblGrid>
        <w:gridCol w:w="3079"/>
        <w:gridCol w:w="4561"/>
        <w:gridCol w:w="2141"/>
      </w:tblGrid>
      <w:tr w:rsidR="00D171B8" w:rsidRPr="00B13143" w:rsidTr="00414A1A">
        <w:trPr>
          <w:trHeight w:val="247"/>
        </w:trPr>
        <w:tc>
          <w:tcPr>
            <w:tcW w:w="3079" w:type="dxa"/>
            <w:tcBorders>
              <w:top w:val="single" w:sz="4" w:space="0" w:color="auto"/>
              <w:left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napToGrid w:val="0"/>
                <w:color w:val="000000"/>
                <w:sz w:val="18"/>
                <w:szCs w:val="18"/>
              </w:rPr>
            </w:pPr>
            <w:r w:rsidRPr="001A53DF">
              <w:rPr>
                <w:rFonts w:cs="Arial"/>
                <w:snapToGrid w:val="0"/>
                <w:color w:val="000000"/>
                <w:sz w:val="20"/>
                <w:szCs w:val="18"/>
              </w:rPr>
              <w:t xml:space="preserve">    Tipo de Contenido</w:t>
            </w:r>
          </w:p>
        </w:tc>
        <w:tc>
          <w:tcPr>
            <w:tcW w:w="6702" w:type="dxa"/>
            <w:gridSpan w:val="2"/>
            <w:tcBorders>
              <w:top w:val="single" w:sz="4" w:space="0" w:color="auto"/>
              <w:left w:val="nil"/>
              <w:bottom w:val="single" w:sz="2" w:space="0" w:color="000000"/>
              <w:right w:val="single" w:sz="2" w:space="0" w:color="000000"/>
            </w:tcBorders>
            <w:shd w:val="clear" w:color="auto" w:fill="808080" w:themeFill="background1" w:themeFillShade="80"/>
            <w:vAlign w:val="center"/>
          </w:tcPr>
          <w:p w:rsidR="00D171B8" w:rsidRPr="001A53DF" w:rsidRDefault="00D171B8" w:rsidP="00414A1A">
            <w:pPr>
              <w:suppressAutoHyphens/>
              <w:spacing w:before="120"/>
              <w:rPr>
                <w:rFonts w:cs="Arial"/>
                <w:snapToGrid w:val="0"/>
                <w:color w:val="FFFFFF" w:themeColor="background1"/>
                <w:sz w:val="20"/>
                <w:szCs w:val="18"/>
              </w:rPr>
            </w:pPr>
            <w:r w:rsidRPr="001A53DF">
              <w:rPr>
                <w:rFonts w:cs="Arial"/>
                <w:color w:val="FFFFFF" w:themeColor="background1"/>
                <w:sz w:val="20"/>
                <w:szCs w:val="18"/>
              </w:rPr>
              <w:t>Formación para los Participantes en las Pruebas de Continuidad</w:t>
            </w:r>
          </w:p>
        </w:tc>
      </w:tr>
      <w:tr w:rsidR="00D171B8" w:rsidRPr="00B13143" w:rsidTr="00414A1A">
        <w:trPr>
          <w:trHeight w:val="247"/>
        </w:trPr>
        <w:tc>
          <w:tcPr>
            <w:tcW w:w="3079" w:type="dxa"/>
            <w:tcBorders>
              <w:top w:val="single" w:sz="4" w:space="0" w:color="auto"/>
              <w:left w:val="single" w:sz="4" w:space="0" w:color="auto"/>
              <w:bottom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z w:val="18"/>
                <w:szCs w:val="18"/>
              </w:rPr>
            </w:pPr>
            <w:r w:rsidRPr="001A53DF">
              <w:rPr>
                <w:rFonts w:cs="Arial"/>
                <w:snapToGrid w:val="0"/>
                <w:color w:val="000000"/>
                <w:sz w:val="20"/>
                <w:szCs w:val="18"/>
              </w:rPr>
              <w:t xml:space="preserve">    Objetivo / Contenido</w:t>
            </w:r>
          </w:p>
        </w:tc>
        <w:tc>
          <w:tcPr>
            <w:tcW w:w="6702" w:type="dxa"/>
            <w:gridSpan w:val="2"/>
            <w:tcBorders>
              <w:top w:val="single" w:sz="2" w:space="0" w:color="000000"/>
              <w:left w:val="nil"/>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 xml:space="preserve">Conocer la información a utilizar en caso de </w:t>
            </w:r>
            <w:proofErr w:type="gramStart"/>
            <w:r w:rsidRPr="001A53DF">
              <w:rPr>
                <w:sz w:val="20"/>
                <w:szCs w:val="18"/>
              </w:rPr>
              <w:t>contingencia</w:t>
            </w:r>
            <w:proofErr w:type="gramEnd"/>
            <w:r w:rsidRPr="001A53DF">
              <w:rPr>
                <w:sz w:val="20"/>
                <w:szCs w:val="18"/>
              </w:rPr>
              <w:t xml:space="preserve"> así como en las diferentes pruebas planificadas.</w:t>
            </w:r>
          </w:p>
          <w:p w:rsidR="00D171B8" w:rsidRPr="001A53DF" w:rsidRDefault="00D171B8" w:rsidP="00414A1A">
            <w:pPr>
              <w:suppressAutoHyphens/>
              <w:spacing w:before="120"/>
              <w:rPr>
                <w:sz w:val="20"/>
                <w:szCs w:val="18"/>
              </w:rPr>
            </w:pPr>
            <w:r w:rsidRPr="001A53DF">
              <w:rPr>
                <w:sz w:val="20"/>
                <w:szCs w:val="18"/>
              </w:rPr>
              <w:t>Conocer las actividades de recuperación para las diferentes contingencias.</w:t>
            </w:r>
          </w:p>
          <w:p w:rsidR="00D171B8" w:rsidRPr="001A53DF" w:rsidRDefault="00D171B8" w:rsidP="00414A1A">
            <w:pPr>
              <w:suppressAutoHyphens/>
              <w:spacing w:before="120"/>
              <w:rPr>
                <w:sz w:val="20"/>
                <w:szCs w:val="18"/>
              </w:rPr>
            </w:pPr>
            <w:r w:rsidRPr="001A53DF">
              <w:rPr>
                <w:sz w:val="20"/>
                <w:szCs w:val="18"/>
              </w:rPr>
              <w:t>Conocer las acciones a poner en marcha para los diferentes tipos de prueba, escenarios y supuestos.</w:t>
            </w:r>
          </w:p>
          <w:p w:rsidR="00D171B8" w:rsidRPr="001A53DF" w:rsidRDefault="00D171B8" w:rsidP="00414A1A">
            <w:pPr>
              <w:suppressAutoHyphens/>
              <w:spacing w:before="120"/>
              <w:rPr>
                <w:sz w:val="20"/>
                <w:szCs w:val="18"/>
              </w:rPr>
            </w:pPr>
            <w:r w:rsidRPr="001A53DF">
              <w:rPr>
                <w:sz w:val="20"/>
                <w:szCs w:val="18"/>
              </w:rPr>
              <w:t>Conocer aspectos fundamentales para el buen desarrollo de las pruebas</w:t>
            </w:r>
          </w:p>
          <w:p w:rsidR="00D171B8" w:rsidRPr="001A53DF" w:rsidRDefault="00D171B8" w:rsidP="00414A1A">
            <w:pPr>
              <w:suppressAutoHyphens/>
              <w:spacing w:before="120"/>
              <w:rPr>
                <w:sz w:val="20"/>
                <w:szCs w:val="18"/>
              </w:rPr>
            </w:pPr>
            <w:r w:rsidRPr="001A53DF">
              <w:rPr>
                <w:sz w:val="20"/>
                <w:szCs w:val="18"/>
              </w:rPr>
              <w:t>Conocer cómo completar los documentos del plan de pruebas y a quien reportar las incidencias.</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1A53DF" w:rsidRDefault="00D171B8" w:rsidP="00414A1A">
            <w:pPr>
              <w:suppressAutoHyphens/>
              <w:spacing w:before="120"/>
              <w:rPr>
                <w:sz w:val="20"/>
                <w:szCs w:val="18"/>
              </w:rPr>
            </w:pPr>
            <w:r w:rsidRPr="001A53DF">
              <w:rPr>
                <w:sz w:val="20"/>
                <w:szCs w:val="18"/>
              </w:rPr>
              <w:t xml:space="preserve">    Participantes</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Participantes en las pruebas de las distintas áreas de Recuperación y Soporte</w:t>
            </w:r>
          </w:p>
        </w:tc>
      </w:tr>
      <w:tr w:rsidR="00D171B8" w:rsidRPr="00B13143" w:rsidTr="00414A1A">
        <w:trPr>
          <w:trHeight w:val="247"/>
        </w:trPr>
        <w:tc>
          <w:tcPr>
            <w:tcW w:w="7640" w:type="dxa"/>
            <w:gridSpan w:val="2"/>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B13143" w:rsidRDefault="00D171B8" w:rsidP="00414A1A">
            <w:pPr>
              <w:suppressAutoHyphens/>
              <w:spacing w:before="120"/>
              <w:rPr>
                <w:sz w:val="18"/>
                <w:szCs w:val="18"/>
              </w:rPr>
            </w:pPr>
            <w:r w:rsidRPr="001A53DF">
              <w:rPr>
                <w:sz w:val="20"/>
                <w:szCs w:val="18"/>
              </w:rPr>
              <w:t xml:space="preserve">    Tiempo estimado por sesión</w:t>
            </w:r>
          </w:p>
        </w:tc>
        <w:tc>
          <w:tcPr>
            <w:tcW w:w="2141" w:type="dxa"/>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jc w:val="center"/>
              <w:rPr>
                <w:sz w:val="20"/>
                <w:szCs w:val="18"/>
              </w:rPr>
            </w:pPr>
            <w:r w:rsidRPr="001A53DF">
              <w:rPr>
                <w:sz w:val="20"/>
                <w:szCs w:val="18"/>
              </w:rPr>
              <w:t>1 hora</w:t>
            </w:r>
          </w:p>
        </w:tc>
      </w:tr>
    </w:tbl>
    <w:p w:rsidR="00D171B8" w:rsidRDefault="00D171B8" w:rsidP="00D171B8">
      <w:pPr>
        <w:suppressAutoHyphens/>
        <w:jc w:val="center"/>
        <w:rPr>
          <w:b/>
          <w:sz w:val="20"/>
        </w:rPr>
      </w:pPr>
    </w:p>
    <w:p w:rsidR="00D171B8" w:rsidRPr="00A9774C" w:rsidRDefault="00D171B8" w:rsidP="00D171B8">
      <w:pPr>
        <w:pStyle w:val="Ttulo2"/>
        <w:numPr>
          <w:ilvl w:val="1"/>
          <w:numId w:val="19"/>
        </w:numPr>
        <w:suppressAutoHyphens/>
        <w:rPr>
          <w:color w:val="003399"/>
          <w:sz w:val="24"/>
        </w:rPr>
      </w:pPr>
      <w:bookmarkStart w:id="30" w:name="_Toc434850126"/>
      <w:bookmarkStart w:id="31" w:name="_Toc5891946"/>
      <w:r w:rsidRPr="00A9774C">
        <w:rPr>
          <w:color w:val="003399"/>
          <w:sz w:val="24"/>
        </w:rPr>
        <w:t xml:space="preserve">Empleados de </w:t>
      </w:r>
      <w:r>
        <w:rPr>
          <w:color w:val="003399"/>
          <w:sz w:val="24"/>
        </w:rPr>
        <w:t>la Compañía</w:t>
      </w:r>
      <w:bookmarkEnd w:id="30"/>
      <w:bookmarkEnd w:id="31"/>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En la siguiente tabla se muestra el destinatario de la formación, el objetivo / contenido, los participantes y el tiempo estimado por sesión de Formación.</w:t>
      </w:r>
    </w:p>
    <w:p w:rsidR="00D171B8" w:rsidRPr="00B13143" w:rsidRDefault="00D171B8" w:rsidP="00D171B8">
      <w:pPr>
        <w:suppressAutoHyphens/>
        <w:jc w:val="center"/>
        <w:rPr>
          <w:b/>
          <w:sz w:val="20"/>
          <w:lang w:val="es-ES"/>
        </w:rPr>
      </w:pPr>
    </w:p>
    <w:tbl>
      <w:tblPr>
        <w:tblW w:w="9781" w:type="dxa"/>
        <w:tblInd w:w="-112" w:type="dxa"/>
        <w:tblLayout w:type="fixed"/>
        <w:tblCellMar>
          <w:left w:w="30" w:type="dxa"/>
          <w:right w:w="30" w:type="dxa"/>
        </w:tblCellMar>
        <w:tblLook w:val="0000" w:firstRow="0" w:lastRow="0" w:firstColumn="0" w:lastColumn="0" w:noHBand="0" w:noVBand="0"/>
      </w:tblPr>
      <w:tblGrid>
        <w:gridCol w:w="3079"/>
        <w:gridCol w:w="4561"/>
        <w:gridCol w:w="2141"/>
      </w:tblGrid>
      <w:tr w:rsidR="00D171B8" w:rsidRPr="00B13143" w:rsidTr="00414A1A">
        <w:trPr>
          <w:trHeight w:val="247"/>
        </w:trPr>
        <w:tc>
          <w:tcPr>
            <w:tcW w:w="3079" w:type="dxa"/>
            <w:tcBorders>
              <w:top w:val="single" w:sz="4" w:space="0" w:color="auto"/>
              <w:left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napToGrid w:val="0"/>
                <w:color w:val="000000"/>
                <w:sz w:val="18"/>
                <w:szCs w:val="18"/>
              </w:rPr>
            </w:pPr>
            <w:r w:rsidRPr="001A53DF">
              <w:rPr>
                <w:rFonts w:cs="Arial"/>
                <w:snapToGrid w:val="0"/>
                <w:color w:val="000000"/>
                <w:sz w:val="20"/>
                <w:szCs w:val="18"/>
              </w:rPr>
              <w:t xml:space="preserve">    Tipo de Contenido</w:t>
            </w:r>
          </w:p>
        </w:tc>
        <w:tc>
          <w:tcPr>
            <w:tcW w:w="6702" w:type="dxa"/>
            <w:gridSpan w:val="2"/>
            <w:tcBorders>
              <w:top w:val="single" w:sz="4" w:space="0" w:color="auto"/>
              <w:left w:val="nil"/>
              <w:bottom w:val="single" w:sz="2" w:space="0" w:color="000000"/>
              <w:right w:val="single" w:sz="2" w:space="0" w:color="000000"/>
            </w:tcBorders>
            <w:shd w:val="clear" w:color="auto" w:fill="808080" w:themeFill="background1" w:themeFillShade="80"/>
            <w:vAlign w:val="center"/>
          </w:tcPr>
          <w:p w:rsidR="00D171B8" w:rsidRPr="001A53DF" w:rsidRDefault="00D171B8" w:rsidP="00414A1A">
            <w:pPr>
              <w:suppressAutoHyphens/>
              <w:spacing w:before="120"/>
              <w:rPr>
                <w:rFonts w:cs="Arial"/>
                <w:snapToGrid w:val="0"/>
                <w:color w:val="FFFFFF" w:themeColor="background1"/>
                <w:sz w:val="20"/>
                <w:szCs w:val="18"/>
              </w:rPr>
            </w:pPr>
            <w:r w:rsidRPr="001A53DF">
              <w:rPr>
                <w:rFonts w:cs="Arial"/>
                <w:color w:val="FFFFFF" w:themeColor="background1"/>
                <w:sz w:val="20"/>
                <w:szCs w:val="18"/>
              </w:rPr>
              <w:t>Formación para los Empleados de la Compañía</w:t>
            </w:r>
          </w:p>
        </w:tc>
      </w:tr>
      <w:tr w:rsidR="00D171B8" w:rsidRPr="00B13143" w:rsidTr="00414A1A">
        <w:trPr>
          <w:trHeight w:val="247"/>
        </w:trPr>
        <w:tc>
          <w:tcPr>
            <w:tcW w:w="3079" w:type="dxa"/>
            <w:tcBorders>
              <w:top w:val="single" w:sz="4" w:space="0" w:color="auto"/>
              <w:left w:val="single" w:sz="4" w:space="0" w:color="auto"/>
              <w:bottom w:val="single" w:sz="4" w:space="0" w:color="auto"/>
              <w:right w:val="single" w:sz="4" w:space="0" w:color="auto"/>
            </w:tcBorders>
            <w:shd w:val="clear" w:color="auto" w:fill="F3F3F3"/>
            <w:vAlign w:val="center"/>
          </w:tcPr>
          <w:p w:rsidR="00D171B8" w:rsidRPr="00B13143" w:rsidRDefault="00D171B8" w:rsidP="00414A1A">
            <w:pPr>
              <w:suppressAutoHyphens/>
              <w:spacing w:before="120"/>
              <w:jc w:val="left"/>
              <w:rPr>
                <w:rFonts w:cs="Arial"/>
                <w:sz w:val="18"/>
                <w:szCs w:val="18"/>
              </w:rPr>
            </w:pPr>
            <w:r w:rsidRPr="001A53DF">
              <w:rPr>
                <w:rFonts w:cs="Arial"/>
                <w:snapToGrid w:val="0"/>
                <w:color w:val="000000"/>
                <w:sz w:val="20"/>
                <w:szCs w:val="18"/>
              </w:rPr>
              <w:t xml:space="preserve">    Objetivo / Contenido</w:t>
            </w:r>
          </w:p>
        </w:tc>
        <w:tc>
          <w:tcPr>
            <w:tcW w:w="6702" w:type="dxa"/>
            <w:gridSpan w:val="2"/>
            <w:tcBorders>
              <w:top w:val="single" w:sz="2" w:space="0" w:color="000000"/>
              <w:left w:val="nil"/>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Conocer los conceptos generales de Continuidad de Negocio.</w:t>
            </w:r>
          </w:p>
          <w:p w:rsidR="00D171B8" w:rsidRPr="001A53DF" w:rsidRDefault="00D171B8" w:rsidP="00414A1A">
            <w:pPr>
              <w:suppressAutoHyphens/>
              <w:spacing w:before="120"/>
              <w:rPr>
                <w:sz w:val="20"/>
                <w:szCs w:val="18"/>
              </w:rPr>
            </w:pPr>
            <w:r w:rsidRPr="001A53DF">
              <w:rPr>
                <w:sz w:val="20"/>
                <w:szCs w:val="18"/>
              </w:rPr>
              <w:t>Conocer la estrategia general de continuidad de la Compañía.</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1A53DF" w:rsidRDefault="00D171B8" w:rsidP="00414A1A">
            <w:pPr>
              <w:suppressAutoHyphens/>
              <w:spacing w:before="120"/>
              <w:rPr>
                <w:sz w:val="20"/>
                <w:szCs w:val="18"/>
              </w:rPr>
            </w:pPr>
            <w:r w:rsidRPr="001A53DF">
              <w:rPr>
                <w:sz w:val="20"/>
                <w:szCs w:val="18"/>
              </w:rPr>
              <w:t xml:space="preserve">    Participantes</w:t>
            </w:r>
          </w:p>
        </w:tc>
      </w:tr>
      <w:tr w:rsidR="00D171B8" w:rsidRPr="00B13143" w:rsidTr="00414A1A">
        <w:trPr>
          <w:trHeight w:val="247"/>
        </w:trPr>
        <w:tc>
          <w:tcPr>
            <w:tcW w:w="9781" w:type="dxa"/>
            <w:gridSpan w:val="3"/>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Personal de las distintas áreas que no haya sido incluido en los grupos anteriores</w:t>
            </w:r>
          </w:p>
        </w:tc>
      </w:tr>
      <w:tr w:rsidR="00D171B8" w:rsidRPr="00B13143" w:rsidTr="00414A1A">
        <w:trPr>
          <w:trHeight w:val="247"/>
        </w:trPr>
        <w:tc>
          <w:tcPr>
            <w:tcW w:w="7640" w:type="dxa"/>
            <w:gridSpan w:val="2"/>
            <w:tcBorders>
              <w:top w:val="single" w:sz="4" w:space="0" w:color="auto"/>
              <w:left w:val="single" w:sz="4" w:space="0" w:color="auto"/>
              <w:bottom w:val="single" w:sz="4" w:space="0" w:color="auto"/>
              <w:right w:val="single" w:sz="2" w:space="0" w:color="000000"/>
            </w:tcBorders>
            <w:shd w:val="clear" w:color="auto" w:fill="F3F3F3"/>
            <w:vAlign w:val="center"/>
          </w:tcPr>
          <w:p w:rsidR="00D171B8" w:rsidRPr="00B13143" w:rsidRDefault="00D171B8" w:rsidP="00414A1A">
            <w:pPr>
              <w:suppressAutoHyphens/>
              <w:spacing w:before="120"/>
              <w:rPr>
                <w:sz w:val="18"/>
                <w:szCs w:val="18"/>
              </w:rPr>
            </w:pPr>
            <w:r w:rsidRPr="001A53DF">
              <w:rPr>
                <w:sz w:val="20"/>
                <w:szCs w:val="18"/>
              </w:rPr>
              <w:t xml:space="preserve">    Tiempo estimado por sesión</w:t>
            </w:r>
          </w:p>
        </w:tc>
        <w:tc>
          <w:tcPr>
            <w:tcW w:w="2141" w:type="dxa"/>
            <w:tcBorders>
              <w:top w:val="single" w:sz="4" w:space="0" w:color="auto"/>
              <w:left w:val="single" w:sz="4" w:space="0" w:color="auto"/>
              <w:bottom w:val="single" w:sz="4" w:space="0" w:color="auto"/>
              <w:right w:val="single" w:sz="2" w:space="0" w:color="000000"/>
            </w:tcBorders>
            <w:vAlign w:val="center"/>
          </w:tcPr>
          <w:p w:rsidR="00D171B8" w:rsidRPr="001A53DF" w:rsidRDefault="00D171B8" w:rsidP="00414A1A">
            <w:pPr>
              <w:suppressAutoHyphens/>
              <w:spacing w:before="120"/>
              <w:rPr>
                <w:sz w:val="20"/>
                <w:szCs w:val="18"/>
              </w:rPr>
            </w:pPr>
            <w:r w:rsidRPr="001A53DF">
              <w:rPr>
                <w:sz w:val="20"/>
                <w:szCs w:val="18"/>
              </w:rPr>
              <w:t>1 hora</w:t>
            </w:r>
          </w:p>
        </w:tc>
      </w:tr>
    </w:tbl>
    <w:p w:rsidR="00D171B8" w:rsidRPr="002A39CE" w:rsidRDefault="00D171B8" w:rsidP="00D171B8">
      <w:pPr>
        <w:suppressAutoHyphens/>
      </w:pPr>
      <w:bookmarkStart w:id="32" w:name="_Toc182140437"/>
    </w:p>
    <w:p w:rsidR="00D171B8" w:rsidRDefault="00D171B8" w:rsidP="00D171B8">
      <w:pPr>
        <w:suppressAutoHyphens/>
        <w:spacing w:before="0" w:after="0"/>
        <w:jc w:val="left"/>
        <w:rPr>
          <w:bCs/>
          <w:caps/>
          <w:color w:val="003399"/>
          <w:kern w:val="28"/>
          <w:sz w:val="24"/>
          <w:szCs w:val="28"/>
          <w:lang w:val="es-ES"/>
        </w:rPr>
      </w:pPr>
      <w:bookmarkStart w:id="33" w:name="_Toc240347629"/>
      <w:bookmarkStart w:id="34" w:name="_Toc324421429"/>
      <w:r>
        <w:br w:type="page"/>
      </w:r>
    </w:p>
    <w:p w:rsidR="00D171B8" w:rsidRPr="00CB2EF8" w:rsidRDefault="00D171B8" w:rsidP="00D171B8">
      <w:pPr>
        <w:pStyle w:val="Ttulo1"/>
        <w:numPr>
          <w:ilvl w:val="0"/>
          <w:numId w:val="19"/>
        </w:numPr>
        <w:suppressAutoHyphens/>
        <w:ind w:left="0" w:firstLine="0"/>
      </w:pPr>
      <w:bookmarkStart w:id="35" w:name="_Toc434850127"/>
      <w:bookmarkStart w:id="36" w:name="_Toc5891947"/>
      <w:r w:rsidRPr="00CB2EF8">
        <w:lastRenderedPageBreak/>
        <w:t>Selección de objetivos y métodos</w:t>
      </w:r>
      <w:bookmarkEnd w:id="32"/>
      <w:bookmarkEnd w:id="33"/>
      <w:bookmarkEnd w:id="34"/>
      <w:bookmarkEnd w:id="35"/>
      <w:bookmarkEnd w:id="36"/>
    </w:p>
    <w:p w:rsidR="00D171B8" w:rsidRPr="00A9774C" w:rsidRDefault="00D171B8" w:rsidP="00D171B8">
      <w:pPr>
        <w:pStyle w:val="Ttulo2"/>
        <w:numPr>
          <w:ilvl w:val="1"/>
          <w:numId w:val="19"/>
        </w:numPr>
        <w:suppressAutoHyphens/>
        <w:rPr>
          <w:color w:val="003399"/>
          <w:sz w:val="24"/>
        </w:rPr>
      </w:pPr>
      <w:bookmarkStart w:id="37" w:name="_Toc324421430"/>
      <w:bookmarkStart w:id="38" w:name="_Toc434850128"/>
      <w:bookmarkStart w:id="39" w:name="_Toc5891948"/>
      <w:r w:rsidRPr="00A9774C">
        <w:rPr>
          <w:color w:val="003399"/>
          <w:sz w:val="24"/>
        </w:rPr>
        <w:t>Objetivos</w:t>
      </w:r>
      <w:bookmarkEnd w:id="37"/>
      <w:bookmarkEnd w:id="38"/>
      <w:bookmarkEnd w:id="39"/>
    </w:p>
    <w:p w:rsidR="00D171B8" w:rsidRPr="001A53DF" w:rsidRDefault="00D171B8" w:rsidP="00D171B8">
      <w:pPr>
        <w:suppressAutoHyphens/>
        <w:ind w:left="284"/>
        <w:rPr>
          <w:sz w:val="20"/>
          <w:szCs w:val="18"/>
          <w:lang w:val="es-ES"/>
        </w:rPr>
      </w:pPr>
      <w:r w:rsidRPr="001A53DF">
        <w:rPr>
          <w:sz w:val="20"/>
          <w:szCs w:val="18"/>
          <w:lang w:val="es-ES"/>
        </w:rPr>
        <w:t>El objetivo principal del Plan de Formación será conseguir que todo el personal alcance un conocimiento apropiado a los objetivos de continuidad de negocio de la Compañía. Este conocimiento se traducirá en objetivos más concretos, en función de cada perfil.</w:t>
      </w:r>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El Plan de Formación identifica los contenidos y personas implicadas en el Plan de Continuidad de Negocio donde deberá definir los objetivos tanto generales como particulares, de forma progresiva según aumente el nivel de conocimiento del personal. De forma general se persiguen los siguientes objetivos: </w:t>
      </w:r>
    </w:p>
    <w:p w:rsidR="00D171B8" w:rsidRPr="001A53DF" w:rsidRDefault="00D171B8" w:rsidP="00D171B8">
      <w:pPr>
        <w:suppressAutoHyphens/>
        <w:ind w:left="284"/>
        <w:rPr>
          <w:sz w:val="20"/>
          <w:szCs w:val="18"/>
          <w:lang w:val="es-ES"/>
        </w:rPr>
      </w:pP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 xml:space="preserve">Tener conocimiento de la Existencia del Plan y de los objetivos </w:t>
      </w:r>
      <w:proofErr w:type="gramStart"/>
      <w:r w:rsidRPr="001A53DF">
        <w:rPr>
          <w:sz w:val="20"/>
          <w:szCs w:val="18"/>
          <w:lang w:val="es-ES"/>
        </w:rPr>
        <w:t>del mismo</w:t>
      </w:r>
      <w:proofErr w:type="gramEnd"/>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 xml:space="preserve">Saber quiénes son todos los </w:t>
      </w:r>
      <w:proofErr w:type="gramStart"/>
      <w:r w:rsidRPr="001A53DF">
        <w:rPr>
          <w:sz w:val="20"/>
          <w:szCs w:val="18"/>
          <w:lang w:val="es-ES"/>
        </w:rPr>
        <w:t>Responsables</w:t>
      </w:r>
      <w:proofErr w:type="gramEnd"/>
      <w:r w:rsidRPr="001A53DF">
        <w:rPr>
          <w:sz w:val="20"/>
          <w:szCs w:val="18"/>
          <w:lang w:val="es-ES"/>
        </w:rPr>
        <w:t xml:space="preserve"> y Coordinadores y qué metodología existe para contactar con ellos</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Conocer las Actividades del Plan de Continuidad para las diferentes fases (Fase I: Respuesta Inicial, Fase II: Provisión de Recursos, Fase III: Reanudación de Operaciones y Fase IV: Vuelta a la Normalidad)</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Conocer sus responsabilidades particulares y de grupo.</w:t>
      </w:r>
    </w:p>
    <w:p w:rsidR="00D171B8" w:rsidRDefault="00D171B8" w:rsidP="00D171B8">
      <w:pPr>
        <w:suppressAutoHyphens/>
        <w:spacing w:before="120"/>
        <w:ind w:left="1418"/>
        <w:rPr>
          <w:b/>
          <w:sz w:val="20"/>
        </w:rPr>
      </w:pPr>
    </w:p>
    <w:p w:rsidR="00D171B8" w:rsidRPr="001A53DF" w:rsidRDefault="00D171B8" w:rsidP="00D171B8">
      <w:pPr>
        <w:suppressAutoHyphens/>
        <w:ind w:left="284"/>
        <w:rPr>
          <w:sz w:val="20"/>
          <w:szCs w:val="18"/>
          <w:lang w:val="es-ES"/>
        </w:rPr>
      </w:pPr>
      <w:r w:rsidRPr="001A53DF">
        <w:rPr>
          <w:sz w:val="20"/>
          <w:szCs w:val="18"/>
          <w:lang w:val="es-ES"/>
        </w:rPr>
        <w:t>En la siguiente tabla se indican los objetivos a alcanzar por grupo de participantes:</w:t>
      </w:r>
    </w:p>
    <w:tbl>
      <w:tblPr>
        <w:tblW w:w="9778" w:type="dxa"/>
        <w:tblInd w:w="-72" w:type="dxa"/>
        <w:tblCellMar>
          <w:left w:w="70" w:type="dxa"/>
          <w:right w:w="70" w:type="dxa"/>
        </w:tblCellMar>
        <w:tblLook w:val="0000" w:firstRow="0" w:lastRow="0" w:firstColumn="0" w:lastColumn="0" w:noHBand="0" w:noVBand="0"/>
      </w:tblPr>
      <w:tblGrid>
        <w:gridCol w:w="3862"/>
        <w:gridCol w:w="1409"/>
        <w:gridCol w:w="1589"/>
        <w:gridCol w:w="1476"/>
        <w:gridCol w:w="1442"/>
      </w:tblGrid>
      <w:tr w:rsidR="00D171B8" w:rsidRPr="009E57E1" w:rsidTr="00414A1A">
        <w:trPr>
          <w:trHeight w:val="510"/>
        </w:trPr>
        <w:tc>
          <w:tcPr>
            <w:tcW w:w="3862" w:type="dxa"/>
            <w:tcBorders>
              <w:top w:val="nil"/>
              <w:left w:val="nil"/>
              <w:bottom w:val="single" w:sz="4" w:space="0" w:color="auto"/>
              <w:right w:val="nil"/>
            </w:tcBorders>
            <w:shd w:val="clear" w:color="auto" w:fill="auto"/>
            <w:noWrap/>
            <w:vAlign w:val="bottom"/>
          </w:tcPr>
          <w:p w:rsidR="00D171B8" w:rsidRPr="009E57E1" w:rsidRDefault="00D171B8" w:rsidP="00414A1A">
            <w:pPr>
              <w:suppressAutoHyphens/>
              <w:rPr>
                <w:rFonts w:cs="Arial"/>
                <w:sz w:val="18"/>
                <w:szCs w:val="18"/>
              </w:rPr>
            </w:pP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171B8" w:rsidRPr="009E57E1" w:rsidRDefault="00D171B8" w:rsidP="00414A1A">
            <w:pPr>
              <w:suppressAutoHyphens/>
              <w:jc w:val="center"/>
              <w:rPr>
                <w:rFonts w:cs="Arial"/>
                <w:sz w:val="18"/>
                <w:szCs w:val="18"/>
              </w:rPr>
            </w:pPr>
            <w:r w:rsidRPr="001A53DF">
              <w:rPr>
                <w:rFonts w:cs="Arial"/>
                <w:sz w:val="20"/>
                <w:szCs w:val="18"/>
              </w:rPr>
              <w:t>CT y CE</w:t>
            </w:r>
          </w:p>
        </w:tc>
        <w:tc>
          <w:tcPr>
            <w:tcW w:w="1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171B8" w:rsidRPr="009E57E1" w:rsidRDefault="00D171B8" w:rsidP="00414A1A">
            <w:pPr>
              <w:suppressAutoHyphens/>
              <w:jc w:val="center"/>
              <w:rPr>
                <w:rFonts w:cs="Arial"/>
                <w:sz w:val="18"/>
                <w:szCs w:val="18"/>
              </w:rPr>
            </w:pPr>
            <w:r w:rsidRPr="001A53DF">
              <w:rPr>
                <w:rFonts w:cs="Arial"/>
                <w:sz w:val="20"/>
                <w:szCs w:val="18"/>
              </w:rPr>
              <w:t xml:space="preserve">Responsables, Coordinadores y Alternativos </w:t>
            </w:r>
          </w:p>
        </w:tc>
        <w:tc>
          <w:tcPr>
            <w:tcW w:w="14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171B8" w:rsidRPr="009E57E1" w:rsidRDefault="00D171B8" w:rsidP="00414A1A">
            <w:pPr>
              <w:suppressAutoHyphens/>
              <w:jc w:val="center"/>
              <w:rPr>
                <w:rFonts w:cs="Arial"/>
                <w:sz w:val="18"/>
                <w:szCs w:val="18"/>
              </w:rPr>
            </w:pPr>
            <w:r w:rsidRPr="001A53DF">
              <w:rPr>
                <w:rFonts w:cs="Arial"/>
                <w:sz w:val="20"/>
                <w:szCs w:val="18"/>
              </w:rPr>
              <w:t>Participantes pruebas</w:t>
            </w:r>
          </w:p>
        </w:tc>
        <w:tc>
          <w:tcPr>
            <w:tcW w:w="14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171B8" w:rsidRPr="001A53DF" w:rsidRDefault="00D171B8" w:rsidP="00414A1A">
            <w:pPr>
              <w:suppressAutoHyphens/>
              <w:jc w:val="center"/>
              <w:rPr>
                <w:rFonts w:cs="Arial"/>
                <w:sz w:val="20"/>
                <w:szCs w:val="18"/>
              </w:rPr>
            </w:pPr>
            <w:r w:rsidRPr="001A53DF">
              <w:rPr>
                <w:rFonts w:cs="Arial"/>
                <w:sz w:val="20"/>
                <w:szCs w:val="18"/>
              </w:rPr>
              <w:t>General</w:t>
            </w:r>
          </w:p>
        </w:tc>
      </w:tr>
      <w:tr w:rsidR="00D171B8" w:rsidRPr="009E57E1" w:rsidTr="00414A1A">
        <w:trPr>
          <w:trHeight w:val="255"/>
        </w:trPr>
        <w:tc>
          <w:tcPr>
            <w:tcW w:w="3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rsidR="00D171B8" w:rsidRPr="0004497A" w:rsidRDefault="00D171B8" w:rsidP="00D171B8">
            <w:pPr>
              <w:pStyle w:val="Prrafodelista"/>
              <w:numPr>
                <w:ilvl w:val="0"/>
                <w:numId w:val="21"/>
              </w:numPr>
              <w:suppressAutoHyphens/>
              <w:rPr>
                <w:rFonts w:cs="Arial"/>
                <w:sz w:val="18"/>
                <w:szCs w:val="18"/>
              </w:rPr>
            </w:pPr>
            <w:r w:rsidRPr="001A53DF">
              <w:rPr>
                <w:rFonts w:cs="Arial"/>
                <w:sz w:val="20"/>
                <w:szCs w:val="18"/>
              </w:rPr>
              <w:t>Introducción</w:t>
            </w:r>
          </w:p>
        </w:tc>
        <w:tc>
          <w:tcPr>
            <w:tcW w:w="1409" w:type="dxa"/>
            <w:tcBorders>
              <w:top w:val="single" w:sz="4" w:space="0" w:color="auto"/>
              <w:left w:val="nil"/>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589"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76"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D171B8" w:rsidRPr="001A53DF" w:rsidRDefault="00D171B8" w:rsidP="00414A1A">
            <w:pPr>
              <w:suppressAutoHyphens/>
              <w:jc w:val="center"/>
              <w:rPr>
                <w:rFonts w:cs="Arial"/>
                <w:sz w:val="20"/>
                <w:szCs w:val="18"/>
              </w:rPr>
            </w:pPr>
            <w:r w:rsidRPr="001A53DF">
              <w:rPr>
                <w:rFonts w:cs="Arial"/>
                <w:sz w:val="20"/>
                <w:szCs w:val="18"/>
              </w:rPr>
              <w:t>x</w:t>
            </w:r>
          </w:p>
        </w:tc>
      </w:tr>
      <w:tr w:rsidR="00D171B8" w:rsidRPr="009E57E1" w:rsidTr="00414A1A">
        <w:trPr>
          <w:trHeight w:val="255"/>
        </w:trPr>
        <w:tc>
          <w:tcPr>
            <w:tcW w:w="3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rsidR="00D171B8" w:rsidRPr="0004497A" w:rsidRDefault="00D171B8" w:rsidP="00D171B8">
            <w:pPr>
              <w:pStyle w:val="Prrafodelista"/>
              <w:numPr>
                <w:ilvl w:val="0"/>
                <w:numId w:val="21"/>
              </w:numPr>
              <w:suppressAutoHyphens/>
              <w:rPr>
                <w:rFonts w:cs="Arial"/>
                <w:sz w:val="18"/>
                <w:szCs w:val="18"/>
              </w:rPr>
            </w:pPr>
            <w:r w:rsidRPr="001A53DF">
              <w:rPr>
                <w:rFonts w:cs="Arial"/>
                <w:sz w:val="20"/>
                <w:szCs w:val="18"/>
              </w:rPr>
              <w:t>Plan de Continuidad de Negocio</w:t>
            </w:r>
          </w:p>
        </w:tc>
        <w:tc>
          <w:tcPr>
            <w:tcW w:w="1409" w:type="dxa"/>
            <w:tcBorders>
              <w:top w:val="single" w:sz="4" w:space="0" w:color="auto"/>
              <w:left w:val="nil"/>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589"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76"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D171B8" w:rsidRPr="001A53DF" w:rsidRDefault="00D171B8" w:rsidP="00414A1A">
            <w:pPr>
              <w:suppressAutoHyphens/>
              <w:jc w:val="center"/>
              <w:rPr>
                <w:rFonts w:cs="Arial"/>
                <w:sz w:val="20"/>
                <w:szCs w:val="18"/>
              </w:rPr>
            </w:pPr>
            <w:r w:rsidRPr="001A53DF">
              <w:rPr>
                <w:rFonts w:cs="Arial"/>
                <w:sz w:val="20"/>
                <w:szCs w:val="18"/>
              </w:rPr>
              <w:t>x</w:t>
            </w:r>
          </w:p>
        </w:tc>
      </w:tr>
      <w:tr w:rsidR="00D171B8" w:rsidRPr="009E57E1" w:rsidTr="00414A1A">
        <w:trPr>
          <w:trHeight w:val="255"/>
        </w:trPr>
        <w:tc>
          <w:tcPr>
            <w:tcW w:w="3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rsidR="00D171B8" w:rsidRPr="0004497A" w:rsidRDefault="00D171B8" w:rsidP="00D171B8">
            <w:pPr>
              <w:pStyle w:val="Prrafodelista"/>
              <w:numPr>
                <w:ilvl w:val="0"/>
                <w:numId w:val="21"/>
              </w:numPr>
              <w:suppressAutoHyphens/>
              <w:rPr>
                <w:rFonts w:cs="Arial"/>
                <w:sz w:val="18"/>
                <w:szCs w:val="18"/>
              </w:rPr>
            </w:pPr>
            <w:r w:rsidRPr="001A53DF">
              <w:rPr>
                <w:rFonts w:cs="Arial"/>
                <w:sz w:val="20"/>
                <w:szCs w:val="18"/>
              </w:rPr>
              <w:t>Pruebas de Continuidad</w:t>
            </w:r>
          </w:p>
        </w:tc>
        <w:tc>
          <w:tcPr>
            <w:tcW w:w="1409" w:type="dxa"/>
            <w:tcBorders>
              <w:top w:val="single" w:sz="4" w:space="0" w:color="auto"/>
              <w:left w:val="nil"/>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589"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76"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D171B8" w:rsidRPr="001A53DF" w:rsidRDefault="00D171B8" w:rsidP="00414A1A">
            <w:pPr>
              <w:suppressAutoHyphens/>
              <w:jc w:val="center"/>
              <w:rPr>
                <w:rFonts w:cs="Arial"/>
                <w:sz w:val="20"/>
                <w:szCs w:val="18"/>
              </w:rPr>
            </w:pPr>
            <w:r w:rsidRPr="001A53DF">
              <w:rPr>
                <w:rFonts w:cs="Arial"/>
                <w:sz w:val="20"/>
                <w:szCs w:val="18"/>
              </w:rPr>
              <w:t>x</w:t>
            </w:r>
          </w:p>
        </w:tc>
      </w:tr>
      <w:tr w:rsidR="00D171B8" w:rsidRPr="009E57E1" w:rsidTr="00414A1A">
        <w:trPr>
          <w:trHeight w:val="255"/>
        </w:trPr>
        <w:tc>
          <w:tcPr>
            <w:tcW w:w="3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rsidR="00D171B8" w:rsidRPr="0004497A" w:rsidRDefault="00D171B8" w:rsidP="00D171B8">
            <w:pPr>
              <w:pStyle w:val="Prrafodelista"/>
              <w:numPr>
                <w:ilvl w:val="0"/>
                <w:numId w:val="21"/>
              </w:numPr>
              <w:suppressAutoHyphens/>
              <w:rPr>
                <w:rFonts w:cs="Arial"/>
                <w:sz w:val="18"/>
                <w:szCs w:val="18"/>
              </w:rPr>
            </w:pPr>
            <w:r w:rsidRPr="001A53DF">
              <w:rPr>
                <w:rFonts w:cs="Arial"/>
                <w:sz w:val="20"/>
                <w:szCs w:val="18"/>
              </w:rPr>
              <w:t>Herramientas y Documentación</w:t>
            </w:r>
          </w:p>
        </w:tc>
        <w:tc>
          <w:tcPr>
            <w:tcW w:w="1409" w:type="dxa"/>
            <w:tcBorders>
              <w:top w:val="single" w:sz="4" w:space="0" w:color="auto"/>
              <w:left w:val="nil"/>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589"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76"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D171B8" w:rsidRPr="001A53DF" w:rsidRDefault="00D171B8" w:rsidP="00414A1A">
            <w:pPr>
              <w:suppressAutoHyphens/>
              <w:jc w:val="center"/>
              <w:rPr>
                <w:rFonts w:cs="Arial"/>
                <w:sz w:val="20"/>
                <w:szCs w:val="18"/>
              </w:rPr>
            </w:pPr>
            <w:r w:rsidRPr="001A53DF">
              <w:rPr>
                <w:rFonts w:cs="Arial"/>
                <w:sz w:val="20"/>
                <w:szCs w:val="18"/>
              </w:rPr>
              <w:t>x</w:t>
            </w:r>
          </w:p>
        </w:tc>
      </w:tr>
      <w:tr w:rsidR="00D171B8" w:rsidRPr="009E57E1" w:rsidTr="00414A1A">
        <w:trPr>
          <w:trHeight w:val="255"/>
        </w:trPr>
        <w:tc>
          <w:tcPr>
            <w:tcW w:w="3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rsidR="00D171B8" w:rsidRPr="0004497A" w:rsidRDefault="00D171B8" w:rsidP="00D171B8">
            <w:pPr>
              <w:pStyle w:val="Prrafodelista"/>
              <w:numPr>
                <w:ilvl w:val="0"/>
                <w:numId w:val="21"/>
              </w:numPr>
              <w:suppressAutoHyphens/>
              <w:rPr>
                <w:rFonts w:cs="Arial"/>
                <w:sz w:val="18"/>
                <w:szCs w:val="18"/>
              </w:rPr>
            </w:pPr>
            <w:r w:rsidRPr="001A53DF">
              <w:rPr>
                <w:rFonts w:cs="Arial"/>
                <w:sz w:val="20"/>
                <w:szCs w:val="18"/>
              </w:rPr>
              <w:t>Normativas</w:t>
            </w:r>
          </w:p>
        </w:tc>
        <w:tc>
          <w:tcPr>
            <w:tcW w:w="1409" w:type="dxa"/>
            <w:tcBorders>
              <w:top w:val="single" w:sz="4" w:space="0" w:color="auto"/>
              <w:left w:val="nil"/>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589"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76" w:type="dxa"/>
            <w:tcBorders>
              <w:top w:val="single" w:sz="4" w:space="0" w:color="auto"/>
              <w:left w:val="single" w:sz="4" w:space="0" w:color="auto"/>
              <w:bottom w:val="single" w:sz="4" w:space="0" w:color="auto"/>
              <w:right w:val="single" w:sz="4" w:space="0" w:color="auto"/>
            </w:tcBorders>
            <w:vAlign w:val="center"/>
          </w:tcPr>
          <w:p w:rsidR="00D171B8" w:rsidRPr="009E57E1" w:rsidRDefault="00D171B8" w:rsidP="00414A1A">
            <w:pPr>
              <w:suppressAutoHyphens/>
              <w:jc w:val="center"/>
              <w:rPr>
                <w:rFonts w:cs="Arial"/>
                <w:sz w:val="18"/>
                <w:szCs w:val="18"/>
              </w:rPr>
            </w:pPr>
            <w:r w:rsidRPr="001A53DF">
              <w:rPr>
                <w:rFonts w:cs="Arial"/>
                <w:sz w:val="20"/>
                <w:szCs w:val="18"/>
              </w:rPr>
              <w:t>x</w:t>
            </w:r>
          </w:p>
        </w:tc>
        <w:tc>
          <w:tcPr>
            <w:tcW w:w="1442" w:type="dxa"/>
            <w:tcBorders>
              <w:top w:val="single" w:sz="4" w:space="0" w:color="auto"/>
              <w:left w:val="single" w:sz="4" w:space="0" w:color="auto"/>
              <w:bottom w:val="single" w:sz="4" w:space="0" w:color="auto"/>
              <w:right w:val="single" w:sz="4" w:space="0" w:color="auto"/>
            </w:tcBorders>
            <w:shd w:val="clear" w:color="auto" w:fill="auto"/>
            <w:vAlign w:val="center"/>
          </w:tcPr>
          <w:p w:rsidR="00D171B8" w:rsidRPr="001A53DF" w:rsidRDefault="00D171B8" w:rsidP="00414A1A">
            <w:pPr>
              <w:suppressAutoHyphens/>
              <w:jc w:val="center"/>
              <w:rPr>
                <w:rFonts w:cs="Arial"/>
                <w:sz w:val="20"/>
                <w:szCs w:val="18"/>
              </w:rPr>
            </w:pPr>
            <w:r w:rsidRPr="001A53DF">
              <w:rPr>
                <w:rFonts w:cs="Arial"/>
                <w:sz w:val="20"/>
                <w:szCs w:val="18"/>
              </w:rPr>
              <w:t>x</w:t>
            </w:r>
          </w:p>
        </w:tc>
      </w:tr>
    </w:tbl>
    <w:p w:rsidR="00D171B8" w:rsidRDefault="00D171B8" w:rsidP="00D171B8">
      <w:pPr>
        <w:suppressAutoHyphens/>
        <w:spacing w:before="120" w:after="120"/>
        <w:rPr>
          <w:sz w:val="20"/>
        </w:rPr>
      </w:pPr>
      <w:r>
        <w:rPr>
          <w:b/>
          <w:sz w:val="20"/>
        </w:rPr>
        <w:t xml:space="preserve">* Nota: </w:t>
      </w:r>
      <w:r w:rsidRPr="0004497A">
        <w:rPr>
          <w:sz w:val="20"/>
        </w:rPr>
        <w:t>En función del perfil de participante, el contenido se adapta a sus responsabilidades</w:t>
      </w:r>
      <w:r>
        <w:rPr>
          <w:sz w:val="20"/>
        </w:rPr>
        <w:t>.</w:t>
      </w:r>
    </w:p>
    <w:p w:rsidR="00D171B8" w:rsidRPr="00A45583" w:rsidRDefault="00D171B8" w:rsidP="00D171B8">
      <w:pPr>
        <w:suppressAutoHyphens/>
        <w:spacing w:before="120" w:after="120"/>
        <w:rPr>
          <w:b/>
          <w:sz w:val="20"/>
        </w:rPr>
      </w:pPr>
    </w:p>
    <w:p w:rsidR="00D171B8" w:rsidRPr="00A9774C" w:rsidRDefault="00D171B8" w:rsidP="00D171B8">
      <w:pPr>
        <w:pStyle w:val="Ttulo2"/>
        <w:numPr>
          <w:ilvl w:val="1"/>
          <w:numId w:val="19"/>
        </w:numPr>
        <w:suppressAutoHyphens/>
        <w:rPr>
          <w:color w:val="003399"/>
          <w:sz w:val="24"/>
        </w:rPr>
      </w:pPr>
      <w:bookmarkStart w:id="40" w:name="_Toc324421431"/>
      <w:bookmarkStart w:id="41" w:name="_Toc434850129"/>
      <w:bookmarkStart w:id="42" w:name="_Toc5891949"/>
      <w:r w:rsidRPr="00A9774C">
        <w:rPr>
          <w:color w:val="003399"/>
          <w:sz w:val="24"/>
        </w:rPr>
        <w:t>Métodos de Formación</w:t>
      </w:r>
      <w:bookmarkEnd w:id="40"/>
      <w:bookmarkEnd w:id="41"/>
      <w:bookmarkEnd w:id="42"/>
    </w:p>
    <w:p w:rsidR="00D171B8" w:rsidRPr="001A53DF" w:rsidRDefault="00D171B8" w:rsidP="00D171B8">
      <w:pPr>
        <w:suppressAutoHyphens/>
        <w:ind w:left="284"/>
        <w:rPr>
          <w:sz w:val="20"/>
          <w:szCs w:val="18"/>
          <w:lang w:val="es-ES"/>
        </w:rPr>
      </w:pPr>
      <w:r w:rsidRPr="001A53DF">
        <w:rPr>
          <w:sz w:val="20"/>
          <w:szCs w:val="18"/>
          <w:lang w:val="es-ES"/>
        </w:rPr>
        <w:t>Una vez definidos los objetivos, se seleccionará el método más apropiado para alcanzarlos. El método está compuesto básicamente por el contenido y su evaluación, así como de los medios (clases, charlas, simulaciones, etc.) para llevar a cabo la formación.</w:t>
      </w:r>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A la hora de elaborar el contenido concreto de las sesiones de formación, habrá que tener en cuenta las capacidades y conocimientos actuales del personal, para adaptarlo a sus perfiles. La personalización del contenido del Plan de Formación es uno de los factores clave para el éxito </w:t>
      </w:r>
      <w:proofErr w:type="gramStart"/>
      <w:r w:rsidRPr="001A53DF">
        <w:rPr>
          <w:sz w:val="20"/>
          <w:szCs w:val="18"/>
          <w:lang w:val="es-ES"/>
        </w:rPr>
        <w:t>del mismo</w:t>
      </w:r>
      <w:proofErr w:type="gramEnd"/>
      <w:r w:rsidRPr="001A53DF">
        <w:rPr>
          <w:sz w:val="20"/>
          <w:szCs w:val="18"/>
          <w:lang w:val="es-ES"/>
        </w:rPr>
        <w:t>. Por ello es necesario realizar una clasificación previa de los diferentes perfiles a los que irá orientado el mismo (según lo indicado en el apartado anterior), así como de sus niveles de conocimiento.</w:t>
      </w:r>
    </w:p>
    <w:p w:rsidR="00B465D5" w:rsidRDefault="00B465D5" w:rsidP="00B465D5">
      <w:pPr>
        <w:pStyle w:val="Ttulo1"/>
        <w:numPr>
          <w:ilvl w:val="0"/>
          <w:numId w:val="19"/>
        </w:numPr>
        <w:suppressAutoHyphens/>
        <w:ind w:left="0" w:firstLine="0"/>
      </w:pPr>
      <w:bookmarkStart w:id="43" w:name="_Toc182140439"/>
      <w:bookmarkStart w:id="44" w:name="_Toc240347630"/>
      <w:bookmarkStart w:id="45" w:name="_Toc324421432"/>
      <w:bookmarkStart w:id="46" w:name="_Toc434850130"/>
      <w:bookmarkStart w:id="47" w:name="_Toc119818663"/>
      <w:bookmarkStart w:id="48" w:name="_Toc5891950"/>
      <w:r>
        <w:lastRenderedPageBreak/>
        <w:t>DESTINATARIOS DE LA Concienciación</w:t>
      </w:r>
      <w:bookmarkEnd w:id="48"/>
    </w:p>
    <w:p w:rsidR="00B465D5" w:rsidRDefault="00B465D5" w:rsidP="00B465D5">
      <w:pPr>
        <w:rPr>
          <w:lang w:val="es-ES"/>
        </w:rPr>
      </w:pPr>
    </w:p>
    <w:p w:rsidR="00B465D5" w:rsidRDefault="00B465D5" w:rsidP="00B465D5">
      <w:pPr>
        <w:suppressAutoHyphens/>
        <w:ind w:left="284"/>
        <w:rPr>
          <w:sz w:val="20"/>
          <w:szCs w:val="18"/>
          <w:lang w:val="es-ES"/>
        </w:rPr>
      </w:pPr>
      <w:r w:rsidRPr="00B465D5">
        <w:rPr>
          <w:sz w:val="20"/>
          <w:szCs w:val="18"/>
          <w:lang w:val="es-ES"/>
        </w:rPr>
        <w:t xml:space="preserve">Con </w:t>
      </w:r>
      <w:r>
        <w:rPr>
          <w:sz w:val="20"/>
          <w:szCs w:val="18"/>
          <w:lang w:val="es-ES"/>
        </w:rPr>
        <w:t xml:space="preserve">el objetivo de informar y concienciar a todo el personal </w:t>
      </w:r>
      <w:r w:rsidR="004E495F">
        <w:rPr>
          <w:sz w:val="20"/>
          <w:szCs w:val="18"/>
          <w:lang w:val="es-ES"/>
        </w:rPr>
        <w:t>con un rol definido dentro del Plan de Continuidad de Negocio, se realizará al menos una acción de concienciación sobre los siguientes destinatarios:</w:t>
      </w:r>
    </w:p>
    <w:p w:rsidR="004E495F" w:rsidRDefault="004E495F" w:rsidP="00B465D5">
      <w:pPr>
        <w:suppressAutoHyphens/>
        <w:ind w:left="284"/>
        <w:rPr>
          <w:sz w:val="20"/>
          <w:szCs w:val="18"/>
          <w:lang w:val="es-ES"/>
        </w:rPr>
      </w:pPr>
    </w:p>
    <w:p w:rsidR="004E495F" w:rsidRDefault="004E495F" w:rsidP="004E495F">
      <w:pPr>
        <w:pStyle w:val="Prrafodelista"/>
        <w:numPr>
          <w:ilvl w:val="0"/>
          <w:numId w:val="12"/>
        </w:numPr>
        <w:suppressAutoHyphens/>
        <w:rPr>
          <w:sz w:val="20"/>
          <w:szCs w:val="18"/>
          <w:lang w:val="es-ES"/>
        </w:rPr>
      </w:pPr>
      <w:r>
        <w:rPr>
          <w:sz w:val="20"/>
          <w:szCs w:val="18"/>
          <w:lang w:val="es-ES"/>
        </w:rPr>
        <w:t>Miembros de los Comités Estratégico y Táctico de Gestión de Crisis</w:t>
      </w:r>
    </w:p>
    <w:p w:rsidR="004E495F" w:rsidRDefault="004E495F" w:rsidP="004E495F">
      <w:pPr>
        <w:pStyle w:val="Prrafodelista"/>
        <w:numPr>
          <w:ilvl w:val="0"/>
          <w:numId w:val="12"/>
        </w:numPr>
        <w:suppressAutoHyphens/>
        <w:rPr>
          <w:sz w:val="20"/>
          <w:szCs w:val="18"/>
          <w:lang w:val="es-ES"/>
        </w:rPr>
      </w:pPr>
      <w:r>
        <w:rPr>
          <w:sz w:val="20"/>
          <w:szCs w:val="18"/>
          <w:lang w:val="es-ES"/>
        </w:rPr>
        <w:t>Miembros de los Equipos de Soporte y Equipos Tecnológicos</w:t>
      </w:r>
    </w:p>
    <w:p w:rsidR="004E495F" w:rsidRDefault="004E495F" w:rsidP="004E495F">
      <w:pPr>
        <w:pStyle w:val="Prrafodelista"/>
        <w:numPr>
          <w:ilvl w:val="0"/>
          <w:numId w:val="12"/>
        </w:numPr>
        <w:suppressAutoHyphens/>
        <w:rPr>
          <w:sz w:val="20"/>
          <w:szCs w:val="18"/>
          <w:lang w:val="es-ES"/>
        </w:rPr>
      </w:pPr>
      <w:r>
        <w:rPr>
          <w:sz w:val="20"/>
          <w:szCs w:val="18"/>
          <w:lang w:val="es-ES"/>
        </w:rPr>
        <w:t xml:space="preserve">Responsable y </w:t>
      </w:r>
      <w:proofErr w:type="spellStart"/>
      <w:r>
        <w:rPr>
          <w:sz w:val="20"/>
          <w:szCs w:val="18"/>
          <w:lang w:val="es-ES"/>
        </w:rPr>
        <w:t>Backup</w:t>
      </w:r>
      <w:proofErr w:type="spellEnd"/>
      <w:r>
        <w:rPr>
          <w:sz w:val="20"/>
          <w:szCs w:val="18"/>
          <w:lang w:val="es-ES"/>
        </w:rPr>
        <w:t xml:space="preserve"> de Continuidad de Negocio y Tecnológica</w:t>
      </w:r>
    </w:p>
    <w:p w:rsidR="004E495F" w:rsidRDefault="004E495F" w:rsidP="004E495F">
      <w:pPr>
        <w:pStyle w:val="Prrafodelista"/>
        <w:numPr>
          <w:ilvl w:val="0"/>
          <w:numId w:val="12"/>
        </w:numPr>
        <w:suppressAutoHyphens/>
        <w:rPr>
          <w:sz w:val="20"/>
          <w:szCs w:val="18"/>
          <w:lang w:val="es-ES"/>
        </w:rPr>
      </w:pPr>
      <w:r>
        <w:rPr>
          <w:sz w:val="20"/>
          <w:szCs w:val="18"/>
          <w:lang w:val="es-ES"/>
        </w:rPr>
        <w:t>Coordinadores y Alternativos de Áreas de Negocio y Tecnológicas</w:t>
      </w:r>
    </w:p>
    <w:p w:rsidR="004E495F" w:rsidRDefault="004E495F" w:rsidP="004E495F">
      <w:pPr>
        <w:pStyle w:val="Prrafodelista"/>
        <w:numPr>
          <w:ilvl w:val="0"/>
          <w:numId w:val="12"/>
        </w:numPr>
        <w:suppressAutoHyphens/>
        <w:rPr>
          <w:sz w:val="20"/>
          <w:szCs w:val="18"/>
          <w:lang w:val="es-ES"/>
        </w:rPr>
      </w:pPr>
      <w:r>
        <w:rPr>
          <w:sz w:val="20"/>
          <w:szCs w:val="18"/>
          <w:lang w:val="es-ES"/>
        </w:rPr>
        <w:t>Personal Crítico de los Equipos de Recuperación de Negocio y Tecnológicos</w:t>
      </w:r>
    </w:p>
    <w:p w:rsidR="004E495F" w:rsidRDefault="004E495F" w:rsidP="004E495F">
      <w:pPr>
        <w:pStyle w:val="Prrafodelista"/>
        <w:suppressAutoHyphens/>
        <w:rPr>
          <w:sz w:val="20"/>
          <w:szCs w:val="18"/>
          <w:lang w:val="es-ES"/>
        </w:rPr>
      </w:pPr>
    </w:p>
    <w:p w:rsidR="004E495F" w:rsidRDefault="004E495F" w:rsidP="004E495F">
      <w:pPr>
        <w:pStyle w:val="Prrafodelista"/>
        <w:suppressAutoHyphens/>
        <w:rPr>
          <w:sz w:val="20"/>
          <w:szCs w:val="18"/>
          <w:lang w:val="es-ES"/>
        </w:rPr>
      </w:pPr>
    </w:p>
    <w:p w:rsidR="004E495F" w:rsidRPr="004E495F" w:rsidRDefault="007B2AF6" w:rsidP="004E495F">
      <w:pPr>
        <w:suppressAutoHyphens/>
        <w:jc w:val="center"/>
        <w:rPr>
          <w:sz w:val="20"/>
          <w:szCs w:val="18"/>
          <w:lang w:val="es-ES"/>
        </w:rPr>
      </w:pPr>
      <w:r>
        <w:rPr>
          <w:noProof/>
        </w:rPr>
        <w:drawing>
          <wp:inline distT="0" distB="0" distL="0" distR="0" wp14:anchorId="45D701CA" wp14:editId="07E91798">
            <wp:extent cx="4668376" cy="251332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3548" cy="2521494"/>
                    </a:xfrm>
                    <a:prstGeom prst="rect">
                      <a:avLst/>
                    </a:prstGeom>
                  </pic:spPr>
                </pic:pic>
              </a:graphicData>
            </a:graphic>
          </wp:inline>
        </w:drawing>
      </w:r>
    </w:p>
    <w:p w:rsidR="00D171B8" w:rsidRPr="00CB2EF8" w:rsidRDefault="00D171B8" w:rsidP="00D171B8">
      <w:pPr>
        <w:pStyle w:val="Ttulo1"/>
        <w:numPr>
          <w:ilvl w:val="0"/>
          <w:numId w:val="19"/>
        </w:numPr>
        <w:suppressAutoHyphens/>
        <w:ind w:left="0" w:firstLine="0"/>
      </w:pPr>
      <w:bookmarkStart w:id="49" w:name="_Toc5891951"/>
      <w:r w:rsidRPr="00CB2EF8">
        <w:lastRenderedPageBreak/>
        <w:t>Establecimiento del Calendario</w:t>
      </w:r>
      <w:bookmarkEnd w:id="43"/>
      <w:bookmarkEnd w:id="44"/>
      <w:bookmarkEnd w:id="45"/>
      <w:bookmarkEnd w:id="46"/>
      <w:bookmarkEnd w:id="49"/>
      <w:r w:rsidRPr="00CB2EF8">
        <w:t xml:space="preserve"> </w:t>
      </w:r>
      <w:bookmarkEnd w:id="47"/>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La confección del calendario de los cursos deberá ser dinámica, comunicando a los asistentes, con la anticipación suficiente, la fecha y hora de realización de </w:t>
      </w:r>
      <w:proofErr w:type="gramStart"/>
      <w:r w:rsidRPr="001A53DF">
        <w:rPr>
          <w:sz w:val="20"/>
          <w:szCs w:val="18"/>
          <w:lang w:val="es-ES"/>
        </w:rPr>
        <w:t>los mismos</w:t>
      </w:r>
      <w:proofErr w:type="gramEnd"/>
      <w:r w:rsidRPr="001A53DF">
        <w:rPr>
          <w:sz w:val="20"/>
          <w:szCs w:val="18"/>
          <w:lang w:val="es-ES"/>
        </w:rPr>
        <w:t xml:space="preserve">, intentando interferir lo mínimo posible en la actividad normal del personal. </w:t>
      </w:r>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Dichos cursos habrán de realizarse de un modo cíclico que no sobrepase los 12 meses de duración entre curso y curso. Asimismo, cada empleado implicado en el Plan de Continuidad recibirá periódicamente la formación necesaria para mantener actualizadas sus funciones dentro del Plan.</w:t>
      </w:r>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A su vez, cada proceso formativo deberá incluir las posibles alteraciones o modificaciones que se hayan podido producir en ese intervalo de tiempo. De este modo, el personal de </w:t>
      </w:r>
      <w:smartTag w:uri="urn:schemas-microsoft-com:office:smarttags" w:element="PersonName">
        <w:smartTagPr>
          <w:attr w:name="ProductID" w:val="la Organizaci￳n"/>
        </w:smartTagPr>
        <w:r w:rsidRPr="001A53DF">
          <w:rPr>
            <w:sz w:val="20"/>
            <w:szCs w:val="18"/>
            <w:lang w:val="es-ES"/>
          </w:rPr>
          <w:t>la Organización</w:t>
        </w:r>
      </w:smartTag>
      <w:r w:rsidRPr="001A53DF">
        <w:rPr>
          <w:sz w:val="20"/>
          <w:szCs w:val="18"/>
          <w:lang w:val="es-ES"/>
        </w:rPr>
        <w:t xml:space="preserve"> implicado en el Plan de Continuidad se encontrará totalmente informado y actualizado acerca de los posibles cambios dentro del Plan de Continuidad de Negocio.</w:t>
      </w:r>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A la finalización del ciclo anual de formación deberán evaluarse:</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La asistencia del personal convocado.</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Los conocimientos adquiridos por el personal.</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La eficacia del Plan de Formación.</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La adecuación del Plan de Formación a los cambios incorporados al Plan de Continuidad de Negocio.</w:t>
      </w:r>
    </w:p>
    <w:p w:rsidR="00D171B8" w:rsidRPr="001A53DF" w:rsidRDefault="00D171B8" w:rsidP="00D171B8">
      <w:pPr>
        <w:pStyle w:val="Sangra2detindependiente"/>
        <w:numPr>
          <w:ilvl w:val="0"/>
          <w:numId w:val="12"/>
        </w:numPr>
        <w:suppressAutoHyphens/>
        <w:rPr>
          <w:sz w:val="20"/>
          <w:szCs w:val="18"/>
          <w:lang w:val="es-ES"/>
        </w:rPr>
      </w:pPr>
      <w:r w:rsidRPr="001A53DF">
        <w:rPr>
          <w:sz w:val="20"/>
          <w:szCs w:val="18"/>
          <w:lang w:val="es-ES"/>
        </w:rPr>
        <w:t>Medidas de mejora del método de formación.</w:t>
      </w:r>
    </w:p>
    <w:p w:rsidR="00D171B8" w:rsidRPr="00EF0C94" w:rsidRDefault="00D171B8" w:rsidP="00D171B8">
      <w:pPr>
        <w:pStyle w:val="BulletNivel1"/>
        <w:numPr>
          <w:ilvl w:val="0"/>
          <w:numId w:val="0"/>
        </w:numPr>
        <w:suppressAutoHyphens/>
        <w:ind w:left="567" w:hanging="283"/>
        <w:rPr>
          <w:rFonts w:ascii="Verdana" w:hAnsi="Verdana"/>
          <w:b w:val="0"/>
          <w:sz w:val="20"/>
          <w:szCs w:val="20"/>
        </w:rPr>
      </w:pPr>
    </w:p>
    <w:p w:rsidR="00D171B8" w:rsidRPr="00CB2EF8" w:rsidRDefault="00D171B8" w:rsidP="00D171B8">
      <w:pPr>
        <w:pStyle w:val="Ttulo2"/>
        <w:numPr>
          <w:ilvl w:val="1"/>
          <w:numId w:val="19"/>
        </w:numPr>
        <w:suppressAutoHyphens/>
        <w:rPr>
          <w:color w:val="003399"/>
          <w:sz w:val="24"/>
        </w:rPr>
      </w:pPr>
      <w:bookmarkStart w:id="50" w:name="_Toc182140440"/>
      <w:bookmarkStart w:id="51" w:name="_Toc240347631"/>
      <w:bookmarkStart w:id="52" w:name="_Toc324421433"/>
      <w:bookmarkStart w:id="53" w:name="_Toc434850131"/>
      <w:bookmarkStart w:id="54" w:name="_Toc5891952"/>
      <w:r w:rsidRPr="00CB2EF8">
        <w:rPr>
          <w:color w:val="003399"/>
          <w:sz w:val="24"/>
        </w:rPr>
        <w:t>Planificación por grupo de participantes</w:t>
      </w:r>
      <w:bookmarkEnd w:id="50"/>
      <w:r w:rsidRPr="00CB2EF8">
        <w:rPr>
          <w:color w:val="003399"/>
          <w:sz w:val="24"/>
        </w:rPr>
        <w:t>.</w:t>
      </w:r>
      <w:bookmarkEnd w:id="51"/>
      <w:bookmarkEnd w:id="52"/>
      <w:bookmarkEnd w:id="53"/>
      <w:bookmarkEnd w:id="54"/>
    </w:p>
    <w:p w:rsidR="00D171B8" w:rsidRPr="001A53DF" w:rsidRDefault="00D171B8" w:rsidP="00D171B8">
      <w:pPr>
        <w:suppressAutoHyphens/>
        <w:ind w:left="284"/>
        <w:rPr>
          <w:sz w:val="20"/>
          <w:szCs w:val="18"/>
          <w:lang w:val="es-ES"/>
        </w:rPr>
      </w:pPr>
    </w:p>
    <w:p w:rsidR="00D171B8" w:rsidRPr="001A53DF" w:rsidRDefault="00D171B8" w:rsidP="00D171B8">
      <w:pPr>
        <w:suppressAutoHyphens/>
        <w:ind w:left="284"/>
        <w:rPr>
          <w:sz w:val="20"/>
          <w:szCs w:val="18"/>
          <w:lang w:val="es-ES"/>
        </w:rPr>
      </w:pPr>
      <w:r w:rsidRPr="001A53DF">
        <w:rPr>
          <w:sz w:val="20"/>
          <w:szCs w:val="18"/>
          <w:lang w:val="es-ES"/>
        </w:rPr>
        <w:t xml:space="preserve">Para ver la planificación anual en detalle (calendario, ubicaciones de impartición, etc.), mirar </w:t>
      </w:r>
      <w:r>
        <w:rPr>
          <w:sz w:val="20"/>
          <w:szCs w:val="18"/>
          <w:lang w:val="es-ES"/>
        </w:rPr>
        <w:t>el contenido de la carpeta “</w:t>
      </w:r>
      <w:r w:rsidRPr="00162F88">
        <w:rPr>
          <w:sz w:val="20"/>
          <w:szCs w:val="18"/>
          <w:lang w:val="es-ES"/>
        </w:rPr>
        <w:t>05. Pre-Formación y Pruebas</w:t>
      </w:r>
      <w:r>
        <w:rPr>
          <w:sz w:val="20"/>
          <w:szCs w:val="18"/>
          <w:lang w:val="es-ES"/>
        </w:rPr>
        <w:t>”.</w:t>
      </w:r>
    </w:p>
    <w:p w:rsidR="00D171B8" w:rsidRPr="001A53DF" w:rsidRDefault="00D171B8" w:rsidP="00D171B8">
      <w:pPr>
        <w:pStyle w:val="Sangra2detindependiente"/>
        <w:suppressAutoHyphens/>
        <w:ind w:left="720"/>
        <w:rPr>
          <w:sz w:val="20"/>
          <w:szCs w:val="18"/>
          <w:lang w:val="es-ES"/>
        </w:rPr>
      </w:pPr>
    </w:p>
    <w:p w:rsidR="00D171B8" w:rsidRPr="001A53DF" w:rsidRDefault="00D171B8" w:rsidP="00D171B8">
      <w:pPr>
        <w:pStyle w:val="Sangra2detindependiente"/>
        <w:suppressAutoHyphens/>
        <w:ind w:left="720"/>
        <w:rPr>
          <w:sz w:val="20"/>
          <w:szCs w:val="18"/>
          <w:lang w:val="es-ES"/>
        </w:rPr>
      </w:pPr>
    </w:p>
    <w:p w:rsidR="00D171B8" w:rsidRPr="001A53DF" w:rsidRDefault="00D171B8" w:rsidP="00D171B8">
      <w:pPr>
        <w:pStyle w:val="Sangra2detindependiente"/>
        <w:suppressAutoHyphens/>
        <w:ind w:left="720"/>
        <w:rPr>
          <w:sz w:val="20"/>
          <w:szCs w:val="18"/>
          <w:lang w:val="es-ES"/>
        </w:rPr>
      </w:pPr>
    </w:p>
    <w:p w:rsidR="00D171B8" w:rsidRPr="001A53DF" w:rsidRDefault="00D171B8" w:rsidP="00D171B8">
      <w:pPr>
        <w:pStyle w:val="Sangra2detindependiente"/>
        <w:suppressAutoHyphens/>
        <w:ind w:left="720"/>
        <w:rPr>
          <w:sz w:val="20"/>
          <w:szCs w:val="18"/>
          <w:lang w:val="es-ES"/>
        </w:rPr>
      </w:pPr>
    </w:p>
    <w:p w:rsidR="00D171B8" w:rsidRPr="009F0C64" w:rsidRDefault="00D171B8" w:rsidP="00D171B8">
      <w:pPr>
        <w:tabs>
          <w:tab w:val="num" w:pos="360"/>
        </w:tabs>
        <w:suppressAutoHyphens/>
        <w:autoSpaceDE w:val="0"/>
        <w:autoSpaceDN w:val="0"/>
        <w:adjustRightInd w:val="0"/>
        <w:rPr>
          <w:rFonts w:cs="Arial"/>
          <w:bCs/>
          <w:color w:val="000080"/>
        </w:rPr>
      </w:pPr>
    </w:p>
    <w:p w:rsidR="0067148A" w:rsidRPr="00B11F02" w:rsidRDefault="0067148A" w:rsidP="00B11F02">
      <w:pPr>
        <w:pStyle w:val="Sangra2detindependiente"/>
        <w:spacing w:before="100" w:beforeAutospacing="1" w:after="100" w:afterAutospacing="1" w:line="276" w:lineRule="auto"/>
        <w:rPr>
          <w:sz w:val="20"/>
          <w:lang w:val="es-ES"/>
        </w:rPr>
      </w:pPr>
    </w:p>
    <w:sectPr w:rsidR="0067148A" w:rsidRPr="00B11F02" w:rsidSect="00AE7F39">
      <w:headerReference w:type="even" r:id="rId11"/>
      <w:headerReference w:type="default" r:id="rId12"/>
      <w:footerReference w:type="default" r:id="rId13"/>
      <w:footnotePr>
        <w:numRestart w:val="eachPage"/>
      </w:footnotePr>
      <w:pgSz w:w="11907" w:h="16840" w:code="9"/>
      <w:pgMar w:top="454" w:right="851" w:bottom="454" w:left="1531" w:header="567" w:footer="284" w:gutter="0"/>
      <w:cols w:space="720"/>
      <w:noEndnote/>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E98" w:rsidRDefault="00317E98">
      <w:r>
        <w:separator/>
      </w:r>
    </w:p>
  </w:endnote>
  <w:endnote w:type="continuationSeparator" w:id="0">
    <w:p w:rsidR="00317E98" w:rsidRDefault="0031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egrit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3202"/>
      <w:gridCol w:w="1984"/>
      <w:gridCol w:w="1418"/>
    </w:tblGrid>
    <w:tr w:rsidR="003C781F" w:rsidTr="005668E3">
      <w:trPr>
        <w:cantSplit/>
        <w:jc w:val="right"/>
      </w:trPr>
      <w:tc>
        <w:tcPr>
          <w:tcW w:w="3202" w:type="dxa"/>
          <w:tcBorders>
            <w:top w:val="single" w:sz="8" w:space="0" w:color="011A33"/>
            <w:left w:val="single" w:sz="8" w:space="0" w:color="011A33"/>
            <w:bottom w:val="nil"/>
            <w:right w:val="single" w:sz="8" w:space="0" w:color="011A33"/>
          </w:tcBorders>
        </w:tcPr>
        <w:p w:rsidR="003C781F" w:rsidRDefault="003C781F">
          <w:pPr>
            <w:pStyle w:val="Titulonormal8"/>
          </w:pPr>
          <w:r w:rsidRPr="00C42FAD">
            <w:rPr>
              <w:color w:val="auto"/>
            </w:rPr>
            <w:t>Código:</w:t>
          </w:r>
        </w:p>
      </w:tc>
      <w:tc>
        <w:tcPr>
          <w:tcW w:w="1984" w:type="dxa"/>
          <w:tcBorders>
            <w:top w:val="single" w:sz="8" w:space="0" w:color="011A33"/>
            <w:left w:val="single" w:sz="8" w:space="0" w:color="011A33"/>
            <w:bottom w:val="nil"/>
            <w:right w:val="single" w:sz="8" w:space="0" w:color="011A33"/>
          </w:tcBorders>
        </w:tcPr>
        <w:p w:rsidR="003C781F" w:rsidRDefault="003C781F">
          <w:pPr>
            <w:pStyle w:val="Titulonormal8"/>
          </w:pPr>
          <w:r>
            <w:t>Fecha emisión:</w:t>
          </w:r>
        </w:p>
      </w:tc>
      <w:tc>
        <w:tcPr>
          <w:tcW w:w="1418" w:type="dxa"/>
          <w:tcBorders>
            <w:top w:val="single" w:sz="8" w:space="0" w:color="011A33"/>
            <w:left w:val="single" w:sz="8" w:space="0" w:color="011A33"/>
            <w:bottom w:val="nil"/>
            <w:right w:val="single" w:sz="8" w:space="0" w:color="011A33"/>
          </w:tcBorders>
        </w:tcPr>
        <w:p w:rsidR="003C781F" w:rsidRDefault="003C781F">
          <w:pPr>
            <w:pStyle w:val="Titulonormal8"/>
          </w:pPr>
          <w:r>
            <w:t>Versión:</w:t>
          </w:r>
        </w:p>
      </w:tc>
    </w:tr>
    <w:tr w:rsidR="003C781F" w:rsidTr="005668E3">
      <w:trPr>
        <w:cantSplit/>
        <w:jc w:val="right"/>
      </w:trPr>
      <w:tc>
        <w:tcPr>
          <w:tcW w:w="3202" w:type="dxa"/>
          <w:tcBorders>
            <w:top w:val="nil"/>
            <w:left w:val="single" w:sz="8" w:space="0" w:color="011A33"/>
            <w:bottom w:val="single" w:sz="8" w:space="0" w:color="011A33"/>
            <w:right w:val="single" w:sz="8" w:space="0" w:color="011A33"/>
          </w:tcBorders>
          <w:vAlign w:val="center"/>
        </w:tcPr>
        <w:p w:rsidR="003C781F" w:rsidRDefault="003C781F" w:rsidP="00136D49">
          <w:pPr>
            <w:pStyle w:val="Normal8CentradoCar"/>
            <w:jc w:val="left"/>
          </w:pPr>
          <w:r>
            <w:fldChar w:fldCharType="begin"/>
          </w:r>
          <w:r>
            <w:instrText xml:space="preserve"> FILENAME </w:instrText>
          </w:r>
          <w:r>
            <w:fldChar w:fldCharType="separate"/>
          </w:r>
          <w:r w:rsidR="004E495F">
            <w:t>16. HRE_PCN_Plan de Formación_</w:t>
          </w:r>
          <w:r w:rsidR="004E495F" w:rsidRPr="007B2AF6">
            <w:t>v1.</w:t>
          </w:r>
          <w:r w:rsidR="00B5368B" w:rsidRPr="007B2AF6">
            <w:t>2</w:t>
          </w:r>
          <w:r w:rsidR="004E495F" w:rsidRPr="007B2AF6">
            <w:t>0.</w:t>
          </w:r>
          <w:r w:rsidR="004E495F">
            <w:t>docx</w:t>
          </w:r>
          <w:r>
            <w:fldChar w:fldCharType="end"/>
          </w:r>
        </w:p>
      </w:tc>
      <w:tc>
        <w:tcPr>
          <w:tcW w:w="1984" w:type="dxa"/>
          <w:tcBorders>
            <w:top w:val="nil"/>
            <w:left w:val="single" w:sz="8" w:space="0" w:color="011A33"/>
            <w:bottom w:val="single" w:sz="8" w:space="0" w:color="011A33"/>
            <w:right w:val="single" w:sz="8" w:space="0" w:color="011A33"/>
          </w:tcBorders>
          <w:vAlign w:val="center"/>
        </w:tcPr>
        <w:p w:rsidR="003C781F" w:rsidRDefault="00B5368B">
          <w:pPr>
            <w:pStyle w:val="Normal8CentradoCar"/>
          </w:pPr>
          <w:r w:rsidRPr="007B2AF6">
            <w:t>20</w:t>
          </w:r>
          <w:r w:rsidR="003C781F" w:rsidRPr="007B2AF6">
            <w:t>/0</w:t>
          </w:r>
          <w:r w:rsidRPr="007B2AF6">
            <w:t>3</w:t>
          </w:r>
          <w:r w:rsidR="003C781F" w:rsidRPr="007B2AF6">
            <w:t>/201</w:t>
          </w:r>
          <w:r w:rsidRPr="007B2AF6">
            <w:t>9</w:t>
          </w:r>
        </w:p>
      </w:tc>
      <w:tc>
        <w:tcPr>
          <w:tcW w:w="1418" w:type="dxa"/>
          <w:tcBorders>
            <w:top w:val="nil"/>
            <w:left w:val="single" w:sz="8" w:space="0" w:color="011A33"/>
            <w:bottom w:val="single" w:sz="8" w:space="0" w:color="011A33"/>
            <w:right w:val="single" w:sz="8" w:space="0" w:color="011A33"/>
          </w:tcBorders>
          <w:vAlign w:val="center"/>
        </w:tcPr>
        <w:p w:rsidR="003C781F" w:rsidRDefault="009D2577" w:rsidP="00361EAE">
          <w:pPr>
            <w:pStyle w:val="Normal8CentradoCar"/>
          </w:pPr>
          <w:r w:rsidRPr="007B2AF6">
            <w:t>1.</w:t>
          </w:r>
          <w:r w:rsidR="00B5368B" w:rsidRPr="007B2AF6">
            <w:t>2</w:t>
          </w:r>
          <w:r w:rsidRPr="007B2AF6">
            <w:t>0</w:t>
          </w:r>
        </w:p>
      </w:tc>
    </w:tr>
    <w:tr w:rsidR="003C781F" w:rsidTr="005668E3">
      <w:trPr>
        <w:cantSplit/>
        <w:trHeight w:val="315"/>
        <w:jc w:val="right"/>
      </w:trPr>
      <w:tc>
        <w:tcPr>
          <w:tcW w:w="3202" w:type="dxa"/>
          <w:tcBorders>
            <w:top w:val="single" w:sz="8" w:space="0" w:color="011A33"/>
            <w:left w:val="single" w:sz="8" w:space="0" w:color="011A33"/>
            <w:bottom w:val="single" w:sz="6" w:space="0" w:color="011A33"/>
            <w:right w:val="single" w:sz="6" w:space="0" w:color="011A33"/>
          </w:tcBorders>
          <w:vAlign w:val="center"/>
        </w:tcPr>
        <w:p w:rsidR="003C781F" w:rsidRDefault="003C781F">
          <w:pPr>
            <w:pStyle w:val="Titulonormal8"/>
          </w:pPr>
          <w:r>
            <w:t xml:space="preserve">Responsable:  </w:t>
          </w:r>
        </w:p>
      </w:tc>
      <w:tc>
        <w:tcPr>
          <w:tcW w:w="3402" w:type="dxa"/>
          <w:gridSpan w:val="2"/>
          <w:tcBorders>
            <w:top w:val="single" w:sz="8" w:space="0" w:color="011A33"/>
            <w:left w:val="single" w:sz="6" w:space="0" w:color="011A33"/>
            <w:bottom w:val="single" w:sz="6" w:space="0" w:color="011A33"/>
            <w:right w:val="single" w:sz="8" w:space="0" w:color="011A33"/>
          </w:tcBorders>
          <w:vAlign w:val="center"/>
        </w:tcPr>
        <w:p w:rsidR="003C781F" w:rsidRDefault="003C781F">
          <w:pPr>
            <w:pStyle w:val="Normal8Car"/>
            <w:jc w:val="left"/>
          </w:pPr>
          <w:r>
            <w:t>Sr. Javier Sánchez</w:t>
          </w:r>
        </w:p>
      </w:tc>
    </w:tr>
    <w:tr w:rsidR="003C781F"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rsidR="003C781F" w:rsidRDefault="003C781F">
          <w:pPr>
            <w:pStyle w:val="Titulonormal8"/>
          </w:pPr>
          <w:r>
            <w:t>Elaborado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rsidR="003C781F" w:rsidRPr="00C0569F" w:rsidRDefault="00E13560">
          <w:pPr>
            <w:pStyle w:val="Normal8Car"/>
            <w:jc w:val="left"/>
          </w:pPr>
          <w:r w:rsidRPr="007B2AF6">
            <w:t>FS</w:t>
          </w:r>
          <w:r w:rsidR="00B5368B" w:rsidRPr="007B2AF6">
            <w:t>/SJ</w:t>
          </w:r>
          <w:r w:rsidR="003C781F">
            <w:t xml:space="preserve"> – </w:t>
          </w:r>
          <w:r>
            <w:t>SolCN</w:t>
          </w:r>
        </w:p>
      </w:tc>
    </w:tr>
    <w:tr w:rsidR="003C781F"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rsidR="003C781F" w:rsidRDefault="003C781F">
          <w:pPr>
            <w:pStyle w:val="Titulonormal8"/>
          </w:pPr>
          <w:r>
            <w:t>Revisado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rsidR="003C781F" w:rsidRDefault="003C781F" w:rsidP="005668E3">
          <w:pPr>
            <w:pStyle w:val="Normal8Car"/>
            <w:jc w:val="left"/>
          </w:pPr>
          <w:r>
            <w:t>Sr. Javier Sánchez / Sr. Santiago Uriel</w:t>
          </w:r>
        </w:p>
      </w:tc>
    </w:tr>
    <w:tr w:rsidR="003C781F" w:rsidTr="005668E3">
      <w:trPr>
        <w:cantSplit/>
        <w:trHeight w:val="315"/>
        <w:jc w:val="right"/>
      </w:trPr>
      <w:tc>
        <w:tcPr>
          <w:tcW w:w="3202" w:type="dxa"/>
          <w:tcBorders>
            <w:top w:val="single" w:sz="6" w:space="0" w:color="011A33"/>
            <w:left w:val="single" w:sz="8" w:space="0" w:color="011A33"/>
            <w:bottom w:val="single" w:sz="8" w:space="0" w:color="011A33"/>
            <w:right w:val="single" w:sz="6" w:space="0" w:color="011A33"/>
          </w:tcBorders>
          <w:vAlign w:val="center"/>
        </w:tcPr>
        <w:p w:rsidR="003C781F" w:rsidRDefault="003C781F">
          <w:pPr>
            <w:pStyle w:val="Titulonormal8"/>
          </w:pPr>
          <w:r>
            <w:t>Aprobado por:</w:t>
          </w:r>
        </w:p>
      </w:tc>
      <w:tc>
        <w:tcPr>
          <w:tcW w:w="3402" w:type="dxa"/>
          <w:gridSpan w:val="2"/>
          <w:tcBorders>
            <w:top w:val="single" w:sz="6" w:space="0" w:color="011A33"/>
            <w:left w:val="single" w:sz="6" w:space="0" w:color="011A33"/>
            <w:bottom w:val="single" w:sz="8" w:space="0" w:color="011A33"/>
            <w:right w:val="single" w:sz="8" w:space="0" w:color="011A33"/>
          </w:tcBorders>
          <w:vAlign w:val="center"/>
        </w:tcPr>
        <w:p w:rsidR="003C781F" w:rsidRDefault="003C781F">
          <w:pPr>
            <w:pStyle w:val="Normal8Car"/>
            <w:jc w:val="left"/>
          </w:pPr>
          <w:r>
            <w:t>Sr. Javier Sánchez</w:t>
          </w:r>
        </w:p>
      </w:tc>
    </w:tr>
    <w:tr w:rsidR="003C781F" w:rsidTr="005668E3">
      <w:trPr>
        <w:cantSplit/>
        <w:trHeight w:val="315"/>
        <w:jc w:val="right"/>
      </w:trPr>
      <w:tc>
        <w:tcPr>
          <w:tcW w:w="3202" w:type="dxa"/>
          <w:tcBorders>
            <w:top w:val="single" w:sz="8" w:space="0" w:color="011A33"/>
            <w:left w:val="single" w:sz="8" w:space="0" w:color="011A33"/>
            <w:bottom w:val="single" w:sz="8" w:space="0" w:color="011A33"/>
            <w:right w:val="single" w:sz="8" w:space="0" w:color="011A33"/>
          </w:tcBorders>
        </w:tcPr>
        <w:p w:rsidR="003C781F" w:rsidRDefault="003C781F">
          <w:pPr>
            <w:pStyle w:val="Titulonormal8"/>
          </w:pPr>
          <w:r>
            <w:t>Ámbito de afectación:</w:t>
          </w:r>
        </w:p>
      </w:tc>
      <w:tc>
        <w:tcPr>
          <w:tcW w:w="3402" w:type="dxa"/>
          <w:gridSpan w:val="2"/>
          <w:tcBorders>
            <w:top w:val="single" w:sz="8" w:space="0" w:color="011A33"/>
            <w:left w:val="single" w:sz="8" w:space="0" w:color="011A33"/>
            <w:bottom w:val="single" w:sz="8" w:space="0" w:color="011A33"/>
            <w:right w:val="single" w:sz="8" w:space="0" w:color="011A33"/>
          </w:tcBorders>
          <w:vAlign w:val="center"/>
        </w:tcPr>
        <w:p w:rsidR="003C781F" w:rsidRDefault="003C781F" w:rsidP="005668E3">
          <w:pPr>
            <w:pStyle w:val="Normal8Car"/>
            <w:jc w:val="left"/>
          </w:pPr>
          <w:r>
            <w:t>HRE</w:t>
          </w:r>
        </w:p>
      </w:tc>
    </w:tr>
  </w:tbl>
  <w:p w:rsidR="003C781F" w:rsidRDefault="003C781F" w:rsidP="005668E3">
    <w:pPr>
      <w:pStyle w:val="Normal8Car"/>
      <w:tabs>
        <w:tab w:val="left" w:pos="6420"/>
      </w:tabs>
      <w:spacing w:before="0" w:after="0"/>
    </w:pPr>
    <w:r>
      <w:tab/>
    </w:r>
  </w:p>
  <w:p w:rsidR="003C781F" w:rsidRDefault="003C781F" w:rsidP="005668E3">
    <w:pPr>
      <w:pStyle w:val="Normal8Car"/>
      <w:tabs>
        <w:tab w:val="left" w:pos="6420"/>
      </w:tabs>
      <w:spacing w:before="0" w:after="0"/>
    </w:pPr>
    <w:r>
      <w:tab/>
    </w:r>
  </w:p>
  <w:p w:rsidR="003C781F" w:rsidRDefault="003C781F">
    <w:pPr>
      <w:pStyle w:val="Normal8Car"/>
      <w:spacing w:before="0" w:after="0"/>
    </w:pPr>
  </w:p>
  <w:p w:rsidR="003C781F" w:rsidRPr="00B62B1C" w:rsidRDefault="003C781F">
    <w:pPr>
      <w:pStyle w:val="Normal8Car"/>
      <w:spacing w:before="0" w:after="0"/>
      <w:rPr>
        <w:color w:val="002060"/>
      </w:rPr>
    </w:pPr>
  </w:p>
  <w:tbl>
    <w:tblPr>
      <w:tblW w:w="9355" w:type="dxa"/>
      <w:jc w:val="right"/>
      <w:tblLayout w:type="fixed"/>
      <w:tblCellMar>
        <w:left w:w="56" w:type="dxa"/>
        <w:right w:w="56" w:type="dxa"/>
      </w:tblCellMar>
      <w:tblLook w:val="0000" w:firstRow="0" w:lastRow="0" w:firstColumn="0" w:lastColumn="0" w:noHBand="0" w:noVBand="0"/>
    </w:tblPr>
    <w:tblGrid>
      <w:gridCol w:w="9355"/>
    </w:tblGrid>
    <w:tr w:rsidR="003C781F" w:rsidRPr="00C42FAD">
      <w:trPr>
        <w:cantSplit/>
        <w:trHeight w:val="315"/>
        <w:jc w:val="right"/>
      </w:trPr>
      <w:tc>
        <w:tcPr>
          <w:tcW w:w="9355" w:type="dxa"/>
          <w:tcMar>
            <w:left w:w="113" w:type="dxa"/>
            <w:right w:w="227" w:type="dxa"/>
          </w:tcMar>
        </w:tcPr>
        <w:p w:rsidR="003C781F" w:rsidRPr="00C42FAD" w:rsidRDefault="003C781F">
          <w:pPr>
            <w:pStyle w:val="Normal8naranja"/>
            <w:rPr>
              <w:rFonts w:cs="Times New Roman"/>
              <w:iCs w:val="0"/>
              <w:noProof w:val="0"/>
              <w:color w:val="003399"/>
              <w:kern w:val="28"/>
            </w:rPr>
          </w:pPr>
          <w:r w:rsidRPr="00C42FAD">
            <w:rPr>
              <w:rFonts w:cs="Times New Roman"/>
              <w:iCs w:val="0"/>
              <w:noProof w:val="0"/>
              <w:color w:val="003399"/>
              <w:kern w:val="28"/>
            </w:rPr>
            <w:t>La información incluida en este documento es estrictamente confidencial, puede estar legalmente protegida y solo va dirigida a su destinatario. Cualquier copia, divulgación, corrección o cualquier acción tomada en base a su contenido, sin previa autorización, está terminantemente prohibida.</w:t>
          </w:r>
        </w:p>
      </w:tc>
    </w:tr>
  </w:tbl>
  <w:p w:rsidR="003C781F" w:rsidRDefault="003C781F">
    <w:pPr>
      <w:pStyle w:val="Normal8C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10" w:type="dxa"/>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9610"/>
    </w:tblGrid>
    <w:tr w:rsidR="003C781F" w:rsidRPr="00B11F02" w:rsidTr="004A6C24">
      <w:trPr>
        <w:cantSplit/>
        <w:trHeight w:val="315"/>
        <w:jc w:val="right"/>
      </w:trPr>
      <w:tc>
        <w:tcPr>
          <w:tcW w:w="9610" w:type="dxa"/>
          <w:tcBorders>
            <w:top w:val="single" w:sz="8" w:space="0" w:color="011A33"/>
            <w:left w:val="single" w:sz="8" w:space="0" w:color="011A33"/>
            <w:bottom w:val="single" w:sz="8" w:space="0" w:color="011A33"/>
            <w:right w:val="single" w:sz="8" w:space="0" w:color="011A33"/>
          </w:tcBorders>
          <w:tcMar>
            <w:left w:w="85" w:type="dxa"/>
            <w:right w:w="85" w:type="dxa"/>
          </w:tcMar>
        </w:tcPr>
        <w:p w:rsidR="003C781F" w:rsidRPr="00316757" w:rsidRDefault="003C781F" w:rsidP="00B62B1C">
          <w:pPr>
            <w:pStyle w:val="Titulonormal8derecha"/>
            <w:jc w:val="center"/>
            <w:rPr>
              <w:noProof w:val="0"/>
              <w:color w:val="002060"/>
              <w:kern w:val="28"/>
            </w:rPr>
          </w:pPr>
          <w:r w:rsidRPr="00316757">
            <w:rPr>
              <w:noProof w:val="0"/>
              <w:color w:val="002060"/>
              <w:kern w:val="28"/>
            </w:rPr>
            <w:t>INFORMACIÓN ESTRICTAMENTE CONFIDENCIAL.   Prohibida su copia o divulgación bajo ningún concepto</w:t>
          </w:r>
        </w:p>
      </w:tc>
    </w:tr>
    <w:tr w:rsidR="003C781F" w:rsidRPr="00B11F02">
      <w:trPr>
        <w:cantSplit/>
        <w:trHeight w:val="227"/>
        <w:jc w:val="right"/>
      </w:trPr>
      <w:tc>
        <w:tcPr>
          <w:tcW w:w="9610" w:type="dxa"/>
          <w:tcBorders>
            <w:top w:val="single" w:sz="8" w:space="0" w:color="011A33"/>
            <w:left w:val="nil"/>
            <w:bottom w:val="nil"/>
            <w:right w:val="nil"/>
          </w:tcBorders>
          <w:tcMar>
            <w:left w:w="85" w:type="dxa"/>
            <w:right w:w="85" w:type="dxa"/>
          </w:tcMar>
          <w:vAlign w:val="center"/>
        </w:tcPr>
        <w:p w:rsidR="003C781F" w:rsidRPr="00C42FAD" w:rsidRDefault="003C781F">
          <w:pPr>
            <w:pStyle w:val="Normal8Car"/>
            <w:spacing w:before="0" w:after="0"/>
            <w:jc w:val="center"/>
            <w:rPr>
              <w:rFonts w:cs="Times New Roman"/>
              <w:iCs w:val="0"/>
              <w:noProof w:val="0"/>
              <w:color w:val="003399"/>
              <w:kern w:val="28"/>
            </w:rPr>
          </w:pPr>
        </w:p>
      </w:tc>
    </w:tr>
  </w:tbl>
  <w:p w:rsidR="003C781F" w:rsidRDefault="003C781F" w:rsidP="00B62B1C">
    <w:pPr>
      <w:pStyle w:val="Normal8Ca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E98" w:rsidRDefault="00317E98">
      <w:r>
        <w:separator/>
      </w:r>
    </w:p>
  </w:footnote>
  <w:footnote w:type="continuationSeparator" w:id="0">
    <w:p w:rsidR="00317E98" w:rsidRDefault="0031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781F" w:rsidRPr="00B11F02" w:rsidRDefault="003C781F">
    <w:pP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5" w:type="dxa"/>
      <w:jc w:val="right"/>
      <w:tblBorders>
        <w:top w:val="single" w:sz="8" w:space="0" w:color="011A33"/>
        <w:left w:val="single" w:sz="8" w:space="0" w:color="011A33"/>
        <w:bottom w:val="single" w:sz="8" w:space="0" w:color="011A33"/>
        <w:right w:val="single" w:sz="8" w:space="0" w:color="011A33"/>
        <w:insideH w:val="single" w:sz="8" w:space="0" w:color="011A33"/>
        <w:insideV w:val="single" w:sz="8" w:space="0" w:color="011A33"/>
      </w:tblBorders>
      <w:tblLayout w:type="fixed"/>
      <w:tblCellMar>
        <w:left w:w="28" w:type="dxa"/>
        <w:right w:w="28" w:type="dxa"/>
      </w:tblCellMar>
      <w:tblLook w:val="0000" w:firstRow="0" w:lastRow="0" w:firstColumn="0" w:lastColumn="0" w:noHBand="0" w:noVBand="0"/>
    </w:tblPr>
    <w:tblGrid>
      <w:gridCol w:w="1956"/>
      <w:gridCol w:w="2864"/>
      <w:gridCol w:w="1134"/>
      <w:gridCol w:w="1985"/>
      <w:gridCol w:w="1756"/>
    </w:tblGrid>
    <w:tr w:rsidR="003C781F" w:rsidRPr="00B11F02" w:rsidTr="00B62B1C">
      <w:trPr>
        <w:cantSplit/>
        <w:jc w:val="right"/>
      </w:trPr>
      <w:tc>
        <w:tcPr>
          <w:tcW w:w="1956" w:type="dxa"/>
          <w:vMerge w:val="restart"/>
          <w:tcMar>
            <w:left w:w="28" w:type="dxa"/>
          </w:tcMar>
          <w:vAlign w:val="center"/>
        </w:tcPr>
        <w:p w:rsidR="003C781F" w:rsidRDefault="003C781F">
          <w:pPr>
            <w:pStyle w:val="Ilustracin"/>
            <w:ind w:left="-57"/>
            <w:rPr>
              <w:rFonts w:ascii="Verdana" w:hAnsi="Verdana"/>
              <w:lang w:val="es-ES_tradnl"/>
            </w:rPr>
          </w:pPr>
          <w:r w:rsidRPr="009A7187">
            <w:rPr>
              <w:rFonts w:ascii="Verdana" w:hAnsi="Verdana"/>
              <w:noProof/>
            </w:rPr>
            <w:drawing>
              <wp:inline distT="0" distB="0" distL="0" distR="0" wp14:anchorId="642CDA75" wp14:editId="27C5B77C">
                <wp:extent cx="729095" cy="736270"/>
                <wp:effectExtent l="19050" t="0" r="0" b="0"/>
                <wp:docPr id="2" name="Imagen 2"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1"/>
                        <a:srcRect l="18069" t="13344" r="28510" b="8791"/>
                        <a:stretch>
                          <a:fillRect/>
                        </a:stretch>
                      </pic:blipFill>
                      <pic:spPr bwMode="auto">
                        <a:xfrm>
                          <a:off x="0" y="0"/>
                          <a:ext cx="729095" cy="736270"/>
                        </a:xfrm>
                        <a:prstGeom prst="rect">
                          <a:avLst/>
                        </a:prstGeom>
                        <a:noFill/>
                        <a:ln w="9525">
                          <a:noFill/>
                          <a:miter lim="800000"/>
                          <a:headEnd/>
                          <a:tailEnd/>
                        </a:ln>
                      </pic:spPr>
                    </pic:pic>
                  </a:graphicData>
                </a:graphic>
              </wp:inline>
            </w:drawing>
          </w:r>
        </w:p>
      </w:tc>
      <w:tc>
        <w:tcPr>
          <w:tcW w:w="2864" w:type="dxa"/>
          <w:tcBorders>
            <w:bottom w:val="nil"/>
          </w:tcBorders>
          <w:tcMar>
            <w:left w:w="28" w:type="dxa"/>
          </w:tcMar>
        </w:tcPr>
        <w:p w:rsidR="003C781F" w:rsidRDefault="003C781F">
          <w:pPr>
            <w:pStyle w:val="Titulonormal8"/>
          </w:pPr>
          <w:r>
            <w:rPr>
              <w:color w:val="auto"/>
            </w:rPr>
            <w:t>Nombre del Documento:</w:t>
          </w:r>
        </w:p>
      </w:tc>
      <w:tc>
        <w:tcPr>
          <w:tcW w:w="1134" w:type="dxa"/>
          <w:tcBorders>
            <w:bottom w:val="nil"/>
          </w:tcBorders>
          <w:tcMar>
            <w:left w:w="28" w:type="dxa"/>
          </w:tcMar>
        </w:tcPr>
        <w:p w:rsidR="003C781F" w:rsidRDefault="003C781F">
          <w:pPr>
            <w:pStyle w:val="Titulonormal8"/>
          </w:pPr>
          <w:r>
            <w:t>Versión:</w:t>
          </w:r>
        </w:p>
      </w:tc>
      <w:tc>
        <w:tcPr>
          <w:tcW w:w="1985" w:type="dxa"/>
          <w:tcBorders>
            <w:bottom w:val="nil"/>
          </w:tcBorders>
          <w:tcMar>
            <w:left w:w="28" w:type="dxa"/>
          </w:tcMar>
        </w:tcPr>
        <w:p w:rsidR="003C781F" w:rsidRDefault="003C781F" w:rsidP="00B13E68">
          <w:pPr>
            <w:pStyle w:val="Titulonormal8"/>
          </w:pPr>
          <w:r>
            <w:t>Fecha:</w:t>
          </w:r>
        </w:p>
      </w:tc>
      <w:tc>
        <w:tcPr>
          <w:tcW w:w="1756" w:type="dxa"/>
          <w:tcBorders>
            <w:bottom w:val="nil"/>
          </w:tcBorders>
          <w:tcMar>
            <w:left w:w="28" w:type="dxa"/>
          </w:tcMar>
        </w:tcPr>
        <w:p w:rsidR="003C781F" w:rsidRDefault="003C781F">
          <w:pPr>
            <w:pStyle w:val="Titulonormal8"/>
          </w:pPr>
          <w:r>
            <w:t>Página:</w:t>
          </w:r>
        </w:p>
      </w:tc>
    </w:tr>
    <w:tr w:rsidR="003C781F" w:rsidRPr="00B11F02" w:rsidTr="00B62B1C">
      <w:trPr>
        <w:cantSplit/>
        <w:jc w:val="right"/>
      </w:trPr>
      <w:tc>
        <w:tcPr>
          <w:tcW w:w="1956" w:type="dxa"/>
          <w:vMerge/>
          <w:tcMar>
            <w:left w:w="28" w:type="dxa"/>
          </w:tcMar>
          <w:vAlign w:val="center"/>
        </w:tcPr>
        <w:p w:rsidR="003C781F" w:rsidRDefault="003C781F">
          <w:pPr>
            <w:pStyle w:val="Ilustracin"/>
            <w:rPr>
              <w:rFonts w:ascii="Verdana" w:hAnsi="Verdana"/>
              <w:lang w:val="es-ES_tradnl"/>
            </w:rPr>
          </w:pPr>
        </w:p>
      </w:tc>
      <w:tc>
        <w:tcPr>
          <w:tcW w:w="2864" w:type="dxa"/>
          <w:tcBorders>
            <w:top w:val="nil"/>
          </w:tcBorders>
          <w:tcMar>
            <w:left w:w="28" w:type="dxa"/>
          </w:tcMar>
        </w:tcPr>
        <w:p w:rsidR="003C781F" w:rsidRDefault="003C781F" w:rsidP="006D4AFC">
          <w:pPr>
            <w:pStyle w:val="Normal8CentradoCar"/>
            <w:jc w:val="left"/>
          </w:pPr>
          <w:r>
            <w:fldChar w:fldCharType="begin"/>
          </w:r>
          <w:r>
            <w:instrText xml:space="preserve"> FILENAME </w:instrText>
          </w:r>
          <w:r>
            <w:fldChar w:fldCharType="separate"/>
          </w:r>
          <w:r w:rsidR="004E495F">
            <w:t>16. HRE_PCN_Plan de Formación_</w:t>
          </w:r>
          <w:r w:rsidR="004E495F" w:rsidRPr="007B2AF6">
            <w:t>v1.</w:t>
          </w:r>
          <w:r w:rsidR="00B5368B" w:rsidRPr="007B2AF6">
            <w:t>2</w:t>
          </w:r>
          <w:r w:rsidR="004E495F" w:rsidRPr="007B2AF6">
            <w:t>0</w:t>
          </w:r>
          <w:r w:rsidR="004E495F">
            <w:t>.docx</w:t>
          </w:r>
          <w:r>
            <w:fldChar w:fldCharType="end"/>
          </w:r>
        </w:p>
      </w:tc>
      <w:tc>
        <w:tcPr>
          <w:tcW w:w="1134" w:type="dxa"/>
          <w:tcBorders>
            <w:top w:val="nil"/>
          </w:tcBorders>
          <w:tcMar>
            <w:left w:w="28" w:type="dxa"/>
          </w:tcMar>
        </w:tcPr>
        <w:p w:rsidR="003C781F" w:rsidRDefault="009D2577" w:rsidP="00B5712F">
          <w:pPr>
            <w:pStyle w:val="Normal8CentradoCar"/>
          </w:pPr>
          <w:r w:rsidRPr="007B2AF6">
            <w:t>1.</w:t>
          </w:r>
          <w:r w:rsidR="00B5368B" w:rsidRPr="007B2AF6">
            <w:t>2</w:t>
          </w:r>
          <w:r w:rsidRPr="007B2AF6">
            <w:t>0</w:t>
          </w:r>
        </w:p>
      </w:tc>
      <w:tc>
        <w:tcPr>
          <w:tcW w:w="1985" w:type="dxa"/>
          <w:tcBorders>
            <w:top w:val="nil"/>
          </w:tcBorders>
          <w:tcMar>
            <w:left w:w="28" w:type="dxa"/>
          </w:tcMar>
        </w:tcPr>
        <w:p w:rsidR="003C781F" w:rsidRDefault="00B5368B">
          <w:pPr>
            <w:pStyle w:val="Normal8CentradoCar"/>
          </w:pPr>
          <w:r w:rsidRPr="007B2AF6">
            <w:t>20</w:t>
          </w:r>
          <w:r w:rsidR="003C781F" w:rsidRPr="007B2AF6">
            <w:t>/</w:t>
          </w:r>
          <w:r w:rsidR="00E13560" w:rsidRPr="007B2AF6">
            <w:t>0</w:t>
          </w:r>
          <w:r w:rsidRPr="007B2AF6">
            <w:t>3</w:t>
          </w:r>
          <w:r w:rsidR="003C781F" w:rsidRPr="007B2AF6">
            <w:t>/201</w:t>
          </w:r>
          <w:r w:rsidRPr="007B2AF6">
            <w:t>9</w:t>
          </w:r>
        </w:p>
      </w:tc>
      <w:tc>
        <w:tcPr>
          <w:tcW w:w="1756" w:type="dxa"/>
          <w:tcBorders>
            <w:top w:val="nil"/>
          </w:tcBorders>
          <w:tcMar>
            <w:left w:w="28" w:type="dxa"/>
          </w:tcMar>
        </w:tcPr>
        <w:p w:rsidR="003C781F" w:rsidRDefault="003C781F">
          <w:pPr>
            <w:pStyle w:val="Normal8CentradoCar"/>
          </w:pPr>
          <w:r>
            <w:fldChar w:fldCharType="begin"/>
          </w:r>
          <w:r>
            <w:instrText xml:space="preserve"> PAGE </w:instrText>
          </w:r>
          <w:r>
            <w:fldChar w:fldCharType="separate"/>
          </w:r>
          <w:r w:rsidR="00F05318">
            <w:t>4</w:t>
          </w:r>
          <w:r>
            <w:fldChar w:fldCharType="end"/>
          </w:r>
          <w:r>
            <w:t xml:space="preserve"> /  </w:t>
          </w:r>
          <w:fldSimple w:instr=" NUMPAGES  \* MERGEFORMAT ">
            <w:r w:rsidR="00F05318">
              <w:t>23</w:t>
            </w:r>
          </w:fldSimple>
        </w:p>
      </w:tc>
    </w:tr>
    <w:tr w:rsidR="003C781F" w:rsidRPr="00B11F02" w:rsidTr="00B62B1C">
      <w:trPr>
        <w:cantSplit/>
        <w:trHeight w:val="164"/>
        <w:jc w:val="right"/>
      </w:trPr>
      <w:tc>
        <w:tcPr>
          <w:tcW w:w="1956" w:type="dxa"/>
          <w:vMerge/>
          <w:tcMar>
            <w:left w:w="28" w:type="dxa"/>
          </w:tcMar>
          <w:vAlign w:val="center"/>
        </w:tcPr>
        <w:p w:rsidR="003C781F" w:rsidRDefault="003C781F">
          <w:pPr>
            <w:pStyle w:val="Ilustracin"/>
            <w:rPr>
              <w:rFonts w:ascii="Verdana" w:hAnsi="Verdana"/>
              <w:lang w:val="es-ES_tradnl"/>
            </w:rPr>
          </w:pPr>
        </w:p>
      </w:tc>
      <w:tc>
        <w:tcPr>
          <w:tcW w:w="7739" w:type="dxa"/>
          <w:gridSpan w:val="4"/>
          <w:tcBorders>
            <w:bottom w:val="nil"/>
          </w:tcBorders>
          <w:tcMar>
            <w:left w:w="28" w:type="dxa"/>
          </w:tcMar>
        </w:tcPr>
        <w:p w:rsidR="003C781F" w:rsidRDefault="003C781F">
          <w:pPr>
            <w:pStyle w:val="Titulonormal8"/>
          </w:pPr>
          <w:r>
            <w:t>Descripción:</w:t>
          </w:r>
        </w:p>
      </w:tc>
    </w:tr>
    <w:tr w:rsidR="003C781F" w:rsidRPr="00B11F02" w:rsidTr="00B62B1C">
      <w:trPr>
        <w:cantSplit/>
        <w:trHeight w:val="112"/>
        <w:jc w:val="right"/>
      </w:trPr>
      <w:tc>
        <w:tcPr>
          <w:tcW w:w="1956" w:type="dxa"/>
          <w:vMerge/>
          <w:tcMar>
            <w:left w:w="28" w:type="dxa"/>
          </w:tcMar>
          <w:vAlign w:val="center"/>
        </w:tcPr>
        <w:p w:rsidR="003C781F" w:rsidRDefault="003C781F">
          <w:pPr>
            <w:pStyle w:val="Ilustracin"/>
            <w:rPr>
              <w:rFonts w:ascii="Verdana" w:hAnsi="Verdana"/>
              <w:lang w:val="es-ES_tradnl"/>
            </w:rPr>
          </w:pPr>
        </w:p>
      </w:tc>
      <w:tc>
        <w:tcPr>
          <w:tcW w:w="7739" w:type="dxa"/>
          <w:gridSpan w:val="4"/>
          <w:tcBorders>
            <w:top w:val="nil"/>
          </w:tcBorders>
          <w:tcMar>
            <w:left w:w="28" w:type="dxa"/>
          </w:tcMar>
        </w:tcPr>
        <w:p w:rsidR="003C781F" w:rsidRDefault="003A35C2" w:rsidP="00390E89">
          <w:pPr>
            <w:pStyle w:val="Normal8CentradoCar"/>
            <w:rPr>
              <w:b/>
            </w:rPr>
          </w:pPr>
          <w:r>
            <w:t>Plan de Continuidad de Negocio. Plan de Formación del Plan de Continuidad de Negocio</w:t>
          </w:r>
          <w:r w:rsidR="003C781F">
            <w:t>.</w:t>
          </w:r>
        </w:p>
      </w:tc>
    </w:tr>
  </w:tbl>
  <w:p w:rsidR="003C781F" w:rsidRPr="00B62B1C" w:rsidRDefault="003C781F" w:rsidP="00B62B1C">
    <w:pPr>
      <w:rPr>
        <w:sz w:val="8"/>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5B81BBA"/>
    <w:lvl w:ilvl="0">
      <w:start w:val="1"/>
      <w:numFmt w:val="decimal"/>
      <w:lvlText w:val="%1."/>
      <w:lvlJc w:val="left"/>
      <w:pPr>
        <w:tabs>
          <w:tab w:val="num" w:pos="720"/>
        </w:tabs>
      </w:pPr>
      <w:rPr>
        <w:rFonts w:cs="Times New Roman" w:hint="default"/>
      </w:rPr>
    </w:lvl>
    <w:lvl w:ilvl="1">
      <w:start w:val="1"/>
      <w:numFmt w:val="decimal"/>
      <w:lvlText w:val="%1.%2"/>
      <w:lvlJc w:val="left"/>
      <w:pPr>
        <w:tabs>
          <w:tab w:val="num" w:pos="-170"/>
        </w:tabs>
        <w:ind w:left="397" w:hanging="397"/>
      </w:pPr>
      <w:rPr>
        <w:rFonts w:ascii="Verdana" w:hAnsi="Verdana" w:cs="Times New Roman" w:hint="default"/>
        <w:b w:val="0"/>
        <w:i w:val="0"/>
        <w:strike w:val="0"/>
        <w:dstrike w:val="0"/>
        <w:outline w:val="0"/>
        <w:shadow w:val="0"/>
        <w:emboss w:val="0"/>
        <w:imprint w:val="0"/>
        <w:vanish w:val="0"/>
        <w:color w:val="003399"/>
        <w:sz w:val="28"/>
        <w:szCs w:val="28"/>
        <w:u w:val="none"/>
        <w:vertAlign w:val="baseline"/>
      </w:rPr>
    </w:lvl>
    <w:lvl w:ilvl="2">
      <w:start w:val="1"/>
      <w:numFmt w:val="decimal"/>
      <w:pStyle w:val="Titulo3"/>
      <w:suff w:val="space"/>
      <w:lvlText w:val="%1.%2.%3"/>
      <w:lvlJc w:val="left"/>
      <w:pPr>
        <w:ind w:left="1134" w:hanging="794"/>
      </w:pPr>
      <w:rPr>
        <w:rFonts w:ascii="Verdana" w:hAnsi="Verdana" w:cs="Times New Roman" w:hint="default"/>
        <w:b w:val="0"/>
        <w:i w:val="0"/>
        <w:strike w:val="0"/>
        <w:dstrike w:val="0"/>
        <w:outline w:val="0"/>
        <w:shadow w:val="0"/>
        <w:emboss w:val="0"/>
        <w:imprint w:val="0"/>
        <w:vanish w:val="0"/>
        <w:color w:val="003399"/>
        <w:sz w:val="28"/>
        <w:szCs w:val="28"/>
        <w:u w:val="none"/>
        <w:vertAlign w:val="baseline"/>
      </w:rPr>
    </w:lvl>
    <w:lvl w:ilvl="3">
      <w:start w:val="1"/>
      <w:numFmt w:val="decimal"/>
      <w:suff w:val="space"/>
      <w:lvlText w:val="%1.%2.%3.%4"/>
      <w:lvlJc w:val="left"/>
      <w:pPr>
        <w:ind w:left="1504" w:hanging="1078"/>
      </w:pPr>
      <w:rPr>
        <w:rFonts w:ascii="Verdana" w:hAnsi="Verdana" w:cs="Times New Roman" w:hint="default"/>
        <w:b w:val="0"/>
        <w:i w:val="0"/>
        <w:strike w:val="0"/>
        <w:dstrike w:val="0"/>
        <w:outline w:val="0"/>
        <w:shadow w:val="0"/>
        <w:emboss w:val="0"/>
        <w:imprint w:val="0"/>
        <w:vanish w:val="0"/>
        <w:color w:val="011A33"/>
        <w:sz w:val="28"/>
        <w:szCs w:val="28"/>
        <w:u w:val="none"/>
        <w:vertAlign w:val="baseline"/>
      </w:rPr>
    </w:lvl>
    <w:lvl w:ilvl="4">
      <w:start w:val="1"/>
      <w:numFmt w:val="decimal"/>
      <w:suff w:val="space"/>
      <w:lvlText w:val="%1.%2.%3.%4.%5"/>
      <w:lvlJc w:val="left"/>
      <w:pPr>
        <w:ind w:left="2041" w:hanging="1361"/>
      </w:pPr>
      <w:rPr>
        <w:rFonts w:cs="Times New Roman" w:hint="default"/>
        <w:b w:val="0"/>
        <w:i w:val="0"/>
        <w:strike w:val="0"/>
        <w:dstrike w:val="0"/>
        <w:outline w:val="0"/>
        <w:shadow w:val="0"/>
        <w:emboss w:val="0"/>
        <w:imprint w:val="0"/>
        <w:vanish w:val="0"/>
        <w:color w:val="011A33"/>
        <w:sz w:val="28"/>
        <w:szCs w:val="28"/>
        <w:u w:val="none"/>
        <w:vertAlign w:val="baseline"/>
      </w:rPr>
    </w:lvl>
    <w:lvl w:ilvl="5">
      <w:start w:val="1"/>
      <w:numFmt w:val="decimal"/>
      <w:suff w:val="space"/>
      <w:lvlText w:val="%1.%2.%3.%4.%5.%6"/>
      <w:lvlJc w:val="left"/>
      <w:pPr>
        <w:ind w:left="2495" w:hanging="1644"/>
      </w:pPr>
      <w:rPr>
        <w:rFonts w:ascii="Verdana" w:hAnsi="Verdana" w:cs="Times New Roman" w:hint="default"/>
        <w:b w:val="0"/>
        <w:i w:val="0"/>
        <w:caps/>
        <w:strike w:val="0"/>
        <w:dstrike w:val="0"/>
        <w:outline w:val="0"/>
        <w:shadow w:val="0"/>
        <w:emboss w:val="0"/>
        <w:imprint w:val="0"/>
        <w:vanish w:val="0"/>
        <w:color w:val="011A33"/>
        <w:sz w:val="28"/>
        <w:szCs w:val="28"/>
        <w:u w:val="none"/>
        <w:vertAlign w:val="baseline"/>
      </w:rPr>
    </w:lvl>
    <w:lvl w:ilvl="6">
      <w:start w:val="1"/>
      <w:numFmt w:val="decimal"/>
      <w:suff w:val="space"/>
      <w:lvlText w:val="%1.%2.%3.%4.%5.%6.%7"/>
      <w:lvlJc w:val="left"/>
      <w:pPr>
        <w:ind w:left="2948" w:hanging="1927"/>
      </w:pPr>
      <w:rPr>
        <w:rFonts w:ascii="Verdana" w:hAnsi="Verdana" w:cs="Times New Roman" w:hint="default"/>
        <w:b w:val="0"/>
        <w:i w:val="0"/>
        <w:strike w:val="0"/>
        <w:dstrike w:val="0"/>
        <w:outline w:val="0"/>
        <w:shadow w:val="0"/>
        <w:emboss w:val="0"/>
        <w:imprint w:val="0"/>
        <w:vanish w:val="0"/>
        <w:color w:val="011A33"/>
        <w:sz w:val="28"/>
        <w:szCs w:val="28"/>
        <w:u w:val="none"/>
        <w:vertAlign w:val="baseline"/>
      </w:rPr>
    </w:lvl>
    <w:lvl w:ilvl="7">
      <w:start w:val="1"/>
      <w:numFmt w:val="decimal"/>
      <w:lvlText w:val="%1.%2.%3.%4.%5.%6.%7.%8"/>
      <w:lvlJc w:val="left"/>
      <w:pPr>
        <w:tabs>
          <w:tab w:val="num" w:pos="0"/>
        </w:tabs>
        <w:ind w:left="3402" w:hanging="2211"/>
      </w:pPr>
      <w:rPr>
        <w:rFonts w:cs="Times New Roman" w:hint="default"/>
      </w:rPr>
    </w:lvl>
    <w:lvl w:ilvl="8">
      <w:start w:val="1"/>
      <w:numFmt w:val="decimal"/>
      <w:lvlText w:val="%1.%2.%3.%4.%5.%6.%7.%8.%9"/>
      <w:lvlJc w:val="left"/>
      <w:pPr>
        <w:tabs>
          <w:tab w:val="num" w:pos="0"/>
        </w:tabs>
        <w:ind w:firstLine="1361"/>
      </w:pPr>
      <w:rPr>
        <w:rFonts w:cs="Times New Roman" w:hint="default"/>
      </w:rPr>
    </w:lvl>
  </w:abstractNum>
  <w:abstractNum w:abstractNumId="1" w15:restartNumberingAfterBreak="0">
    <w:nsid w:val="095F38C9"/>
    <w:multiLevelType w:val="hybridMultilevel"/>
    <w:tmpl w:val="93F0088C"/>
    <w:lvl w:ilvl="0" w:tplc="B44E9772">
      <w:start w:val="1"/>
      <w:numFmt w:val="decimal"/>
      <w:lvlText w:val="%1."/>
      <w:lvlJc w:val="left"/>
      <w:pPr>
        <w:ind w:left="540" w:hanging="360"/>
      </w:pPr>
      <w:rPr>
        <w:rFonts w:hint="default"/>
      </w:rPr>
    </w:lvl>
    <w:lvl w:ilvl="1" w:tplc="0C0A0019" w:tentative="1">
      <w:start w:val="1"/>
      <w:numFmt w:val="lowerLetter"/>
      <w:lvlText w:val="%2."/>
      <w:lvlJc w:val="left"/>
      <w:pPr>
        <w:ind w:left="1260" w:hanging="360"/>
      </w:pPr>
    </w:lvl>
    <w:lvl w:ilvl="2" w:tplc="0C0A001B" w:tentative="1">
      <w:start w:val="1"/>
      <w:numFmt w:val="lowerRoman"/>
      <w:lvlText w:val="%3."/>
      <w:lvlJc w:val="right"/>
      <w:pPr>
        <w:ind w:left="1980" w:hanging="180"/>
      </w:pPr>
    </w:lvl>
    <w:lvl w:ilvl="3" w:tplc="0C0A000F" w:tentative="1">
      <w:start w:val="1"/>
      <w:numFmt w:val="decimal"/>
      <w:lvlText w:val="%4."/>
      <w:lvlJc w:val="left"/>
      <w:pPr>
        <w:ind w:left="2700" w:hanging="360"/>
      </w:pPr>
    </w:lvl>
    <w:lvl w:ilvl="4" w:tplc="0C0A0019" w:tentative="1">
      <w:start w:val="1"/>
      <w:numFmt w:val="lowerLetter"/>
      <w:lvlText w:val="%5."/>
      <w:lvlJc w:val="left"/>
      <w:pPr>
        <w:ind w:left="3420" w:hanging="360"/>
      </w:pPr>
    </w:lvl>
    <w:lvl w:ilvl="5" w:tplc="0C0A001B" w:tentative="1">
      <w:start w:val="1"/>
      <w:numFmt w:val="lowerRoman"/>
      <w:lvlText w:val="%6."/>
      <w:lvlJc w:val="right"/>
      <w:pPr>
        <w:ind w:left="4140" w:hanging="180"/>
      </w:pPr>
    </w:lvl>
    <w:lvl w:ilvl="6" w:tplc="0C0A000F" w:tentative="1">
      <w:start w:val="1"/>
      <w:numFmt w:val="decimal"/>
      <w:lvlText w:val="%7."/>
      <w:lvlJc w:val="left"/>
      <w:pPr>
        <w:ind w:left="4860" w:hanging="360"/>
      </w:pPr>
    </w:lvl>
    <w:lvl w:ilvl="7" w:tplc="0C0A0019" w:tentative="1">
      <w:start w:val="1"/>
      <w:numFmt w:val="lowerLetter"/>
      <w:lvlText w:val="%8."/>
      <w:lvlJc w:val="left"/>
      <w:pPr>
        <w:ind w:left="5580" w:hanging="360"/>
      </w:pPr>
    </w:lvl>
    <w:lvl w:ilvl="8" w:tplc="0C0A001B" w:tentative="1">
      <w:start w:val="1"/>
      <w:numFmt w:val="lowerRoman"/>
      <w:lvlText w:val="%9."/>
      <w:lvlJc w:val="right"/>
      <w:pPr>
        <w:ind w:left="6300" w:hanging="180"/>
      </w:pPr>
    </w:lvl>
  </w:abstractNum>
  <w:abstractNum w:abstractNumId="2" w15:restartNumberingAfterBreak="0">
    <w:nsid w:val="1C4F407D"/>
    <w:multiLevelType w:val="hybridMultilevel"/>
    <w:tmpl w:val="82847DF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0207E6"/>
    <w:multiLevelType w:val="multilevel"/>
    <w:tmpl w:val="1B306C10"/>
    <w:lvl w:ilvl="0">
      <w:start w:val="1"/>
      <w:numFmt w:val="bullet"/>
      <w:pStyle w:val="BulletNivel1"/>
      <w:lvlText w:val=""/>
      <w:lvlJc w:val="left"/>
      <w:pPr>
        <w:tabs>
          <w:tab w:val="num" w:pos="644"/>
        </w:tabs>
        <w:ind w:left="567" w:hanging="283"/>
      </w:pPr>
      <w:rPr>
        <w:rFonts w:ascii="Symbol" w:hAnsi="Symbol" w:hint="default"/>
        <w:color w:val="auto"/>
        <w:sz w:val="16"/>
        <w:szCs w:val="16"/>
      </w:rPr>
    </w:lvl>
    <w:lvl w:ilvl="1">
      <w:start w:val="1"/>
      <w:numFmt w:val="bullet"/>
      <w:lvlText w:val=""/>
      <w:lvlJc w:val="left"/>
      <w:pPr>
        <w:tabs>
          <w:tab w:val="num" w:pos="927"/>
        </w:tabs>
        <w:ind w:left="851" w:hanging="284"/>
      </w:pPr>
      <w:rPr>
        <w:rFonts w:ascii="Symbol" w:hAnsi="Symbol" w:hint="default"/>
        <w:color w:val="auto"/>
        <w:sz w:val="20"/>
        <w:szCs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B06F1B"/>
    <w:multiLevelType w:val="multilevel"/>
    <w:tmpl w:val="7DBAE7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6000965"/>
    <w:multiLevelType w:val="hybridMultilevel"/>
    <w:tmpl w:val="3ECEE45C"/>
    <w:lvl w:ilvl="0" w:tplc="B47697EE">
      <w:start w:val="2"/>
      <w:numFmt w:val="bullet"/>
      <w:lvlText w:val="-"/>
      <w:lvlJc w:val="left"/>
      <w:pPr>
        <w:tabs>
          <w:tab w:val="num" w:pos="720"/>
        </w:tabs>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412D8"/>
    <w:multiLevelType w:val="hybridMultilevel"/>
    <w:tmpl w:val="57C203E8"/>
    <w:lvl w:ilvl="0" w:tplc="B47697EE">
      <w:start w:val="2"/>
      <w:numFmt w:val="bullet"/>
      <w:lvlText w:val="-"/>
      <w:lvlJc w:val="left"/>
      <w:pPr>
        <w:tabs>
          <w:tab w:val="num" w:pos="720"/>
        </w:tabs>
        <w:ind w:left="720" w:hanging="360"/>
      </w:pPr>
      <w:rPr>
        <w:rFonts w:ascii="Verdana" w:eastAsia="Times New Roman" w:hAnsi="Verdana" w:cs="Times New Roman" w:hint="default"/>
        <w:b/>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E87E9D"/>
    <w:multiLevelType w:val="hybridMultilevel"/>
    <w:tmpl w:val="47D29DC0"/>
    <w:lvl w:ilvl="0" w:tplc="B71052AE">
      <w:start w:val="1"/>
      <w:numFmt w:val="bullet"/>
      <w:lvlText w:val=""/>
      <w:lvlJc w:val="left"/>
      <w:pPr>
        <w:tabs>
          <w:tab w:val="num" w:pos="720"/>
        </w:tabs>
        <w:ind w:left="720" w:hanging="360"/>
      </w:pPr>
      <w:rPr>
        <w:rFonts w:ascii="Symbol" w:hAnsi="Symbol" w:hint="default"/>
        <w:color w:val="00000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0E5A31"/>
    <w:multiLevelType w:val="hybridMultilevel"/>
    <w:tmpl w:val="A24A5E3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9" w15:restartNumberingAfterBreak="0">
    <w:nsid w:val="4EC35F02"/>
    <w:multiLevelType w:val="hybridMultilevel"/>
    <w:tmpl w:val="48F65CA4"/>
    <w:lvl w:ilvl="0" w:tplc="B76C3494">
      <w:start w:val="1"/>
      <w:numFmt w:val="bullet"/>
      <w:lvlText w:val=""/>
      <w:lvlJc w:val="left"/>
      <w:pPr>
        <w:tabs>
          <w:tab w:val="num" w:pos="720"/>
        </w:tabs>
        <w:ind w:left="720" w:hanging="360"/>
      </w:pPr>
      <w:rPr>
        <w:rFonts w:ascii="Symbol" w:hAnsi="Symbol" w:hint="default"/>
        <w:color w:val="A71F2F"/>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5A56B74"/>
    <w:multiLevelType w:val="hybridMultilevel"/>
    <w:tmpl w:val="21761400"/>
    <w:lvl w:ilvl="0" w:tplc="05E223F4">
      <w:start w:val="1"/>
      <w:numFmt w:val="bullet"/>
      <w:lvlText w:val=""/>
      <w:lvlJc w:val="left"/>
      <w:pPr>
        <w:tabs>
          <w:tab w:val="num" w:pos="1068"/>
        </w:tabs>
        <w:ind w:left="1068" w:hanging="360"/>
      </w:pPr>
      <w:rPr>
        <w:rFonts w:ascii="Symbol" w:hAnsi="Symbol" w:hint="default"/>
        <w:color w:val="000000"/>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11" w15:restartNumberingAfterBreak="0">
    <w:nsid w:val="622B608D"/>
    <w:multiLevelType w:val="hybridMultilevel"/>
    <w:tmpl w:val="AB52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D23B5D"/>
    <w:multiLevelType w:val="hybridMultilevel"/>
    <w:tmpl w:val="AC20C9C6"/>
    <w:lvl w:ilvl="0" w:tplc="D868C63E">
      <w:start w:val="1"/>
      <w:numFmt w:val="bullet"/>
      <w:pStyle w:val="ListaanexoGRANDE"/>
      <w:lvlText w:val=""/>
      <w:lvlJc w:val="left"/>
      <w:pPr>
        <w:tabs>
          <w:tab w:val="num" w:pos="1988"/>
        </w:tabs>
        <w:ind w:left="1988" w:hanging="360"/>
      </w:pPr>
      <w:rPr>
        <w:rFonts w:ascii="Wingdings" w:hAnsi="Wingdings" w:hint="default"/>
        <w:color w:val="800000"/>
      </w:rPr>
    </w:lvl>
    <w:lvl w:ilvl="1" w:tplc="0C0A0003">
      <w:start w:val="1"/>
      <w:numFmt w:val="bullet"/>
      <w:lvlText w:val="o"/>
      <w:lvlJc w:val="left"/>
      <w:pPr>
        <w:tabs>
          <w:tab w:val="num" w:pos="2708"/>
        </w:tabs>
        <w:ind w:left="2708" w:hanging="360"/>
      </w:pPr>
      <w:rPr>
        <w:rFonts w:ascii="Courier New" w:hAnsi="Courier New" w:hint="default"/>
      </w:rPr>
    </w:lvl>
    <w:lvl w:ilvl="2" w:tplc="0C0A0005" w:tentative="1">
      <w:start w:val="1"/>
      <w:numFmt w:val="bullet"/>
      <w:lvlText w:val=""/>
      <w:lvlJc w:val="left"/>
      <w:pPr>
        <w:tabs>
          <w:tab w:val="num" w:pos="3428"/>
        </w:tabs>
        <w:ind w:left="3428" w:hanging="360"/>
      </w:pPr>
      <w:rPr>
        <w:rFonts w:ascii="Wingdings" w:hAnsi="Wingdings" w:hint="default"/>
      </w:rPr>
    </w:lvl>
    <w:lvl w:ilvl="3" w:tplc="0C0A0001" w:tentative="1">
      <w:start w:val="1"/>
      <w:numFmt w:val="bullet"/>
      <w:lvlText w:val=""/>
      <w:lvlJc w:val="left"/>
      <w:pPr>
        <w:tabs>
          <w:tab w:val="num" w:pos="4148"/>
        </w:tabs>
        <w:ind w:left="4148" w:hanging="360"/>
      </w:pPr>
      <w:rPr>
        <w:rFonts w:ascii="Symbol" w:hAnsi="Symbol" w:hint="default"/>
      </w:rPr>
    </w:lvl>
    <w:lvl w:ilvl="4" w:tplc="0C0A0003" w:tentative="1">
      <w:start w:val="1"/>
      <w:numFmt w:val="bullet"/>
      <w:lvlText w:val="o"/>
      <w:lvlJc w:val="left"/>
      <w:pPr>
        <w:tabs>
          <w:tab w:val="num" w:pos="4868"/>
        </w:tabs>
        <w:ind w:left="4868" w:hanging="360"/>
      </w:pPr>
      <w:rPr>
        <w:rFonts w:ascii="Courier New" w:hAnsi="Courier New" w:hint="default"/>
      </w:rPr>
    </w:lvl>
    <w:lvl w:ilvl="5" w:tplc="0C0A0005" w:tentative="1">
      <w:start w:val="1"/>
      <w:numFmt w:val="bullet"/>
      <w:lvlText w:val=""/>
      <w:lvlJc w:val="left"/>
      <w:pPr>
        <w:tabs>
          <w:tab w:val="num" w:pos="5588"/>
        </w:tabs>
        <w:ind w:left="5588" w:hanging="360"/>
      </w:pPr>
      <w:rPr>
        <w:rFonts w:ascii="Wingdings" w:hAnsi="Wingdings" w:hint="default"/>
      </w:rPr>
    </w:lvl>
    <w:lvl w:ilvl="6" w:tplc="0C0A0001" w:tentative="1">
      <w:start w:val="1"/>
      <w:numFmt w:val="bullet"/>
      <w:lvlText w:val=""/>
      <w:lvlJc w:val="left"/>
      <w:pPr>
        <w:tabs>
          <w:tab w:val="num" w:pos="6308"/>
        </w:tabs>
        <w:ind w:left="6308" w:hanging="360"/>
      </w:pPr>
      <w:rPr>
        <w:rFonts w:ascii="Symbol" w:hAnsi="Symbol" w:hint="default"/>
      </w:rPr>
    </w:lvl>
    <w:lvl w:ilvl="7" w:tplc="0C0A0003" w:tentative="1">
      <w:start w:val="1"/>
      <w:numFmt w:val="bullet"/>
      <w:lvlText w:val="o"/>
      <w:lvlJc w:val="left"/>
      <w:pPr>
        <w:tabs>
          <w:tab w:val="num" w:pos="7028"/>
        </w:tabs>
        <w:ind w:left="7028" w:hanging="360"/>
      </w:pPr>
      <w:rPr>
        <w:rFonts w:ascii="Courier New" w:hAnsi="Courier New" w:hint="default"/>
      </w:rPr>
    </w:lvl>
    <w:lvl w:ilvl="8" w:tplc="0C0A0005" w:tentative="1">
      <w:start w:val="1"/>
      <w:numFmt w:val="bullet"/>
      <w:lvlText w:val=""/>
      <w:lvlJc w:val="left"/>
      <w:pPr>
        <w:tabs>
          <w:tab w:val="num" w:pos="7748"/>
        </w:tabs>
        <w:ind w:left="7748" w:hanging="360"/>
      </w:pPr>
      <w:rPr>
        <w:rFonts w:ascii="Wingdings" w:hAnsi="Wingdings" w:hint="default"/>
      </w:rPr>
    </w:lvl>
  </w:abstractNum>
  <w:abstractNum w:abstractNumId="13" w15:restartNumberingAfterBreak="0">
    <w:nsid w:val="67822923"/>
    <w:multiLevelType w:val="hybridMultilevel"/>
    <w:tmpl w:val="788CEDF0"/>
    <w:lvl w:ilvl="0" w:tplc="B99ADC4C">
      <w:start w:val="2"/>
      <w:numFmt w:val="bullet"/>
      <w:lvlText w:val="-"/>
      <w:lvlJc w:val="left"/>
      <w:pPr>
        <w:tabs>
          <w:tab w:val="num" w:pos="720"/>
        </w:tabs>
        <w:ind w:left="720" w:hanging="360"/>
      </w:pPr>
      <w:rPr>
        <w:rFonts w:ascii="Verdana" w:eastAsia="Times New Roman" w:hAnsi="Verdana"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97D30E6"/>
    <w:multiLevelType w:val="hybridMultilevel"/>
    <w:tmpl w:val="6D5CCA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0F4EA7"/>
    <w:multiLevelType w:val="hybridMultilevel"/>
    <w:tmpl w:val="45F4FCE2"/>
    <w:lvl w:ilvl="0" w:tplc="04030001">
      <w:start w:val="1"/>
      <w:numFmt w:val="bullet"/>
      <w:lvlText w:val=""/>
      <w:lvlJc w:val="left"/>
      <w:pPr>
        <w:ind w:left="1440" w:hanging="360"/>
      </w:pPr>
      <w:rPr>
        <w:rFonts w:ascii="Symbol" w:hAnsi="Symbol" w:hint="default"/>
      </w:rPr>
    </w:lvl>
    <w:lvl w:ilvl="1" w:tplc="04030003" w:tentative="1">
      <w:start w:val="1"/>
      <w:numFmt w:val="bullet"/>
      <w:lvlText w:val="o"/>
      <w:lvlJc w:val="left"/>
      <w:pPr>
        <w:ind w:left="2160" w:hanging="360"/>
      </w:pPr>
      <w:rPr>
        <w:rFonts w:ascii="Courier New" w:hAnsi="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6" w15:restartNumberingAfterBreak="0">
    <w:nsid w:val="7E637739"/>
    <w:multiLevelType w:val="hybridMultilevel"/>
    <w:tmpl w:val="3B327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8B5D0A"/>
    <w:multiLevelType w:val="hybridMultilevel"/>
    <w:tmpl w:val="0D3E7AEA"/>
    <w:lvl w:ilvl="0" w:tplc="0C0A0019">
      <w:start w:val="1"/>
      <w:numFmt w:val="bullet"/>
      <w:pStyle w:val="Stand1"/>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5"/>
  </w:num>
  <w:num w:numId="3">
    <w:abstractNumId w:val="2"/>
  </w:num>
  <w:num w:numId="4">
    <w:abstractNumId w:val="11"/>
  </w:num>
  <w:num w:numId="5">
    <w:abstractNumId w:val="6"/>
  </w:num>
  <w:num w:numId="6">
    <w:abstractNumId w:val="16"/>
  </w:num>
  <w:num w:numId="7">
    <w:abstractNumId w:val="4"/>
  </w:num>
  <w:num w:numId="8">
    <w:abstractNumId w:val="14"/>
  </w:num>
  <w:num w:numId="9">
    <w:abstractNumId w:val="9"/>
  </w:num>
  <w:num w:numId="10">
    <w:abstractNumId w:val="7"/>
  </w:num>
  <w:num w:numId="11">
    <w:abstractNumId w:val="10"/>
  </w:num>
  <w:num w:numId="12">
    <w:abstractNumId w:val="13"/>
  </w:num>
  <w:num w:numId="13">
    <w:abstractNumId w:val="17"/>
  </w:num>
  <w:num w:numId="14">
    <w:abstractNumId w:val="4"/>
  </w:num>
  <w:num w:numId="15">
    <w:abstractNumId w:val="4"/>
  </w:num>
  <w:num w:numId="16">
    <w:abstractNumId w:val="4"/>
  </w:num>
  <w:num w:numId="17">
    <w:abstractNumId w:val="15"/>
  </w:num>
  <w:num w:numId="18">
    <w:abstractNumId w:val="8"/>
  </w:num>
  <w:num w:numId="19">
    <w:abstractNumId w:val="0"/>
  </w:num>
  <w:num w:numId="20">
    <w:abstractNumId w:val="3"/>
  </w:num>
  <w:num w:numId="2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D6A"/>
    <w:rsid w:val="00000D4D"/>
    <w:rsid w:val="00001076"/>
    <w:rsid w:val="00004A83"/>
    <w:rsid w:val="00005823"/>
    <w:rsid w:val="00006925"/>
    <w:rsid w:val="000108FD"/>
    <w:rsid w:val="0001151C"/>
    <w:rsid w:val="00012BEB"/>
    <w:rsid w:val="000148CF"/>
    <w:rsid w:val="0001728B"/>
    <w:rsid w:val="00020631"/>
    <w:rsid w:val="00020D55"/>
    <w:rsid w:val="000212DC"/>
    <w:rsid w:val="000214D1"/>
    <w:rsid w:val="00024D58"/>
    <w:rsid w:val="00026459"/>
    <w:rsid w:val="00026DF7"/>
    <w:rsid w:val="00027586"/>
    <w:rsid w:val="00027F37"/>
    <w:rsid w:val="00032672"/>
    <w:rsid w:val="00032951"/>
    <w:rsid w:val="00032B85"/>
    <w:rsid w:val="00033EB5"/>
    <w:rsid w:val="00034E57"/>
    <w:rsid w:val="00035030"/>
    <w:rsid w:val="000400DD"/>
    <w:rsid w:val="000414D2"/>
    <w:rsid w:val="0004751C"/>
    <w:rsid w:val="000479D6"/>
    <w:rsid w:val="00054F37"/>
    <w:rsid w:val="00054FC2"/>
    <w:rsid w:val="00061F52"/>
    <w:rsid w:val="000622D7"/>
    <w:rsid w:val="00066914"/>
    <w:rsid w:val="0006694C"/>
    <w:rsid w:val="000707EE"/>
    <w:rsid w:val="00075420"/>
    <w:rsid w:val="000754CE"/>
    <w:rsid w:val="00084078"/>
    <w:rsid w:val="00086EC0"/>
    <w:rsid w:val="00087F9D"/>
    <w:rsid w:val="000903FC"/>
    <w:rsid w:val="0009628E"/>
    <w:rsid w:val="000970A5"/>
    <w:rsid w:val="00097405"/>
    <w:rsid w:val="000A0129"/>
    <w:rsid w:val="000A4AA6"/>
    <w:rsid w:val="000A6EA2"/>
    <w:rsid w:val="000B076B"/>
    <w:rsid w:val="000B1420"/>
    <w:rsid w:val="000B2E06"/>
    <w:rsid w:val="000B482C"/>
    <w:rsid w:val="000B53DE"/>
    <w:rsid w:val="000B7233"/>
    <w:rsid w:val="000C1297"/>
    <w:rsid w:val="000C2800"/>
    <w:rsid w:val="000C2A75"/>
    <w:rsid w:val="000C43EE"/>
    <w:rsid w:val="000D222A"/>
    <w:rsid w:val="000D26F9"/>
    <w:rsid w:val="000D4C5F"/>
    <w:rsid w:val="000D7C68"/>
    <w:rsid w:val="000E1C7A"/>
    <w:rsid w:val="000E44A5"/>
    <w:rsid w:val="000E6623"/>
    <w:rsid w:val="000E736F"/>
    <w:rsid w:val="000E7A5C"/>
    <w:rsid w:val="000E7C51"/>
    <w:rsid w:val="000F3268"/>
    <w:rsid w:val="000F3A00"/>
    <w:rsid w:val="000F3A5E"/>
    <w:rsid w:val="000F72C7"/>
    <w:rsid w:val="000F74DA"/>
    <w:rsid w:val="00100BC0"/>
    <w:rsid w:val="00103903"/>
    <w:rsid w:val="00105A32"/>
    <w:rsid w:val="00106D75"/>
    <w:rsid w:val="00107E22"/>
    <w:rsid w:val="00110037"/>
    <w:rsid w:val="00110AB6"/>
    <w:rsid w:val="00111ADB"/>
    <w:rsid w:val="00111BEE"/>
    <w:rsid w:val="00113EAF"/>
    <w:rsid w:val="00114EF0"/>
    <w:rsid w:val="00115D57"/>
    <w:rsid w:val="0012428C"/>
    <w:rsid w:val="001252B6"/>
    <w:rsid w:val="001257D5"/>
    <w:rsid w:val="00131EF1"/>
    <w:rsid w:val="00132044"/>
    <w:rsid w:val="00134FFC"/>
    <w:rsid w:val="00136D49"/>
    <w:rsid w:val="00137339"/>
    <w:rsid w:val="00137D12"/>
    <w:rsid w:val="001405A6"/>
    <w:rsid w:val="00152FFD"/>
    <w:rsid w:val="00153F24"/>
    <w:rsid w:val="0015548B"/>
    <w:rsid w:val="00155A64"/>
    <w:rsid w:val="00157564"/>
    <w:rsid w:val="00162CAA"/>
    <w:rsid w:val="00162E9E"/>
    <w:rsid w:val="00163E89"/>
    <w:rsid w:val="00170A28"/>
    <w:rsid w:val="00174629"/>
    <w:rsid w:val="0017547D"/>
    <w:rsid w:val="00181D8A"/>
    <w:rsid w:val="00187DB7"/>
    <w:rsid w:val="00194D2F"/>
    <w:rsid w:val="00195247"/>
    <w:rsid w:val="001A2647"/>
    <w:rsid w:val="001A3B68"/>
    <w:rsid w:val="001A46BB"/>
    <w:rsid w:val="001B2914"/>
    <w:rsid w:val="001B38C8"/>
    <w:rsid w:val="001B4C5E"/>
    <w:rsid w:val="001B52F1"/>
    <w:rsid w:val="001B77EA"/>
    <w:rsid w:val="001C06A4"/>
    <w:rsid w:val="001C10B0"/>
    <w:rsid w:val="001C588E"/>
    <w:rsid w:val="001C69E9"/>
    <w:rsid w:val="001D7C1B"/>
    <w:rsid w:val="001E108B"/>
    <w:rsid w:val="001E15D4"/>
    <w:rsid w:val="001E174B"/>
    <w:rsid w:val="001E24DF"/>
    <w:rsid w:val="001E2D00"/>
    <w:rsid w:val="001E2D37"/>
    <w:rsid w:val="001E3E2C"/>
    <w:rsid w:val="001F1278"/>
    <w:rsid w:val="001F149B"/>
    <w:rsid w:val="001F5AB4"/>
    <w:rsid w:val="0020205D"/>
    <w:rsid w:val="00203D08"/>
    <w:rsid w:val="002069E8"/>
    <w:rsid w:val="00207119"/>
    <w:rsid w:val="002103F9"/>
    <w:rsid w:val="00212B15"/>
    <w:rsid w:val="00213D50"/>
    <w:rsid w:val="00214913"/>
    <w:rsid w:val="00216152"/>
    <w:rsid w:val="002161D0"/>
    <w:rsid w:val="0022069E"/>
    <w:rsid w:val="0022109D"/>
    <w:rsid w:val="00221BDC"/>
    <w:rsid w:val="002321B9"/>
    <w:rsid w:val="002330BC"/>
    <w:rsid w:val="00235257"/>
    <w:rsid w:val="00236B5E"/>
    <w:rsid w:val="00236BE4"/>
    <w:rsid w:val="00237439"/>
    <w:rsid w:val="0023768D"/>
    <w:rsid w:val="00241BDE"/>
    <w:rsid w:val="002460FE"/>
    <w:rsid w:val="00246656"/>
    <w:rsid w:val="00247BE7"/>
    <w:rsid w:val="00250551"/>
    <w:rsid w:val="00252CF6"/>
    <w:rsid w:val="0025736D"/>
    <w:rsid w:val="00257667"/>
    <w:rsid w:val="00263A6C"/>
    <w:rsid w:val="002655D8"/>
    <w:rsid w:val="002655DE"/>
    <w:rsid w:val="00270A15"/>
    <w:rsid w:val="00270F7F"/>
    <w:rsid w:val="00271697"/>
    <w:rsid w:val="00271980"/>
    <w:rsid w:val="002739E7"/>
    <w:rsid w:val="002749EE"/>
    <w:rsid w:val="00282C1B"/>
    <w:rsid w:val="00282CF8"/>
    <w:rsid w:val="0028560B"/>
    <w:rsid w:val="00291EFA"/>
    <w:rsid w:val="00292B0C"/>
    <w:rsid w:val="0029439D"/>
    <w:rsid w:val="0029631C"/>
    <w:rsid w:val="00296B68"/>
    <w:rsid w:val="002A2997"/>
    <w:rsid w:val="002A4707"/>
    <w:rsid w:val="002A6B7E"/>
    <w:rsid w:val="002B0041"/>
    <w:rsid w:val="002C0060"/>
    <w:rsid w:val="002C0FBF"/>
    <w:rsid w:val="002C3783"/>
    <w:rsid w:val="002C4E4E"/>
    <w:rsid w:val="002D04BF"/>
    <w:rsid w:val="002D0708"/>
    <w:rsid w:val="002D3010"/>
    <w:rsid w:val="002D37C4"/>
    <w:rsid w:val="002D3FDB"/>
    <w:rsid w:val="002D5A2A"/>
    <w:rsid w:val="002D6474"/>
    <w:rsid w:val="002D66C1"/>
    <w:rsid w:val="002E6F19"/>
    <w:rsid w:val="002F1822"/>
    <w:rsid w:val="002F2684"/>
    <w:rsid w:val="002F2CBE"/>
    <w:rsid w:val="002F68EE"/>
    <w:rsid w:val="00300EBC"/>
    <w:rsid w:val="00301473"/>
    <w:rsid w:val="00303C0C"/>
    <w:rsid w:val="00307F76"/>
    <w:rsid w:val="00310004"/>
    <w:rsid w:val="00312948"/>
    <w:rsid w:val="003148C0"/>
    <w:rsid w:val="00316757"/>
    <w:rsid w:val="00317CB5"/>
    <w:rsid w:val="00317E98"/>
    <w:rsid w:val="0032084C"/>
    <w:rsid w:val="00320D6A"/>
    <w:rsid w:val="00320EF4"/>
    <w:rsid w:val="00323FBD"/>
    <w:rsid w:val="00326970"/>
    <w:rsid w:val="003315F2"/>
    <w:rsid w:val="003324E4"/>
    <w:rsid w:val="003353FA"/>
    <w:rsid w:val="00335BDC"/>
    <w:rsid w:val="0033662C"/>
    <w:rsid w:val="0033735E"/>
    <w:rsid w:val="00340127"/>
    <w:rsid w:val="00340E24"/>
    <w:rsid w:val="0034408A"/>
    <w:rsid w:val="003441CA"/>
    <w:rsid w:val="00346903"/>
    <w:rsid w:val="0035407B"/>
    <w:rsid w:val="0035453B"/>
    <w:rsid w:val="00355F8B"/>
    <w:rsid w:val="0035714A"/>
    <w:rsid w:val="00361409"/>
    <w:rsid w:val="00361D27"/>
    <w:rsid w:val="00361EAE"/>
    <w:rsid w:val="00363C04"/>
    <w:rsid w:val="00364325"/>
    <w:rsid w:val="00365A31"/>
    <w:rsid w:val="0036687D"/>
    <w:rsid w:val="00370043"/>
    <w:rsid w:val="003708FC"/>
    <w:rsid w:val="00374C18"/>
    <w:rsid w:val="00376FDE"/>
    <w:rsid w:val="00376FF6"/>
    <w:rsid w:val="0038211A"/>
    <w:rsid w:val="00382447"/>
    <w:rsid w:val="00384D92"/>
    <w:rsid w:val="00386713"/>
    <w:rsid w:val="00386852"/>
    <w:rsid w:val="00387446"/>
    <w:rsid w:val="00387CC6"/>
    <w:rsid w:val="0039008D"/>
    <w:rsid w:val="00390E89"/>
    <w:rsid w:val="00391D4A"/>
    <w:rsid w:val="003941DC"/>
    <w:rsid w:val="0039474E"/>
    <w:rsid w:val="00395873"/>
    <w:rsid w:val="003A095D"/>
    <w:rsid w:val="003A2076"/>
    <w:rsid w:val="003A35C2"/>
    <w:rsid w:val="003A3E8B"/>
    <w:rsid w:val="003A4794"/>
    <w:rsid w:val="003A48BF"/>
    <w:rsid w:val="003A690C"/>
    <w:rsid w:val="003B1FC0"/>
    <w:rsid w:val="003B2045"/>
    <w:rsid w:val="003B24B3"/>
    <w:rsid w:val="003C1048"/>
    <w:rsid w:val="003C6A20"/>
    <w:rsid w:val="003C781F"/>
    <w:rsid w:val="003D0E20"/>
    <w:rsid w:val="003D3BC6"/>
    <w:rsid w:val="003E42FE"/>
    <w:rsid w:val="003E4BA3"/>
    <w:rsid w:val="003E7F52"/>
    <w:rsid w:val="003F0ED6"/>
    <w:rsid w:val="003F296A"/>
    <w:rsid w:val="003F3E0F"/>
    <w:rsid w:val="003F440A"/>
    <w:rsid w:val="003F4C4C"/>
    <w:rsid w:val="003F6B54"/>
    <w:rsid w:val="00400BE9"/>
    <w:rsid w:val="004055CC"/>
    <w:rsid w:val="004061DD"/>
    <w:rsid w:val="004064E3"/>
    <w:rsid w:val="0041062C"/>
    <w:rsid w:val="0041178F"/>
    <w:rsid w:val="0041270D"/>
    <w:rsid w:val="004152D5"/>
    <w:rsid w:val="00417F8E"/>
    <w:rsid w:val="00422B84"/>
    <w:rsid w:val="00423F61"/>
    <w:rsid w:val="00425DB3"/>
    <w:rsid w:val="004332FB"/>
    <w:rsid w:val="00433854"/>
    <w:rsid w:val="00433CE4"/>
    <w:rsid w:val="00433E1E"/>
    <w:rsid w:val="00433F2C"/>
    <w:rsid w:val="00434BC4"/>
    <w:rsid w:val="00436BDD"/>
    <w:rsid w:val="0043732C"/>
    <w:rsid w:val="00442EB7"/>
    <w:rsid w:val="00446FF6"/>
    <w:rsid w:val="004548C7"/>
    <w:rsid w:val="00462268"/>
    <w:rsid w:val="0046489F"/>
    <w:rsid w:val="0046571D"/>
    <w:rsid w:val="00470AEC"/>
    <w:rsid w:val="004721EB"/>
    <w:rsid w:val="004741E4"/>
    <w:rsid w:val="004801FB"/>
    <w:rsid w:val="004836FE"/>
    <w:rsid w:val="00484CFA"/>
    <w:rsid w:val="00485550"/>
    <w:rsid w:val="0049023F"/>
    <w:rsid w:val="00490CEA"/>
    <w:rsid w:val="004914A1"/>
    <w:rsid w:val="00491D8E"/>
    <w:rsid w:val="00492B00"/>
    <w:rsid w:val="00495B10"/>
    <w:rsid w:val="00497CBA"/>
    <w:rsid w:val="004A0CC7"/>
    <w:rsid w:val="004A45C8"/>
    <w:rsid w:val="004A52FB"/>
    <w:rsid w:val="004A6C24"/>
    <w:rsid w:val="004A7119"/>
    <w:rsid w:val="004A7382"/>
    <w:rsid w:val="004B04E4"/>
    <w:rsid w:val="004B19AC"/>
    <w:rsid w:val="004B26DE"/>
    <w:rsid w:val="004B35DA"/>
    <w:rsid w:val="004C09A6"/>
    <w:rsid w:val="004C1FBB"/>
    <w:rsid w:val="004C3AB0"/>
    <w:rsid w:val="004C7210"/>
    <w:rsid w:val="004C7CCB"/>
    <w:rsid w:val="004D36FB"/>
    <w:rsid w:val="004D450F"/>
    <w:rsid w:val="004D46C3"/>
    <w:rsid w:val="004E0329"/>
    <w:rsid w:val="004E191D"/>
    <w:rsid w:val="004E1923"/>
    <w:rsid w:val="004E2F09"/>
    <w:rsid w:val="004E3127"/>
    <w:rsid w:val="004E3DFF"/>
    <w:rsid w:val="004E495F"/>
    <w:rsid w:val="004E5D1D"/>
    <w:rsid w:val="004E6E79"/>
    <w:rsid w:val="004E7F4E"/>
    <w:rsid w:val="004F282E"/>
    <w:rsid w:val="004F4323"/>
    <w:rsid w:val="00500391"/>
    <w:rsid w:val="005041CF"/>
    <w:rsid w:val="00504730"/>
    <w:rsid w:val="0050588B"/>
    <w:rsid w:val="005058A9"/>
    <w:rsid w:val="005073C7"/>
    <w:rsid w:val="00507FAD"/>
    <w:rsid w:val="005130B6"/>
    <w:rsid w:val="00513814"/>
    <w:rsid w:val="005151EA"/>
    <w:rsid w:val="0052267B"/>
    <w:rsid w:val="00525BAF"/>
    <w:rsid w:val="0052769B"/>
    <w:rsid w:val="00531285"/>
    <w:rsid w:val="005325CA"/>
    <w:rsid w:val="00532D1E"/>
    <w:rsid w:val="00535A8C"/>
    <w:rsid w:val="00536296"/>
    <w:rsid w:val="0053646A"/>
    <w:rsid w:val="00551E52"/>
    <w:rsid w:val="00553F29"/>
    <w:rsid w:val="00557908"/>
    <w:rsid w:val="00557F9A"/>
    <w:rsid w:val="00557FFE"/>
    <w:rsid w:val="005626BD"/>
    <w:rsid w:val="005647FC"/>
    <w:rsid w:val="00565130"/>
    <w:rsid w:val="00565A6B"/>
    <w:rsid w:val="00566257"/>
    <w:rsid w:val="005668E3"/>
    <w:rsid w:val="005671AD"/>
    <w:rsid w:val="00570529"/>
    <w:rsid w:val="0057484D"/>
    <w:rsid w:val="0058054C"/>
    <w:rsid w:val="00587170"/>
    <w:rsid w:val="0059243B"/>
    <w:rsid w:val="005964E7"/>
    <w:rsid w:val="0059733C"/>
    <w:rsid w:val="00597A70"/>
    <w:rsid w:val="005A18BA"/>
    <w:rsid w:val="005A2175"/>
    <w:rsid w:val="005A4C2E"/>
    <w:rsid w:val="005A55C2"/>
    <w:rsid w:val="005A5CEF"/>
    <w:rsid w:val="005A6C4C"/>
    <w:rsid w:val="005A73F6"/>
    <w:rsid w:val="005B1BFC"/>
    <w:rsid w:val="005B1F5E"/>
    <w:rsid w:val="005B2FFB"/>
    <w:rsid w:val="005B69E0"/>
    <w:rsid w:val="005C3618"/>
    <w:rsid w:val="005C4B14"/>
    <w:rsid w:val="005C4E86"/>
    <w:rsid w:val="005C693F"/>
    <w:rsid w:val="005D00D4"/>
    <w:rsid w:val="005D3144"/>
    <w:rsid w:val="005D5505"/>
    <w:rsid w:val="005D59E8"/>
    <w:rsid w:val="005E3EB6"/>
    <w:rsid w:val="005E509C"/>
    <w:rsid w:val="005E5277"/>
    <w:rsid w:val="005F10F4"/>
    <w:rsid w:val="005F4156"/>
    <w:rsid w:val="00600128"/>
    <w:rsid w:val="00600416"/>
    <w:rsid w:val="00601D5F"/>
    <w:rsid w:val="0060365F"/>
    <w:rsid w:val="006052F7"/>
    <w:rsid w:val="00606276"/>
    <w:rsid w:val="00606A1B"/>
    <w:rsid w:val="006139DC"/>
    <w:rsid w:val="006147C8"/>
    <w:rsid w:val="00614DF4"/>
    <w:rsid w:val="006161B7"/>
    <w:rsid w:val="006174B3"/>
    <w:rsid w:val="00622A38"/>
    <w:rsid w:val="00622B78"/>
    <w:rsid w:val="0062364F"/>
    <w:rsid w:val="00623F3F"/>
    <w:rsid w:val="00627F59"/>
    <w:rsid w:val="0063369F"/>
    <w:rsid w:val="00635669"/>
    <w:rsid w:val="00636F8C"/>
    <w:rsid w:val="006421D7"/>
    <w:rsid w:val="00642FF7"/>
    <w:rsid w:val="00647D07"/>
    <w:rsid w:val="00647FB6"/>
    <w:rsid w:val="00650481"/>
    <w:rsid w:val="00651190"/>
    <w:rsid w:val="006538C2"/>
    <w:rsid w:val="006543D2"/>
    <w:rsid w:val="0066094E"/>
    <w:rsid w:val="006636A2"/>
    <w:rsid w:val="006659A5"/>
    <w:rsid w:val="00667399"/>
    <w:rsid w:val="0067148A"/>
    <w:rsid w:val="00671B2C"/>
    <w:rsid w:val="006739B1"/>
    <w:rsid w:val="00674E31"/>
    <w:rsid w:val="0067705E"/>
    <w:rsid w:val="00677071"/>
    <w:rsid w:val="006812D0"/>
    <w:rsid w:val="0068184B"/>
    <w:rsid w:val="006859FB"/>
    <w:rsid w:val="00686A57"/>
    <w:rsid w:val="006877A7"/>
    <w:rsid w:val="00691925"/>
    <w:rsid w:val="00691A50"/>
    <w:rsid w:val="0069292E"/>
    <w:rsid w:val="00694185"/>
    <w:rsid w:val="0069751E"/>
    <w:rsid w:val="006A0996"/>
    <w:rsid w:val="006A1DD7"/>
    <w:rsid w:val="006A519E"/>
    <w:rsid w:val="006B0CDC"/>
    <w:rsid w:val="006B23E9"/>
    <w:rsid w:val="006B2916"/>
    <w:rsid w:val="006B40DC"/>
    <w:rsid w:val="006C2F90"/>
    <w:rsid w:val="006C367C"/>
    <w:rsid w:val="006C4F9A"/>
    <w:rsid w:val="006C7D5E"/>
    <w:rsid w:val="006D1212"/>
    <w:rsid w:val="006D2606"/>
    <w:rsid w:val="006D3745"/>
    <w:rsid w:val="006D4AFC"/>
    <w:rsid w:val="006D6602"/>
    <w:rsid w:val="006E20E4"/>
    <w:rsid w:val="006E20F0"/>
    <w:rsid w:val="006E5149"/>
    <w:rsid w:val="006F2589"/>
    <w:rsid w:val="006F4D28"/>
    <w:rsid w:val="006F6726"/>
    <w:rsid w:val="0070140A"/>
    <w:rsid w:val="007016E7"/>
    <w:rsid w:val="00702EC6"/>
    <w:rsid w:val="00702F7D"/>
    <w:rsid w:val="0070346D"/>
    <w:rsid w:val="0070391F"/>
    <w:rsid w:val="00703B36"/>
    <w:rsid w:val="00703D84"/>
    <w:rsid w:val="00705B0A"/>
    <w:rsid w:val="00705E36"/>
    <w:rsid w:val="00707B49"/>
    <w:rsid w:val="00710079"/>
    <w:rsid w:val="007144E3"/>
    <w:rsid w:val="0072202A"/>
    <w:rsid w:val="0072548F"/>
    <w:rsid w:val="00730A95"/>
    <w:rsid w:val="00732310"/>
    <w:rsid w:val="00732872"/>
    <w:rsid w:val="00735320"/>
    <w:rsid w:val="00735E95"/>
    <w:rsid w:val="00737C8F"/>
    <w:rsid w:val="0074278F"/>
    <w:rsid w:val="00742C02"/>
    <w:rsid w:val="00743BD3"/>
    <w:rsid w:val="00746279"/>
    <w:rsid w:val="00746AE5"/>
    <w:rsid w:val="0074785A"/>
    <w:rsid w:val="00751A9B"/>
    <w:rsid w:val="00751E49"/>
    <w:rsid w:val="0075236F"/>
    <w:rsid w:val="00760787"/>
    <w:rsid w:val="00762143"/>
    <w:rsid w:val="007655BF"/>
    <w:rsid w:val="00765E88"/>
    <w:rsid w:val="00772D0D"/>
    <w:rsid w:val="00773A5B"/>
    <w:rsid w:val="00773D70"/>
    <w:rsid w:val="00781E1C"/>
    <w:rsid w:val="00782A7A"/>
    <w:rsid w:val="007831B5"/>
    <w:rsid w:val="007848F6"/>
    <w:rsid w:val="00785E9F"/>
    <w:rsid w:val="00790F26"/>
    <w:rsid w:val="007920DC"/>
    <w:rsid w:val="007925ED"/>
    <w:rsid w:val="00793D9B"/>
    <w:rsid w:val="007966A6"/>
    <w:rsid w:val="00797914"/>
    <w:rsid w:val="007A05AE"/>
    <w:rsid w:val="007A2A9F"/>
    <w:rsid w:val="007A5718"/>
    <w:rsid w:val="007A7A67"/>
    <w:rsid w:val="007B0FC6"/>
    <w:rsid w:val="007B1E13"/>
    <w:rsid w:val="007B2AF6"/>
    <w:rsid w:val="007B36BE"/>
    <w:rsid w:val="007B38E4"/>
    <w:rsid w:val="007B628D"/>
    <w:rsid w:val="007C08AB"/>
    <w:rsid w:val="007C3109"/>
    <w:rsid w:val="007C3E35"/>
    <w:rsid w:val="007C45D4"/>
    <w:rsid w:val="007C496B"/>
    <w:rsid w:val="007C5423"/>
    <w:rsid w:val="007C648B"/>
    <w:rsid w:val="007D5573"/>
    <w:rsid w:val="007E3041"/>
    <w:rsid w:val="007E3617"/>
    <w:rsid w:val="007E3D7D"/>
    <w:rsid w:val="007F004F"/>
    <w:rsid w:val="007F15EA"/>
    <w:rsid w:val="007F54EF"/>
    <w:rsid w:val="007F791A"/>
    <w:rsid w:val="00800770"/>
    <w:rsid w:val="008016FF"/>
    <w:rsid w:val="00805292"/>
    <w:rsid w:val="008066C8"/>
    <w:rsid w:val="008068C1"/>
    <w:rsid w:val="00806AAC"/>
    <w:rsid w:val="00807DDA"/>
    <w:rsid w:val="00810933"/>
    <w:rsid w:val="008147DA"/>
    <w:rsid w:val="0081557A"/>
    <w:rsid w:val="008164B7"/>
    <w:rsid w:val="00817ACF"/>
    <w:rsid w:val="00822DDA"/>
    <w:rsid w:val="00827578"/>
    <w:rsid w:val="00832A1C"/>
    <w:rsid w:val="00834754"/>
    <w:rsid w:val="008379F3"/>
    <w:rsid w:val="0084305A"/>
    <w:rsid w:val="00844D1F"/>
    <w:rsid w:val="008512E8"/>
    <w:rsid w:val="00852B50"/>
    <w:rsid w:val="00854203"/>
    <w:rsid w:val="008618DF"/>
    <w:rsid w:val="0086329E"/>
    <w:rsid w:val="00863D64"/>
    <w:rsid w:val="008645B7"/>
    <w:rsid w:val="00864B47"/>
    <w:rsid w:val="00865599"/>
    <w:rsid w:val="00867BA9"/>
    <w:rsid w:val="008701D1"/>
    <w:rsid w:val="0087048F"/>
    <w:rsid w:val="0087515A"/>
    <w:rsid w:val="008751EA"/>
    <w:rsid w:val="00876151"/>
    <w:rsid w:val="008803FB"/>
    <w:rsid w:val="00884310"/>
    <w:rsid w:val="008859A7"/>
    <w:rsid w:val="008861E1"/>
    <w:rsid w:val="008870CE"/>
    <w:rsid w:val="00887884"/>
    <w:rsid w:val="008905C5"/>
    <w:rsid w:val="00890636"/>
    <w:rsid w:val="00890E8A"/>
    <w:rsid w:val="0089134D"/>
    <w:rsid w:val="00892B05"/>
    <w:rsid w:val="008934BD"/>
    <w:rsid w:val="008963A0"/>
    <w:rsid w:val="008A1483"/>
    <w:rsid w:val="008A1656"/>
    <w:rsid w:val="008A4C46"/>
    <w:rsid w:val="008A68C3"/>
    <w:rsid w:val="008A6F89"/>
    <w:rsid w:val="008B0C65"/>
    <w:rsid w:val="008C1DB1"/>
    <w:rsid w:val="008C2DFB"/>
    <w:rsid w:val="008C4CBE"/>
    <w:rsid w:val="008C4F2D"/>
    <w:rsid w:val="008C517C"/>
    <w:rsid w:val="008C52C0"/>
    <w:rsid w:val="008C618D"/>
    <w:rsid w:val="008D0784"/>
    <w:rsid w:val="008D2650"/>
    <w:rsid w:val="008D448C"/>
    <w:rsid w:val="008D537D"/>
    <w:rsid w:val="008D5DD0"/>
    <w:rsid w:val="008D6B2E"/>
    <w:rsid w:val="008E0B0A"/>
    <w:rsid w:val="008E6212"/>
    <w:rsid w:val="008F0A95"/>
    <w:rsid w:val="008F1C8E"/>
    <w:rsid w:val="008F1D53"/>
    <w:rsid w:val="008F6779"/>
    <w:rsid w:val="0090056B"/>
    <w:rsid w:val="009026D6"/>
    <w:rsid w:val="00903C7B"/>
    <w:rsid w:val="00903E4E"/>
    <w:rsid w:val="00904988"/>
    <w:rsid w:val="009069D5"/>
    <w:rsid w:val="009076B9"/>
    <w:rsid w:val="00911C7D"/>
    <w:rsid w:val="00912935"/>
    <w:rsid w:val="00912C3E"/>
    <w:rsid w:val="00913EA2"/>
    <w:rsid w:val="009147B9"/>
    <w:rsid w:val="00915B21"/>
    <w:rsid w:val="009252C7"/>
    <w:rsid w:val="00925764"/>
    <w:rsid w:val="009279A5"/>
    <w:rsid w:val="00927E00"/>
    <w:rsid w:val="009303B3"/>
    <w:rsid w:val="00930427"/>
    <w:rsid w:val="00931AD3"/>
    <w:rsid w:val="00931FF5"/>
    <w:rsid w:val="0093289B"/>
    <w:rsid w:val="0093375F"/>
    <w:rsid w:val="009350BB"/>
    <w:rsid w:val="00942504"/>
    <w:rsid w:val="009438E6"/>
    <w:rsid w:val="00944BC5"/>
    <w:rsid w:val="00945888"/>
    <w:rsid w:val="0094713D"/>
    <w:rsid w:val="0094721A"/>
    <w:rsid w:val="009479A1"/>
    <w:rsid w:val="00950EB4"/>
    <w:rsid w:val="00950F4E"/>
    <w:rsid w:val="00953713"/>
    <w:rsid w:val="00955204"/>
    <w:rsid w:val="0096411A"/>
    <w:rsid w:val="00967AD6"/>
    <w:rsid w:val="00970AAD"/>
    <w:rsid w:val="009716D6"/>
    <w:rsid w:val="00977042"/>
    <w:rsid w:val="009775C2"/>
    <w:rsid w:val="009814B3"/>
    <w:rsid w:val="00983AF5"/>
    <w:rsid w:val="009844D0"/>
    <w:rsid w:val="00990E4A"/>
    <w:rsid w:val="00990F20"/>
    <w:rsid w:val="00992568"/>
    <w:rsid w:val="009A09B9"/>
    <w:rsid w:val="009A0F3D"/>
    <w:rsid w:val="009A1689"/>
    <w:rsid w:val="009A1F4E"/>
    <w:rsid w:val="009A25C3"/>
    <w:rsid w:val="009A28CE"/>
    <w:rsid w:val="009A6A08"/>
    <w:rsid w:val="009A7187"/>
    <w:rsid w:val="009B0D81"/>
    <w:rsid w:val="009B2BE6"/>
    <w:rsid w:val="009B2CEB"/>
    <w:rsid w:val="009B4607"/>
    <w:rsid w:val="009B49C0"/>
    <w:rsid w:val="009B6308"/>
    <w:rsid w:val="009B63E3"/>
    <w:rsid w:val="009C1865"/>
    <w:rsid w:val="009D1311"/>
    <w:rsid w:val="009D2577"/>
    <w:rsid w:val="009E5772"/>
    <w:rsid w:val="009F0091"/>
    <w:rsid w:val="009F089F"/>
    <w:rsid w:val="009F45D2"/>
    <w:rsid w:val="009F5175"/>
    <w:rsid w:val="00A01055"/>
    <w:rsid w:val="00A12724"/>
    <w:rsid w:val="00A14D6A"/>
    <w:rsid w:val="00A157C9"/>
    <w:rsid w:val="00A161A1"/>
    <w:rsid w:val="00A20542"/>
    <w:rsid w:val="00A3168D"/>
    <w:rsid w:val="00A32112"/>
    <w:rsid w:val="00A323CA"/>
    <w:rsid w:val="00A327D2"/>
    <w:rsid w:val="00A33B79"/>
    <w:rsid w:val="00A357B4"/>
    <w:rsid w:val="00A3611E"/>
    <w:rsid w:val="00A362E6"/>
    <w:rsid w:val="00A40C98"/>
    <w:rsid w:val="00A423A1"/>
    <w:rsid w:val="00A435F9"/>
    <w:rsid w:val="00A43E9C"/>
    <w:rsid w:val="00A4444D"/>
    <w:rsid w:val="00A4475B"/>
    <w:rsid w:val="00A44F50"/>
    <w:rsid w:val="00A46248"/>
    <w:rsid w:val="00A4694B"/>
    <w:rsid w:val="00A53648"/>
    <w:rsid w:val="00A54368"/>
    <w:rsid w:val="00A63DFC"/>
    <w:rsid w:val="00A6749E"/>
    <w:rsid w:val="00A717EC"/>
    <w:rsid w:val="00A73C51"/>
    <w:rsid w:val="00A74AB3"/>
    <w:rsid w:val="00A75811"/>
    <w:rsid w:val="00A760F1"/>
    <w:rsid w:val="00A763CC"/>
    <w:rsid w:val="00A77DB7"/>
    <w:rsid w:val="00A81B8D"/>
    <w:rsid w:val="00A82302"/>
    <w:rsid w:val="00A82334"/>
    <w:rsid w:val="00A84CD9"/>
    <w:rsid w:val="00A85C1D"/>
    <w:rsid w:val="00A92980"/>
    <w:rsid w:val="00AA6385"/>
    <w:rsid w:val="00AA6831"/>
    <w:rsid w:val="00AA7E5C"/>
    <w:rsid w:val="00AB0711"/>
    <w:rsid w:val="00AB238B"/>
    <w:rsid w:val="00AB68BC"/>
    <w:rsid w:val="00AC0064"/>
    <w:rsid w:val="00AC0BF7"/>
    <w:rsid w:val="00AC202F"/>
    <w:rsid w:val="00AC4376"/>
    <w:rsid w:val="00AC69EE"/>
    <w:rsid w:val="00AC7418"/>
    <w:rsid w:val="00AC7768"/>
    <w:rsid w:val="00AD0B52"/>
    <w:rsid w:val="00AD36EC"/>
    <w:rsid w:val="00AD63B7"/>
    <w:rsid w:val="00AE1A9D"/>
    <w:rsid w:val="00AE2CB3"/>
    <w:rsid w:val="00AE4A7C"/>
    <w:rsid w:val="00AE7F39"/>
    <w:rsid w:val="00AF738A"/>
    <w:rsid w:val="00AF7AD4"/>
    <w:rsid w:val="00B01F69"/>
    <w:rsid w:val="00B05016"/>
    <w:rsid w:val="00B05523"/>
    <w:rsid w:val="00B07CF6"/>
    <w:rsid w:val="00B11F02"/>
    <w:rsid w:val="00B13E68"/>
    <w:rsid w:val="00B14C5E"/>
    <w:rsid w:val="00B15680"/>
    <w:rsid w:val="00B20148"/>
    <w:rsid w:val="00B214C0"/>
    <w:rsid w:val="00B22DE1"/>
    <w:rsid w:val="00B249B2"/>
    <w:rsid w:val="00B25FAF"/>
    <w:rsid w:val="00B32DF8"/>
    <w:rsid w:val="00B33F0F"/>
    <w:rsid w:val="00B34A07"/>
    <w:rsid w:val="00B3630C"/>
    <w:rsid w:val="00B400A3"/>
    <w:rsid w:val="00B4358C"/>
    <w:rsid w:val="00B441F3"/>
    <w:rsid w:val="00B446AD"/>
    <w:rsid w:val="00B45F93"/>
    <w:rsid w:val="00B465D5"/>
    <w:rsid w:val="00B5167E"/>
    <w:rsid w:val="00B5368B"/>
    <w:rsid w:val="00B557E6"/>
    <w:rsid w:val="00B561B3"/>
    <w:rsid w:val="00B566D4"/>
    <w:rsid w:val="00B5712F"/>
    <w:rsid w:val="00B621CC"/>
    <w:rsid w:val="00B62B1C"/>
    <w:rsid w:val="00B63AE6"/>
    <w:rsid w:val="00B66ABF"/>
    <w:rsid w:val="00B67324"/>
    <w:rsid w:val="00B7011F"/>
    <w:rsid w:val="00B71761"/>
    <w:rsid w:val="00B71AE7"/>
    <w:rsid w:val="00B75A04"/>
    <w:rsid w:val="00B75A78"/>
    <w:rsid w:val="00B77838"/>
    <w:rsid w:val="00B800B1"/>
    <w:rsid w:val="00B81D8F"/>
    <w:rsid w:val="00BA00FE"/>
    <w:rsid w:val="00BA353D"/>
    <w:rsid w:val="00BB158B"/>
    <w:rsid w:val="00BB6675"/>
    <w:rsid w:val="00BB7A1E"/>
    <w:rsid w:val="00BC7952"/>
    <w:rsid w:val="00BD0806"/>
    <w:rsid w:val="00BD1235"/>
    <w:rsid w:val="00BD3F02"/>
    <w:rsid w:val="00BE2DCB"/>
    <w:rsid w:val="00BE3420"/>
    <w:rsid w:val="00BE7320"/>
    <w:rsid w:val="00BF0133"/>
    <w:rsid w:val="00BF402F"/>
    <w:rsid w:val="00BF6497"/>
    <w:rsid w:val="00BF6774"/>
    <w:rsid w:val="00BF6F60"/>
    <w:rsid w:val="00C02C37"/>
    <w:rsid w:val="00C05555"/>
    <w:rsid w:val="00C06D57"/>
    <w:rsid w:val="00C1024B"/>
    <w:rsid w:val="00C113B8"/>
    <w:rsid w:val="00C11F97"/>
    <w:rsid w:val="00C252F8"/>
    <w:rsid w:val="00C25EB8"/>
    <w:rsid w:val="00C278B7"/>
    <w:rsid w:val="00C31D9A"/>
    <w:rsid w:val="00C3356E"/>
    <w:rsid w:val="00C3527D"/>
    <w:rsid w:val="00C35C01"/>
    <w:rsid w:val="00C372B2"/>
    <w:rsid w:val="00C37B3D"/>
    <w:rsid w:val="00C37C20"/>
    <w:rsid w:val="00C40752"/>
    <w:rsid w:val="00C42FAD"/>
    <w:rsid w:val="00C43C10"/>
    <w:rsid w:val="00C4422E"/>
    <w:rsid w:val="00C46452"/>
    <w:rsid w:val="00C46623"/>
    <w:rsid w:val="00C47D46"/>
    <w:rsid w:val="00C47E03"/>
    <w:rsid w:val="00C47EA3"/>
    <w:rsid w:val="00C539AA"/>
    <w:rsid w:val="00C56E95"/>
    <w:rsid w:val="00C57A0D"/>
    <w:rsid w:val="00C60F4C"/>
    <w:rsid w:val="00C615B7"/>
    <w:rsid w:val="00C617B3"/>
    <w:rsid w:val="00C634D0"/>
    <w:rsid w:val="00C650A0"/>
    <w:rsid w:val="00C66BAF"/>
    <w:rsid w:val="00C7118A"/>
    <w:rsid w:val="00C71F09"/>
    <w:rsid w:val="00C73485"/>
    <w:rsid w:val="00C7479B"/>
    <w:rsid w:val="00C76314"/>
    <w:rsid w:val="00C8030A"/>
    <w:rsid w:val="00C82FF3"/>
    <w:rsid w:val="00C84805"/>
    <w:rsid w:val="00C87D9D"/>
    <w:rsid w:val="00C91649"/>
    <w:rsid w:val="00C91BA4"/>
    <w:rsid w:val="00C91F10"/>
    <w:rsid w:val="00CA16A5"/>
    <w:rsid w:val="00CA1874"/>
    <w:rsid w:val="00CA66D3"/>
    <w:rsid w:val="00CA6706"/>
    <w:rsid w:val="00CA6C6C"/>
    <w:rsid w:val="00CA7A91"/>
    <w:rsid w:val="00CB21A4"/>
    <w:rsid w:val="00CB2BB5"/>
    <w:rsid w:val="00CB2F24"/>
    <w:rsid w:val="00CB6C4F"/>
    <w:rsid w:val="00CC0577"/>
    <w:rsid w:val="00CC10C4"/>
    <w:rsid w:val="00CC2E08"/>
    <w:rsid w:val="00CC3B2D"/>
    <w:rsid w:val="00CC3B57"/>
    <w:rsid w:val="00CC5E11"/>
    <w:rsid w:val="00CC6085"/>
    <w:rsid w:val="00CD1046"/>
    <w:rsid w:val="00CD470A"/>
    <w:rsid w:val="00CD6A24"/>
    <w:rsid w:val="00CE4098"/>
    <w:rsid w:val="00CE4D14"/>
    <w:rsid w:val="00CE5C55"/>
    <w:rsid w:val="00CE70F7"/>
    <w:rsid w:val="00CF0453"/>
    <w:rsid w:val="00CF0DD4"/>
    <w:rsid w:val="00CF2EA9"/>
    <w:rsid w:val="00CF3122"/>
    <w:rsid w:val="00CF5894"/>
    <w:rsid w:val="00CF5DC7"/>
    <w:rsid w:val="00D002A3"/>
    <w:rsid w:val="00D025F8"/>
    <w:rsid w:val="00D02618"/>
    <w:rsid w:val="00D04F01"/>
    <w:rsid w:val="00D0547A"/>
    <w:rsid w:val="00D07888"/>
    <w:rsid w:val="00D10088"/>
    <w:rsid w:val="00D10C7B"/>
    <w:rsid w:val="00D1215C"/>
    <w:rsid w:val="00D1234F"/>
    <w:rsid w:val="00D171B8"/>
    <w:rsid w:val="00D22091"/>
    <w:rsid w:val="00D233C2"/>
    <w:rsid w:val="00D24E40"/>
    <w:rsid w:val="00D25BDB"/>
    <w:rsid w:val="00D317DC"/>
    <w:rsid w:val="00D33308"/>
    <w:rsid w:val="00D3367E"/>
    <w:rsid w:val="00D342FF"/>
    <w:rsid w:val="00D34D17"/>
    <w:rsid w:val="00D37908"/>
    <w:rsid w:val="00D434C2"/>
    <w:rsid w:val="00D44F5F"/>
    <w:rsid w:val="00D46AB1"/>
    <w:rsid w:val="00D53905"/>
    <w:rsid w:val="00D551B6"/>
    <w:rsid w:val="00D55F8E"/>
    <w:rsid w:val="00D570E7"/>
    <w:rsid w:val="00D710C0"/>
    <w:rsid w:val="00D71985"/>
    <w:rsid w:val="00D73E29"/>
    <w:rsid w:val="00D753D2"/>
    <w:rsid w:val="00D77DDF"/>
    <w:rsid w:val="00D80174"/>
    <w:rsid w:val="00D803D3"/>
    <w:rsid w:val="00D82E5E"/>
    <w:rsid w:val="00D858D1"/>
    <w:rsid w:val="00D8592D"/>
    <w:rsid w:val="00D9043B"/>
    <w:rsid w:val="00D934D0"/>
    <w:rsid w:val="00D957D5"/>
    <w:rsid w:val="00D9698F"/>
    <w:rsid w:val="00D973EE"/>
    <w:rsid w:val="00D97C1A"/>
    <w:rsid w:val="00DA10EF"/>
    <w:rsid w:val="00DA1DA1"/>
    <w:rsid w:val="00DA4C63"/>
    <w:rsid w:val="00DA710A"/>
    <w:rsid w:val="00DA7307"/>
    <w:rsid w:val="00DB039D"/>
    <w:rsid w:val="00DB0FD7"/>
    <w:rsid w:val="00DB1565"/>
    <w:rsid w:val="00DB1CED"/>
    <w:rsid w:val="00DB2D5E"/>
    <w:rsid w:val="00DB4B51"/>
    <w:rsid w:val="00DB6037"/>
    <w:rsid w:val="00DC22F7"/>
    <w:rsid w:val="00DC2F24"/>
    <w:rsid w:val="00DC47E3"/>
    <w:rsid w:val="00DC4BE6"/>
    <w:rsid w:val="00DC59B1"/>
    <w:rsid w:val="00DC59C0"/>
    <w:rsid w:val="00DC5FBD"/>
    <w:rsid w:val="00DC7C8E"/>
    <w:rsid w:val="00DD324E"/>
    <w:rsid w:val="00DD453A"/>
    <w:rsid w:val="00DD5EA5"/>
    <w:rsid w:val="00DE0257"/>
    <w:rsid w:val="00DE27BC"/>
    <w:rsid w:val="00DE2916"/>
    <w:rsid w:val="00DE3871"/>
    <w:rsid w:val="00DE405A"/>
    <w:rsid w:val="00DE5512"/>
    <w:rsid w:val="00DE5F3E"/>
    <w:rsid w:val="00DF0612"/>
    <w:rsid w:val="00DF1078"/>
    <w:rsid w:val="00DF1114"/>
    <w:rsid w:val="00DF33C0"/>
    <w:rsid w:val="00DF5122"/>
    <w:rsid w:val="00DF731E"/>
    <w:rsid w:val="00E017C4"/>
    <w:rsid w:val="00E01E99"/>
    <w:rsid w:val="00E02C01"/>
    <w:rsid w:val="00E04663"/>
    <w:rsid w:val="00E05012"/>
    <w:rsid w:val="00E05828"/>
    <w:rsid w:val="00E05FA5"/>
    <w:rsid w:val="00E101CB"/>
    <w:rsid w:val="00E1111C"/>
    <w:rsid w:val="00E13560"/>
    <w:rsid w:val="00E14403"/>
    <w:rsid w:val="00E14586"/>
    <w:rsid w:val="00E15328"/>
    <w:rsid w:val="00E16547"/>
    <w:rsid w:val="00E21590"/>
    <w:rsid w:val="00E21AA0"/>
    <w:rsid w:val="00E30FB2"/>
    <w:rsid w:val="00E321E6"/>
    <w:rsid w:val="00E34608"/>
    <w:rsid w:val="00E36567"/>
    <w:rsid w:val="00E37D1B"/>
    <w:rsid w:val="00E412B7"/>
    <w:rsid w:val="00E419DB"/>
    <w:rsid w:val="00E41C18"/>
    <w:rsid w:val="00E45012"/>
    <w:rsid w:val="00E455BF"/>
    <w:rsid w:val="00E461A0"/>
    <w:rsid w:val="00E47BD6"/>
    <w:rsid w:val="00E5126F"/>
    <w:rsid w:val="00E54447"/>
    <w:rsid w:val="00E56B72"/>
    <w:rsid w:val="00E60740"/>
    <w:rsid w:val="00E64837"/>
    <w:rsid w:val="00E67E26"/>
    <w:rsid w:val="00E70FBF"/>
    <w:rsid w:val="00E71425"/>
    <w:rsid w:val="00E7152D"/>
    <w:rsid w:val="00E716BE"/>
    <w:rsid w:val="00E7480D"/>
    <w:rsid w:val="00E74919"/>
    <w:rsid w:val="00E74DD0"/>
    <w:rsid w:val="00E75E9B"/>
    <w:rsid w:val="00E76C2C"/>
    <w:rsid w:val="00E80CB5"/>
    <w:rsid w:val="00E8404B"/>
    <w:rsid w:val="00E846F3"/>
    <w:rsid w:val="00E84FEA"/>
    <w:rsid w:val="00E876D6"/>
    <w:rsid w:val="00E91C7F"/>
    <w:rsid w:val="00E945F0"/>
    <w:rsid w:val="00E94777"/>
    <w:rsid w:val="00E97881"/>
    <w:rsid w:val="00EA2052"/>
    <w:rsid w:val="00EA516A"/>
    <w:rsid w:val="00EA54EB"/>
    <w:rsid w:val="00EA5611"/>
    <w:rsid w:val="00EB2F1D"/>
    <w:rsid w:val="00EB37D6"/>
    <w:rsid w:val="00EB3D98"/>
    <w:rsid w:val="00EB3EA9"/>
    <w:rsid w:val="00EB5091"/>
    <w:rsid w:val="00EB6900"/>
    <w:rsid w:val="00EC11C3"/>
    <w:rsid w:val="00EC3804"/>
    <w:rsid w:val="00EC5D1F"/>
    <w:rsid w:val="00EC5F1C"/>
    <w:rsid w:val="00EC61C6"/>
    <w:rsid w:val="00EC62B2"/>
    <w:rsid w:val="00ED20E2"/>
    <w:rsid w:val="00ED2657"/>
    <w:rsid w:val="00ED4E5B"/>
    <w:rsid w:val="00ED4FD1"/>
    <w:rsid w:val="00ED6346"/>
    <w:rsid w:val="00EE0115"/>
    <w:rsid w:val="00EE0A31"/>
    <w:rsid w:val="00EE2FEF"/>
    <w:rsid w:val="00EE6305"/>
    <w:rsid w:val="00EE6668"/>
    <w:rsid w:val="00EF72A6"/>
    <w:rsid w:val="00F001EF"/>
    <w:rsid w:val="00F02B38"/>
    <w:rsid w:val="00F05318"/>
    <w:rsid w:val="00F10ADB"/>
    <w:rsid w:val="00F13CEB"/>
    <w:rsid w:val="00F15866"/>
    <w:rsid w:val="00F17A90"/>
    <w:rsid w:val="00F20305"/>
    <w:rsid w:val="00F20A0D"/>
    <w:rsid w:val="00F214DF"/>
    <w:rsid w:val="00F24ABC"/>
    <w:rsid w:val="00F27DDF"/>
    <w:rsid w:val="00F306D7"/>
    <w:rsid w:val="00F31466"/>
    <w:rsid w:val="00F314FF"/>
    <w:rsid w:val="00F31EC5"/>
    <w:rsid w:val="00F32774"/>
    <w:rsid w:val="00F32E92"/>
    <w:rsid w:val="00F34CD3"/>
    <w:rsid w:val="00F368B1"/>
    <w:rsid w:val="00F371A6"/>
    <w:rsid w:val="00F417C7"/>
    <w:rsid w:val="00F41D33"/>
    <w:rsid w:val="00F43278"/>
    <w:rsid w:val="00F441A1"/>
    <w:rsid w:val="00F44E4F"/>
    <w:rsid w:val="00F45156"/>
    <w:rsid w:val="00F4690C"/>
    <w:rsid w:val="00F55AC5"/>
    <w:rsid w:val="00F56520"/>
    <w:rsid w:val="00F60E44"/>
    <w:rsid w:val="00F60F94"/>
    <w:rsid w:val="00F61634"/>
    <w:rsid w:val="00F64345"/>
    <w:rsid w:val="00F65138"/>
    <w:rsid w:val="00F654E8"/>
    <w:rsid w:val="00F65E50"/>
    <w:rsid w:val="00F71C4B"/>
    <w:rsid w:val="00F75B2F"/>
    <w:rsid w:val="00F76C62"/>
    <w:rsid w:val="00F77359"/>
    <w:rsid w:val="00F84120"/>
    <w:rsid w:val="00F8473A"/>
    <w:rsid w:val="00F84B2B"/>
    <w:rsid w:val="00F85605"/>
    <w:rsid w:val="00F864B0"/>
    <w:rsid w:val="00F967CF"/>
    <w:rsid w:val="00F978DA"/>
    <w:rsid w:val="00FA2A51"/>
    <w:rsid w:val="00FA41EE"/>
    <w:rsid w:val="00FA4309"/>
    <w:rsid w:val="00FA50FE"/>
    <w:rsid w:val="00FA60B1"/>
    <w:rsid w:val="00FA69E9"/>
    <w:rsid w:val="00FA7AF5"/>
    <w:rsid w:val="00FB3412"/>
    <w:rsid w:val="00FB4AA5"/>
    <w:rsid w:val="00FB519A"/>
    <w:rsid w:val="00FB53A6"/>
    <w:rsid w:val="00FB64A5"/>
    <w:rsid w:val="00FB6964"/>
    <w:rsid w:val="00FC1C0F"/>
    <w:rsid w:val="00FC5D4D"/>
    <w:rsid w:val="00FC7FA3"/>
    <w:rsid w:val="00FD0495"/>
    <w:rsid w:val="00FD2695"/>
    <w:rsid w:val="00FD28FE"/>
    <w:rsid w:val="00FD3EA9"/>
    <w:rsid w:val="00FD3F07"/>
    <w:rsid w:val="00FD4F01"/>
    <w:rsid w:val="00FD6F1C"/>
    <w:rsid w:val="00FD7407"/>
    <w:rsid w:val="00FE1E6E"/>
    <w:rsid w:val="00FE2104"/>
    <w:rsid w:val="00FE25EA"/>
    <w:rsid w:val="00FE4B41"/>
    <w:rsid w:val="00FE5283"/>
    <w:rsid w:val="00FF175D"/>
    <w:rsid w:val="00FF4D14"/>
    <w:rsid w:val="00FF7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15:docId w15:val="{FF7B7AD4-15B3-4DA3-A2C1-EBFBECAE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F39"/>
    <w:pPr>
      <w:spacing w:before="60" w:after="60"/>
      <w:jc w:val="both"/>
    </w:pPr>
    <w:rPr>
      <w:rFonts w:ascii="Verdana" w:hAnsi="Verdana"/>
      <w:lang w:val="es-ES_tradnl"/>
    </w:rPr>
  </w:style>
  <w:style w:type="paragraph" w:styleId="Ttulo1">
    <w:name w:val="heading 1"/>
    <w:aliases w:val="E1,H1,R1,H11,CHL1,Heading 2-SOW,h1"/>
    <w:basedOn w:val="Ttulo"/>
    <w:link w:val="Ttulo1Car"/>
    <w:autoRedefine/>
    <w:uiPriority w:val="99"/>
    <w:qFormat/>
    <w:rsid w:val="00316757"/>
    <w:pPr>
      <w:pageBreakBefore/>
      <w:numPr>
        <w:numId w:val="7"/>
      </w:numPr>
      <w:pBdr>
        <w:top w:val="single" w:sz="12" w:space="3" w:color="011A33"/>
        <w:left w:val="single" w:sz="12" w:space="4" w:color="011A33"/>
        <w:bottom w:val="single" w:sz="12" w:space="3" w:color="011A33"/>
        <w:right w:val="single" w:sz="12" w:space="4" w:color="011A33"/>
      </w:pBdr>
      <w:tabs>
        <w:tab w:val="left" w:pos="454"/>
        <w:tab w:val="left" w:pos="1134"/>
        <w:tab w:val="left" w:pos="1418"/>
        <w:tab w:val="left" w:pos="1701"/>
        <w:tab w:val="left" w:pos="1985"/>
      </w:tabs>
      <w:spacing w:before="120" w:after="120" w:line="360" w:lineRule="exact"/>
      <w:ind w:right="113"/>
      <w:jc w:val="both"/>
      <w:outlineLvl w:val="0"/>
    </w:pPr>
    <w:rPr>
      <w:caps/>
      <w:color w:val="002060"/>
      <w:sz w:val="32"/>
      <w:szCs w:val="28"/>
      <w:lang w:val="es-ES"/>
    </w:rPr>
  </w:style>
  <w:style w:type="paragraph" w:styleId="Ttulo2">
    <w:name w:val="heading 2"/>
    <w:aliases w:val="Título 2 Car,Título 2 Car2 Car,Título 2 Car Car1 Car,Título 2 Car2 Car Car Car,Título 2 Car Car1 Car Car Car,Título 2 Car1 Car Car Car Car Car,Título 2 Car Car Car Car Car Car Car,Título 2 Car1 Car1 Car Car Car"/>
    <w:basedOn w:val="Normal"/>
    <w:next w:val="Sangra2detindependiente"/>
    <w:link w:val="Ttulo2Car1"/>
    <w:qFormat/>
    <w:rsid w:val="00AE7F39"/>
    <w:pPr>
      <w:keepNext/>
      <w:keepLines/>
      <w:numPr>
        <w:ilvl w:val="1"/>
        <w:numId w:val="7"/>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outlineLvl w:val="1"/>
    </w:pPr>
    <w:rPr>
      <w:caps/>
      <w:color w:val="011A33"/>
      <w:kern w:val="28"/>
      <w:sz w:val="28"/>
      <w:szCs w:val="28"/>
      <w:lang w:val="es-ES"/>
    </w:rPr>
  </w:style>
  <w:style w:type="paragraph" w:styleId="Ttulo3">
    <w:name w:val="heading 3"/>
    <w:aliases w:val="Título 3 Car3,Título 3 Car1 Car1,Título 3 Car Car Car1,Título 3 Car1 Car Car,Título 3 Car2 Car,Título 3 Car Car Car Car,Título 3 Car Car1 Car,Título 3 Car Car2,Título 3 Car1,Título 3 Car Car,Título 3 Car1 Car,Título 3 Car2,Título 3 Car Car Ca"/>
    <w:basedOn w:val="Ttulo2"/>
    <w:next w:val="Sangria3"/>
    <w:link w:val="Ttulo3Car"/>
    <w:autoRedefine/>
    <w:uiPriority w:val="99"/>
    <w:qFormat/>
    <w:rsid w:val="00AB68BC"/>
    <w:pPr>
      <w:numPr>
        <w:ilvl w:val="2"/>
      </w:numPr>
      <w:tabs>
        <w:tab w:val="clear" w:pos="1134"/>
        <w:tab w:val="clear" w:pos="1701"/>
        <w:tab w:val="left" w:pos="3686"/>
        <w:tab w:val="left" w:pos="3969"/>
      </w:tabs>
      <w:outlineLvl w:val="2"/>
    </w:pPr>
    <w:rPr>
      <w:bCs/>
    </w:rPr>
  </w:style>
  <w:style w:type="paragraph" w:styleId="Ttulo4">
    <w:name w:val="heading 4"/>
    <w:basedOn w:val="Normal"/>
    <w:next w:val="Sangria4"/>
    <w:link w:val="Ttulo4Car"/>
    <w:autoRedefine/>
    <w:uiPriority w:val="99"/>
    <w:qFormat/>
    <w:rsid w:val="006877A7"/>
    <w:pPr>
      <w:keepNext/>
      <w:keepLines/>
      <w:numPr>
        <w:ilvl w:val="3"/>
        <w:numId w:val="7"/>
      </w:numPr>
      <w:tabs>
        <w:tab w:val="left" w:pos="1134"/>
        <w:tab w:val="left" w:pos="1418"/>
        <w:tab w:val="left" w:leader="underscore" w:pos="1701"/>
        <w:tab w:val="left" w:pos="1985"/>
        <w:tab w:val="left" w:pos="2552"/>
        <w:tab w:val="left" w:pos="2835"/>
        <w:tab w:val="left" w:pos="3119"/>
        <w:tab w:val="left" w:pos="3402"/>
        <w:tab w:val="left" w:pos="3686"/>
        <w:tab w:val="left" w:pos="3969"/>
        <w:tab w:val="left" w:pos="4253"/>
        <w:tab w:val="left" w:pos="4536"/>
        <w:tab w:val="left" w:pos="4820"/>
        <w:tab w:val="left" w:pos="5103"/>
      </w:tabs>
      <w:spacing w:before="120" w:after="120"/>
      <w:outlineLvl w:val="3"/>
    </w:pPr>
    <w:rPr>
      <w:caps/>
      <w:color w:val="011A33"/>
      <w:kern w:val="28"/>
      <w:sz w:val="28"/>
      <w:szCs w:val="28"/>
    </w:rPr>
  </w:style>
  <w:style w:type="paragraph" w:styleId="Ttulo5">
    <w:name w:val="heading 5"/>
    <w:basedOn w:val="Sangra2detindependiente"/>
    <w:next w:val="Sangria5"/>
    <w:link w:val="Ttulo5Car"/>
    <w:autoRedefine/>
    <w:uiPriority w:val="99"/>
    <w:qFormat/>
    <w:rsid w:val="00AE7F39"/>
    <w:pPr>
      <w:keepNext/>
      <w:keepLines/>
      <w:numPr>
        <w:ilvl w:val="4"/>
        <w:numId w:val="7"/>
      </w:numPr>
      <w:tabs>
        <w:tab w:val="left" w:pos="1134"/>
        <w:tab w:val="left" w:pos="1418"/>
        <w:tab w:val="left" w:pos="1701"/>
        <w:tab w:val="left" w:pos="1985"/>
        <w:tab w:val="left" w:pos="2268"/>
        <w:tab w:val="left" w:pos="2552"/>
        <w:tab w:val="left" w:pos="3119"/>
        <w:tab w:val="left" w:pos="3402"/>
        <w:tab w:val="left" w:pos="3686"/>
        <w:tab w:val="left" w:pos="3969"/>
        <w:tab w:val="left" w:pos="4253"/>
        <w:tab w:val="left" w:pos="4536"/>
        <w:tab w:val="left" w:pos="4820"/>
        <w:tab w:val="left" w:pos="5103"/>
        <w:tab w:val="left" w:pos="5387"/>
      </w:tabs>
      <w:spacing w:before="120"/>
      <w:outlineLvl w:val="4"/>
    </w:pPr>
    <w:rPr>
      <w:caps/>
      <w:color w:val="011A33"/>
      <w:kern w:val="28"/>
      <w:sz w:val="28"/>
      <w:szCs w:val="28"/>
    </w:rPr>
  </w:style>
  <w:style w:type="paragraph" w:styleId="Ttulo6">
    <w:name w:val="heading 6"/>
    <w:basedOn w:val="Sangra2detindependiente"/>
    <w:next w:val="Sangria6"/>
    <w:link w:val="Ttulo6Car"/>
    <w:uiPriority w:val="99"/>
    <w:qFormat/>
    <w:rsid w:val="00AE7F39"/>
    <w:pPr>
      <w:keepNext/>
      <w:keepLines/>
      <w:numPr>
        <w:ilvl w:val="5"/>
        <w:numId w:val="7"/>
      </w:numPr>
      <w:tabs>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120"/>
      <w:outlineLvl w:val="5"/>
    </w:pPr>
    <w:rPr>
      <w:caps/>
      <w:color w:val="011A33"/>
      <w:kern w:val="28"/>
      <w:sz w:val="28"/>
      <w:szCs w:val="28"/>
    </w:rPr>
  </w:style>
  <w:style w:type="paragraph" w:styleId="Ttulo7">
    <w:name w:val="heading 7"/>
    <w:basedOn w:val="Sangra2detindependiente"/>
    <w:next w:val="Sangria7"/>
    <w:link w:val="Ttulo7Car"/>
    <w:uiPriority w:val="99"/>
    <w:qFormat/>
    <w:rsid w:val="00AE7F39"/>
    <w:pPr>
      <w:keepNext/>
      <w:keepLines/>
      <w:numPr>
        <w:ilvl w:val="6"/>
        <w:numId w:val="7"/>
      </w:numPr>
      <w:tabs>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spacing w:before="120"/>
      <w:outlineLvl w:val="6"/>
    </w:pPr>
    <w:rPr>
      <w:caps/>
      <w:color w:val="011A33"/>
      <w:kern w:val="28"/>
      <w:sz w:val="28"/>
      <w:szCs w:val="28"/>
    </w:rPr>
  </w:style>
  <w:style w:type="paragraph" w:styleId="Ttulo8">
    <w:name w:val="heading 8"/>
    <w:basedOn w:val="Normal"/>
    <w:next w:val="Normal"/>
    <w:link w:val="Ttulo8Car"/>
    <w:uiPriority w:val="99"/>
    <w:qFormat/>
    <w:rsid w:val="00AE7F39"/>
    <w:pPr>
      <w:keepNext/>
      <w:keepLines/>
      <w:numPr>
        <w:ilvl w:val="7"/>
        <w:numId w:val="7"/>
      </w:numPr>
      <w:spacing w:before="240" w:after="120" w:line="280" w:lineRule="exact"/>
      <w:outlineLvl w:val="7"/>
    </w:pPr>
    <w:rPr>
      <w:i/>
      <w:kern w:val="28"/>
    </w:rPr>
  </w:style>
  <w:style w:type="paragraph" w:styleId="Ttulo9">
    <w:name w:val="heading 9"/>
    <w:basedOn w:val="Normal"/>
    <w:next w:val="Normal"/>
    <w:link w:val="Ttulo9Car"/>
    <w:uiPriority w:val="99"/>
    <w:qFormat/>
    <w:rsid w:val="00AE7F39"/>
    <w:pPr>
      <w:keepNext/>
      <w:keepLines/>
      <w:numPr>
        <w:ilvl w:val="8"/>
        <w:numId w:val="7"/>
      </w:numPr>
      <w:spacing w:before="240" w:after="120" w:line="280" w:lineRule="exact"/>
      <w:outlineLvl w:val="8"/>
    </w:pPr>
    <w:rPr>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1 Car,H1 Car,R1 Car,H11 Car,CHL1 Car,Heading 2-SOW Car,h1 Car"/>
    <w:basedOn w:val="Fuentedeprrafopredeter"/>
    <w:link w:val="Ttulo1"/>
    <w:uiPriority w:val="99"/>
    <w:rsid w:val="00316757"/>
    <w:rPr>
      <w:rFonts w:ascii="Verdana" w:hAnsi="Verdana"/>
      <w:caps/>
      <w:color w:val="002060"/>
      <w:kern w:val="28"/>
      <w:sz w:val="32"/>
      <w:szCs w:val="28"/>
    </w:rPr>
  </w:style>
  <w:style w:type="character" w:customStyle="1" w:styleId="Ttulo2Car1">
    <w:name w:val="Título 2 Car1"/>
    <w:aliases w:val="Título 2 Car Car,Título 2 Car2 Car Car,Título 2 Car Car1 Car Car,Título 2 Car2 Car Car Car Car,Título 2 Car Car1 Car Car Car Car,Título 2 Car1 Car Car Car Car Car Car,Título 2 Car Car Car Car Car Car Car Car"/>
    <w:basedOn w:val="Fuentedeprrafopredeter"/>
    <w:link w:val="Ttulo2"/>
    <w:locked/>
    <w:rsid w:val="00152FFD"/>
    <w:rPr>
      <w:rFonts w:ascii="Verdana" w:hAnsi="Verdana"/>
      <w:caps/>
      <w:color w:val="011A33"/>
      <w:kern w:val="28"/>
      <w:sz w:val="28"/>
      <w:szCs w:val="28"/>
    </w:rPr>
  </w:style>
  <w:style w:type="character" w:customStyle="1" w:styleId="Ttulo3Car">
    <w:name w:val="Título 3 Car"/>
    <w:aliases w:val="Título 3 Car3 Car,Título 3 Car1 Car1 Car,Título 3 Car Car Car1 Car,Título 3 Car1 Car Car Car,Título 3 Car2 Car Car,Título 3 Car Car Car Car Car,Título 3 Car Car1 Car Car,Título 3 Car Car2 Car,Título 3 Car1 Car2,Título 3 Car Car Car"/>
    <w:basedOn w:val="Fuentedeprrafopredeter"/>
    <w:link w:val="Ttulo3"/>
    <w:uiPriority w:val="9"/>
    <w:rsid w:val="00AB68BC"/>
    <w:rPr>
      <w:rFonts w:ascii="Verdana" w:hAnsi="Verdana"/>
      <w:bCs/>
      <w:caps/>
      <w:color w:val="011A33"/>
      <w:kern w:val="28"/>
      <w:sz w:val="28"/>
      <w:szCs w:val="28"/>
    </w:rPr>
  </w:style>
  <w:style w:type="character" w:customStyle="1" w:styleId="Ttulo4Car">
    <w:name w:val="Título 4 Car"/>
    <w:basedOn w:val="Fuentedeprrafopredeter"/>
    <w:link w:val="Ttulo4"/>
    <w:uiPriority w:val="99"/>
    <w:locked/>
    <w:rsid w:val="006877A7"/>
    <w:rPr>
      <w:rFonts w:ascii="Verdana" w:hAnsi="Verdana"/>
      <w:caps/>
      <w:color w:val="011A33"/>
      <w:kern w:val="28"/>
      <w:sz w:val="28"/>
      <w:szCs w:val="28"/>
      <w:lang w:val="es-ES_tradnl"/>
    </w:rPr>
  </w:style>
  <w:style w:type="character" w:customStyle="1" w:styleId="Ttulo5Car">
    <w:name w:val="Título 5 Car"/>
    <w:basedOn w:val="Fuentedeprrafopredeter"/>
    <w:link w:val="Ttulo5"/>
    <w:uiPriority w:val="99"/>
    <w:rsid w:val="00BF2B96"/>
    <w:rPr>
      <w:rFonts w:ascii="Verdana" w:hAnsi="Verdana"/>
      <w:caps/>
      <w:color w:val="011A33"/>
      <w:kern w:val="28"/>
      <w:sz w:val="28"/>
      <w:szCs w:val="28"/>
      <w:lang w:val="es-ES_tradnl"/>
    </w:rPr>
  </w:style>
  <w:style w:type="character" w:customStyle="1" w:styleId="Ttulo6Car">
    <w:name w:val="Título 6 Car"/>
    <w:basedOn w:val="Fuentedeprrafopredeter"/>
    <w:link w:val="Ttulo6"/>
    <w:uiPriority w:val="99"/>
    <w:rsid w:val="00BF2B96"/>
    <w:rPr>
      <w:rFonts w:ascii="Verdana" w:hAnsi="Verdana"/>
      <w:caps/>
      <w:color w:val="011A33"/>
      <w:kern w:val="28"/>
      <w:sz w:val="28"/>
      <w:szCs w:val="28"/>
      <w:lang w:val="es-ES_tradnl"/>
    </w:rPr>
  </w:style>
  <w:style w:type="character" w:customStyle="1" w:styleId="Ttulo7Car">
    <w:name w:val="Título 7 Car"/>
    <w:basedOn w:val="Fuentedeprrafopredeter"/>
    <w:link w:val="Ttulo7"/>
    <w:uiPriority w:val="99"/>
    <w:rsid w:val="00BF2B96"/>
    <w:rPr>
      <w:rFonts w:ascii="Verdana" w:hAnsi="Verdana"/>
      <w:caps/>
      <w:color w:val="011A33"/>
      <w:kern w:val="28"/>
      <w:sz w:val="28"/>
      <w:szCs w:val="28"/>
      <w:lang w:val="es-ES_tradnl"/>
    </w:rPr>
  </w:style>
  <w:style w:type="character" w:customStyle="1" w:styleId="Ttulo8Car">
    <w:name w:val="Título 8 Car"/>
    <w:basedOn w:val="Fuentedeprrafopredeter"/>
    <w:link w:val="Ttulo8"/>
    <w:uiPriority w:val="99"/>
    <w:rsid w:val="00BF2B96"/>
    <w:rPr>
      <w:rFonts w:ascii="Verdana" w:hAnsi="Verdana"/>
      <w:i/>
      <w:kern w:val="28"/>
      <w:lang w:val="es-ES_tradnl"/>
    </w:rPr>
  </w:style>
  <w:style w:type="character" w:customStyle="1" w:styleId="Ttulo9Car">
    <w:name w:val="Título 9 Car"/>
    <w:basedOn w:val="Fuentedeprrafopredeter"/>
    <w:link w:val="Ttulo9"/>
    <w:uiPriority w:val="99"/>
    <w:rsid w:val="00BF2B96"/>
    <w:rPr>
      <w:rFonts w:ascii="Verdana" w:hAnsi="Verdana"/>
      <w:i/>
      <w:kern w:val="28"/>
      <w:lang w:val="es-ES_tradnl"/>
    </w:rPr>
  </w:style>
  <w:style w:type="paragraph" w:styleId="Ttulo">
    <w:name w:val="Title"/>
    <w:basedOn w:val="Normal"/>
    <w:next w:val="Subttulo"/>
    <w:link w:val="TtuloCar"/>
    <w:qFormat/>
    <w:rsid w:val="00AE7F39"/>
    <w:pPr>
      <w:keepNext/>
      <w:keepLines/>
      <w:jc w:val="center"/>
    </w:pPr>
    <w:rPr>
      <w:color w:val="FF8700"/>
      <w:kern w:val="28"/>
      <w:sz w:val="40"/>
      <w:szCs w:val="40"/>
    </w:rPr>
  </w:style>
  <w:style w:type="character" w:customStyle="1" w:styleId="TtuloCar">
    <w:name w:val="Título Car"/>
    <w:basedOn w:val="Fuentedeprrafopredeter"/>
    <w:link w:val="Ttulo"/>
    <w:uiPriority w:val="10"/>
    <w:rsid w:val="00BF2B96"/>
    <w:rPr>
      <w:rFonts w:asciiTheme="majorHAnsi" w:eastAsiaTheme="majorEastAsia" w:hAnsiTheme="majorHAnsi" w:cstheme="majorBidi"/>
      <w:b/>
      <w:bCs/>
      <w:kern w:val="28"/>
      <w:sz w:val="32"/>
      <w:szCs w:val="32"/>
      <w:lang w:val="es-ES_tradnl"/>
    </w:rPr>
  </w:style>
  <w:style w:type="paragraph" w:styleId="Subttulo">
    <w:name w:val="Subtitle"/>
    <w:basedOn w:val="Normal"/>
    <w:link w:val="SubttuloCar"/>
    <w:qFormat/>
    <w:rsid w:val="00AE7F39"/>
    <w:pPr>
      <w:jc w:val="center"/>
      <w:outlineLvl w:val="1"/>
    </w:pPr>
    <w:rPr>
      <w:rFonts w:ascii="Arial" w:hAnsi="Arial" w:cs="Arial"/>
    </w:rPr>
  </w:style>
  <w:style w:type="character" w:customStyle="1" w:styleId="SubttuloCar">
    <w:name w:val="Subtítulo Car"/>
    <w:basedOn w:val="Fuentedeprrafopredeter"/>
    <w:link w:val="Subttulo"/>
    <w:uiPriority w:val="11"/>
    <w:rsid w:val="00BF2B96"/>
    <w:rPr>
      <w:rFonts w:asciiTheme="majorHAnsi" w:eastAsiaTheme="majorEastAsia" w:hAnsiTheme="majorHAnsi" w:cstheme="majorBidi"/>
      <w:sz w:val="24"/>
      <w:szCs w:val="24"/>
      <w:lang w:val="es-ES_tradnl"/>
    </w:rPr>
  </w:style>
  <w:style w:type="character" w:customStyle="1" w:styleId="Sangria1Car">
    <w:name w:val="Sangria 1 Car"/>
    <w:basedOn w:val="Fuentedeprrafopredeter"/>
    <w:uiPriority w:val="99"/>
    <w:rsid w:val="00AE7F39"/>
    <w:rPr>
      <w:rFonts w:ascii="Verdana" w:hAnsi="Verdana" w:cs="Times New Roman"/>
      <w:sz w:val="22"/>
      <w:szCs w:val="22"/>
      <w:lang w:val="es-ES" w:eastAsia="es-ES" w:bidi="ar-SA"/>
    </w:rPr>
  </w:style>
  <w:style w:type="paragraph" w:styleId="Sangra2detindependiente">
    <w:name w:val="Body Text Indent 2"/>
    <w:basedOn w:val="Normal"/>
    <w:link w:val="Sangra2detindependienteCar1"/>
    <w:rsid w:val="00AE7F39"/>
    <w:pPr>
      <w:spacing w:after="120"/>
      <w:ind w:left="340"/>
    </w:pPr>
  </w:style>
  <w:style w:type="character" w:customStyle="1" w:styleId="Sangra2detindependienteCar1">
    <w:name w:val="Sangría 2 de t. independiente Car1"/>
    <w:basedOn w:val="Fuentedeprrafopredeter"/>
    <w:link w:val="Sangra2detindependiente"/>
    <w:rsid w:val="00BF2B96"/>
    <w:rPr>
      <w:rFonts w:ascii="Verdana" w:hAnsi="Verdana"/>
      <w:lang w:val="es-ES_tradnl"/>
    </w:rPr>
  </w:style>
  <w:style w:type="paragraph" w:customStyle="1" w:styleId="Sangria3">
    <w:name w:val="Sangria 3"/>
    <w:basedOn w:val="Sangra2detindependiente"/>
    <w:uiPriority w:val="99"/>
    <w:rsid w:val="00AE7F39"/>
    <w:pPr>
      <w:ind w:left="510"/>
    </w:pPr>
    <w:rPr>
      <w:lang w:val="es-ES"/>
    </w:rPr>
  </w:style>
  <w:style w:type="paragraph" w:customStyle="1" w:styleId="Sangria4">
    <w:name w:val="Sangria 4"/>
    <w:basedOn w:val="Sangra2detindependiente"/>
    <w:uiPriority w:val="99"/>
    <w:rsid w:val="00AE7F39"/>
    <w:pPr>
      <w:ind w:left="680"/>
    </w:pPr>
    <w:rPr>
      <w:lang w:val="es-ES"/>
    </w:rPr>
  </w:style>
  <w:style w:type="paragraph" w:customStyle="1" w:styleId="Sangria5">
    <w:name w:val="Sangria 5"/>
    <w:basedOn w:val="Sangria4"/>
    <w:uiPriority w:val="99"/>
    <w:rsid w:val="00AE7F39"/>
    <w:pPr>
      <w:ind w:left="851"/>
    </w:pPr>
  </w:style>
  <w:style w:type="paragraph" w:customStyle="1" w:styleId="Sangria6">
    <w:name w:val="Sangria 6"/>
    <w:basedOn w:val="Sangra2detindependiente"/>
    <w:uiPriority w:val="99"/>
    <w:rsid w:val="00AE7F39"/>
    <w:pPr>
      <w:ind w:left="1021"/>
    </w:pPr>
  </w:style>
  <w:style w:type="paragraph" w:customStyle="1" w:styleId="Sangria7">
    <w:name w:val="Sangria 7"/>
    <w:basedOn w:val="Sangra2detindependiente"/>
    <w:uiPriority w:val="99"/>
    <w:rsid w:val="00AE7F39"/>
    <w:pPr>
      <w:ind w:left="1191"/>
    </w:pPr>
  </w:style>
  <w:style w:type="paragraph" w:customStyle="1" w:styleId="Normal20">
    <w:name w:val="Normal 20"/>
    <w:basedOn w:val="Normal"/>
    <w:uiPriority w:val="99"/>
    <w:rsid w:val="00AE7F39"/>
    <w:pPr>
      <w:jc w:val="center"/>
    </w:pPr>
    <w:rPr>
      <w:bCs/>
      <w:color w:val="011A33"/>
      <w:sz w:val="40"/>
      <w:szCs w:val="40"/>
    </w:rPr>
  </w:style>
  <w:style w:type="paragraph" w:customStyle="1" w:styleId="Normal8Car">
    <w:name w:val="Normal 8 Car"/>
    <w:basedOn w:val="Normal"/>
    <w:uiPriority w:val="99"/>
    <w:rsid w:val="00AE7F39"/>
    <w:pPr>
      <w:keepLines/>
    </w:pPr>
    <w:rPr>
      <w:rFonts w:cs="Arial"/>
      <w:iCs/>
      <w:noProof/>
      <w:sz w:val="16"/>
      <w:szCs w:val="16"/>
      <w:lang w:val="es-ES"/>
    </w:rPr>
  </w:style>
  <w:style w:type="paragraph" w:customStyle="1" w:styleId="TitolNormalCentradoCar">
    <w:name w:val="Titol Normal Centrado Car"/>
    <w:basedOn w:val="Normal"/>
    <w:next w:val="Normal"/>
    <w:uiPriority w:val="99"/>
    <w:rsid w:val="00AE7F39"/>
    <w:pPr>
      <w:keepLines/>
      <w:jc w:val="center"/>
    </w:pPr>
    <w:rPr>
      <w:noProof/>
      <w:color w:val="011A33"/>
      <w:sz w:val="16"/>
      <w:szCs w:val="16"/>
      <w:lang w:val="es-ES"/>
    </w:rPr>
  </w:style>
  <w:style w:type="paragraph" w:customStyle="1" w:styleId="EstiloEstiloTtulodelcaptuloAzulAntes12ptoAntes18">
    <w:name w:val="Estilo Estilo Título del capítulo + Azul Antes:  12 pto + Antes:  18..."/>
    <w:basedOn w:val="Normal"/>
    <w:uiPriority w:val="99"/>
    <w:rsid w:val="00AE7F39"/>
    <w:pPr>
      <w:keepNext/>
      <w:keepLines/>
      <w:spacing w:line="480" w:lineRule="exact"/>
      <w:ind w:right="113"/>
    </w:pPr>
    <w:rPr>
      <w:color w:val="011A33"/>
      <w:sz w:val="36"/>
      <w:szCs w:val="20"/>
    </w:rPr>
  </w:style>
  <w:style w:type="paragraph" w:styleId="Encabezado">
    <w:name w:val="header"/>
    <w:aliases w:val="h"/>
    <w:basedOn w:val="Normal"/>
    <w:link w:val="EncabezadoCar"/>
    <w:uiPriority w:val="99"/>
    <w:rsid w:val="00AE7F39"/>
    <w:pPr>
      <w:tabs>
        <w:tab w:val="center" w:pos="4252"/>
        <w:tab w:val="right" w:pos="8504"/>
      </w:tabs>
    </w:pPr>
  </w:style>
  <w:style w:type="character" w:customStyle="1" w:styleId="EncabezadoCar">
    <w:name w:val="Encabezado Car"/>
    <w:aliases w:val="h Car"/>
    <w:basedOn w:val="Fuentedeprrafopredeter"/>
    <w:link w:val="Encabezado"/>
    <w:uiPriority w:val="99"/>
    <w:semiHidden/>
    <w:rsid w:val="00BF2B96"/>
    <w:rPr>
      <w:rFonts w:ascii="Verdana" w:hAnsi="Verdana"/>
      <w:lang w:val="es-ES_tradnl"/>
    </w:rPr>
  </w:style>
  <w:style w:type="paragraph" w:styleId="Piedepgina">
    <w:name w:val="footer"/>
    <w:basedOn w:val="Normal"/>
    <w:link w:val="PiedepginaCar1"/>
    <w:uiPriority w:val="99"/>
    <w:rsid w:val="00AE7F39"/>
    <w:pPr>
      <w:tabs>
        <w:tab w:val="center" w:pos="4252"/>
        <w:tab w:val="right" w:pos="8504"/>
      </w:tabs>
    </w:pPr>
  </w:style>
  <w:style w:type="character" w:customStyle="1" w:styleId="PiedepginaCar1">
    <w:name w:val="Pie de página Car1"/>
    <w:basedOn w:val="Fuentedeprrafopredeter"/>
    <w:link w:val="Piedepgina"/>
    <w:uiPriority w:val="99"/>
    <w:semiHidden/>
    <w:rsid w:val="00BF2B96"/>
    <w:rPr>
      <w:rFonts w:ascii="Verdana" w:hAnsi="Verdana"/>
      <w:lang w:val="es-ES_tradnl"/>
    </w:rPr>
  </w:style>
  <w:style w:type="paragraph" w:customStyle="1" w:styleId="Ilustracin">
    <w:name w:val="Ilustración"/>
    <w:basedOn w:val="Normal"/>
    <w:uiPriority w:val="99"/>
    <w:rsid w:val="00AE7F39"/>
    <w:pPr>
      <w:jc w:val="center"/>
    </w:pPr>
    <w:rPr>
      <w:rFonts w:ascii="Arial" w:hAnsi="Arial"/>
      <w:sz w:val="20"/>
      <w:lang w:val="es-ES"/>
    </w:rPr>
  </w:style>
  <w:style w:type="character" w:customStyle="1" w:styleId="TitolNormalCentradoCarCar">
    <w:name w:val="Titol Normal Centrado Car Car"/>
    <w:basedOn w:val="Fuentedeprrafopredeter"/>
    <w:uiPriority w:val="99"/>
    <w:rsid w:val="00AE7F39"/>
    <w:rPr>
      <w:rFonts w:ascii="Verdana" w:hAnsi="Verdana" w:cs="Times New Roman"/>
      <w:noProof/>
      <w:color w:val="011A33"/>
      <w:sz w:val="16"/>
      <w:szCs w:val="16"/>
      <w:lang w:val="es-ES" w:eastAsia="es-ES" w:bidi="ar-SA"/>
    </w:rPr>
  </w:style>
  <w:style w:type="paragraph" w:customStyle="1" w:styleId="Sangria1">
    <w:name w:val="Sangria 1"/>
    <w:basedOn w:val="Normal"/>
    <w:uiPriority w:val="99"/>
    <w:rsid w:val="00AE7F39"/>
    <w:pPr>
      <w:keepLines/>
      <w:tabs>
        <w:tab w:val="left" w:pos="567"/>
        <w:tab w:val="left" w:pos="1134"/>
        <w:tab w:val="left" w:pos="1701"/>
        <w:tab w:val="left" w:pos="2268"/>
        <w:tab w:val="left" w:pos="2835"/>
        <w:tab w:val="left" w:pos="3402"/>
        <w:tab w:val="left" w:pos="3969"/>
        <w:tab w:val="left" w:pos="4536"/>
        <w:tab w:val="left" w:pos="5103"/>
        <w:tab w:val="left" w:pos="5670"/>
      </w:tabs>
    </w:pPr>
    <w:rPr>
      <w:lang w:val="es-ES"/>
    </w:rPr>
  </w:style>
  <w:style w:type="paragraph" w:customStyle="1" w:styleId="Encabezadoprimero">
    <w:name w:val="Encabezado primero"/>
    <w:basedOn w:val="Encabezado"/>
    <w:uiPriority w:val="99"/>
    <w:rsid w:val="00AE7F39"/>
    <w:pPr>
      <w:keepLines/>
      <w:tabs>
        <w:tab w:val="clear" w:pos="4252"/>
        <w:tab w:val="clear" w:pos="8504"/>
        <w:tab w:val="center" w:pos="4320"/>
      </w:tabs>
      <w:jc w:val="center"/>
    </w:pPr>
    <w:rPr>
      <w:rFonts w:ascii="Arial Negrita" w:hAnsi="Arial Negrita"/>
      <w:b/>
      <w:caps/>
      <w:spacing w:val="20"/>
      <w:sz w:val="18"/>
    </w:rPr>
  </w:style>
  <w:style w:type="paragraph" w:customStyle="1" w:styleId="EstiloTtulo1Negrita">
    <w:name w:val="Estilo Título 1 + Negrita"/>
    <w:basedOn w:val="Ttulo1"/>
    <w:uiPriority w:val="99"/>
    <w:rsid w:val="00AE7F39"/>
    <w:pPr>
      <w:pBdr>
        <w:top w:val="single" w:sz="12" w:space="3" w:color="FF8700"/>
        <w:left w:val="single" w:sz="12" w:space="4" w:color="FF8700"/>
        <w:bottom w:val="single" w:sz="12" w:space="3" w:color="FF8700"/>
        <w:right w:val="single" w:sz="12" w:space="4" w:color="FF8700"/>
      </w:pBdr>
    </w:pPr>
    <w:rPr>
      <w:b/>
      <w:bCs/>
    </w:rPr>
  </w:style>
  <w:style w:type="paragraph" w:customStyle="1" w:styleId="Titulo0">
    <w:name w:val="Titulo 0"/>
    <w:basedOn w:val="Ttulo"/>
    <w:next w:val="Normal"/>
    <w:uiPriority w:val="99"/>
    <w:rsid w:val="00AE7F39"/>
    <w:pPr>
      <w:pageBreakBefore/>
      <w:pBdr>
        <w:top w:val="single" w:sz="12" w:space="1" w:color="011A33"/>
        <w:left w:val="single" w:sz="12" w:space="4" w:color="011A33"/>
        <w:bottom w:val="single" w:sz="12" w:space="1" w:color="011A33"/>
        <w:right w:val="single" w:sz="12" w:space="4" w:color="011A33"/>
      </w:pBdr>
      <w:spacing w:before="0" w:after="240"/>
      <w:ind w:right="113"/>
      <w:jc w:val="left"/>
    </w:pPr>
    <w:rPr>
      <w:sz w:val="28"/>
    </w:rPr>
  </w:style>
  <w:style w:type="paragraph" w:customStyle="1" w:styleId="Azul12">
    <w:name w:val="Azul 12"/>
    <w:basedOn w:val="Normal"/>
    <w:uiPriority w:val="99"/>
    <w:rsid w:val="00AE7F39"/>
    <w:pPr>
      <w:spacing w:after="120"/>
    </w:pPr>
    <w:rPr>
      <w:color w:val="011A33"/>
    </w:rPr>
  </w:style>
  <w:style w:type="paragraph" w:styleId="TDC1">
    <w:name w:val="toc 1"/>
    <w:basedOn w:val="Normal"/>
    <w:uiPriority w:val="39"/>
    <w:rsid w:val="00587170"/>
    <w:pPr>
      <w:tabs>
        <w:tab w:val="left" w:pos="510"/>
        <w:tab w:val="right" w:leader="dot" w:pos="9469"/>
      </w:tabs>
      <w:spacing w:before="200" w:after="0"/>
      <w:ind w:left="397" w:right="284" w:hanging="397"/>
    </w:pPr>
    <w:rPr>
      <w:caps/>
      <w:noProof/>
      <w:sz w:val="20"/>
      <w:szCs w:val="24"/>
    </w:rPr>
  </w:style>
  <w:style w:type="character" w:customStyle="1" w:styleId="Sangria1CarCar">
    <w:name w:val="Sangria 1 Car Car"/>
    <w:basedOn w:val="Fuentedeprrafopredeter"/>
    <w:uiPriority w:val="99"/>
    <w:rsid w:val="00AE7F39"/>
    <w:rPr>
      <w:rFonts w:ascii="Verdana" w:hAnsi="Verdana" w:cs="Times New Roman"/>
      <w:sz w:val="22"/>
      <w:szCs w:val="22"/>
      <w:lang w:val="es-ES" w:eastAsia="es-ES" w:bidi="ar-SA"/>
    </w:rPr>
  </w:style>
  <w:style w:type="paragraph" w:customStyle="1" w:styleId="TtuloAnnex">
    <w:name w:val="Título Annex"/>
    <w:basedOn w:val="Ttulo1"/>
    <w:next w:val="Sangria1"/>
    <w:uiPriority w:val="99"/>
    <w:rsid w:val="00AE7F39"/>
    <w:pPr>
      <w:spacing w:before="0" w:after="240"/>
    </w:pPr>
  </w:style>
  <w:style w:type="paragraph" w:styleId="Tabladeilustraciones">
    <w:name w:val="table of figures"/>
    <w:basedOn w:val="Normal"/>
    <w:uiPriority w:val="99"/>
    <w:semiHidden/>
    <w:rsid w:val="00AE7F39"/>
    <w:pPr>
      <w:tabs>
        <w:tab w:val="right" w:leader="dot" w:pos="9469"/>
      </w:tabs>
      <w:spacing w:before="120" w:after="0"/>
      <w:ind w:left="1418" w:right="284" w:hanging="1418"/>
      <w:jc w:val="left"/>
    </w:pPr>
    <w:rPr>
      <w:i/>
      <w:sz w:val="20"/>
      <w:szCs w:val="20"/>
    </w:rPr>
  </w:style>
  <w:style w:type="paragraph" w:styleId="Descripcin">
    <w:name w:val="caption"/>
    <w:basedOn w:val="Normal"/>
    <w:next w:val="Textoindependiente"/>
    <w:qFormat/>
    <w:rsid w:val="00AE7F39"/>
    <w:pPr>
      <w:spacing w:before="120" w:after="240"/>
      <w:jc w:val="center"/>
    </w:pPr>
    <w:rPr>
      <w:i/>
      <w:color w:val="011A33"/>
      <w:sz w:val="16"/>
      <w:szCs w:val="16"/>
    </w:rPr>
  </w:style>
  <w:style w:type="paragraph" w:styleId="Textoindependiente">
    <w:name w:val="Body Text"/>
    <w:basedOn w:val="Normal"/>
    <w:link w:val="TextoindependienteCar"/>
    <w:uiPriority w:val="99"/>
    <w:rsid w:val="00AE7F39"/>
    <w:pPr>
      <w:spacing w:after="120"/>
    </w:pPr>
  </w:style>
  <w:style w:type="character" w:customStyle="1" w:styleId="TextoindependienteCar">
    <w:name w:val="Texto independiente Car"/>
    <w:basedOn w:val="Fuentedeprrafopredeter"/>
    <w:link w:val="Textoindependiente"/>
    <w:uiPriority w:val="99"/>
    <w:semiHidden/>
    <w:rsid w:val="00BF2B96"/>
    <w:rPr>
      <w:rFonts w:ascii="Verdana" w:hAnsi="Verdana"/>
      <w:lang w:val="es-ES_tradnl"/>
    </w:rPr>
  </w:style>
  <w:style w:type="paragraph" w:styleId="Sangra3detindependiente">
    <w:name w:val="Body Text Indent 3"/>
    <w:basedOn w:val="Sangra2detindependiente"/>
    <w:link w:val="Sangra3detindependienteCar"/>
    <w:uiPriority w:val="99"/>
    <w:rsid w:val="00AE7F39"/>
    <w:pPr>
      <w:ind w:left="510"/>
    </w:pPr>
    <w:rPr>
      <w:sz w:val="16"/>
      <w:szCs w:val="16"/>
    </w:rPr>
  </w:style>
  <w:style w:type="character" w:customStyle="1" w:styleId="Sangra3detindependienteCar">
    <w:name w:val="Sangría 3 de t. independiente Car"/>
    <w:basedOn w:val="Fuentedeprrafopredeter"/>
    <w:link w:val="Sangra3detindependiente"/>
    <w:uiPriority w:val="99"/>
    <w:semiHidden/>
    <w:rsid w:val="00BF2B96"/>
    <w:rPr>
      <w:rFonts w:ascii="Verdana" w:hAnsi="Verdana"/>
      <w:sz w:val="16"/>
      <w:szCs w:val="16"/>
      <w:lang w:val="es-ES_tradnl"/>
    </w:rPr>
  </w:style>
  <w:style w:type="paragraph" w:styleId="TDC2">
    <w:name w:val="toc 2"/>
    <w:basedOn w:val="TDC1"/>
    <w:next w:val="Normal"/>
    <w:autoRedefine/>
    <w:uiPriority w:val="39"/>
    <w:rsid w:val="00AE7F39"/>
    <w:pPr>
      <w:tabs>
        <w:tab w:val="left" w:pos="960"/>
      </w:tabs>
      <w:ind w:left="738" w:hanging="454"/>
    </w:pPr>
  </w:style>
  <w:style w:type="paragraph" w:styleId="TDC3">
    <w:name w:val="toc 3"/>
    <w:basedOn w:val="TDC2"/>
    <w:next w:val="Normal"/>
    <w:autoRedefine/>
    <w:uiPriority w:val="39"/>
    <w:rsid w:val="00AE7F39"/>
    <w:pPr>
      <w:ind w:left="1304" w:hanging="737"/>
    </w:pPr>
  </w:style>
  <w:style w:type="paragraph" w:styleId="TDC4">
    <w:name w:val="toc 4"/>
    <w:basedOn w:val="TDC3"/>
    <w:next w:val="Normal"/>
    <w:autoRedefine/>
    <w:uiPriority w:val="99"/>
    <w:semiHidden/>
    <w:rsid w:val="00AE7F39"/>
    <w:pPr>
      <w:ind w:left="1815" w:hanging="964"/>
    </w:pPr>
  </w:style>
  <w:style w:type="paragraph" w:styleId="TDC5">
    <w:name w:val="toc 5"/>
    <w:basedOn w:val="TDC4"/>
    <w:next w:val="Normal"/>
    <w:autoRedefine/>
    <w:uiPriority w:val="99"/>
    <w:semiHidden/>
    <w:rsid w:val="00AE7F39"/>
    <w:pPr>
      <w:ind w:left="2438" w:hanging="1304"/>
    </w:pPr>
  </w:style>
  <w:style w:type="paragraph" w:styleId="TDC6">
    <w:name w:val="toc 6"/>
    <w:basedOn w:val="TDC5"/>
    <w:next w:val="Normal"/>
    <w:autoRedefine/>
    <w:uiPriority w:val="99"/>
    <w:semiHidden/>
    <w:rsid w:val="00AE7F39"/>
    <w:pPr>
      <w:ind w:left="2892" w:hanging="1474"/>
    </w:pPr>
  </w:style>
  <w:style w:type="paragraph" w:styleId="TDC7">
    <w:name w:val="toc 7"/>
    <w:basedOn w:val="TDC6"/>
    <w:next w:val="Normal"/>
    <w:autoRedefine/>
    <w:uiPriority w:val="99"/>
    <w:semiHidden/>
    <w:rsid w:val="00AE7F39"/>
    <w:pPr>
      <w:ind w:left="3402" w:hanging="1701"/>
    </w:pPr>
  </w:style>
  <w:style w:type="paragraph" w:customStyle="1" w:styleId="Normal8CentradoCar">
    <w:name w:val="Normal 8 Centrado Car"/>
    <w:basedOn w:val="Normal"/>
    <w:rsid w:val="00AE7F39"/>
    <w:pPr>
      <w:keepLines/>
      <w:jc w:val="center"/>
    </w:pPr>
    <w:rPr>
      <w:rFonts w:cs="Arial"/>
      <w:iCs/>
      <w:noProof/>
      <w:sz w:val="16"/>
      <w:szCs w:val="16"/>
      <w:lang w:val="es-ES"/>
    </w:rPr>
  </w:style>
  <w:style w:type="paragraph" w:customStyle="1" w:styleId="Titulonormal8">
    <w:name w:val="Titulo normal 8"/>
    <w:basedOn w:val="Normal"/>
    <w:next w:val="Normal"/>
    <w:rsid w:val="00AE7F39"/>
    <w:pPr>
      <w:keepLines/>
      <w:jc w:val="left"/>
    </w:pPr>
    <w:rPr>
      <w:noProof/>
      <w:color w:val="011A33"/>
      <w:sz w:val="16"/>
      <w:szCs w:val="16"/>
      <w:lang w:val="es-ES"/>
    </w:rPr>
  </w:style>
  <w:style w:type="paragraph" w:customStyle="1" w:styleId="Titulonormal8derecha">
    <w:name w:val="Titulo normal 8 derecha"/>
    <w:basedOn w:val="Titulonormal8"/>
    <w:next w:val="Normal"/>
    <w:uiPriority w:val="99"/>
    <w:rsid w:val="00AE7F39"/>
    <w:pPr>
      <w:jc w:val="right"/>
    </w:pPr>
  </w:style>
  <w:style w:type="character" w:customStyle="1" w:styleId="Normal8CarCar">
    <w:name w:val="Normal 8 Car Car"/>
    <w:basedOn w:val="Fuentedeprrafopredeter"/>
    <w:uiPriority w:val="99"/>
    <w:rsid w:val="00AE7F39"/>
    <w:rPr>
      <w:rFonts w:ascii="Verdana" w:hAnsi="Verdana" w:cs="Arial"/>
      <w:iCs/>
      <w:noProof/>
      <w:sz w:val="16"/>
      <w:szCs w:val="16"/>
      <w:lang w:val="es-ES" w:eastAsia="es-ES" w:bidi="ar-SA"/>
    </w:rPr>
  </w:style>
  <w:style w:type="character" w:customStyle="1" w:styleId="Normal8CentradoCarCar">
    <w:name w:val="Normal 8 Centrado Car Car"/>
    <w:uiPriority w:val="99"/>
    <w:rsid w:val="00AE7F39"/>
    <w:rPr>
      <w:rFonts w:ascii="Verdana" w:hAnsi="Verdana"/>
      <w:noProof/>
      <w:sz w:val="16"/>
      <w:lang w:val="es-ES" w:eastAsia="es-ES"/>
    </w:rPr>
  </w:style>
  <w:style w:type="paragraph" w:styleId="Textocomentario">
    <w:name w:val="annotation text"/>
    <w:basedOn w:val="Normal"/>
    <w:next w:val="Sangria1"/>
    <w:link w:val="TextocomentarioCar"/>
    <w:uiPriority w:val="99"/>
    <w:semiHidden/>
    <w:rsid w:val="00AE7F39"/>
    <w:pPr>
      <w:keepNext/>
      <w:keepLines/>
      <w:tabs>
        <w:tab w:val="left" w:pos="187"/>
      </w:tabs>
      <w:spacing w:before="120" w:after="120" w:line="360" w:lineRule="auto"/>
      <w:ind w:left="170" w:hanging="170"/>
    </w:pPr>
    <w:rPr>
      <w:i/>
      <w:color w:val="FF8700"/>
      <w:sz w:val="18"/>
      <w:szCs w:val="18"/>
    </w:rPr>
  </w:style>
  <w:style w:type="character" w:customStyle="1" w:styleId="TextocomentarioCar">
    <w:name w:val="Texto comentario Car"/>
    <w:basedOn w:val="Fuentedeprrafopredeter"/>
    <w:link w:val="Textocomentario"/>
    <w:uiPriority w:val="99"/>
    <w:semiHidden/>
    <w:rsid w:val="00BF2B96"/>
    <w:rPr>
      <w:rFonts w:ascii="Verdana" w:hAnsi="Verdana"/>
      <w:sz w:val="20"/>
      <w:szCs w:val="20"/>
      <w:lang w:val="es-ES_tradnl"/>
    </w:rPr>
  </w:style>
  <w:style w:type="paragraph" w:styleId="Cita">
    <w:name w:val="Quote"/>
    <w:basedOn w:val="Textoindependiente"/>
    <w:link w:val="CitaCar"/>
    <w:uiPriority w:val="99"/>
    <w:qFormat/>
    <w:rsid w:val="00AE7F39"/>
    <w:pPr>
      <w:keepLines/>
      <w:spacing w:before="240" w:after="0"/>
      <w:ind w:left="1080" w:right="720"/>
    </w:pPr>
    <w:rPr>
      <w:rFonts w:ascii="Tahoma" w:hAnsi="Tahoma"/>
      <w:i/>
      <w:szCs w:val="20"/>
    </w:rPr>
  </w:style>
  <w:style w:type="character" w:customStyle="1" w:styleId="CitaCar">
    <w:name w:val="Cita Car"/>
    <w:basedOn w:val="Fuentedeprrafopredeter"/>
    <w:link w:val="Cita"/>
    <w:uiPriority w:val="29"/>
    <w:rsid w:val="00BF2B96"/>
    <w:rPr>
      <w:rFonts w:ascii="Verdana" w:hAnsi="Verdana"/>
      <w:i/>
      <w:iCs/>
      <w:color w:val="000000" w:themeColor="text1"/>
      <w:lang w:val="es-ES_tradnl"/>
    </w:rPr>
  </w:style>
  <w:style w:type="paragraph" w:customStyle="1" w:styleId="Textodestacado">
    <w:name w:val="Texto destacado"/>
    <w:basedOn w:val="Normal"/>
    <w:uiPriority w:val="99"/>
    <w:rsid w:val="00AE7F39"/>
    <w:pPr>
      <w:shd w:val="clear" w:color="auto" w:fill="FFFF99"/>
    </w:pPr>
    <w:rPr>
      <w:i/>
      <w:color w:val="FF0000"/>
      <w:sz w:val="18"/>
      <w:szCs w:val="18"/>
    </w:rPr>
  </w:style>
  <w:style w:type="paragraph" w:customStyle="1" w:styleId="EstiloTtuloIzquierda">
    <w:name w:val="Estilo Título + Izquierda"/>
    <w:basedOn w:val="Ttulo"/>
    <w:uiPriority w:val="99"/>
    <w:rsid w:val="00AE7F39"/>
    <w:pPr>
      <w:spacing w:after="0"/>
      <w:jc w:val="left"/>
    </w:pPr>
    <w:rPr>
      <w:sz w:val="32"/>
      <w:szCs w:val="20"/>
    </w:rPr>
  </w:style>
  <w:style w:type="paragraph" w:customStyle="1" w:styleId="Normal8naranja">
    <w:name w:val="Normal 8 naranja"/>
    <w:basedOn w:val="Normal"/>
    <w:rsid w:val="00AE7F39"/>
    <w:pPr>
      <w:keepLines/>
    </w:pPr>
    <w:rPr>
      <w:rFonts w:cs="Arial"/>
      <w:iCs/>
      <w:noProof/>
      <w:color w:val="FF8700"/>
      <w:sz w:val="16"/>
      <w:szCs w:val="16"/>
      <w:lang w:val="es-ES"/>
    </w:rPr>
  </w:style>
  <w:style w:type="paragraph" w:customStyle="1" w:styleId="Detalltaula">
    <w:name w:val="Detall taula"/>
    <w:basedOn w:val="Normal"/>
    <w:uiPriority w:val="99"/>
    <w:rsid w:val="00AE7F39"/>
    <w:pPr>
      <w:spacing w:before="0" w:after="0"/>
      <w:jc w:val="center"/>
    </w:pPr>
    <w:rPr>
      <w:b/>
      <w:sz w:val="14"/>
      <w:szCs w:val="20"/>
    </w:rPr>
  </w:style>
  <w:style w:type="paragraph" w:customStyle="1" w:styleId="Listaconvietas1">
    <w:name w:val="Lista con viñetas 1"/>
    <w:basedOn w:val="Listaconvietas"/>
    <w:next w:val="Sangra2detindependiente"/>
    <w:uiPriority w:val="99"/>
    <w:rsid w:val="00AE7F39"/>
    <w:pPr>
      <w:keepLines/>
      <w:spacing w:before="120"/>
    </w:pPr>
    <w:rPr>
      <w:b/>
      <w:color w:val="011A33"/>
      <w:sz w:val="32"/>
      <w:szCs w:val="32"/>
      <w:vertAlign w:val="superscript"/>
    </w:rPr>
  </w:style>
  <w:style w:type="paragraph" w:styleId="Listaconvietas">
    <w:name w:val="List Bullet"/>
    <w:basedOn w:val="Normal"/>
    <w:autoRedefine/>
    <w:uiPriority w:val="99"/>
    <w:rsid w:val="00AE7F39"/>
    <w:pPr>
      <w:tabs>
        <w:tab w:val="num" w:pos="360"/>
      </w:tabs>
    </w:pPr>
  </w:style>
  <w:style w:type="character" w:customStyle="1" w:styleId="Sangra2detindependienteCar">
    <w:name w:val="Sangría 2 de t. independiente Car"/>
    <w:basedOn w:val="Fuentedeprrafopredeter"/>
    <w:uiPriority w:val="99"/>
    <w:rsid w:val="00AE7F39"/>
    <w:rPr>
      <w:rFonts w:ascii="Verdana" w:hAnsi="Verdana" w:cs="Times New Roman"/>
      <w:sz w:val="22"/>
      <w:szCs w:val="22"/>
      <w:lang w:val="es-ES_tradnl" w:eastAsia="es-ES" w:bidi="ar-SA"/>
    </w:rPr>
  </w:style>
  <w:style w:type="paragraph" w:customStyle="1" w:styleId="Normal10">
    <w:name w:val="Normal 10"/>
    <w:basedOn w:val="Normal"/>
    <w:uiPriority w:val="99"/>
    <w:rsid w:val="00AE7F39"/>
    <w:pPr>
      <w:spacing w:before="40" w:after="20"/>
    </w:pPr>
    <w:rPr>
      <w:sz w:val="20"/>
    </w:rPr>
  </w:style>
  <w:style w:type="character" w:customStyle="1" w:styleId="nfasisinicial">
    <w:name w:val="Énfasis inicial"/>
    <w:uiPriority w:val="99"/>
    <w:rsid w:val="00AE7F39"/>
    <w:rPr>
      <w:b/>
      <w:i/>
    </w:rPr>
  </w:style>
  <w:style w:type="paragraph" w:styleId="Listaconvietas2">
    <w:name w:val="List Bullet 2"/>
    <w:basedOn w:val="Listaconvietas1"/>
    <w:next w:val="Sangra2detindependiente"/>
    <w:autoRedefine/>
    <w:uiPriority w:val="99"/>
    <w:rsid w:val="00AE7F39"/>
  </w:style>
  <w:style w:type="paragraph" w:styleId="Encabezadodemensaje">
    <w:name w:val="Message Header"/>
    <w:basedOn w:val="Textoindependiente"/>
    <w:link w:val="EncabezadodemensajeCar"/>
    <w:uiPriority w:val="99"/>
    <w:rsid w:val="00AE7F39"/>
    <w:pPr>
      <w:keepLines/>
      <w:tabs>
        <w:tab w:val="left" w:pos="3600"/>
        <w:tab w:val="left" w:pos="4680"/>
      </w:tabs>
      <w:spacing w:before="240" w:after="0"/>
      <w:ind w:left="1080" w:right="2160" w:hanging="1080"/>
    </w:pPr>
    <w:rPr>
      <w:szCs w:val="20"/>
    </w:rPr>
  </w:style>
  <w:style w:type="character" w:customStyle="1" w:styleId="EncabezadodemensajeCar">
    <w:name w:val="Encabezado de mensaje Car"/>
    <w:basedOn w:val="Fuentedeprrafopredeter"/>
    <w:link w:val="Encabezadodemensaje"/>
    <w:uiPriority w:val="99"/>
    <w:semiHidden/>
    <w:rsid w:val="00BF2B96"/>
    <w:rPr>
      <w:rFonts w:asciiTheme="majorHAnsi" w:eastAsiaTheme="majorEastAsia" w:hAnsiTheme="majorHAnsi" w:cstheme="majorBidi"/>
      <w:sz w:val="24"/>
      <w:szCs w:val="24"/>
      <w:shd w:val="pct20" w:color="auto" w:fill="auto"/>
      <w:lang w:val="es-ES_tradnl"/>
    </w:rPr>
  </w:style>
  <w:style w:type="paragraph" w:customStyle="1" w:styleId="Estilo1">
    <w:name w:val="Estilo1"/>
    <w:basedOn w:val="EstiloTtuloIzquierda"/>
    <w:uiPriority w:val="99"/>
    <w:rsid w:val="00AE7F39"/>
    <w:pPr>
      <w:framePr w:hSpace="142" w:wrap="around" w:vAnchor="text" w:hAnchor="margin" w:xAlign="right" w:y="1"/>
      <w:suppressOverlap/>
    </w:pPr>
    <w:rPr>
      <w:szCs w:val="32"/>
      <w:lang w:val="es-ES"/>
    </w:rPr>
  </w:style>
  <w:style w:type="paragraph" w:customStyle="1" w:styleId="Normal8">
    <w:name w:val="Normal 8"/>
    <w:basedOn w:val="Normal"/>
    <w:autoRedefine/>
    <w:uiPriority w:val="99"/>
    <w:rsid w:val="00AE7F39"/>
    <w:pPr>
      <w:keepLines/>
      <w:jc w:val="right"/>
    </w:pPr>
    <w:rPr>
      <w:rFonts w:cs="Arial"/>
      <w:iCs/>
      <w:noProof/>
      <w:sz w:val="16"/>
      <w:szCs w:val="16"/>
      <w:lang w:val="es-ES"/>
    </w:rPr>
  </w:style>
  <w:style w:type="paragraph" w:customStyle="1" w:styleId="EstiloNormal108pt">
    <w:name w:val="Estilo Normal 10 + 8 pt"/>
    <w:basedOn w:val="Normal10"/>
    <w:uiPriority w:val="99"/>
    <w:rsid w:val="00AE7F39"/>
    <w:pPr>
      <w:spacing w:after="40"/>
    </w:pPr>
    <w:rPr>
      <w:sz w:val="16"/>
    </w:rPr>
  </w:style>
  <w:style w:type="character" w:styleId="Hipervnculo">
    <w:name w:val="Hyperlink"/>
    <w:basedOn w:val="Fuentedeprrafopredeter"/>
    <w:uiPriority w:val="99"/>
    <w:rsid w:val="00AE7F39"/>
    <w:rPr>
      <w:rFonts w:cs="Times New Roman"/>
      <w:color w:val="FF8700"/>
      <w:u w:val="single"/>
    </w:rPr>
  </w:style>
  <w:style w:type="paragraph" w:customStyle="1" w:styleId="EstiloDetalltaula12ptColorpersonalizadoRGB255">
    <w:name w:val="Estilo Detall taula + 12 pt Color personalizado(RGB(255"/>
    <w:aliases w:val="135,0)) An..."/>
    <w:basedOn w:val="Detalltaula"/>
    <w:uiPriority w:val="99"/>
    <w:rsid w:val="00AE7F39"/>
    <w:pPr>
      <w:spacing w:before="40" w:after="40"/>
    </w:pPr>
    <w:rPr>
      <w:bCs/>
      <w:color w:val="011A33"/>
      <w:sz w:val="24"/>
      <w:szCs w:val="24"/>
    </w:rPr>
  </w:style>
  <w:style w:type="character" w:customStyle="1" w:styleId="Normal8Car1">
    <w:name w:val="Normal 8 Car1"/>
    <w:basedOn w:val="Fuentedeprrafopredeter"/>
    <w:uiPriority w:val="99"/>
    <w:rsid w:val="00AE7F39"/>
    <w:rPr>
      <w:rFonts w:ascii="Verdana" w:hAnsi="Verdana" w:cs="Arial"/>
      <w:iCs/>
      <w:noProof/>
      <w:sz w:val="16"/>
      <w:szCs w:val="16"/>
      <w:lang w:val="es-ES" w:eastAsia="es-ES" w:bidi="ar-SA"/>
    </w:rPr>
  </w:style>
  <w:style w:type="paragraph" w:customStyle="1" w:styleId="Estilo2">
    <w:name w:val="Estilo2"/>
    <w:basedOn w:val="Ttulo3"/>
    <w:next w:val="Sangria3"/>
    <w:uiPriority w:val="99"/>
    <w:rsid w:val="00AE7F39"/>
    <w:pPr>
      <w:numPr>
        <w:ilvl w:val="0"/>
        <w:numId w:val="0"/>
      </w:numPr>
      <w:tabs>
        <w:tab w:val="num" w:pos="-170"/>
      </w:tabs>
      <w:ind w:left="1134" w:hanging="794"/>
    </w:pPr>
  </w:style>
  <w:style w:type="paragraph" w:customStyle="1" w:styleId="Estilo3">
    <w:name w:val="Estilo3"/>
    <w:basedOn w:val="TitolNormalCentradoCar"/>
    <w:uiPriority w:val="99"/>
    <w:rsid w:val="00AE7F39"/>
    <w:rPr>
      <w:caps/>
      <w:noProof w:val="0"/>
    </w:rPr>
  </w:style>
  <w:style w:type="character" w:customStyle="1" w:styleId="EstiloAzulSubrayado">
    <w:name w:val="Estilo Azul Subrayado"/>
    <w:basedOn w:val="Fuentedeprrafopredeter"/>
    <w:uiPriority w:val="99"/>
    <w:rsid w:val="00AE7F39"/>
    <w:rPr>
      <w:rFonts w:cs="Times New Roman"/>
      <w:color w:val="333399"/>
      <w:u w:val="single"/>
    </w:rPr>
  </w:style>
  <w:style w:type="character" w:styleId="Hipervnculovisitado">
    <w:name w:val="FollowedHyperlink"/>
    <w:basedOn w:val="Fuentedeprrafopredeter"/>
    <w:uiPriority w:val="99"/>
    <w:rsid w:val="00AE7F39"/>
    <w:rPr>
      <w:rFonts w:cs="Times New Roman"/>
      <w:color w:val="800080"/>
      <w:u w:val="single"/>
    </w:rPr>
  </w:style>
  <w:style w:type="paragraph" w:customStyle="1" w:styleId="EstiloDetalltaula11ptIzquierdaAntes2ptoDespus2p">
    <w:name w:val="Estilo Detall taula + 11 pt Izquierda Antes:  2 pto Después:  2 p..."/>
    <w:basedOn w:val="Detalltaula"/>
    <w:uiPriority w:val="99"/>
    <w:rsid w:val="00AE7F39"/>
    <w:pPr>
      <w:spacing w:before="40" w:after="40"/>
      <w:jc w:val="left"/>
    </w:pPr>
    <w:rPr>
      <w:bCs/>
      <w:color w:val="011A33"/>
      <w:sz w:val="22"/>
      <w:szCs w:val="22"/>
    </w:rPr>
  </w:style>
  <w:style w:type="paragraph" w:customStyle="1" w:styleId="Referenciacruzada">
    <w:name w:val="Referencia cruzada"/>
    <w:basedOn w:val="Sangria1"/>
    <w:next w:val="Sangria1"/>
    <w:uiPriority w:val="99"/>
    <w:rsid w:val="00AE7F39"/>
    <w:rPr>
      <w:color w:val="FF8700"/>
    </w:rPr>
  </w:style>
  <w:style w:type="character" w:customStyle="1" w:styleId="ReferenciacruzadaCar">
    <w:name w:val="Referencia cruzada Car"/>
    <w:basedOn w:val="Sangria1Car"/>
    <w:uiPriority w:val="99"/>
    <w:rsid w:val="00AE7F39"/>
    <w:rPr>
      <w:rFonts w:ascii="Verdana" w:hAnsi="Verdana" w:cs="Times New Roman"/>
      <w:color w:val="FF8700"/>
      <w:sz w:val="22"/>
      <w:szCs w:val="22"/>
      <w:lang w:val="es-ES" w:eastAsia="es-ES" w:bidi="ar-SA"/>
    </w:rPr>
  </w:style>
  <w:style w:type="paragraph" w:styleId="Mapadeldocumento">
    <w:name w:val="Document Map"/>
    <w:basedOn w:val="Normal"/>
    <w:link w:val="MapadeldocumentoCar"/>
    <w:uiPriority w:val="99"/>
    <w:semiHidden/>
    <w:rsid w:val="00AE7F39"/>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BF2B96"/>
    <w:rPr>
      <w:sz w:val="0"/>
      <w:szCs w:val="0"/>
      <w:lang w:val="es-ES_tradnl"/>
    </w:rPr>
  </w:style>
  <w:style w:type="character" w:customStyle="1" w:styleId="Car">
    <w:name w:val="Car"/>
    <w:basedOn w:val="Fuentedeprrafopredeter"/>
    <w:uiPriority w:val="99"/>
    <w:rsid w:val="00AE7F39"/>
    <w:rPr>
      <w:rFonts w:ascii="Verdana" w:hAnsi="Verdana" w:cs="Times New Roman"/>
      <w:sz w:val="22"/>
      <w:szCs w:val="22"/>
      <w:lang w:val="es-ES_tradnl" w:eastAsia="es-ES" w:bidi="ar-SA"/>
    </w:rPr>
  </w:style>
  <w:style w:type="paragraph" w:customStyle="1" w:styleId="EstiloPiedepginaJustificadoAntes3ptoDespus3pto">
    <w:name w:val="Estilo Pie de página + Justificado Antes:  3 pto Después:  3 pto"/>
    <w:basedOn w:val="Piedepgina"/>
    <w:uiPriority w:val="99"/>
    <w:rsid w:val="00AE7F39"/>
    <w:pPr>
      <w:keepLines/>
      <w:tabs>
        <w:tab w:val="clear" w:pos="4252"/>
        <w:tab w:val="clear" w:pos="8504"/>
        <w:tab w:val="left" w:pos="3686"/>
        <w:tab w:val="left" w:pos="6521"/>
      </w:tabs>
    </w:pPr>
  </w:style>
  <w:style w:type="paragraph" w:customStyle="1" w:styleId="EstiloPiedepginaJustificadoAntes3ptoDespus3pto1">
    <w:name w:val="Estilo Pie de página + Justificado Antes:  3 pto Después:  3 pto1"/>
    <w:basedOn w:val="Piedepgina"/>
    <w:uiPriority w:val="99"/>
    <w:rsid w:val="00AE7F39"/>
    <w:pPr>
      <w:keepLines/>
      <w:tabs>
        <w:tab w:val="clear" w:pos="4252"/>
        <w:tab w:val="clear" w:pos="8504"/>
        <w:tab w:val="left" w:pos="3686"/>
        <w:tab w:val="left" w:pos="6521"/>
      </w:tabs>
    </w:pPr>
  </w:style>
  <w:style w:type="paragraph" w:customStyle="1" w:styleId="Ilustracin1">
    <w:name w:val="Ilustración 1"/>
    <w:basedOn w:val="Normal"/>
    <w:uiPriority w:val="99"/>
    <w:rsid w:val="00AE7F39"/>
    <w:pPr>
      <w:spacing w:before="0" w:after="0" w:line="360" w:lineRule="auto"/>
      <w:jc w:val="center"/>
    </w:pPr>
    <w:rPr>
      <w:rFonts w:ascii="Arial" w:hAnsi="Arial"/>
      <w:szCs w:val="20"/>
      <w:lang w:val="es-ES"/>
    </w:rPr>
  </w:style>
  <w:style w:type="paragraph" w:styleId="Listaconnmeros">
    <w:name w:val="List Number"/>
    <w:basedOn w:val="Normal"/>
    <w:uiPriority w:val="99"/>
    <w:rsid w:val="00AE7F39"/>
    <w:pPr>
      <w:tabs>
        <w:tab w:val="num" w:pos="360"/>
      </w:tabs>
    </w:pPr>
  </w:style>
  <w:style w:type="paragraph" w:styleId="Listaconnmeros4">
    <w:name w:val="List Number 4"/>
    <w:basedOn w:val="Listaconnmeros"/>
    <w:uiPriority w:val="99"/>
    <w:rsid w:val="00AE7F39"/>
    <w:pPr>
      <w:keepLines/>
      <w:tabs>
        <w:tab w:val="clear" w:pos="360"/>
      </w:tabs>
      <w:spacing w:before="240" w:after="120"/>
      <w:ind w:left="2520" w:hanging="360"/>
    </w:pPr>
    <w:rPr>
      <w:szCs w:val="20"/>
    </w:rPr>
  </w:style>
  <w:style w:type="character" w:customStyle="1" w:styleId="Normal8naranjaCar">
    <w:name w:val="Normal 8 naranja Car"/>
    <w:basedOn w:val="Fuentedeprrafopredeter"/>
    <w:uiPriority w:val="99"/>
    <w:rsid w:val="00AE7F39"/>
    <w:rPr>
      <w:rFonts w:ascii="Verdana" w:hAnsi="Verdana" w:cs="Arial"/>
      <w:iCs/>
      <w:noProof/>
      <w:color w:val="FF8700"/>
      <w:sz w:val="16"/>
      <w:szCs w:val="16"/>
      <w:lang w:val="es-ES" w:eastAsia="es-ES" w:bidi="ar-SA"/>
    </w:rPr>
  </w:style>
  <w:style w:type="character" w:customStyle="1" w:styleId="Sangria3Car">
    <w:name w:val="Sangria 3 Car"/>
    <w:basedOn w:val="Sangra2detindependienteCar"/>
    <w:uiPriority w:val="99"/>
    <w:rsid w:val="00AE7F39"/>
    <w:rPr>
      <w:rFonts w:ascii="Verdana" w:hAnsi="Verdana" w:cs="Times New Roman"/>
      <w:sz w:val="22"/>
      <w:szCs w:val="22"/>
      <w:lang w:val="es-ES" w:eastAsia="es-ES" w:bidi="ar-SA"/>
    </w:rPr>
  </w:style>
  <w:style w:type="paragraph" w:customStyle="1" w:styleId="Ttulodelcaptulo">
    <w:name w:val="Título del capítulo"/>
    <w:basedOn w:val="Normal"/>
    <w:next w:val="Normal"/>
    <w:uiPriority w:val="99"/>
    <w:rsid w:val="00AE7F39"/>
    <w:pPr>
      <w:keepNext/>
      <w:keepLines/>
      <w:spacing w:before="480" w:after="240" w:line="480" w:lineRule="exact"/>
      <w:jc w:val="center"/>
    </w:pPr>
    <w:rPr>
      <w:b/>
      <w:kern w:val="28"/>
      <w:sz w:val="36"/>
      <w:szCs w:val="20"/>
    </w:rPr>
  </w:style>
  <w:style w:type="character" w:customStyle="1" w:styleId="PiedepginaCar">
    <w:name w:val="Pie de página Car"/>
    <w:basedOn w:val="Fuentedeprrafopredeter"/>
    <w:uiPriority w:val="99"/>
    <w:rsid w:val="00AE7F39"/>
    <w:rPr>
      <w:rFonts w:ascii="Verdana" w:hAnsi="Verdana" w:cs="Times New Roman"/>
      <w:sz w:val="22"/>
      <w:szCs w:val="22"/>
      <w:lang w:val="es-ES_tradnl" w:eastAsia="es-ES" w:bidi="ar-SA"/>
    </w:rPr>
  </w:style>
  <w:style w:type="paragraph" w:styleId="Textodeglobo">
    <w:name w:val="Balloon Text"/>
    <w:basedOn w:val="Normal"/>
    <w:link w:val="TextodegloboCar"/>
    <w:uiPriority w:val="99"/>
    <w:semiHidden/>
    <w:rsid w:val="00AE7F39"/>
    <w:rPr>
      <w:rFonts w:ascii="Tahoma" w:hAnsi="Tahoma" w:cs="Tahoma"/>
      <w:sz w:val="16"/>
      <w:szCs w:val="16"/>
    </w:rPr>
  </w:style>
  <w:style w:type="character" w:customStyle="1" w:styleId="TextodegloboCar">
    <w:name w:val="Texto de globo Car"/>
    <w:basedOn w:val="Fuentedeprrafopredeter"/>
    <w:link w:val="Textodeglobo"/>
    <w:uiPriority w:val="99"/>
    <w:semiHidden/>
    <w:rsid w:val="00BF2B96"/>
    <w:rPr>
      <w:sz w:val="0"/>
      <w:szCs w:val="0"/>
      <w:lang w:val="es-ES_tradnl"/>
    </w:rPr>
  </w:style>
  <w:style w:type="paragraph" w:styleId="Textoindependiente2">
    <w:name w:val="Body Text 2"/>
    <w:basedOn w:val="Normal"/>
    <w:link w:val="Textoindependiente2Car"/>
    <w:uiPriority w:val="99"/>
    <w:rsid w:val="00AE7F39"/>
    <w:pPr>
      <w:spacing w:after="120" w:line="480" w:lineRule="auto"/>
    </w:pPr>
  </w:style>
  <w:style w:type="character" w:customStyle="1" w:styleId="Textoindependiente2Car">
    <w:name w:val="Texto independiente 2 Car"/>
    <w:basedOn w:val="Fuentedeprrafopredeter"/>
    <w:link w:val="Textoindependiente2"/>
    <w:uiPriority w:val="99"/>
    <w:semiHidden/>
    <w:rsid w:val="00BF2B96"/>
    <w:rPr>
      <w:rFonts w:ascii="Verdana" w:hAnsi="Verdana"/>
      <w:lang w:val="es-ES_tradnl"/>
    </w:rPr>
  </w:style>
  <w:style w:type="paragraph" w:customStyle="1" w:styleId="Negrita">
    <w:name w:val="Negrita"/>
    <w:basedOn w:val="Normal"/>
    <w:next w:val="Normal"/>
    <w:uiPriority w:val="99"/>
    <w:rsid w:val="00AE7F39"/>
    <w:pPr>
      <w:spacing w:before="0" w:after="120"/>
    </w:pPr>
    <w:rPr>
      <w:b/>
      <w:sz w:val="18"/>
      <w:szCs w:val="24"/>
      <w:lang w:val="ca-ES"/>
    </w:rPr>
  </w:style>
  <w:style w:type="paragraph" w:styleId="Textoindependiente3">
    <w:name w:val="Body Text 3"/>
    <w:basedOn w:val="Normal"/>
    <w:link w:val="Textoindependiente3Car"/>
    <w:uiPriority w:val="99"/>
    <w:rsid w:val="00AE7F39"/>
    <w:pPr>
      <w:spacing w:before="0" w:after="0"/>
    </w:pPr>
    <w:rPr>
      <w:i/>
      <w:iCs/>
      <w:color w:val="FF0000"/>
      <w:sz w:val="20"/>
      <w:szCs w:val="20"/>
      <w:lang w:val="es-ES"/>
    </w:rPr>
  </w:style>
  <w:style w:type="character" w:customStyle="1" w:styleId="Textoindependiente3Car">
    <w:name w:val="Texto independiente 3 Car"/>
    <w:basedOn w:val="Fuentedeprrafopredeter"/>
    <w:link w:val="Textoindependiente3"/>
    <w:uiPriority w:val="99"/>
    <w:semiHidden/>
    <w:rsid w:val="00BF2B96"/>
    <w:rPr>
      <w:rFonts w:ascii="Verdana" w:hAnsi="Verdana"/>
      <w:sz w:val="16"/>
      <w:szCs w:val="16"/>
      <w:lang w:val="es-ES_tradnl"/>
    </w:rPr>
  </w:style>
  <w:style w:type="paragraph" w:customStyle="1" w:styleId="Heading11">
    <w:name w:val="Heading 11"/>
    <w:next w:val="Normal"/>
    <w:uiPriority w:val="99"/>
    <w:rsid w:val="00152FFD"/>
    <w:pPr>
      <w:autoSpaceDE w:val="0"/>
      <w:autoSpaceDN w:val="0"/>
      <w:adjustRightInd w:val="0"/>
      <w:spacing w:before="240" w:after="60"/>
      <w:outlineLvl w:val="0"/>
    </w:pPr>
    <w:rPr>
      <w:rFonts w:ascii="Arial" w:hAnsi="Arial" w:cs="Arial"/>
      <w:b/>
      <w:bCs/>
      <w:sz w:val="32"/>
      <w:szCs w:val="32"/>
    </w:rPr>
  </w:style>
  <w:style w:type="paragraph" w:customStyle="1" w:styleId="Heading21">
    <w:name w:val="Heading 21"/>
    <w:next w:val="Normal"/>
    <w:uiPriority w:val="99"/>
    <w:rsid w:val="00152FFD"/>
    <w:pPr>
      <w:numPr>
        <w:ilvl w:val="1"/>
      </w:numPr>
      <w:autoSpaceDE w:val="0"/>
      <w:autoSpaceDN w:val="0"/>
      <w:adjustRightInd w:val="0"/>
      <w:spacing w:before="240" w:after="60"/>
      <w:outlineLvl w:val="1"/>
    </w:pPr>
    <w:rPr>
      <w:rFonts w:ascii="Arial" w:hAnsi="Arial" w:cs="Arial"/>
      <w:b/>
      <w:bCs/>
      <w:sz w:val="30"/>
      <w:szCs w:val="30"/>
    </w:rPr>
  </w:style>
  <w:style w:type="paragraph" w:customStyle="1" w:styleId="TableHeader">
    <w:name w:val="TableHeader"/>
    <w:basedOn w:val="Normal"/>
    <w:uiPriority w:val="99"/>
    <w:rsid w:val="00152FFD"/>
    <w:pPr>
      <w:autoSpaceDE w:val="0"/>
      <w:autoSpaceDN w:val="0"/>
      <w:adjustRightInd w:val="0"/>
      <w:spacing w:before="0" w:after="0"/>
      <w:jc w:val="left"/>
    </w:pPr>
    <w:rPr>
      <w:rFonts w:ascii="Times New Roman" w:hAnsi="Times New Roman"/>
      <w:b/>
      <w:bCs/>
      <w:i/>
      <w:iCs/>
      <w:lang w:val="es-ES"/>
    </w:rPr>
  </w:style>
  <w:style w:type="paragraph" w:customStyle="1" w:styleId="TableBody">
    <w:name w:val="TableBody"/>
    <w:basedOn w:val="Normal"/>
    <w:uiPriority w:val="99"/>
    <w:rsid w:val="00152FFD"/>
    <w:pPr>
      <w:autoSpaceDE w:val="0"/>
      <w:autoSpaceDN w:val="0"/>
      <w:adjustRightInd w:val="0"/>
      <w:spacing w:before="0" w:after="0"/>
      <w:jc w:val="left"/>
    </w:pPr>
    <w:rPr>
      <w:rFonts w:ascii="Times New Roman" w:hAnsi="Times New Roman"/>
      <w:lang w:val="es-ES"/>
    </w:rPr>
  </w:style>
  <w:style w:type="paragraph" w:customStyle="1" w:styleId="E3">
    <w:name w:val="E 3"/>
    <w:next w:val="Normal"/>
    <w:uiPriority w:val="99"/>
    <w:rsid w:val="00152FFD"/>
    <w:pPr>
      <w:autoSpaceDE w:val="0"/>
      <w:autoSpaceDN w:val="0"/>
      <w:adjustRightInd w:val="0"/>
      <w:spacing w:before="180" w:after="60"/>
    </w:pPr>
    <w:rPr>
      <w:rFonts w:ascii="Arial" w:hAnsi="Arial" w:cs="Arial"/>
      <w:b/>
      <w:bCs/>
      <w:sz w:val="28"/>
      <w:szCs w:val="28"/>
    </w:rPr>
  </w:style>
  <w:style w:type="paragraph" w:customStyle="1" w:styleId="Compact">
    <w:name w:val="Compact"/>
    <w:uiPriority w:val="99"/>
    <w:rsid w:val="00152FFD"/>
    <w:pPr>
      <w:autoSpaceDE w:val="0"/>
      <w:autoSpaceDN w:val="0"/>
      <w:adjustRightInd w:val="0"/>
    </w:pPr>
  </w:style>
  <w:style w:type="paragraph" w:customStyle="1" w:styleId="Heading31">
    <w:name w:val="Heading 31"/>
    <w:next w:val="Normal"/>
    <w:uiPriority w:val="99"/>
    <w:rsid w:val="00152FFD"/>
    <w:pPr>
      <w:numPr>
        <w:ilvl w:val="2"/>
      </w:numPr>
      <w:autoSpaceDE w:val="0"/>
      <w:autoSpaceDN w:val="0"/>
      <w:adjustRightInd w:val="0"/>
      <w:spacing w:before="240" w:after="60"/>
      <w:outlineLvl w:val="2"/>
    </w:pPr>
    <w:rPr>
      <w:rFonts w:ascii="Arial" w:hAnsi="Arial" w:cs="Arial"/>
      <w:b/>
      <w:bCs/>
      <w:sz w:val="28"/>
      <w:szCs w:val="28"/>
    </w:rPr>
  </w:style>
  <w:style w:type="paragraph" w:customStyle="1" w:styleId="Heading41">
    <w:name w:val="Heading 41"/>
    <w:next w:val="Normal"/>
    <w:uiPriority w:val="99"/>
    <w:rsid w:val="00152FFD"/>
    <w:pPr>
      <w:numPr>
        <w:ilvl w:val="3"/>
      </w:numPr>
      <w:autoSpaceDE w:val="0"/>
      <w:autoSpaceDN w:val="0"/>
      <w:adjustRightInd w:val="0"/>
      <w:spacing w:before="240" w:after="60"/>
      <w:outlineLvl w:val="3"/>
    </w:pPr>
    <w:rPr>
      <w:rFonts w:ascii="Arial" w:hAnsi="Arial" w:cs="Arial"/>
      <w:b/>
      <w:bCs/>
      <w:sz w:val="26"/>
      <w:szCs w:val="26"/>
    </w:rPr>
  </w:style>
  <w:style w:type="paragraph" w:customStyle="1" w:styleId="Heading51">
    <w:name w:val="Heading 51"/>
    <w:next w:val="Normal"/>
    <w:uiPriority w:val="99"/>
    <w:rsid w:val="00152FFD"/>
    <w:pPr>
      <w:numPr>
        <w:ilvl w:val="4"/>
      </w:numPr>
      <w:autoSpaceDE w:val="0"/>
      <w:autoSpaceDN w:val="0"/>
      <w:adjustRightInd w:val="0"/>
      <w:spacing w:before="240" w:after="60"/>
      <w:outlineLvl w:val="4"/>
    </w:pPr>
    <w:rPr>
      <w:rFonts w:ascii="Arial" w:hAnsi="Arial" w:cs="Arial"/>
      <w:b/>
      <w:bCs/>
      <w:sz w:val="24"/>
      <w:szCs w:val="24"/>
    </w:rPr>
  </w:style>
  <w:style w:type="paragraph" w:customStyle="1" w:styleId="Heading61">
    <w:name w:val="Heading 61"/>
    <w:next w:val="Normal"/>
    <w:uiPriority w:val="99"/>
    <w:rsid w:val="00152FFD"/>
    <w:pPr>
      <w:numPr>
        <w:ilvl w:val="5"/>
      </w:numPr>
      <w:autoSpaceDE w:val="0"/>
      <w:autoSpaceDN w:val="0"/>
      <w:adjustRightInd w:val="0"/>
      <w:spacing w:before="240" w:after="60"/>
      <w:outlineLvl w:val="5"/>
    </w:pPr>
    <w:rPr>
      <w:rFonts w:ascii="Arial" w:hAnsi="Arial" w:cs="Arial"/>
      <w:b/>
      <w:bCs/>
    </w:rPr>
  </w:style>
  <w:style w:type="paragraph" w:customStyle="1" w:styleId="Heading71">
    <w:name w:val="Heading 71"/>
    <w:next w:val="Normal"/>
    <w:uiPriority w:val="99"/>
    <w:rsid w:val="00152FFD"/>
    <w:pPr>
      <w:numPr>
        <w:ilvl w:val="6"/>
      </w:numPr>
      <w:autoSpaceDE w:val="0"/>
      <w:autoSpaceDN w:val="0"/>
      <w:adjustRightInd w:val="0"/>
      <w:spacing w:before="240" w:after="60"/>
      <w:outlineLvl w:val="6"/>
    </w:pPr>
    <w:rPr>
      <w:rFonts w:ascii="Arial" w:hAnsi="Arial" w:cs="Arial"/>
      <w:b/>
      <w:bCs/>
    </w:rPr>
  </w:style>
  <w:style w:type="paragraph" w:customStyle="1" w:styleId="Heading81">
    <w:name w:val="Heading 81"/>
    <w:next w:val="Normal"/>
    <w:uiPriority w:val="99"/>
    <w:rsid w:val="00152FFD"/>
    <w:pPr>
      <w:numPr>
        <w:ilvl w:val="7"/>
      </w:numPr>
      <w:autoSpaceDE w:val="0"/>
      <w:autoSpaceDN w:val="0"/>
      <w:adjustRightInd w:val="0"/>
      <w:spacing w:before="240" w:after="60"/>
      <w:outlineLvl w:val="7"/>
    </w:pPr>
    <w:rPr>
      <w:rFonts w:ascii="Arial" w:hAnsi="Arial" w:cs="Arial"/>
      <w:b/>
      <w:bCs/>
    </w:rPr>
  </w:style>
  <w:style w:type="paragraph" w:customStyle="1" w:styleId="Heading91">
    <w:name w:val="Heading 91"/>
    <w:next w:val="Normal"/>
    <w:uiPriority w:val="99"/>
    <w:rsid w:val="00152FFD"/>
    <w:pPr>
      <w:numPr>
        <w:ilvl w:val="8"/>
      </w:numPr>
      <w:autoSpaceDE w:val="0"/>
      <w:autoSpaceDN w:val="0"/>
      <w:adjustRightInd w:val="0"/>
      <w:spacing w:before="240" w:after="60"/>
      <w:outlineLvl w:val="8"/>
    </w:pPr>
    <w:rPr>
      <w:rFonts w:ascii="Arial" w:hAnsi="Arial" w:cs="Arial"/>
      <w:b/>
      <w:bCs/>
    </w:rPr>
  </w:style>
  <w:style w:type="paragraph" w:styleId="TDC8">
    <w:name w:val="toc 8"/>
    <w:basedOn w:val="Normal"/>
    <w:next w:val="Normal"/>
    <w:autoRedefine/>
    <w:uiPriority w:val="99"/>
    <w:semiHidden/>
    <w:rsid w:val="00152FFD"/>
    <w:pPr>
      <w:autoSpaceDE w:val="0"/>
      <w:autoSpaceDN w:val="0"/>
      <w:adjustRightInd w:val="0"/>
      <w:spacing w:before="0" w:after="0"/>
      <w:ind w:left="1400"/>
      <w:jc w:val="left"/>
    </w:pPr>
    <w:rPr>
      <w:rFonts w:ascii="Times New Roman" w:hAnsi="Times New Roman"/>
      <w:lang w:val="es-ES"/>
    </w:rPr>
  </w:style>
  <w:style w:type="paragraph" w:styleId="TDC9">
    <w:name w:val="toc 9"/>
    <w:basedOn w:val="Normal"/>
    <w:next w:val="Normal"/>
    <w:autoRedefine/>
    <w:uiPriority w:val="99"/>
    <w:semiHidden/>
    <w:rsid w:val="00152FFD"/>
    <w:pPr>
      <w:autoSpaceDE w:val="0"/>
      <w:autoSpaceDN w:val="0"/>
      <w:adjustRightInd w:val="0"/>
      <w:spacing w:before="0" w:after="0"/>
      <w:ind w:left="1600"/>
      <w:jc w:val="left"/>
    </w:pPr>
    <w:rPr>
      <w:rFonts w:ascii="Times New Roman" w:hAnsi="Times New Roman"/>
      <w:lang w:val="es-ES"/>
    </w:rPr>
  </w:style>
  <w:style w:type="paragraph" w:customStyle="1" w:styleId="E1">
    <w:name w:val="E 1"/>
    <w:next w:val="Normal"/>
    <w:uiPriority w:val="99"/>
    <w:rsid w:val="00152FFD"/>
    <w:pPr>
      <w:autoSpaceDE w:val="0"/>
      <w:autoSpaceDN w:val="0"/>
      <w:adjustRightInd w:val="0"/>
      <w:spacing w:before="240" w:after="60"/>
    </w:pPr>
    <w:rPr>
      <w:rFonts w:ascii="Arial" w:hAnsi="Arial" w:cs="Arial"/>
      <w:b/>
      <w:bCs/>
      <w:sz w:val="32"/>
      <w:szCs w:val="32"/>
    </w:rPr>
  </w:style>
  <w:style w:type="paragraph" w:customStyle="1" w:styleId="E2">
    <w:name w:val="E 2"/>
    <w:next w:val="Normal"/>
    <w:uiPriority w:val="99"/>
    <w:rsid w:val="00152FFD"/>
    <w:pPr>
      <w:autoSpaceDE w:val="0"/>
      <w:autoSpaceDN w:val="0"/>
      <w:adjustRightInd w:val="0"/>
      <w:spacing w:before="240" w:after="60"/>
    </w:pPr>
    <w:rPr>
      <w:rFonts w:ascii="Arial" w:hAnsi="Arial" w:cs="Arial"/>
      <w:b/>
      <w:bCs/>
      <w:sz w:val="30"/>
      <w:szCs w:val="30"/>
    </w:rPr>
  </w:style>
  <w:style w:type="paragraph" w:customStyle="1" w:styleId="E4">
    <w:name w:val="E 4"/>
    <w:next w:val="Normal"/>
    <w:uiPriority w:val="99"/>
    <w:rsid w:val="00152FFD"/>
    <w:pPr>
      <w:autoSpaceDE w:val="0"/>
      <w:autoSpaceDN w:val="0"/>
      <w:adjustRightInd w:val="0"/>
      <w:spacing w:before="180" w:after="60"/>
    </w:pPr>
    <w:rPr>
      <w:rFonts w:ascii="Arial" w:hAnsi="Arial" w:cs="Arial"/>
      <w:b/>
      <w:bCs/>
      <w:sz w:val="26"/>
      <w:szCs w:val="26"/>
    </w:rPr>
  </w:style>
  <w:style w:type="paragraph" w:customStyle="1" w:styleId="E5">
    <w:name w:val="E 5"/>
    <w:next w:val="Normal"/>
    <w:uiPriority w:val="99"/>
    <w:rsid w:val="00152FFD"/>
    <w:pPr>
      <w:autoSpaceDE w:val="0"/>
      <w:autoSpaceDN w:val="0"/>
      <w:adjustRightInd w:val="0"/>
      <w:spacing w:before="120"/>
    </w:pPr>
    <w:rPr>
      <w:rFonts w:ascii="Arial" w:hAnsi="Arial" w:cs="Arial"/>
      <w:b/>
      <w:bCs/>
      <w:sz w:val="24"/>
      <w:szCs w:val="24"/>
    </w:rPr>
  </w:style>
  <w:style w:type="paragraph" w:customStyle="1" w:styleId="E6">
    <w:name w:val="E 6"/>
    <w:next w:val="Normal"/>
    <w:uiPriority w:val="99"/>
    <w:rsid w:val="00152FFD"/>
    <w:pPr>
      <w:autoSpaceDE w:val="0"/>
      <w:autoSpaceDN w:val="0"/>
      <w:adjustRightInd w:val="0"/>
      <w:spacing w:before="120"/>
    </w:pPr>
    <w:rPr>
      <w:rFonts w:ascii="Arial" w:hAnsi="Arial" w:cs="Arial"/>
      <w:b/>
      <w:bCs/>
    </w:rPr>
  </w:style>
  <w:style w:type="paragraph" w:customStyle="1" w:styleId="E7">
    <w:name w:val="E 7"/>
    <w:next w:val="Normal"/>
    <w:uiPriority w:val="99"/>
    <w:rsid w:val="00152FFD"/>
    <w:pPr>
      <w:autoSpaceDE w:val="0"/>
      <w:autoSpaceDN w:val="0"/>
      <w:adjustRightInd w:val="0"/>
      <w:spacing w:before="60"/>
    </w:pPr>
    <w:rPr>
      <w:rFonts w:ascii="Arial" w:hAnsi="Arial" w:cs="Arial"/>
      <w:b/>
      <w:bCs/>
    </w:rPr>
  </w:style>
  <w:style w:type="paragraph" w:customStyle="1" w:styleId="E8">
    <w:name w:val="E 8"/>
    <w:next w:val="Normal"/>
    <w:uiPriority w:val="99"/>
    <w:rsid w:val="00152FFD"/>
    <w:pPr>
      <w:autoSpaceDE w:val="0"/>
      <w:autoSpaceDN w:val="0"/>
      <w:adjustRightInd w:val="0"/>
      <w:spacing w:before="60"/>
    </w:pPr>
    <w:rPr>
      <w:rFonts w:ascii="Arial" w:hAnsi="Arial" w:cs="Arial"/>
      <w:b/>
      <w:bCs/>
    </w:rPr>
  </w:style>
  <w:style w:type="paragraph" w:customStyle="1" w:styleId="E9">
    <w:name w:val="E 9"/>
    <w:next w:val="Normal"/>
    <w:uiPriority w:val="99"/>
    <w:rsid w:val="00152FFD"/>
    <w:pPr>
      <w:autoSpaceDE w:val="0"/>
      <w:autoSpaceDN w:val="0"/>
      <w:adjustRightInd w:val="0"/>
      <w:spacing w:before="60"/>
    </w:pPr>
    <w:rPr>
      <w:rFonts w:ascii="Arial" w:hAnsi="Arial" w:cs="Arial"/>
      <w:b/>
      <w:bCs/>
    </w:rPr>
  </w:style>
  <w:style w:type="paragraph" w:customStyle="1" w:styleId="e30">
    <w:name w:val="e3"/>
    <w:basedOn w:val="Normal"/>
    <w:uiPriority w:val="99"/>
    <w:rsid w:val="00152FFD"/>
    <w:pPr>
      <w:spacing w:before="100" w:beforeAutospacing="1" w:after="100" w:afterAutospacing="1"/>
      <w:jc w:val="left"/>
    </w:pPr>
    <w:rPr>
      <w:rFonts w:ascii="Times New Roman" w:hAnsi="Times New Roman"/>
      <w:b/>
      <w:bCs/>
      <w:sz w:val="28"/>
      <w:szCs w:val="28"/>
      <w:lang w:val="es-ES"/>
    </w:rPr>
  </w:style>
  <w:style w:type="character" w:styleId="nfasis">
    <w:name w:val="Emphasis"/>
    <w:basedOn w:val="Fuentedeprrafopredeter"/>
    <w:uiPriority w:val="99"/>
    <w:qFormat/>
    <w:rsid w:val="00152FFD"/>
    <w:rPr>
      <w:rFonts w:cs="Times New Roman"/>
      <w:i/>
      <w:iCs/>
    </w:rPr>
  </w:style>
  <w:style w:type="table" w:styleId="Tablaconcuadrcula">
    <w:name w:val="Table Grid"/>
    <w:basedOn w:val="Tablanormal"/>
    <w:uiPriority w:val="99"/>
    <w:rsid w:val="00152FF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anexo">
    <w:name w:val="Lista anexo"/>
    <w:basedOn w:val="Normal10"/>
    <w:uiPriority w:val="99"/>
    <w:rsid w:val="00746AE5"/>
    <w:pPr>
      <w:tabs>
        <w:tab w:val="num" w:pos="1428"/>
      </w:tabs>
      <w:ind w:left="1428" w:hanging="360"/>
    </w:pPr>
  </w:style>
  <w:style w:type="paragraph" w:styleId="ndice1">
    <w:name w:val="index 1"/>
    <w:basedOn w:val="Normal"/>
    <w:next w:val="Normal"/>
    <w:autoRedefine/>
    <w:uiPriority w:val="99"/>
    <w:semiHidden/>
    <w:rsid w:val="00587170"/>
    <w:pPr>
      <w:ind w:left="220" w:hanging="220"/>
    </w:pPr>
    <w:rPr>
      <w:sz w:val="18"/>
    </w:rPr>
  </w:style>
  <w:style w:type="paragraph" w:customStyle="1" w:styleId="ListaanexoGRANDE">
    <w:name w:val="Lista anexo GRANDE"/>
    <w:basedOn w:val="Normal"/>
    <w:uiPriority w:val="99"/>
    <w:rsid w:val="00CE4D14"/>
    <w:pPr>
      <w:numPr>
        <w:numId w:val="1"/>
      </w:numPr>
      <w:autoSpaceDE w:val="0"/>
      <w:autoSpaceDN w:val="0"/>
      <w:adjustRightInd w:val="0"/>
      <w:spacing w:before="0" w:after="120"/>
      <w:jc w:val="left"/>
    </w:pPr>
    <w:rPr>
      <w:sz w:val="20"/>
      <w:lang w:val="es-ES"/>
    </w:rPr>
  </w:style>
  <w:style w:type="table" w:styleId="Tablaprofesional">
    <w:name w:val="Table Professional"/>
    <w:basedOn w:val="Tablanormal"/>
    <w:uiPriority w:val="99"/>
    <w:rsid w:val="00746AE5"/>
    <w:pPr>
      <w:spacing w:before="60" w:after="6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aabertis">
    <w:name w:val="Tabla abertis"/>
    <w:uiPriority w:val="99"/>
    <w:rsid w:val="00746AE5"/>
    <w:pPr>
      <w:spacing w:before="60" w:after="60"/>
    </w:pPr>
    <w:rPr>
      <w:rFonts w:ascii="Verdana" w:hAnsi="Verdana"/>
      <w:sz w:val="16"/>
      <w:szCs w:val="20"/>
      <w:lang w:val="en-US" w:eastAsia="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Calibri" w:hAnsi="Calibri" w:cs="Times New Roman"/>
        <w:b/>
        <w:bCs/>
        <w:i w:val="0"/>
        <w:color w:val="auto"/>
        <w:sz w:val="16"/>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0C0C0"/>
      </w:tcPr>
    </w:tblStylePr>
  </w:style>
  <w:style w:type="paragraph" w:styleId="Sangradetextonormal">
    <w:name w:val="Body Text Indent"/>
    <w:basedOn w:val="Normal"/>
    <w:link w:val="SangradetextonormalCar"/>
    <w:uiPriority w:val="99"/>
    <w:rsid w:val="00623F3F"/>
    <w:pPr>
      <w:spacing w:after="120"/>
      <w:ind w:left="283"/>
    </w:pPr>
  </w:style>
  <w:style w:type="character" w:customStyle="1" w:styleId="SangradetextonormalCar">
    <w:name w:val="Sangría de texto normal Car"/>
    <w:basedOn w:val="Fuentedeprrafopredeter"/>
    <w:link w:val="Sangradetextonormal"/>
    <w:uiPriority w:val="99"/>
    <w:semiHidden/>
    <w:rsid w:val="00BF2B96"/>
    <w:rPr>
      <w:rFonts w:ascii="Verdana" w:hAnsi="Verdana"/>
      <w:lang w:val="es-ES_tradnl"/>
    </w:rPr>
  </w:style>
  <w:style w:type="character" w:styleId="Nmerodepgina">
    <w:name w:val="page number"/>
    <w:basedOn w:val="Fuentedeprrafopredeter"/>
    <w:uiPriority w:val="99"/>
    <w:rsid w:val="00623F3F"/>
    <w:rPr>
      <w:rFonts w:cs="Times New Roman"/>
    </w:rPr>
  </w:style>
  <w:style w:type="paragraph" w:styleId="Textonotapie">
    <w:name w:val="footnote text"/>
    <w:basedOn w:val="Normal"/>
    <w:link w:val="TextonotapieCar"/>
    <w:uiPriority w:val="99"/>
    <w:semiHidden/>
    <w:rsid w:val="00623F3F"/>
    <w:pPr>
      <w:spacing w:before="0" w:after="0"/>
      <w:jc w:val="left"/>
    </w:pPr>
    <w:rPr>
      <w:rFonts w:ascii="Times New Roman" w:hAnsi="Times New Roman"/>
      <w:sz w:val="20"/>
      <w:szCs w:val="20"/>
      <w:lang w:val="ca-ES"/>
    </w:rPr>
  </w:style>
  <w:style w:type="character" w:customStyle="1" w:styleId="TextonotapieCar">
    <w:name w:val="Texto nota pie Car"/>
    <w:basedOn w:val="Fuentedeprrafopredeter"/>
    <w:link w:val="Textonotapie"/>
    <w:uiPriority w:val="99"/>
    <w:semiHidden/>
    <w:rsid w:val="00BF2B96"/>
    <w:rPr>
      <w:rFonts w:ascii="Verdana" w:hAnsi="Verdana"/>
      <w:sz w:val="20"/>
      <w:szCs w:val="20"/>
      <w:lang w:val="es-ES_tradnl"/>
    </w:rPr>
  </w:style>
  <w:style w:type="paragraph" w:customStyle="1" w:styleId="11para">
    <w:name w:val="1.1 para"/>
    <w:basedOn w:val="Normal"/>
    <w:autoRedefine/>
    <w:uiPriority w:val="99"/>
    <w:rsid w:val="00623F3F"/>
    <w:pPr>
      <w:overflowPunct w:val="0"/>
      <w:autoSpaceDE w:val="0"/>
      <w:autoSpaceDN w:val="0"/>
      <w:adjustRightInd w:val="0"/>
      <w:spacing w:before="120" w:after="120"/>
      <w:textAlignment w:val="baseline"/>
    </w:pPr>
    <w:rPr>
      <w:sz w:val="18"/>
      <w:szCs w:val="18"/>
      <w:lang w:val="es-ES" w:eastAsia="en-US"/>
    </w:rPr>
  </w:style>
  <w:style w:type="paragraph" w:customStyle="1" w:styleId="121bullet">
    <w:name w:val="1.2.1 bullet"/>
    <w:basedOn w:val="Normal"/>
    <w:autoRedefine/>
    <w:uiPriority w:val="99"/>
    <w:rsid w:val="00623F3F"/>
    <w:pPr>
      <w:tabs>
        <w:tab w:val="num" w:pos="567"/>
      </w:tabs>
      <w:overflowPunct w:val="0"/>
      <w:autoSpaceDE w:val="0"/>
      <w:autoSpaceDN w:val="0"/>
      <w:adjustRightInd w:val="0"/>
      <w:spacing w:before="0" w:after="120"/>
      <w:ind w:left="567" w:hanging="567"/>
      <w:textAlignment w:val="baseline"/>
    </w:pPr>
    <w:rPr>
      <w:rFonts w:ascii="Arial" w:hAnsi="Arial"/>
      <w:szCs w:val="20"/>
      <w:lang w:val="es-ES" w:eastAsia="en-US"/>
    </w:rPr>
  </w:style>
  <w:style w:type="character" w:styleId="Refdenotaalpie">
    <w:name w:val="footnote reference"/>
    <w:basedOn w:val="Fuentedeprrafopredeter"/>
    <w:uiPriority w:val="99"/>
    <w:rsid w:val="00CF5894"/>
    <w:rPr>
      <w:rFonts w:cs="Times New Roman"/>
      <w:vertAlign w:val="superscript"/>
    </w:rPr>
  </w:style>
  <w:style w:type="paragraph" w:styleId="Prrafodelista">
    <w:name w:val="List Paragraph"/>
    <w:basedOn w:val="Normal"/>
    <w:qFormat/>
    <w:rsid w:val="00F34CD3"/>
    <w:pPr>
      <w:ind w:left="720"/>
      <w:contextualSpacing/>
    </w:pPr>
  </w:style>
  <w:style w:type="paragraph" w:customStyle="1" w:styleId="Stand1">
    <w:name w:val="Stand 1"/>
    <w:basedOn w:val="Normal"/>
    <w:rsid w:val="00AB68BC"/>
    <w:pPr>
      <w:numPr>
        <w:numId w:val="13"/>
      </w:numPr>
      <w:autoSpaceDE w:val="0"/>
      <w:autoSpaceDN w:val="0"/>
      <w:adjustRightInd w:val="0"/>
      <w:spacing w:before="0" w:after="0"/>
    </w:pPr>
    <w:rPr>
      <w:sz w:val="20"/>
      <w:lang w:val="es-ES"/>
    </w:rPr>
  </w:style>
  <w:style w:type="paragraph" w:customStyle="1" w:styleId="prcontingut">
    <w:name w:val="pr_contingut"/>
    <w:basedOn w:val="Encabezado"/>
    <w:next w:val="Normal"/>
    <w:rsid w:val="00422B84"/>
    <w:pPr>
      <w:widowControl w:val="0"/>
      <w:tabs>
        <w:tab w:val="clear" w:pos="4252"/>
        <w:tab w:val="clear" w:pos="850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48" w:right="-514"/>
      <w:jc w:val="left"/>
    </w:pPr>
    <w:rPr>
      <w:rFonts w:cs="Verdana"/>
      <w:sz w:val="20"/>
      <w:szCs w:val="20"/>
      <w:lang w:val="ca-ES"/>
    </w:rPr>
  </w:style>
  <w:style w:type="paragraph" w:styleId="NormalWeb">
    <w:name w:val="Normal (Web)"/>
    <w:basedOn w:val="Normal"/>
    <w:uiPriority w:val="99"/>
    <w:unhideWhenUsed/>
    <w:rsid w:val="00E91C7F"/>
    <w:pPr>
      <w:spacing w:before="100" w:beforeAutospacing="1" w:after="100" w:afterAutospacing="1"/>
      <w:jc w:val="left"/>
    </w:pPr>
    <w:rPr>
      <w:rFonts w:ascii="Times New Roman" w:hAnsi="Times New Roman"/>
      <w:sz w:val="24"/>
      <w:szCs w:val="24"/>
      <w:lang w:val="es-ES"/>
    </w:rPr>
  </w:style>
  <w:style w:type="paragraph" w:customStyle="1" w:styleId="BulletNivel1">
    <w:name w:val="Bullet Nivel 1"/>
    <w:basedOn w:val="Normal"/>
    <w:link w:val="BulletNivel1Char"/>
    <w:rsid w:val="00D171B8"/>
    <w:pPr>
      <w:numPr>
        <w:numId w:val="20"/>
      </w:numPr>
      <w:spacing w:before="120" w:after="0"/>
    </w:pPr>
    <w:rPr>
      <w:rFonts w:ascii="Arial" w:hAnsi="Arial"/>
      <w:b/>
      <w:kern w:val="32"/>
      <w:szCs w:val="24"/>
      <w:lang w:val="es-ES" w:eastAsia="en-US"/>
    </w:rPr>
  </w:style>
  <w:style w:type="character" w:customStyle="1" w:styleId="BulletNivel1Char">
    <w:name w:val="Bullet Nivel 1 Char"/>
    <w:basedOn w:val="Fuentedeprrafopredeter"/>
    <w:link w:val="BulletNivel1"/>
    <w:rsid w:val="00D171B8"/>
    <w:rPr>
      <w:rFonts w:ascii="Arial" w:hAnsi="Arial"/>
      <w:b/>
      <w:kern w:val="32"/>
      <w:szCs w:val="24"/>
      <w:lang w:eastAsia="en-US"/>
    </w:rPr>
  </w:style>
  <w:style w:type="paragraph" w:customStyle="1" w:styleId="Titulo4Calidad">
    <w:name w:val="Titulo 4 Calidad"/>
    <w:basedOn w:val="Ttulo4"/>
    <w:qFormat/>
    <w:rsid w:val="00D171B8"/>
    <w:pPr>
      <w:keepLines w:val="0"/>
      <w:numPr>
        <w:ilvl w:val="0"/>
        <w:numId w:val="0"/>
      </w:numPr>
      <w:tabs>
        <w:tab w:val="clear" w:pos="1134"/>
        <w:tab w:val="clear" w:pos="1418"/>
        <w:tab w:val="clear" w:pos="1701"/>
        <w:tab w:val="clear" w:pos="1985"/>
        <w:tab w:val="clear" w:pos="2552"/>
        <w:tab w:val="clear" w:pos="2835"/>
        <w:tab w:val="clear" w:pos="3119"/>
        <w:tab w:val="clear" w:pos="3686"/>
        <w:tab w:val="clear" w:pos="3969"/>
        <w:tab w:val="clear" w:pos="4253"/>
        <w:tab w:val="clear" w:pos="4536"/>
        <w:tab w:val="clear" w:pos="4820"/>
        <w:tab w:val="clear" w:pos="5103"/>
        <w:tab w:val="left" w:leader="dot" w:pos="3402"/>
      </w:tabs>
      <w:spacing w:before="0" w:after="0"/>
      <w:jc w:val="left"/>
    </w:pPr>
    <w:rPr>
      <w:rFonts w:cs="Tahoma"/>
      <w:bCs/>
      <w:color w:val="003399"/>
      <w:kern w:val="0"/>
      <w:sz w:val="24"/>
      <w:szCs w:val="20"/>
      <w:lang w:val="es-ES"/>
    </w:rPr>
  </w:style>
  <w:style w:type="paragraph" w:customStyle="1" w:styleId="Titulo3">
    <w:name w:val="Titulo 3"/>
    <w:basedOn w:val="Ttulo3"/>
    <w:next w:val="Titulo4Calidad"/>
    <w:qFormat/>
    <w:rsid w:val="00D171B8"/>
    <w:pPr>
      <w:numPr>
        <w:numId w:val="19"/>
      </w:numPr>
      <w:tabs>
        <w:tab w:val="clear" w:pos="851"/>
        <w:tab w:val="left" w:pos="1134"/>
      </w:tabs>
    </w:pPr>
    <w:rPr>
      <w:color w:val="003399"/>
      <w:sz w:val="24"/>
    </w:rPr>
  </w:style>
  <w:style w:type="paragraph" w:customStyle="1" w:styleId="HRETitulo2">
    <w:name w:val="HRE_Titulo_2"/>
    <w:basedOn w:val="Ttulo"/>
    <w:link w:val="HRETitulo2Car"/>
    <w:qFormat/>
    <w:rsid w:val="006859FB"/>
    <w:pPr>
      <w:spacing w:line="276" w:lineRule="auto"/>
    </w:pPr>
    <w:rPr>
      <w:rFonts w:eastAsiaTheme="majorEastAsia" w:cstheme="majorBidi"/>
      <w:b/>
      <w:color w:val="0070C0"/>
      <w:sz w:val="32"/>
    </w:rPr>
  </w:style>
  <w:style w:type="character" w:customStyle="1" w:styleId="HRETitulo2Car">
    <w:name w:val="HRE_Titulo_2 Car"/>
    <w:basedOn w:val="TtuloCar"/>
    <w:link w:val="HRETitulo2"/>
    <w:rsid w:val="006859FB"/>
    <w:rPr>
      <w:rFonts w:ascii="Verdana" w:eastAsiaTheme="majorEastAsia" w:hAnsi="Verdana" w:cstheme="majorBidi"/>
      <w:b/>
      <w:bCs w:val="0"/>
      <w:color w:val="0070C0"/>
      <w:kern w:val="28"/>
      <w:sz w:val="32"/>
      <w:szCs w:val="40"/>
      <w:lang w:val="es-ES_tradnl"/>
    </w:rPr>
  </w:style>
  <w:style w:type="paragraph" w:customStyle="1" w:styleId="HREPortada1">
    <w:name w:val="HRE_Portada_1"/>
    <w:basedOn w:val="Ttulo"/>
    <w:link w:val="HREPortada1Car"/>
    <w:qFormat/>
    <w:rsid w:val="006859FB"/>
    <w:rPr>
      <w:rFonts w:eastAsiaTheme="majorEastAsia" w:cstheme="majorBidi"/>
      <w:b/>
      <w:color w:val="002060"/>
      <w:sz w:val="44"/>
    </w:rPr>
  </w:style>
  <w:style w:type="character" w:customStyle="1" w:styleId="HREPortada1Car">
    <w:name w:val="HRE_Portada_1 Car"/>
    <w:basedOn w:val="TtuloCar"/>
    <w:link w:val="HREPortada1"/>
    <w:rsid w:val="006859FB"/>
    <w:rPr>
      <w:rFonts w:ascii="Verdana" w:eastAsiaTheme="majorEastAsia" w:hAnsi="Verdana" w:cstheme="majorBidi"/>
      <w:b/>
      <w:bCs w:val="0"/>
      <w:color w:val="002060"/>
      <w:kern w:val="28"/>
      <w:sz w:val="44"/>
      <w:szCs w:val="4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0801">
      <w:bodyDiv w:val="1"/>
      <w:marLeft w:val="0"/>
      <w:marRight w:val="0"/>
      <w:marTop w:val="0"/>
      <w:marBottom w:val="0"/>
      <w:divBdr>
        <w:top w:val="none" w:sz="0" w:space="0" w:color="auto"/>
        <w:left w:val="none" w:sz="0" w:space="0" w:color="auto"/>
        <w:bottom w:val="none" w:sz="0" w:space="0" w:color="auto"/>
        <w:right w:val="none" w:sz="0" w:space="0" w:color="auto"/>
      </w:divBdr>
    </w:div>
    <w:div w:id="688916034">
      <w:bodyDiv w:val="1"/>
      <w:marLeft w:val="0"/>
      <w:marRight w:val="0"/>
      <w:marTop w:val="0"/>
      <w:marBottom w:val="0"/>
      <w:divBdr>
        <w:top w:val="none" w:sz="0" w:space="0" w:color="auto"/>
        <w:left w:val="none" w:sz="0" w:space="0" w:color="auto"/>
        <w:bottom w:val="none" w:sz="0" w:space="0" w:color="auto"/>
        <w:right w:val="none" w:sz="0" w:space="0" w:color="auto"/>
      </w:divBdr>
    </w:div>
    <w:div w:id="987321092">
      <w:bodyDiv w:val="1"/>
      <w:marLeft w:val="0"/>
      <w:marRight w:val="0"/>
      <w:marTop w:val="0"/>
      <w:marBottom w:val="0"/>
      <w:divBdr>
        <w:top w:val="none" w:sz="0" w:space="0" w:color="auto"/>
        <w:left w:val="none" w:sz="0" w:space="0" w:color="auto"/>
        <w:bottom w:val="none" w:sz="0" w:space="0" w:color="auto"/>
        <w:right w:val="none" w:sz="0" w:space="0" w:color="auto"/>
      </w:divBdr>
    </w:div>
    <w:div w:id="1249272465">
      <w:bodyDiv w:val="1"/>
      <w:marLeft w:val="0"/>
      <w:marRight w:val="0"/>
      <w:marTop w:val="0"/>
      <w:marBottom w:val="0"/>
      <w:divBdr>
        <w:top w:val="none" w:sz="0" w:space="0" w:color="auto"/>
        <w:left w:val="none" w:sz="0" w:space="0" w:color="auto"/>
        <w:bottom w:val="none" w:sz="0" w:space="0" w:color="auto"/>
        <w:right w:val="none" w:sz="0" w:space="0" w:color="auto"/>
      </w:divBdr>
    </w:div>
    <w:div w:id="1501889287">
      <w:bodyDiv w:val="1"/>
      <w:marLeft w:val="0"/>
      <w:marRight w:val="0"/>
      <w:marTop w:val="0"/>
      <w:marBottom w:val="0"/>
      <w:divBdr>
        <w:top w:val="none" w:sz="0" w:space="0" w:color="auto"/>
        <w:left w:val="none" w:sz="0" w:space="0" w:color="auto"/>
        <w:bottom w:val="none" w:sz="0" w:space="0" w:color="auto"/>
        <w:right w:val="none" w:sz="0" w:space="0" w:color="auto"/>
      </w:divBdr>
    </w:div>
    <w:div w:id="1590190339">
      <w:marLeft w:val="0"/>
      <w:marRight w:val="0"/>
      <w:marTop w:val="0"/>
      <w:marBottom w:val="0"/>
      <w:divBdr>
        <w:top w:val="none" w:sz="0" w:space="0" w:color="auto"/>
        <w:left w:val="none" w:sz="0" w:space="0" w:color="auto"/>
        <w:bottom w:val="none" w:sz="0" w:space="0" w:color="auto"/>
        <w:right w:val="none" w:sz="0" w:space="0" w:color="auto"/>
      </w:divBdr>
    </w:div>
    <w:div w:id="1590190341">
      <w:marLeft w:val="0"/>
      <w:marRight w:val="0"/>
      <w:marTop w:val="0"/>
      <w:marBottom w:val="0"/>
      <w:divBdr>
        <w:top w:val="none" w:sz="0" w:space="0" w:color="auto"/>
        <w:left w:val="none" w:sz="0" w:space="0" w:color="auto"/>
        <w:bottom w:val="none" w:sz="0" w:space="0" w:color="auto"/>
        <w:right w:val="none" w:sz="0" w:space="0" w:color="auto"/>
      </w:divBdr>
    </w:div>
    <w:div w:id="1590190342">
      <w:marLeft w:val="0"/>
      <w:marRight w:val="0"/>
      <w:marTop w:val="0"/>
      <w:marBottom w:val="0"/>
      <w:divBdr>
        <w:top w:val="none" w:sz="0" w:space="0" w:color="auto"/>
        <w:left w:val="none" w:sz="0" w:space="0" w:color="auto"/>
        <w:bottom w:val="none" w:sz="0" w:space="0" w:color="auto"/>
        <w:right w:val="none" w:sz="0" w:space="0" w:color="auto"/>
      </w:divBdr>
    </w:div>
    <w:div w:id="1590190344">
      <w:marLeft w:val="0"/>
      <w:marRight w:val="0"/>
      <w:marTop w:val="0"/>
      <w:marBottom w:val="0"/>
      <w:divBdr>
        <w:top w:val="none" w:sz="0" w:space="0" w:color="auto"/>
        <w:left w:val="none" w:sz="0" w:space="0" w:color="auto"/>
        <w:bottom w:val="none" w:sz="0" w:space="0" w:color="auto"/>
        <w:right w:val="none" w:sz="0" w:space="0" w:color="auto"/>
      </w:divBdr>
      <w:divsChild>
        <w:div w:id="1590190380">
          <w:marLeft w:val="0"/>
          <w:marRight w:val="0"/>
          <w:marTop w:val="0"/>
          <w:marBottom w:val="0"/>
          <w:divBdr>
            <w:top w:val="none" w:sz="0" w:space="0" w:color="auto"/>
            <w:left w:val="none" w:sz="0" w:space="0" w:color="auto"/>
            <w:bottom w:val="none" w:sz="0" w:space="0" w:color="auto"/>
            <w:right w:val="none" w:sz="0" w:space="0" w:color="auto"/>
          </w:divBdr>
        </w:div>
      </w:divsChild>
    </w:div>
    <w:div w:id="1590190345">
      <w:marLeft w:val="0"/>
      <w:marRight w:val="0"/>
      <w:marTop w:val="0"/>
      <w:marBottom w:val="0"/>
      <w:divBdr>
        <w:top w:val="none" w:sz="0" w:space="0" w:color="auto"/>
        <w:left w:val="none" w:sz="0" w:space="0" w:color="auto"/>
        <w:bottom w:val="none" w:sz="0" w:space="0" w:color="auto"/>
        <w:right w:val="none" w:sz="0" w:space="0" w:color="auto"/>
      </w:divBdr>
    </w:div>
    <w:div w:id="1590190347">
      <w:marLeft w:val="0"/>
      <w:marRight w:val="0"/>
      <w:marTop w:val="0"/>
      <w:marBottom w:val="0"/>
      <w:divBdr>
        <w:top w:val="none" w:sz="0" w:space="0" w:color="auto"/>
        <w:left w:val="none" w:sz="0" w:space="0" w:color="auto"/>
        <w:bottom w:val="none" w:sz="0" w:space="0" w:color="auto"/>
        <w:right w:val="none" w:sz="0" w:space="0" w:color="auto"/>
      </w:divBdr>
    </w:div>
    <w:div w:id="1590190348">
      <w:marLeft w:val="0"/>
      <w:marRight w:val="0"/>
      <w:marTop w:val="0"/>
      <w:marBottom w:val="0"/>
      <w:divBdr>
        <w:top w:val="none" w:sz="0" w:space="0" w:color="auto"/>
        <w:left w:val="none" w:sz="0" w:space="0" w:color="auto"/>
        <w:bottom w:val="none" w:sz="0" w:space="0" w:color="auto"/>
        <w:right w:val="none" w:sz="0" w:space="0" w:color="auto"/>
      </w:divBdr>
    </w:div>
    <w:div w:id="1590190349">
      <w:marLeft w:val="0"/>
      <w:marRight w:val="0"/>
      <w:marTop w:val="0"/>
      <w:marBottom w:val="0"/>
      <w:divBdr>
        <w:top w:val="none" w:sz="0" w:space="0" w:color="auto"/>
        <w:left w:val="none" w:sz="0" w:space="0" w:color="auto"/>
        <w:bottom w:val="none" w:sz="0" w:space="0" w:color="auto"/>
        <w:right w:val="none" w:sz="0" w:space="0" w:color="auto"/>
      </w:divBdr>
      <w:divsChild>
        <w:div w:id="1590190373">
          <w:marLeft w:val="0"/>
          <w:marRight w:val="0"/>
          <w:marTop w:val="0"/>
          <w:marBottom w:val="0"/>
          <w:divBdr>
            <w:top w:val="none" w:sz="0" w:space="0" w:color="auto"/>
            <w:left w:val="none" w:sz="0" w:space="0" w:color="auto"/>
            <w:bottom w:val="none" w:sz="0" w:space="0" w:color="auto"/>
            <w:right w:val="none" w:sz="0" w:space="0" w:color="auto"/>
          </w:divBdr>
        </w:div>
      </w:divsChild>
    </w:div>
    <w:div w:id="1590190351">
      <w:marLeft w:val="0"/>
      <w:marRight w:val="0"/>
      <w:marTop w:val="0"/>
      <w:marBottom w:val="0"/>
      <w:divBdr>
        <w:top w:val="none" w:sz="0" w:space="0" w:color="auto"/>
        <w:left w:val="none" w:sz="0" w:space="0" w:color="auto"/>
        <w:bottom w:val="none" w:sz="0" w:space="0" w:color="auto"/>
        <w:right w:val="none" w:sz="0" w:space="0" w:color="auto"/>
      </w:divBdr>
      <w:divsChild>
        <w:div w:id="1590190354">
          <w:marLeft w:val="0"/>
          <w:marRight w:val="0"/>
          <w:marTop w:val="0"/>
          <w:marBottom w:val="0"/>
          <w:divBdr>
            <w:top w:val="none" w:sz="0" w:space="0" w:color="auto"/>
            <w:left w:val="none" w:sz="0" w:space="0" w:color="auto"/>
            <w:bottom w:val="none" w:sz="0" w:space="0" w:color="auto"/>
            <w:right w:val="none" w:sz="0" w:space="0" w:color="auto"/>
          </w:divBdr>
        </w:div>
      </w:divsChild>
    </w:div>
    <w:div w:id="1590190352">
      <w:marLeft w:val="0"/>
      <w:marRight w:val="0"/>
      <w:marTop w:val="0"/>
      <w:marBottom w:val="0"/>
      <w:divBdr>
        <w:top w:val="none" w:sz="0" w:space="0" w:color="auto"/>
        <w:left w:val="none" w:sz="0" w:space="0" w:color="auto"/>
        <w:bottom w:val="none" w:sz="0" w:space="0" w:color="auto"/>
        <w:right w:val="none" w:sz="0" w:space="0" w:color="auto"/>
      </w:divBdr>
    </w:div>
    <w:div w:id="1590190355">
      <w:marLeft w:val="0"/>
      <w:marRight w:val="0"/>
      <w:marTop w:val="0"/>
      <w:marBottom w:val="0"/>
      <w:divBdr>
        <w:top w:val="none" w:sz="0" w:space="0" w:color="auto"/>
        <w:left w:val="none" w:sz="0" w:space="0" w:color="auto"/>
        <w:bottom w:val="none" w:sz="0" w:space="0" w:color="auto"/>
        <w:right w:val="none" w:sz="0" w:space="0" w:color="auto"/>
      </w:divBdr>
    </w:div>
    <w:div w:id="1590190357">
      <w:marLeft w:val="0"/>
      <w:marRight w:val="0"/>
      <w:marTop w:val="0"/>
      <w:marBottom w:val="0"/>
      <w:divBdr>
        <w:top w:val="none" w:sz="0" w:space="0" w:color="auto"/>
        <w:left w:val="none" w:sz="0" w:space="0" w:color="auto"/>
        <w:bottom w:val="none" w:sz="0" w:space="0" w:color="auto"/>
        <w:right w:val="none" w:sz="0" w:space="0" w:color="auto"/>
      </w:divBdr>
    </w:div>
    <w:div w:id="1590190358">
      <w:marLeft w:val="0"/>
      <w:marRight w:val="0"/>
      <w:marTop w:val="0"/>
      <w:marBottom w:val="0"/>
      <w:divBdr>
        <w:top w:val="none" w:sz="0" w:space="0" w:color="auto"/>
        <w:left w:val="none" w:sz="0" w:space="0" w:color="auto"/>
        <w:bottom w:val="none" w:sz="0" w:space="0" w:color="auto"/>
        <w:right w:val="none" w:sz="0" w:space="0" w:color="auto"/>
      </w:divBdr>
    </w:div>
    <w:div w:id="1590190359">
      <w:marLeft w:val="0"/>
      <w:marRight w:val="0"/>
      <w:marTop w:val="0"/>
      <w:marBottom w:val="0"/>
      <w:divBdr>
        <w:top w:val="none" w:sz="0" w:space="0" w:color="auto"/>
        <w:left w:val="none" w:sz="0" w:space="0" w:color="auto"/>
        <w:bottom w:val="none" w:sz="0" w:space="0" w:color="auto"/>
        <w:right w:val="none" w:sz="0" w:space="0" w:color="auto"/>
      </w:divBdr>
    </w:div>
    <w:div w:id="1590190361">
      <w:marLeft w:val="0"/>
      <w:marRight w:val="0"/>
      <w:marTop w:val="0"/>
      <w:marBottom w:val="0"/>
      <w:divBdr>
        <w:top w:val="none" w:sz="0" w:space="0" w:color="auto"/>
        <w:left w:val="none" w:sz="0" w:space="0" w:color="auto"/>
        <w:bottom w:val="none" w:sz="0" w:space="0" w:color="auto"/>
        <w:right w:val="none" w:sz="0" w:space="0" w:color="auto"/>
      </w:divBdr>
      <w:divsChild>
        <w:div w:id="1590190406">
          <w:marLeft w:val="0"/>
          <w:marRight w:val="0"/>
          <w:marTop w:val="0"/>
          <w:marBottom w:val="0"/>
          <w:divBdr>
            <w:top w:val="none" w:sz="0" w:space="0" w:color="auto"/>
            <w:left w:val="none" w:sz="0" w:space="0" w:color="auto"/>
            <w:bottom w:val="none" w:sz="0" w:space="0" w:color="auto"/>
            <w:right w:val="none" w:sz="0" w:space="0" w:color="auto"/>
          </w:divBdr>
        </w:div>
      </w:divsChild>
    </w:div>
    <w:div w:id="1590190362">
      <w:marLeft w:val="0"/>
      <w:marRight w:val="0"/>
      <w:marTop w:val="0"/>
      <w:marBottom w:val="0"/>
      <w:divBdr>
        <w:top w:val="none" w:sz="0" w:space="0" w:color="auto"/>
        <w:left w:val="none" w:sz="0" w:space="0" w:color="auto"/>
        <w:bottom w:val="none" w:sz="0" w:space="0" w:color="auto"/>
        <w:right w:val="none" w:sz="0" w:space="0" w:color="auto"/>
      </w:divBdr>
    </w:div>
    <w:div w:id="1590190364">
      <w:marLeft w:val="0"/>
      <w:marRight w:val="0"/>
      <w:marTop w:val="0"/>
      <w:marBottom w:val="0"/>
      <w:divBdr>
        <w:top w:val="none" w:sz="0" w:space="0" w:color="auto"/>
        <w:left w:val="none" w:sz="0" w:space="0" w:color="auto"/>
        <w:bottom w:val="none" w:sz="0" w:space="0" w:color="auto"/>
        <w:right w:val="none" w:sz="0" w:space="0" w:color="auto"/>
      </w:divBdr>
      <w:divsChild>
        <w:div w:id="1590190393">
          <w:marLeft w:val="0"/>
          <w:marRight w:val="0"/>
          <w:marTop w:val="0"/>
          <w:marBottom w:val="0"/>
          <w:divBdr>
            <w:top w:val="none" w:sz="0" w:space="0" w:color="auto"/>
            <w:left w:val="none" w:sz="0" w:space="0" w:color="auto"/>
            <w:bottom w:val="none" w:sz="0" w:space="0" w:color="auto"/>
            <w:right w:val="none" w:sz="0" w:space="0" w:color="auto"/>
          </w:divBdr>
        </w:div>
      </w:divsChild>
    </w:div>
    <w:div w:id="1590190366">
      <w:marLeft w:val="0"/>
      <w:marRight w:val="0"/>
      <w:marTop w:val="0"/>
      <w:marBottom w:val="0"/>
      <w:divBdr>
        <w:top w:val="none" w:sz="0" w:space="0" w:color="auto"/>
        <w:left w:val="none" w:sz="0" w:space="0" w:color="auto"/>
        <w:bottom w:val="none" w:sz="0" w:space="0" w:color="auto"/>
        <w:right w:val="none" w:sz="0" w:space="0" w:color="auto"/>
      </w:divBdr>
    </w:div>
    <w:div w:id="1590190367">
      <w:marLeft w:val="0"/>
      <w:marRight w:val="0"/>
      <w:marTop w:val="0"/>
      <w:marBottom w:val="0"/>
      <w:divBdr>
        <w:top w:val="none" w:sz="0" w:space="0" w:color="auto"/>
        <w:left w:val="none" w:sz="0" w:space="0" w:color="auto"/>
        <w:bottom w:val="none" w:sz="0" w:space="0" w:color="auto"/>
        <w:right w:val="none" w:sz="0" w:space="0" w:color="auto"/>
      </w:divBdr>
    </w:div>
    <w:div w:id="1590190369">
      <w:marLeft w:val="0"/>
      <w:marRight w:val="0"/>
      <w:marTop w:val="0"/>
      <w:marBottom w:val="0"/>
      <w:divBdr>
        <w:top w:val="none" w:sz="0" w:space="0" w:color="auto"/>
        <w:left w:val="none" w:sz="0" w:space="0" w:color="auto"/>
        <w:bottom w:val="none" w:sz="0" w:space="0" w:color="auto"/>
        <w:right w:val="none" w:sz="0" w:space="0" w:color="auto"/>
      </w:divBdr>
      <w:divsChild>
        <w:div w:id="1590190383">
          <w:marLeft w:val="0"/>
          <w:marRight w:val="0"/>
          <w:marTop w:val="0"/>
          <w:marBottom w:val="0"/>
          <w:divBdr>
            <w:top w:val="none" w:sz="0" w:space="0" w:color="auto"/>
            <w:left w:val="none" w:sz="0" w:space="0" w:color="auto"/>
            <w:bottom w:val="none" w:sz="0" w:space="0" w:color="auto"/>
            <w:right w:val="none" w:sz="0" w:space="0" w:color="auto"/>
          </w:divBdr>
        </w:div>
      </w:divsChild>
    </w:div>
    <w:div w:id="1590190370">
      <w:marLeft w:val="0"/>
      <w:marRight w:val="0"/>
      <w:marTop w:val="0"/>
      <w:marBottom w:val="0"/>
      <w:divBdr>
        <w:top w:val="none" w:sz="0" w:space="0" w:color="auto"/>
        <w:left w:val="none" w:sz="0" w:space="0" w:color="auto"/>
        <w:bottom w:val="none" w:sz="0" w:space="0" w:color="auto"/>
        <w:right w:val="none" w:sz="0" w:space="0" w:color="auto"/>
      </w:divBdr>
    </w:div>
    <w:div w:id="1590190371">
      <w:marLeft w:val="0"/>
      <w:marRight w:val="0"/>
      <w:marTop w:val="0"/>
      <w:marBottom w:val="0"/>
      <w:divBdr>
        <w:top w:val="none" w:sz="0" w:space="0" w:color="auto"/>
        <w:left w:val="none" w:sz="0" w:space="0" w:color="auto"/>
        <w:bottom w:val="none" w:sz="0" w:space="0" w:color="auto"/>
        <w:right w:val="none" w:sz="0" w:space="0" w:color="auto"/>
      </w:divBdr>
    </w:div>
    <w:div w:id="1590190372">
      <w:marLeft w:val="0"/>
      <w:marRight w:val="0"/>
      <w:marTop w:val="0"/>
      <w:marBottom w:val="0"/>
      <w:divBdr>
        <w:top w:val="none" w:sz="0" w:space="0" w:color="auto"/>
        <w:left w:val="none" w:sz="0" w:space="0" w:color="auto"/>
        <w:bottom w:val="none" w:sz="0" w:space="0" w:color="auto"/>
        <w:right w:val="none" w:sz="0" w:space="0" w:color="auto"/>
      </w:divBdr>
    </w:div>
    <w:div w:id="1590190374">
      <w:marLeft w:val="0"/>
      <w:marRight w:val="0"/>
      <w:marTop w:val="0"/>
      <w:marBottom w:val="0"/>
      <w:divBdr>
        <w:top w:val="none" w:sz="0" w:space="0" w:color="auto"/>
        <w:left w:val="none" w:sz="0" w:space="0" w:color="auto"/>
        <w:bottom w:val="none" w:sz="0" w:space="0" w:color="auto"/>
        <w:right w:val="none" w:sz="0" w:space="0" w:color="auto"/>
      </w:divBdr>
      <w:divsChild>
        <w:div w:id="1590190381">
          <w:marLeft w:val="0"/>
          <w:marRight w:val="0"/>
          <w:marTop w:val="0"/>
          <w:marBottom w:val="0"/>
          <w:divBdr>
            <w:top w:val="none" w:sz="0" w:space="0" w:color="auto"/>
            <w:left w:val="none" w:sz="0" w:space="0" w:color="auto"/>
            <w:bottom w:val="none" w:sz="0" w:space="0" w:color="auto"/>
            <w:right w:val="none" w:sz="0" w:space="0" w:color="auto"/>
          </w:divBdr>
        </w:div>
      </w:divsChild>
    </w:div>
    <w:div w:id="1590190376">
      <w:marLeft w:val="0"/>
      <w:marRight w:val="0"/>
      <w:marTop w:val="0"/>
      <w:marBottom w:val="0"/>
      <w:divBdr>
        <w:top w:val="none" w:sz="0" w:space="0" w:color="auto"/>
        <w:left w:val="none" w:sz="0" w:space="0" w:color="auto"/>
        <w:bottom w:val="none" w:sz="0" w:space="0" w:color="auto"/>
        <w:right w:val="none" w:sz="0" w:space="0" w:color="auto"/>
      </w:divBdr>
    </w:div>
    <w:div w:id="1590190379">
      <w:marLeft w:val="0"/>
      <w:marRight w:val="0"/>
      <w:marTop w:val="0"/>
      <w:marBottom w:val="0"/>
      <w:divBdr>
        <w:top w:val="none" w:sz="0" w:space="0" w:color="auto"/>
        <w:left w:val="none" w:sz="0" w:space="0" w:color="auto"/>
        <w:bottom w:val="none" w:sz="0" w:space="0" w:color="auto"/>
        <w:right w:val="none" w:sz="0" w:space="0" w:color="auto"/>
      </w:divBdr>
    </w:div>
    <w:div w:id="1590190384">
      <w:marLeft w:val="0"/>
      <w:marRight w:val="0"/>
      <w:marTop w:val="0"/>
      <w:marBottom w:val="0"/>
      <w:divBdr>
        <w:top w:val="none" w:sz="0" w:space="0" w:color="auto"/>
        <w:left w:val="none" w:sz="0" w:space="0" w:color="auto"/>
        <w:bottom w:val="none" w:sz="0" w:space="0" w:color="auto"/>
        <w:right w:val="none" w:sz="0" w:space="0" w:color="auto"/>
      </w:divBdr>
    </w:div>
    <w:div w:id="1590190385">
      <w:marLeft w:val="0"/>
      <w:marRight w:val="0"/>
      <w:marTop w:val="0"/>
      <w:marBottom w:val="0"/>
      <w:divBdr>
        <w:top w:val="none" w:sz="0" w:space="0" w:color="auto"/>
        <w:left w:val="none" w:sz="0" w:space="0" w:color="auto"/>
        <w:bottom w:val="none" w:sz="0" w:space="0" w:color="auto"/>
        <w:right w:val="none" w:sz="0" w:space="0" w:color="auto"/>
      </w:divBdr>
    </w:div>
    <w:div w:id="1590190386">
      <w:marLeft w:val="0"/>
      <w:marRight w:val="0"/>
      <w:marTop w:val="0"/>
      <w:marBottom w:val="0"/>
      <w:divBdr>
        <w:top w:val="none" w:sz="0" w:space="0" w:color="auto"/>
        <w:left w:val="none" w:sz="0" w:space="0" w:color="auto"/>
        <w:bottom w:val="none" w:sz="0" w:space="0" w:color="auto"/>
        <w:right w:val="none" w:sz="0" w:space="0" w:color="auto"/>
      </w:divBdr>
    </w:div>
    <w:div w:id="1590190387">
      <w:marLeft w:val="0"/>
      <w:marRight w:val="0"/>
      <w:marTop w:val="0"/>
      <w:marBottom w:val="0"/>
      <w:divBdr>
        <w:top w:val="none" w:sz="0" w:space="0" w:color="auto"/>
        <w:left w:val="none" w:sz="0" w:space="0" w:color="auto"/>
        <w:bottom w:val="none" w:sz="0" w:space="0" w:color="auto"/>
        <w:right w:val="none" w:sz="0" w:space="0" w:color="auto"/>
      </w:divBdr>
    </w:div>
    <w:div w:id="1590190388">
      <w:marLeft w:val="0"/>
      <w:marRight w:val="0"/>
      <w:marTop w:val="0"/>
      <w:marBottom w:val="0"/>
      <w:divBdr>
        <w:top w:val="none" w:sz="0" w:space="0" w:color="auto"/>
        <w:left w:val="none" w:sz="0" w:space="0" w:color="auto"/>
        <w:bottom w:val="none" w:sz="0" w:space="0" w:color="auto"/>
        <w:right w:val="none" w:sz="0" w:space="0" w:color="auto"/>
      </w:divBdr>
    </w:div>
    <w:div w:id="1590190389">
      <w:marLeft w:val="0"/>
      <w:marRight w:val="0"/>
      <w:marTop w:val="0"/>
      <w:marBottom w:val="0"/>
      <w:divBdr>
        <w:top w:val="none" w:sz="0" w:space="0" w:color="auto"/>
        <w:left w:val="none" w:sz="0" w:space="0" w:color="auto"/>
        <w:bottom w:val="none" w:sz="0" w:space="0" w:color="auto"/>
        <w:right w:val="none" w:sz="0" w:space="0" w:color="auto"/>
      </w:divBdr>
    </w:div>
    <w:div w:id="1590190390">
      <w:marLeft w:val="0"/>
      <w:marRight w:val="0"/>
      <w:marTop w:val="0"/>
      <w:marBottom w:val="0"/>
      <w:divBdr>
        <w:top w:val="none" w:sz="0" w:space="0" w:color="auto"/>
        <w:left w:val="none" w:sz="0" w:space="0" w:color="auto"/>
        <w:bottom w:val="none" w:sz="0" w:space="0" w:color="auto"/>
        <w:right w:val="none" w:sz="0" w:space="0" w:color="auto"/>
      </w:divBdr>
      <w:divsChild>
        <w:div w:id="1590190432">
          <w:marLeft w:val="0"/>
          <w:marRight w:val="0"/>
          <w:marTop w:val="0"/>
          <w:marBottom w:val="0"/>
          <w:divBdr>
            <w:top w:val="none" w:sz="0" w:space="0" w:color="auto"/>
            <w:left w:val="none" w:sz="0" w:space="0" w:color="auto"/>
            <w:bottom w:val="none" w:sz="0" w:space="0" w:color="auto"/>
            <w:right w:val="none" w:sz="0" w:space="0" w:color="auto"/>
          </w:divBdr>
          <w:divsChild>
            <w:div w:id="1590190337">
              <w:marLeft w:val="0"/>
              <w:marRight w:val="0"/>
              <w:marTop w:val="0"/>
              <w:marBottom w:val="0"/>
              <w:divBdr>
                <w:top w:val="none" w:sz="0" w:space="0" w:color="auto"/>
                <w:left w:val="none" w:sz="0" w:space="0" w:color="auto"/>
                <w:bottom w:val="none" w:sz="0" w:space="0" w:color="auto"/>
                <w:right w:val="none" w:sz="0" w:space="0" w:color="auto"/>
              </w:divBdr>
            </w:div>
            <w:div w:id="1590190350">
              <w:marLeft w:val="0"/>
              <w:marRight w:val="0"/>
              <w:marTop w:val="0"/>
              <w:marBottom w:val="0"/>
              <w:divBdr>
                <w:top w:val="none" w:sz="0" w:space="0" w:color="auto"/>
                <w:left w:val="none" w:sz="0" w:space="0" w:color="auto"/>
                <w:bottom w:val="none" w:sz="0" w:space="0" w:color="auto"/>
                <w:right w:val="none" w:sz="0" w:space="0" w:color="auto"/>
              </w:divBdr>
            </w:div>
            <w:div w:id="1590190353">
              <w:marLeft w:val="0"/>
              <w:marRight w:val="0"/>
              <w:marTop w:val="0"/>
              <w:marBottom w:val="0"/>
              <w:divBdr>
                <w:top w:val="none" w:sz="0" w:space="0" w:color="auto"/>
                <w:left w:val="none" w:sz="0" w:space="0" w:color="auto"/>
                <w:bottom w:val="none" w:sz="0" w:space="0" w:color="auto"/>
                <w:right w:val="none" w:sz="0" w:space="0" w:color="auto"/>
              </w:divBdr>
            </w:div>
            <w:div w:id="1590190363">
              <w:marLeft w:val="0"/>
              <w:marRight w:val="0"/>
              <w:marTop w:val="0"/>
              <w:marBottom w:val="0"/>
              <w:divBdr>
                <w:top w:val="none" w:sz="0" w:space="0" w:color="auto"/>
                <w:left w:val="none" w:sz="0" w:space="0" w:color="auto"/>
                <w:bottom w:val="none" w:sz="0" w:space="0" w:color="auto"/>
                <w:right w:val="none" w:sz="0" w:space="0" w:color="auto"/>
              </w:divBdr>
            </w:div>
            <w:div w:id="1590190365">
              <w:marLeft w:val="0"/>
              <w:marRight w:val="0"/>
              <w:marTop w:val="0"/>
              <w:marBottom w:val="0"/>
              <w:divBdr>
                <w:top w:val="none" w:sz="0" w:space="0" w:color="auto"/>
                <w:left w:val="none" w:sz="0" w:space="0" w:color="auto"/>
                <w:bottom w:val="none" w:sz="0" w:space="0" w:color="auto"/>
                <w:right w:val="none" w:sz="0" w:space="0" w:color="auto"/>
              </w:divBdr>
            </w:div>
            <w:div w:id="1590190377">
              <w:marLeft w:val="0"/>
              <w:marRight w:val="0"/>
              <w:marTop w:val="0"/>
              <w:marBottom w:val="0"/>
              <w:divBdr>
                <w:top w:val="none" w:sz="0" w:space="0" w:color="auto"/>
                <w:left w:val="none" w:sz="0" w:space="0" w:color="auto"/>
                <w:bottom w:val="none" w:sz="0" w:space="0" w:color="auto"/>
                <w:right w:val="none" w:sz="0" w:space="0" w:color="auto"/>
              </w:divBdr>
            </w:div>
            <w:div w:id="1590190378">
              <w:marLeft w:val="0"/>
              <w:marRight w:val="0"/>
              <w:marTop w:val="0"/>
              <w:marBottom w:val="0"/>
              <w:divBdr>
                <w:top w:val="none" w:sz="0" w:space="0" w:color="auto"/>
                <w:left w:val="none" w:sz="0" w:space="0" w:color="auto"/>
                <w:bottom w:val="none" w:sz="0" w:space="0" w:color="auto"/>
                <w:right w:val="none" w:sz="0" w:space="0" w:color="auto"/>
              </w:divBdr>
            </w:div>
            <w:div w:id="1590190400">
              <w:marLeft w:val="0"/>
              <w:marRight w:val="0"/>
              <w:marTop w:val="0"/>
              <w:marBottom w:val="0"/>
              <w:divBdr>
                <w:top w:val="none" w:sz="0" w:space="0" w:color="auto"/>
                <w:left w:val="none" w:sz="0" w:space="0" w:color="auto"/>
                <w:bottom w:val="none" w:sz="0" w:space="0" w:color="auto"/>
                <w:right w:val="none" w:sz="0" w:space="0" w:color="auto"/>
              </w:divBdr>
            </w:div>
            <w:div w:id="1590190409">
              <w:marLeft w:val="0"/>
              <w:marRight w:val="0"/>
              <w:marTop w:val="0"/>
              <w:marBottom w:val="0"/>
              <w:divBdr>
                <w:top w:val="none" w:sz="0" w:space="0" w:color="auto"/>
                <w:left w:val="none" w:sz="0" w:space="0" w:color="auto"/>
                <w:bottom w:val="none" w:sz="0" w:space="0" w:color="auto"/>
                <w:right w:val="none" w:sz="0" w:space="0" w:color="auto"/>
              </w:divBdr>
            </w:div>
            <w:div w:id="1590190413">
              <w:marLeft w:val="0"/>
              <w:marRight w:val="0"/>
              <w:marTop w:val="0"/>
              <w:marBottom w:val="0"/>
              <w:divBdr>
                <w:top w:val="none" w:sz="0" w:space="0" w:color="auto"/>
                <w:left w:val="none" w:sz="0" w:space="0" w:color="auto"/>
                <w:bottom w:val="none" w:sz="0" w:space="0" w:color="auto"/>
                <w:right w:val="none" w:sz="0" w:space="0" w:color="auto"/>
              </w:divBdr>
            </w:div>
            <w:div w:id="1590190414">
              <w:marLeft w:val="0"/>
              <w:marRight w:val="0"/>
              <w:marTop w:val="0"/>
              <w:marBottom w:val="0"/>
              <w:divBdr>
                <w:top w:val="none" w:sz="0" w:space="0" w:color="auto"/>
                <w:left w:val="none" w:sz="0" w:space="0" w:color="auto"/>
                <w:bottom w:val="none" w:sz="0" w:space="0" w:color="auto"/>
                <w:right w:val="none" w:sz="0" w:space="0" w:color="auto"/>
              </w:divBdr>
            </w:div>
            <w:div w:id="15901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391">
      <w:marLeft w:val="0"/>
      <w:marRight w:val="0"/>
      <w:marTop w:val="0"/>
      <w:marBottom w:val="0"/>
      <w:divBdr>
        <w:top w:val="none" w:sz="0" w:space="0" w:color="auto"/>
        <w:left w:val="none" w:sz="0" w:space="0" w:color="auto"/>
        <w:bottom w:val="none" w:sz="0" w:space="0" w:color="auto"/>
        <w:right w:val="none" w:sz="0" w:space="0" w:color="auto"/>
      </w:divBdr>
    </w:div>
    <w:div w:id="1590190392">
      <w:marLeft w:val="0"/>
      <w:marRight w:val="0"/>
      <w:marTop w:val="0"/>
      <w:marBottom w:val="0"/>
      <w:divBdr>
        <w:top w:val="none" w:sz="0" w:space="0" w:color="auto"/>
        <w:left w:val="none" w:sz="0" w:space="0" w:color="auto"/>
        <w:bottom w:val="none" w:sz="0" w:space="0" w:color="auto"/>
        <w:right w:val="none" w:sz="0" w:space="0" w:color="auto"/>
      </w:divBdr>
    </w:div>
    <w:div w:id="1590190395">
      <w:marLeft w:val="0"/>
      <w:marRight w:val="0"/>
      <w:marTop w:val="0"/>
      <w:marBottom w:val="0"/>
      <w:divBdr>
        <w:top w:val="none" w:sz="0" w:space="0" w:color="auto"/>
        <w:left w:val="none" w:sz="0" w:space="0" w:color="auto"/>
        <w:bottom w:val="none" w:sz="0" w:space="0" w:color="auto"/>
        <w:right w:val="none" w:sz="0" w:space="0" w:color="auto"/>
      </w:divBdr>
      <w:divsChild>
        <w:div w:id="1590190394">
          <w:marLeft w:val="0"/>
          <w:marRight w:val="0"/>
          <w:marTop w:val="0"/>
          <w:marBottom w:val="0"/>
          <w:divBdr>
            <w:top w:val="none" w:sz="0" w:space="0" w:color="auto"/>
            <w:left w:val="none" w:sz="0" w:space="0" w:color="auto"/>
            <w:bottom w:val="none" w:sz="0" w:space="0" w:color="auto"/>
            <w:right w:val="none" w:sz="0" w:space="0" w:color="auto"/>
          </w:divBdr>
        </w:div>
      </w:divsChild>
    </w:div>
    <w:div w:id="1590190399">
      <w:marLeft w:val="0"/>
      <w:marRight w:val="0"/>
      <w:marTop w:val="0"/>
      <w:marBottom w:val="0"/>
      <w:divBdr>
        <w:top w:val="none" w:sz="0" w:space="0" w:color="auto"/>
        <w:left w:val="none" w:sz="0" w:space="0" w:color="auto"/>
        <w:bottom w:val="none" w:sz="0" w:space="0" w:color="auto"/>
        <w:right w:val="none" w:sz="0" w:space="0" w:color="auto"/>
      </w:divBdr>
      <w:divsChild>
        <w:div w:id="1590190422">
          <w:marLeft w:val="0"/>
          <w:marRight w:val="0"/>
          <w:marTop w:val="0"/>
          <w:marBottom w:val="0"/>
          <w:divBdr>
            <w:top w:val="none" w:sz="0" w:space="0" w:color="auto"/>
            <w:left w:val="none" w:sz="0" w:space="0" w:color="auto"/>
            <w:bottom w:val="none" w:sz="0" w:space="0" w:color="auto"/>
            <w:right w:val="none" w:sz="0" w:space="0" w:color="auto"/>
          </w:divBdr>
          <w:divsChild>
            <w:div w:id="1590190375">
              <w:marLeft w:val="0"/>
              <w:marRight w:val="0"/>
              <w:marTop w:val="0"/>
              <w:marBottom w:val="0"/>
              <w:divBdr>
                <w:top w:val="none" w:sz="0" w:space="0" w:color="auto"/>
                <w:left w:val="none" w:sz="0" w:space="0" w:color="auto"/>
                <w:bottom w:val="none" w:sz="0" w:space="0" w:color="auto"/>
                <w:right w:val="none" w:sz="0" w:space="0" w:color="auto"/>
              </w:divBdr>
            </w:div>
            <w:div w:id="15901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01">
      <w:marLeft w:val="0"/>
      <w:marRight w:val="0"/>
      <w:marTop w:val="0"/>
      <w:marBottom w:val="0"/>
      <w:divBdr>
        <w:top w:val="none" w:sz="0" w:space="0" w:color="auto"/>
        <w:left w:val="none" w:sz="0" w:space="0" w:color="auto"/>
        <w:bottom w:val="none" w:sz="0" w:space="0" w:color="auto"/>
        <w:right w:val="none" w:sz="0" w:space="0" w:color="auto"/>
      </w:divBdr>
      <w:divsChild>
        <w:div w:id="1590190343">
          <w:marLeft w:val="0"/>
          <w:marRight w:val="0"/>
          <w:marTop w:val="0"/>
          <w:marBottom w:val="0"/>
          <w:divBdr>
            <w:top w:val="none" w:sz="0" w:space="0" w:color="auto"/>
            <w:left w:val="none" w:sz="0" w:space="0" w:color="auto"/>
            <w:bottom w:val="none" w:sz="0" w:space="0" w:color="auto"/>
            <w:right w:val="none" w:sz="0" w:space="0" w:color="auto"/>
          </w:divBdr>
        </w:div>
      </w:divsChild>
    </w:div>
    <w:div w:id="1590190402">
      <w:marLeft w:val="0"/>
      <w:marRight w:val="0"/>
      <w:marTop w:val="0"/>
      <w:marBottom w:val="0"/>
      <w:divBdr>
        <w:top w:val="none" w:sz="0" w:space="0" w:color="auto"/>
        <w:left w:val="none" w:sz="0" w:space="0" w:color="auto"/>
        <w:bottom w:val="none" w:sz="0" w:space="0" w:color="auto"/>
        <w:right w:val="none" w:sz="0" w:space="0" w:color="auto"/>
      </w:divBdr>
    </w:div>
    <w:div w:id="1590190403">
      <w:marLeft w:val="0"/>
      <w:marRight w:val="0"/>
      <w:marTop w:val="0"/>
      <w:marBottom w:val="0"/>
      <w:divBdr>
        <w:top w:val="none" w:sz="0" w:space="0" w:color="auto"/>
        <w:left w:val="none" w:sz="0" w:space="0" w:color="auto"/>
        <w:bottom w:val="none" w:sz="0" w:space="0" w:color="auto"/>
        <w:right w:val="none" w:sz="0" w:space="0" w:color="auto"/>
      </w:divBdr>
    </w:div>
    <w:div w:id="1590190404">
      <w:marLeft w:val="0"/>
      <w:marRight w:val="0"/>
      <w:marTop w:val="0"/>
      <w:marBottom w:val="0"/>
      <w:divBdr>
        <w:top w:val="none" w:sz="0" w:space="0" w:color="auto"/>
        <w:left w:val="none" w:sz="0" w:space="0" w:color="auto"/>
        <w:bottom w:val="none" w:sz="0" w:space="0" w:color="auto"/>
        <w:right w:val="none" w:sz="0" w:space="0" w:color="auto"/>
      </w:divBdr>
      <w:divsChild>
        <w:div w:id="1590190398">
          <w:marLeft w:val="0"/>
          <w:marRight w:val="0"/>
          <w:marTop w:val="0"/>
          <w:marBottom w:val="0"/>
          <w:divBdr>
            <w:top w:val="none" w:sz="0" w:space="0" w:color="auto"/>
            <w:left w:val="none" w:sz="0" w:space="0" w:color="auto"/>
            <w:bottom w:val="none" w:sz="0" w:space="0" w:color="auto"/>
            <w:right w:val="none" w:sz="0" w:space="0" w:color="auto"/>
          </w:divBdr>
        </w:div>
      </w:divsChild>
    </w:div>
    <w:div w:id="1590190405">
      <w:marLeft w:val="0"/>
      <w:marRight w:val="0"/>
      <w:marTop w:val="0"/>
      <w:marBottom w:val="0"/>
      <w:divBdr>
        <w:top w:val="none" w:sz="0" w:space="0" w:color="auto"/>
        <w:left w:val="none" w:sz="0" w:space="0" w:color="auto"/>
        <w:bottom w:val="none" w:sz="0" w:space="0" w:color="auto"/>
        <w:right w:val="none" w:sz="0" w:space="0" w:color="auto"/>
      </w:divBdr>
    </w:div>
    <w:div w:id="1590190407">
      <w:marLeft w:val="0"/>
      <w:marRight w:val="0"/>
      <w:marTop w:val="0"/>
      <w:marBottom w:val="0"/>
      <w:divBdr>
        <w:top w:val="none" w:sz="0" w:space="0" w:color="auto"/>
        <w:left w:val="none" w:sz="0" w:space="0" w:color="auto"/>
        <w:bottom w:val="none" w:sz="0" w:space="0" w:color="auto"/>
        <w:right w:val="none" w:sz="0" w:space="0" w:color="auto"/>
      </w:divBdr>
    </w:div>
    <w:div w:id="1590190408">
      <w:marLeft w:val="0"/>
      <w:marRight w:val="0"/>
      <w:marTop w:val="0"/>
      <w:marBottom w:val="0"/>
      <w:divBdr>
        <w:top w:val="none" w:sz="0" w:space="0" w:color="auto"/>
        <w:left w:val="none" w:sz="0" w:space="0" w:color="auto"/>
        <w:bottom w:val="none" w:sz="0" w:space="0" w:color="auto"/>
        <w:right w:val="none" w:sz="0" w:space="0" w:color="auto"/>
      </w:divBdr>
      <w:divsChild>
        <w:div w:id="1590190346">
          <w:marLeft w:val="0"/>
          <w:marRight w:val="0"/>
          <w:marTop w:val="0"/>
          <w:marBottom w:val="0"/>
          <w:divBdr>
            <w:top w:val="none" w:sz="0" w:space="0" w:color="auto"/>
            <w:left w:val="none" w:sz="0" w:space="0" w:color="auto"/>
            <w:bottom w:val="none" w:sz="0" w:space="0" w:color="auto"/>
            <w:right w:val="none" w:sz="0" w:space="0" w:color="auto"/>
          </w:divBdr>
        </w:div>
      </w:divsChild>
    </w:div>
    <w:div w:id="1590190410">
      <w:marLeft w:val="0"/>
      <w:marRight w:val="0"/>
      <w:marTop w:val="0"/>
      <w:marBottom w:val="0"/>
      <w:divBdr>
        <w:top w:val="none" w:sz="0" w:space="0" w:color="auto"/>
        <w:left w:val="none" w:sz="0" w:space="0" w:color="auto"/>
        <w:bottom w:val="none" w:sz="0" w:space="0" w:color="auto"/>
        <w:right w:val="none" w:sz="0" w:space="0" w:color="auto"/>
      </w:divBdr>
    </w:div>
    <w:div w:id="1590190411">
      <w:marLeft w:val="0"/>
      <w:marRight w:val="0"/>
      <w:marTop w:val="0"/>
      <w:marBottom w:val="0"/>
      <w:divBdr>
        <w:top w:val="none" w:sz="0" w:space="0" w:color="auto"/>
        <w:left w:val="none" w:sz="0" w:space="0" w:color="auto"/>
        <w:bottom w:val="none" w:sz="0" w:space="0" w:color="auto"/>
        <w:right w:val="none" w:sz="0" w:space="0" w:color="auto"/>
      </w:divBdr>
    </w:div>
    <w:div w:id="1590190412">
      <w:marLeft w:val="0"/>
      <w:marRight w:val="0"/>
      <w:marTop w:val="0"/>
      <w:marBottom w:val="0"/>
      <w:divBdr>
        <w:top w:val="none" w:sz="0" w:space="0" w:color="auto"/>
        <w:left w:val="none" w:sz="0" w:space="0" w:color="auto"/>
        <w:bottom w:val="none" w:sz="0" w:space="0" w:color="auto"/>
        <w:right w:val="none" w:sz="0" w:space="0" w:color="auto"/>
      </w:divBdr>
      <w:divsChild>
        <w:div w:id="1590190428">
          <w:marLeft w:val="0"/>
          <w:marRight w:val="0"/>
          <w:marTop w:val="0"/>
          <w:marBottom w:val="0"/>
          <w:divBdr>
            <w:top w:val="none" w:sz="0" w:space="0" w:color="auto"/>
            <w:left w:val="none" w:sz="0" w:space="0" w:color="auto"/>
            <w:bottom w:val="none" w:sz="0" w:space="0" w:color="auto"/>
            <w:right w:val="none" w:sz="0" w:space="0" w:color="auto"/>
          </w:divBdr>
        </w:div>
      </w:divsChild>
    </w:div>
    <w:div w:id="1590190415">
      <w:marLeft w:val="0"/>
      <w:marRight w:val="0"/>
      <w:marTop w:val="0"/>
      <w:marBottom w:val="0"/>
      <w:divBdr>
        <w:top w:val="none" w:sz="0" w:space="0" w:color="auto"/>
        <w:left w:val="none" w:sz="0" w:space="0" w:color="auto"/>
        <w:bottom w:val="none" w:sz="0" w:space="0" w:color="auto"/>
        <w:right w:val="none" w:sz="0" w:space="0" w:color="auto"/>
      </w:divBdr>
    </w:div>
    <w:div w:id="1590190416">
      <w:marLeft w:val="0"/>
      <w:marRight w:val="0"/>
      <w:marTop w:val="0"/>
      <w:marBottom w:val="0"/>
      <w:divBdr>
        <w:top w:val="none" w:sz="0" w:space="0" w:color="auto"/>
        <w:left w:val="none" w:sz="0" w:space="0" w:color="auto"/>
        <w:bottom w:val="none" w:sz="0" w:space="0" w:color="auto"/>
        <w:right w:val="none" w:sz="0" w:space="0" w:color="auto"/>
      </w:divBdr>
      <w:divsChild>
        <w:div w:id="1590190360">
          <w:marLeft w:val="0"/>
          <w:marRight w:val="0"/>
          <w:marTop w:val="0"/>
          <w:marBottom w:val="0"/>
          <w:divBdr>
            <w:top w:val="none" w:sz="0" w:space="0" w:color="auto"/>
            <w:left w:val="none" w:sz="0" w:space="0" w:color="auto"/>
            <w:bottom w:val="none" w:sz="0" w:space="0" w:color="auto"/>
            <w:right w:val="none" w:sz="0" w:space="0" w:color="auto"/>
          </w:divBdr>
        </w:div>
      </w:divsChild>
    </w:div>
    <w:div w:id="1590190417">
      <w:marLeft w:val="0"/>
      <w:marRight w:val="0"/>
      <w:marTop w:val="0"/>
      <w:marBottom w:val="0"/>
      <w:divBdr>
        <w:top w:val="none" w:sz="0" w:space="0" w:color="auto"/>
        <w:left w:val="none" w:sz="0" w:space="0" w:color="auto"/>
        <w:bottom w:val="none" w:sz="0" w:space="0" w:color="auto"/>
        <w:right w:val="none" w:sz="0" w:space="0" w:color="auto"/>
      </w:divBdr>
    </w:div>
    <w:div w:id="1590190418">
      <w:marLeft w:val="0"/>
      <w:marRight w:val="0"/>
      <w:marTop w:val="0"/>
      <w:marBottom w:val="0"/>
      <w:divBdr>
        <w:top w:val="none" w:sz="0" w:space="0" w:color="auto"/>
        <w:left w:val="none" w:sz="0" w:space="0" w:color="auto"/>
        <w:bottom w:val="none" w:sz="0" w:space="0" w:color="auto"/>
        <w:right w:val="none" w:sz="0" w:space="0" w:color="auto"/>
      </w:divBdr>
    </w:div>
    <w:div w:id="1590190419">
      <w:marLeft w:val="0"/>
      <w:marRight w:val="0"/>
      <w:marTop w:val="0"/>
      <w:marBottom w:val="0"/>
      <w:divBdr>
        <w:top w:val="none" w:sz="0" w:space="0" w:color="auto"/>
        <w:left w:val="none" w:sz="0" w:space="0" w:color="auto"/>
        <w:bottom w:val="none" w:sz="0" w:space="0" w:color="auto"/>
        <w:right w:val="none" w:sz="0" w:space="0" w:color="auto"/>
      </w:divBdr>
    </w:div>
    <w:div w:id="1590190420">
      <w:marLeft w:val="0"/>
      <w:marRight w:val="0"/>
      <w:marTop w:val="0"/>
      <w:marBottom w:val="0"/>
      <w:divBdr>
        <w:top w:val="none" w:sz="0" w:space="0" w:color="auto"/>
        <w:left w:val="none" w:sz="0" w:space="0" w:color="auto"/>
        <w:bottom w:val="none" w:sz="0" w:space="0" w:color="auto"/>
        <w:right w:val="none" w:sz="0" w:space="0" w:color="auto"/>
      </w:divBdr>
    </w:div>
    <w:div w:id="1590190421">
      <w:marLeft w:val="0"/>
      <w:marRight w:val="0"/>
      <w:marTop w:val="0"/>
      <w:marBottom w:val="0"/>
      <w:divBdr>
        <w:top w:val="none" w:sz="0" w:space="0" w:color="auto"/>
        <w:left w:val="none" w:sz="0" w:space="0" w:color="auto"/>
        <w:bottom w:val="none" w:sz="0" w:space="0" w:color="auto"/>
        <w:right w:val="none" w:sz="0" w:space="0" w:color="auto"/>
      </w:divBdr>
    </w:div>
    <w:div w:id="1590190424">
      <w:marLeft w:val="0"/>
      <w:marRight w:val="0"/>
      <w:marTop w:val="0"/>
      <w:marBottom w:val="0"/>
      <w:divBdr>
        <w:top w:val="none" w:sz="0" w:space="0" w:color="auto"/>
        <w:left w:val="none" w:sz="0" w:space="0" w:color="auto"/>
        <w:bottom w:val="none" w:sz="0" w:space="0" w:color="auto"/>
        <w:right w:val="none" w:sz="0" w:space="0" w:color="auto"/>
      </w:divBdr>
    </w:div>
    <w:div w:id="1590190425">
      <w:marLeft w:val="0"/>
      <w:marRight w:val="0"/>
      <w:marTop w:val="0"/>
      <w:marBottom w:val="0"/>
      <w:divBdr>
        <w:top w:val="none" w:sz="0" w:space="0" w:color="auto"/>
        <w:left w:val="none" w:sz="0" w:space="0" w:color="auto"/>
        <w:bottom w:val="none" w:sz="0" w:space="0" w:color="auto"/>
        <w:right w:val="none" w:sz="0" w:space="0" w:color="auto"/>
      </w:divBdr>
    </w:div>
    <w:div w:id="1590190426">
      <w:marLeft w:val="0"/>
      <w:marRight w:val="0"/>
      <w:marTop w:val="0"/>
      <w:marBottom w:val="0"/>
      <w:divBdr>
        <w:top w:val="none" w:sz="0" w:space="0" w:color="auto"/>
        <w:left w:val="none" w:sz="0" w:space="0" w:color="auto"/>
        <w:bottom w:val="none" w:sz="0" w:space="0" w:color="auto"/>
        <w:right w:val="none" w:sz="0" w:space="0" w:color="auto"/>
      </w:divBdr>
    </w:div>
    <w:div w:id="1590190427">
      <w:marLeft w:val="0"/>
      <w:marRight w:val="0"/>
      <w:marTop w:val="0"/>
      <w:marBottom w:val="0"/>
      <w:divBdr>
        <w:top w:val="none" w:sz="0" w:space="0" w:color="auto"/>
        <w:left w:val="none" w:sz="0" w:space="0" w:color="auto"/>
        <w:bottom w:val="none" w:sz="0" w:space="0" w:color="auto"/>
        <w:right w:val="none" w:sz="0" w:space="0" w:color="auto"/>
      </w:divBdr>
    </w:div>
    <w:div w:id="1590190429">
      <w:marLeft w:val="0"/>
      <w:marRight w:val="0"/>
      <w:marTop w:val="0"/>
      <w:marBottom w:val="0"/>
      <w:divBdr>
        <w:top w:val="none" w:sz="0" w:space="0" w:color="auto"/>
        <w:left w:val="none" w:sz="0" w:space="0" w:color="auto"/>
        <w:bottom w:val="none" w:sz="0" w:space="0" w:color="auto"/>
        <w:right w:val="none" w:sz="0" w:space="0" w:color="auto"/>
      </w:divBdr>
      <w:divsChild>
        <w:div w:id="1590190382">
          <w:marLeft w:val="0"/>
          <w:marRight w:val="0"/>
          <w:marTop w:val="0"/>
          <w:marBottom w:val="0"/>
          <w:divBdr>
            <w:top w:val="none" w:sz="0" w:space="0" w:color="auto"/>
            <w:left w:val="none" w:sz="0" w:space="0" w:color="auto"/>
            <w:bottom w:val="none" w:sz="0" w:space="0" w:color="auto"/>
            <w:right w:val="none" w:sz="0" w:space="0" w:color="auto"/>
          </w:divBdr>
        </w:div>
      </w:divsChild>
    </w:div>
    <w:div w:id="1590190430">
      <w:marLeft w:val="0"/>
      <w:marRight w:val="0"/>
      <w:marTop w:val="0"/>
      <w:marBottom w:val="0"/>
      <w:divBdr>
        <w:top w:val="none" w:sz="0" w:space="0" w:color="auto"/>
        <w:left w:val="none" w:sz="0" w:space="0" w:color="auto"/>
        <w:bottom w:val="none" w:sz="0" w:space="0" w:color="auto"/>
        <w:right w:val="none" w:sz="0" w:space="0" w:color="auto"/>
      </w:divBdr>
    </w:div>
    <w:div w:id="1590190431">
      <w:marLeft w:val="0"/>
      <w:marRight w:val="0"/>
      <w:marTop w:val="0"/>
      <w:marBottom w:val="0"/>
      <w:divBdr>
        <w:top w:val="none" w:sz="0" w:space="0" w:color="auto"/>
        <w:left w:val="none" w:sz="0" w:space="0" w:color="auto"/>
        <w:bottom w:val="none" w:sz="0" w:space="0" w:color="auto"/>
        <w:right w:val="none" w:sz="0" w:space="0" w:color="auto"/>
      </w:divBdr>
    </w:div>
    <w:div w:id="1590190433">
      <w:marLeft w:val="0"/>
      <w:marRight w:val="0"/>
      <w:marTop w:val="0"/>
      <w:marBottom w:val="0"/>
      <w:divBdr>
        <w:top w:val="none" w:sz="0" w:space="0" w:color="auto"/>
        <w:left w:val="none" w:sz="0" w:space="0" w:color="auto"/>
        <w:bottom w:val="none" w:sz="0" w:space="0" w:color="auto"/>
        <w:right w:val="none" w:sz="0" w:space="0" w:color="auto"/>
      </w:divBdr>
      <w:divsChild>
        <w:div w:id="1590190423">
          <w:marLeft w:val="0"/>
          <w:marRight w:val="0"/>
          <w:marTop w:val="0"/>
          <w:marBottom w:val="0"/>
          <w:divBdr>
            <w:top w:val="none" w:sz="0" w:space="0" w:color="auto"/>
            <w:left w:val="none" w:sz="0" w:space="0" w:color="auto"/>
            <w:bottom w:val="none" w:sz="0" w:space="0" w:color="auto"/>
            <w:right w:val="none" w:sz="0" w:space="0" w:color="auto"/>
          </w:divBdr>
        </w:div>
      </w:divsChild>
    </w:div>
    <w:div w:id="1590190434">
      <w:marLeft w:val="0"/>
      <w:marRight w:val="0"/>
      <w:marTop w:val="0"/>
      <w:marBottom w:val="0"/>
      <w:divBdr>
        <w:top w:val="none" w:sz="0" w:space="0" w:color="auto"/>
        <w:left w:val="none" w:sz="0" w:space="0" w:color="auto"/>
        <w:bottom w:val="none" w:sz="0" w:space="0" w:color="auto"/>
        <w:right w:val="none" w:sz="0" w:space="0" w:color="auto"/>
      </w:divBdr>
    </w:div>
    <w:div w:id="1590190436">
      <w:marLeft w:val="0"/>
      <w:marRight w:val="0"/>
      <w:marTop w:val="0"/>
      <w:marBottom w:val="0"/>
      <w:divBdr>
        <w:top w:val="none" w:sz="0" w:space="0" w:color="auto"/>
        <w:left w:val="none" w:sz="0" w:space="0" w:color="auto"/>
        <w:bottom w:val="none" w:sz="0" w:space="0" w:color="auto"/>
        <w:right w:val="none" w:sz="0" w:space="0" w:color="auto"/>
      </w:divBdr>
      <w:divsChild>
        <w:div w:id="1590190356">
          <w:marLeft w:val="0"/>
          <w:marRight w:val="0"/>
          <w:marTop w:val="0"/>
          <w:marBottom w:val="0"/>
          <w:divBdr>
            <w:top w:val="none" w:sz="0" w:space="0" w:color="auto"/>
            <w:left w:val="none" w:sz="0" w:space="0" w:color="auto"/>
            <w:bottom w:val="none" w:sz="0" w:space="0" w:color="auto"/>
            <w:right w:val="none" w:sz="0" w:space="0" w:color="auto"/>
          </w:divBdr>
          <w:divsChild>
            <w:div w:id="1590190338">
              <w:marLeft w:val="0"/>
              <w:marRight w:val="0"/>
              <w:marTop w:val="0"/>
              <w:marBottom w:val="0"/>
              <w:divBdr>
                <w:top w:val="none" w:sz="0" w:space="0" w:color="auto"/>
                <w:left w:val="none" w:sz="0" w:space="0" w:color="auto"/>
                <w:bottom w:val="none" w:sz="0" w:space="0" w:color="auto"/>
                <w:right w:val="none" w:sz="0" w:space="0" w:color="auto"/>
              </w:divBdr>
            </w:div>
            <w:div w:id="1590190340">
              <w:marLeft w:val="0"/>
              <w:marRight w:val="0"/>
              <w:marTop w:val="0"/>
              <w:marBottom w:val="0"/>
              <w:divBdr>
                <w:top w:val="none" w:sz="0" w:space="0" w:color="auto"/>
                <w:left w:val="none" w:sz="0" w:space="0" w:color="auto"/>
                <w:bottom w:val="none" w:sz="0" w:space="0" w:color="auto"/>
                <w:right w:val="none" w:sz="0" w:space="0" w:color="auto"/>
              </w:divBdr>
            </w:div>
            <w:div w:id="1590190396">
              <w:marLeft w:val="0"/>
              <w:marRight w:val="0"/>
              <w:marTop w:val="0"/>
              <w:marBottom w:val="0"/>
              <w:divBdr>
                <w:top w:val="none" w:sz="0" w:space="0" w:color="auto"/>
                <w:left w:val="none" w:sz="0" w:space="0" w:color="auto"/>
                <w:bottom w:val="none" w:sz="0" w:space="0" w:color="auto"/>
                <w:right w:val="none" w:sz="0" w:space="0" w:color="auto"/>
              </w:divBdr>
            </w:div>
            <w:div w:id="15901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37">
      <w:marLeft w:val="0"/>
      <w:marRight w:val="0"/>
      <w:marTop w:val="0"/>
      <w:marBottom w:val="0"/>
      <w:divBdr>
        <w:top w:val="none" w:sz="0" w:space="0" w:color="auto"/>
        <w:left w:val="none" w:sz="0" w:space="0" w:color="auto"/>
        <w:bottom w:val="none" w:sz="0" w:space="0" w:color="auto"/>
        <w:right w:val="none" w:sz="0" w:space="0" w:color="auto"/>
      </w:divBdr>
      <w:divsChild>
        <w:div w:id="1590190368">
          <w:marLeft w:val="0"/>
          <w:marRight w:val="0"/>
          <w:marTop w:val="0"/>
          <w:marBottom w:val="0"/>
          <w:divBdr>
            <w:top w:val="none" w:sz="0" w:space="0" w:color="auto"/>
            <w:left w:val="none" w:sz="0" w:space="0" w:color="auto"/>
            <w:bottom w:val="none" w:sz="0" w:space="0" w:color="auto"/>
            <w:right w:val="none" w:sz="0" w:space="0" w:color="auto"/>
          </w:divBdr>
        </w:div>
      </w:divsChild>
    </w:div>
    <w:div w:id="1614288388">
      <w:bodyDiv w:val="1"/>
      <w:marLeft w:val="0"/>
      <w:marRight w:val="0"/>
      <w:marTop w:val="0"/>
      <w:marBottom w:val="0"/>
      <w:divBdr>
        <w:top w:val="none" w:sz="0" w:space="0" w:color="auto"/>
        <w:left w:val="none" w:sz="0" w:space="0" w:color="auto"/>
        <w:bottom w:val="none" w:sz="0" w:space="0" w:color="auto"/>
        <w:right w:val="none" w:sz="0" w:space="0" w:color="auto"/>
      </w:divBdr>
    </w:div>
    <w:div w:id="1865482665">
      <w:bodyDiv w:val="1"/>
      <w:marLeft w:val="0"/>
      <w:marRight w:val="0"/>
      <w:marTop w:val="0"/>
      <w:marBottom w:val="0"/>
      <w:divBdr>
        <w:top w:val="none" w:sz="0" w:space="0" w:color="auto"/>
        <w:left w:val="none" w:sz="0" w:space="0" w:color="auto"/>
        <w:bottom w:val="none" w:sz="0" w:space="0" w:color="auto"/>
        <w:right w:val="none" w:sz="0" w:space="0" w:color="auto"/>
      </w:divBdr>
    </w:div>
    <w:div w:id="1934778202">
      <w:bodyDiv w:val="1"/>
      <w:marLeft w:val="0"/>
      <w:marRight w:val="0"/>
      <w:marTop w:val="0"/>
      <w:marBottom w:val="0"/>
      <w:divBdr>
        <w:top w:val="none" w:sz="0" w:space="0" w:color="auto"/>
        <w:left w:val="none" w:sz="0" w:space="0" w:color="auto"/>
        <w:bottom w:val="none" w:sz="0" w:space="0" w:color="auto"/>
        <w:right w:val="none" w:sz="0" w:space="0" w:color="auto"/>
      </w:divBdr>
    </w:div>
    <w:div w:id="20455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SENV%20I%20EXPLOTACIO\DOCUMENTACIO%20NOVA\PLANTILLAS\PL-PLNO-0000-00-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C907D-8250-4671-9716-A932C90AB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PL-PLNO-0000-00-01</Template>
  <TotalTime>46</TotalTime>
  <Pages>10</Pages>
  <Words>1925</Words>
  <Characters>10592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HRE</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FS/JAN - BCSE</dc:creator>
  <cp:lastModifiedBy>Silvia Jiménez</cp:lastModifiedBy>
  <cp:revision>20</cp:revision>
  <cp:lastPrinted>2018-11-28T13:20:00Z</cp:lastPrinted>
  <dcterms:created xsi:type="dcterms:W3CDTF">2017-11-07T13:41:00Z</dcterms:created>
  <dcterms:modified xsi:type="dcterms:W3CDTF">2019-04-11T14:18:00Z</dcterms:modified>
</cp:coreProperties>
</file>