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Times New Roman" w:cs="Times New Roman" w:eastAsia="Times New Roman" w:hAnsi="Times New Roman"/>
        </w:rPr>
      </w:pPr>
      <w:bookmarkStart w:colFirst="0" w:colLast="0" w:name="_dyhhil3uuopz" w:id="0"/>
      <w:bookmarkEnd w:id="0"/>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pStyle w:val="Subtitle"/>
        <w:spacing w:line="36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JIG </w:t>
      </w:r>
    </w:p>
    <w:p w:rsidR="00000000" w:rsidDel="00000000" w:rsidP="00000000" w:rsidRDefault="00000000" w:rsidRPr="00000000" w14:paraId="00000009">
      <w:pPr>
        <w:pStyle w:val="Subtitle"/>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Inventory Management System</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line="36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Project Overview</w:t>
      </w:r>
      <w:r w:rsidDel="00000000" w:rsidR="00000000" w:rsidRPr="00000000">
        <w:rPr>
          <w:rtl w:val="0"/>
        </w:rPr>
      </w:r>
    </w:p>
    <w:p w:rsidR="00000000" w:rsidDel="00000000" w:rsidP="00000000" w:rsidRDefault="00000000" w:rsidRPr="00000000" w14:paraId="0000000E">
      <w:pPr>
        <w:pStyle w:val="Heading2"/>
        <w:spacing w:line="360" w:lineRule="auto"/>
        <w:rPr>
          <w:rFonts w:ascii="Times New Roman" w:cs="Times New Roman" w:eastAsia="Times New Roman" w:hAnsi="Times New Roman"/>
          <w:b w:val="1"/>
          <w:bCs w:val="1"/>
          <w:i w:val="1"/>
          <w:iCs w:val="1"/>
          <w:color w:val="000000"/>
          <w:sz w:val="30"/>
          <w:szCs w:val="3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Overview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Current Jig Department operations rely on manual tracking of specialized tools and materials, leading to persistent stock inaccuracies and restricted data accessibility for staff. JIG IMS is a web-based Inventory Management System (IMS) designed to centralize inventory data and support dynamic database schema updates. By providing a user-friendly interface, this system will digitize department workflows and ensure real-time oversight of all specialized assets.</w:t>
      </w:r>
      <w:r w:rsidDel="00000000" w:rsidR="00000000" w:rsidRPr="00000000">
        <w:rPr>
          <w:rtl w:val="0"/>
        </w:rPr>
      </w:r>
    </w:p>
    <w:p w:rsidR="00000000" w:rsidDel="00000000" w:rsidP="00000000" w:rsidRDefault="00000000" w:rsidRPr="00000000" w14:paraId="00000010">
      <w:pPr>
        <w:pStyle w:val="Heading2"/>
        <w:spacing w:line="360" w:lineRule="auto"/>
        <w:rPr>
          <w:rFonts w:ascii="Times New Roman" w:cs="Times New Roman" w:eastAsia="Times New Roman" w:hAnsi="Times New Roman"/>
          <w:b w:val="1"/>
          <w:bCs w:val="1"/>
          <w:i w:val="1"/>
          <w:iCs w:val="1"/>
          <w:color w:val="000000"/>
          <w:sz w:val="30"/>
          <w:szCs w:val="3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The Solution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SwiftStock leverages IoT barcode integration and an automated reorder engine to eliminate manual entry errors. By transitioning to a centralized database, the system provides a "single source of truth" accessible across the warehouse, sales, and procurement departments.</w:t>
      </w:r>
    </w:p>
    <w:p w:rsidR="00000000" w:rsidDel="00000000" w:rsidP="00000000" w:rsidRDefault="00000000" w:rsidRPr="00000000" w14:paraId="00000012">
      <w:pPr>
        <w:pStyle w:val="Heading2"/>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Key Capabilities </w:t>
      </w:r>
      <w:r w:rsidDel="00000000" w:rsidR="00000000" w:rsidRPr="00000000">
        <w:rPr>
          <w:rFonts w:ascii="Times New Roman" w:cs="Times New Roman" w:eastAsia="Times New Roman" w:hAnsi="Times New Roman"/>
          <w:b w:val="1"/>
          <w:bCs w:val="1"/>
          <w:color w:val="000000"/>
          <w:rtl w:val="0"/>
        </w:rPr>
        <w:t xml:space="preserve">(to improve)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Instant updates on stock levels via mobile </w:t>
      </w:r>
      <w:r w:rsidDel="00000000" w:rsidR="00000000" w:rsidRPr="00000000">
        <w:rPr>
          <w:rFonts w:ascii="Times New Roman" w:cs="Times New Roman" w:eastAsia="Times New Roman" w:hAnsi="Times New Roman"/>
          <w:sz w:val="24"/>
          <w:szCs w:val="24"/>
          <w:rtl w:val="0"/>
        </w:rPr>
        <w:t xml:space="preserve">QR Code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scanning and updating in inventory.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Procurement: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Predictive logic that generates purcha</w:t>
      </w:r>
      <w:r w:rsidDel="00000000" w:rsidR="00000000" w:rsidRPr="00000000">
        <w:rPr>
          <w:rFonts w:ascii="Times New Roman" w:cs="Times New Roman" w:eastAsia="Times New Roman" w:hAnsi="Times New Roman"/>
          <w:sz w:val="24"/>
          <w:szCs w:val="24"/>
          <w:rtl w:val="0"/>
        </w:rPr>
        <w:t xml:space="preserve">se request forms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sz w:val="24"/>
          <w:szCs w:val="24"/>
          <w:rtl w:val="0"/>
        </w:rPr>
        <w:t xml:space="preserve">an item hits minimum quantity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Tiered access to ensure data integrity and financial privacy.</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pStyle w:val="Heading1"/>
        <w:spacing w:line="36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Technical Documentation</w:t>
      </w:r>
    </w:p>
    <w:p w:rsidR="00000000" w:rsidDel="00000000" w:rsidP="00000000" w:rsidRDefault="00000000" w:rsidRPr="00000000" w14:paraId="0000001F">
      <w:pPr>
        <w:pStyle w:val="Heading2"/>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Flow Chart</w:t>
      </w:r>
      <w:r w:rsidDel="00000000" w:rsidR="00000000" w:rsidRPr="00000000">
        <w:rPr>
          <w:rFonts w:ascii="Times New Roman" w:cs="Times New Roman" w:eastAsia="Times New Roman" w:hAnsi="Times New Roman"/>
          <w:b w:val="1"/>
          <w:bCs w:val="1"/>
          <w:color w:val="000000"/>
          <w:rtl w:val="0"/>
        </w:rPr>
        <w:t xml:space="preserve"> (on going)</w:t>
      </w:r>
    </w:p>
    <w:p w:rsidR="00000000" w:rsidDel="00000000" w:rsidP="00000000" w:rsidRDefault="00000000" w:rsidRPr="00000000" w14:paraId="00000020">
      <w:pPr>
        <w:spacing w:line="360" w:lineRule="auto"/>
        <w:rPr/>
      </w:pPr>
      <w:r w:rsidDel="00000000" w:rsidR="00000000" w:rsidRPr="00000000">
        <w:rPr>
          <w:rtl w:val="0"/>
        </w:rPr>
        <w:t xml:space="preserve">[insert flowchart here]</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pStyle w:val="Heading2"/>
        <w:spacing w:line="360" w:lineRule="auto"/>
        <w:rPr>
          <w:rFonts w:ascii="Times New Roman" w:cs="Times New Roman" w:eastAsia="Times New Roman" w:hAnsi="Times New Roman"/>
          <w:b w:val="1"/>
          <w:bCs w:val="1"/>
          <w:i w:val="1"/>
          <w:iCs w:val="1"/>
          <w:color w:val="000000"/>
          <w:sz w:val="30"/>
          <w:szCs w:val="3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Tech Stack</w:t>
      </w:r>
    </w:p>
    <w:p w:rsidR="00000000" w:rsidDel="00000000" w:rsidP="00000000" w:rsidRDefault="00000000" w:rsidRPr="00000000" w14:paraId="00000023">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practical, high-performance choice for internal department tools where rapid deployment and dynamic data handling are the top priorities.</w:t>
      </w:r>
    </w:p>
    <w:p w:rsidR="00000000" w:rsidDel="00000000" w:rsidP="00000000" w:rsidRDefault="00000000" w:rsidRPr="00000000" w14:paraId="00000024">
      <w:pPr>
        <w:numPr>
          <w:ilvl w:val="0"/>
          <w:numId w:val="4"/>
        </w:numPr>
        <w:spacing w:after="240" w:before="24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HTML5, CSS3, and JavaScript (Standard web technologies used to build a responsive, user-friendly interface). </w:t>
      </w:r>
    </w:p>
    <w:p w:rsidR="00000000" w:rsidDel="00000000" w:rsidP="00000000" w:rsidRDefault="00000000" w:rsidRPr="00000000" w14:paraId="00000025">
      <w:pPr>
        <w:numPr>
          <w:ilvl w:val="0"/>
          <w:numId w:val="4"/>
        </w:numPr>
        <w:spacing w:after="240" w:before="24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PHP (Server-side logic featuring a dynamic database handler to adapt to schema changes automatically). </w:t>
      </w:r>
    </w:p>
    <w:p w:rsidR="00000000" w:rsidDel="00000000" w:rsidP="00000000" w:rsidRDefault="00000000" w:rsidRPr="00000000" w14:paraId="00000026">
      <w:pPr>
        <w:numPr>
          <w:ilvl w:val="0"/>
          <w:numId w:val="4"/>
        </w:numPr>
        <w:spacing w:after="240" w:before="24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via XAMPP (A reliable relational database used for centralized storage of specialized tool and material records).</w:t>
      </w:r>
    </w:p>
    <w:p w:rsidR="00000000" w:rsidDel="00000000" w:rsidP="00000000" w:rsidRDefault="00000000" w:rsidRPr="00000000" w14:paraId="00000027">
      <w:pPr>
        <w:numPr>
          <w:ilvl w:val="0"/>
          <w:numId w:val="4"/>
        </w:numPr>
        <w:spacing w:after="240" w:before="240" w:line="360" w:lineRule="auto"/>
        <w:ind w:left="720" w:hanging="360"/>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Synchronization:</w:t>
      </w:r>
      <w:r w:rsidDel="00000000" w:rsidR="00000000" w:rsidRPr="00000000">
        <w:rPr>
          <w:rFonts w:ascii="Times New Roman" w:cs="Times New Roman" w:eastAsia="Times New Roman" w:hAnsi="Times New Roman"/>
          <w:sz w:val="24"/>
          <w:szCs w:val="24"/>
          <w:rtl w:val="0"/>
        </w:rPr>
        <w:t xml:space="preserve"> AJAX (Enables 'Sync Changes' functionality for seamless bulk updates without requiring a full page reload). </w:t>
      </w:r>
    </w:p>
    <w:p w:rsidR="00000000" w:rsidDel="00000000" w:rsidP="00000000" w:rsidRDefault="00000000" w:rsidRPr="00000000" w14:paraId="00000028">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for:</w:t>
      </w:r>
      <w:r w:rsidDel="00000000" w:rsidR="00000000" w:rsidRPr="00000000">
        <w:rPr>
          <w:rFonts w:ascii="Times New Roman" w:cs="Times New Roman" w:eastAsia="Times New Roman" w:hAnsi="Times New Roman"/>
          <w:sz w:val="24"/>
          <w:szCs w:val="24"/>
          <w:rtl w:val="0"/>
        </w:rPr>
        <w:t xml:space="preserve"> Small-to-medium departments, rapid internal tool development, and environments requiring flexible, evolving database structures.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spacing w:line="360" w:lineRule="auto"/>
        <w:rPr>
          <w:rFonts w:ascii="Times New Roman" w:cs="Times New Roman" w:eastAsia="Times New Roman" w:hAnsi="Times New Roman"/>
          <w:b w:val="1"/>
          <w:bCs w:val="1"/>
          <w:i w:val="1"/>
          <w:iCs w:val="1"/>
          <w:color w:val="000000"/>
          <w:sz w:val="30"/>
          <w:szCs w:val="3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System Architecture</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w:t>
      </w:r>
      <w:r w:rsidDel="00000000" w:rsidR="00000000" w:rsidRPr="00000000">
        <w:rPr>
          <w:rFonts w:ascii="Times New Roman" w:cs="Times New Roman" w:eastAsia="Times New Roman" w:hAnsi="Times New Roman"/>
          <w:b w:val="1"/>
          <w:bCs w:val="1"/>
          <w:sz w:val="24"/>
          <w:szCs w:val="24"/>
          <w:rtl w:val="0"/>
        </w:rPr>
        <w:t xml:space="preserve">WAMP</w:t>
      </w:r>
      <w:r w:rsidDel="00000000" w:rsidR="00000000" w:rsidRPr="00000000">
        <w:rPr>
          <w:rFonts w:ascii="Times New Roman" w:cs="Times New Roman" w:eastAsia="Times New Roman" w:hAnsi="Times New Roman"/>
          <w:sz w:val="24"/>
          <w:szCs w:val="24"/>
          <w:rtl w:val="0"/>
        </w:rPr>
        <w:t xml:space="preserve"> architecture (Windows, Apache, MySQL, PHP) implemented through the </w:t>
      </w:r>
      <w:r w:rsidDel="00000000" w:rsidR="00000000" w:rsidRPr="00000000">
        <w:rPr>
          <w:rFonts w:ascii="Times New Roman" w:cs="Times New Roman" w:eastAsia="Times New Roman" w:hAnsi="Times New Roman"/>
          <w:b w:val="1"/>
          <w:bCs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stack.</w:t>
      </w:r>
    </w:p>
    <w:p w:rsidR="00000000" w:rsidDel="00000000" w:rsidP="00000000" w:rsidRDefault="00000000" w:rsidRPr="00000000" w14:paraId="0000002E">
      <w:pPr>
        <w:numPr>
          <w:ilvl w:val="0"/>
          <w:numId w:val="1"/>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Dynamic UI rendering using PHP to automatically reflect current database column names and structures. </w:t>
      </w:r>
    </w:p>
    <w:p w:rsidR="00000000" w:rsidDel="00000000" w:rsidP="00000000" w:rsidRDefault="00000000" w:rsidRPr="00000000" w14:paraId="0000002F">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PHP environment featuring a dynamic database handler that adapts to schema changes without manual code updates.</w:t>
      </w:r>
    </w:p>
    <w:p w:rsidR="00000000" w:rsidDel="00000000" w:rsidP="00000000" w:rsidRDefault="00000000" w:rsidRPr="00000000" w14:paraId="0000003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w:t>
      </w:r>
      <w:r w:rsidDel="00000000" w:rsidR="00000000" w:rsidRPr="00000000">
        <w:rPr>
          <w:rFonts w:ascii="Times New Roman" w:cs="Times New Roman" w:eastAsia="Times New Roman" w:hAnsi="Times New Roman"/>
          <w:b w:val="1"/>
          <w:bCs w:val="1"/>
          <w:sz w:val="24"/>
          <w:szCs w:val="24"/>
          <w:rtl w:val="0"/>
        </w:rPr>
        <w:t xml:space="preserve">ims_db</w:t>
      </w:r>
      <w:r w:rsidDel="00000000" w:rsidR="00000000" w:rsidRPr="00000000">
        <w:rPr>
          <w:rFonts w:ascii="Times New Roman" w:cs="Times New Roman" w:eastAsia="Times New Roman" w:hAnsi="Times New Roman"/>
          <w:sz w:val="24"/>
          <w:szCs w:val="24"/>
          <w:rtl w:val="0"/>
        </w:rPr>
        <w:t xml:space="preserve">) for centralized storage, integrated via a unified configuration file for consistent connectivity. </w:t>
      </w:r>
    </w:p>
    <w:p w:rsidR="00000000" w:rsidDel="00000000" w:rsidP="00000000" w:rsidRDefault="00000000" w:rsidRPr="00000000" w14:paraId="00000031">
      <w:pPr>
        <w:numPr>
          <w:ilvl w:val="0"/>
          <w:numId w:val="1"/>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Synchronization:</w:t>
      </w:r>
      <w:r w:rsidDel="00000000" w:rsidR="00000000" w:rsidRPr="00000000">
        <w:rPr>
          <w:rFonts w:ascii="Times New Roman" w:cs="Times New Roman" w:eastAsia="Times New Roman" w:hAnsi="Times New Roman"/>
          <w:sz w:val="24"/>
          <w:szCs w:val="24"/>
          <w:rtl w:val="0"/>
        </w:rPr>
        <w:t xml:space="preserve"> AJAX-enabled 'Sync Changes' feature for seamless bulk updates through a modal interface without page reloads.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Database Schema</w:t>
      </w:r>
      <w:r w:rsidDel="00000000" w:rsidR="00000000" w:rsidRPr="00000000">
        <w:rPr>
          <w:rFonts w:ascii="Times New Roman" w:cs="Times New Roman" w:eastAsia="Times New Roman" w:hAnsi="Times New Roman"/>
          <w:b w:val="1"/>
          <w:bCs w:val="1"/>
          <w:color w:val="000000"/>
          <w:rtl w:val="0"/>
        </w:rPr>
        <w:t xml:space="preserve"> (on going)</w:t>
      </w:r>
    </w:p>
    <w:p w:rsidR="00000000" w:rsidDel="00000000" w:rsidP="00000000" w:rsidRDefault="00000000" w:rsidRPr="00000000" w14:paraId="0000003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utilizes four primary collections. Below is the structure for the </w:t>
      </w:r>
      <w:r w:rsidDel="00000000" w:rsidR="00000000" w:rsidRPr="00000000">
        <w:rPr>
          <w:rFonts w:ascii="Courier New" w:cs="Courier New" w:eastAsia="Courier New" w:hAnsi="Courier New"/>
          <w:sz w:val="20"/>
          <w:szCs w:val="20"/>
          <w:rtl w:val="0"/>
        </w:rPr>
        <w:t xml:space="preserve">Product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Transaction</w:t>
      </w:r>
      <w:r w:rsidDel="00000000" w:rsidR="00000000" w:rsidRPr="00000000">
        <w:rPr>
          <w:rFonts w:ascii="Times New Roman" w:cs="Times New Roman" w:eastAsia="Times New Roman" w:hAnsi="Times New Roman"/>
          <w:sz w:val="24"/>
          <w:szCs w:val="24"/>
          <w:rtl w:val="0"/>
        </w:rPr>
        <w:t xml:space="preserve"> models:</w:t>
      </w:r>
    </w:p>
    <w:p w:rsidR="00000000" w:rsidDel="00000000" w:rsidP="00000000" w:rsidRDefault="00000000" w:rsidRPr="00000000" w14:paraId="0000003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30"/>
          <w:szCs w:val="30"/>
          <w:rtl w:val="0"/>
        </w:rPr>
        <w:t xml:space="preserve">Product Model</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sz w:val="24"/>
          <w:szCs w:val="24"/>
          <w:rtl w:val="0"/>
        </w:rPr>
        <w:t xml:space="preserve"> | Field | Type | Description | | :--- | :--- | :--- |</w:t>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pStyle w:val="Heading2"/>
        <w:spacing w:line="360" w:lineRule="auto"/>
        <w:rPr>
          <w:rFonts w:ascii="Times New Roman" w:cs="Times New Roman" w:eastAsia="Times New Roman" w:hAnsi="Times New Roman"/>
          <w:b w:val="1"/>
          <w:bCs w:val="1"/>
          <w:i w:val="1"/>
          <w:iCs w:val="1"/>
          <w:color w:val="000000"/>
          <w:sz w:val="30"/>
          <w:szCs w:val="3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Installation and Deployment</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pStyle w:val="Heading1"/>
        <w:spacing w:line="36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User Manual </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2"/>
        <w:spacing w:line="360" w:lineRule="auto"/>
        <w:rPr>
          <w:rFonts w:ascii="Times New Roman" w:cs="Times New Roman" w:eastAsia="Times New Roman" w:hAnsi="Times New Roman"/>
          <w:b w:val="1"/>
          <w:bCs w:val="1"/>
          <w:i w:val="1"/>
          <w:iCs w:val="1"/>
          <w:color w:val="000000"/>
          <w:sz w:val="30"/>
          <w:szCs w:val="3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User Roles &amp; Permissions</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Management System provides tailored access levels to streamline staff workflows while ensuring that sensitive administrative features—such as database schema updates—remain restricted to authorized users.</w:t>
      </w:r>
    </w:p>
    <w:p w:rsidR="00000000" w:rsidDel="00000000" w:rsidP="00000000" w:rsidRDefault="00000000" w:rsidRPr="00000000" w14:paraId="0000003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(Full Access):</w:t>
      </w:r>
    </w:p>
    <w:p w:rsidR="00000000" w:rsidDel="00000000" w:rsidP="00000000" w:rsidRDefault="00000000" w:rsidRPr="00000000" w14:paraId="00000040">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Management:</w:t>
      </w:r>
      <w:r w:rsidDel="00000000" w:rsidR="00000000" w:rsidRPr="00000000">
        <w:rPr>
          <w:rFonts w:ascii="Times New Roman" w:cs="Times New Roman" w:eastAsia="Times New Roman" w:hAnsi="Times New Roman"/>
          <w:sz w:val="24"/>
          <w:szCs w:val="24"/>
          <w:rtl w:val="0"/>
        </w:rPr>
        <w:t xml:space="preserve"> Full authority over inventory data and schema updates.</w:t>
      </w:r>
    </w:p>
    <w:p w:rsidR="00000000" w:rsidDel="00000000" w:rsidP="00000000" w:rsidRDefault="00000000" w:rsidRPr="00000000" w14:paraId="00000041">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Insights:</w:t>
      </w:r>
      <w:r w:rsidDel="00000000" w:rsidR="00000000" w:rsidRPr="00000000">
        <w:rPr>
          <w:rFonts w:ascii="Times New Roman" w:cs="Times New Roman" w:eastAsia="Times New Roman" w:hAnsi="Times New Roman"/>
          <w:sz w:val="24"/>
          <w:szCs w:val="24"/>
          <w:rtl w:val="0"/>
        </w:rPr>
        <w:t xml:space="preserve"> Access to all statistics, analytics, and formal reporting.</w:t>
      </w:r>
    </w:p>
    <w:p w:rsidR="00000000" w:rsidDel="00000000" w:rsidP="00000000" w:rsidRDefault="00000000" w:rsidRPr="00000000" w14:paraId="00000042">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Controls the technician roster, including adding and removing user accounts.</w:t>
      </w:r>
    </w:p>
    <w:p w:rsidR="00000000" w:rsidDel="00000000" w:rsidP="00000000" w:rsidRDefault="00000000" w:rsidRPr="00000000" w14:paraId="0000004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Technician (Standard Access):</w:t>
      </w:r>
    </w:p>
    <w:p w:rsidR="00000000" w:rsidDel="00000000" w:rsidP="00000000" w:rsidRDefault="00000000" w:rsidRPr="00000000" w14:paraId="00000044">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Management:</w:t>
      </w:r>
      <w:r w:rsidDel="00000000" w:rsidR="00000000" w:rsidRPr="00000000">
        <w:rPr>
          <w:rFonts w:ascii="Times New Roman" w:cs="Times New Roman" w:eastAsia="Times New Roman" w:hAnsi="Times New Roman"/>
          <w:sz w:val="24"/>
          <w:szCs w:val="24"/>
          <w:rtl w:val="0"/>
        </w:rPr>
        <w:t xml:space="preserve"> Exclusive access to the 'Components Out' form for requesting specialized tools and materials only accessible through the QR Code.</w:t>
      </w:r>
    </w:p>
    <w:p w:rsidR="00000000" w:rsidDel="00000000" w:rsidP="00000000" w:rsidRDefault="00000000" w:rsidRPr="00000000" w14:paraId="00000045">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Restrictions:</w:t>
      </w:r>
      <w:r w:rsidDel="00000000" w:rsidR="00000000" w:rsidRPr="00000000">
        <w:rPr>
          <w:rFonts w:ascii="Times New Roman" w:cs="Times New Roman" w:eastAsia="Times New Roman" w:hAnsi="Times New Roman"/>
          <w:sz w:val="24"/>
          <w:szCs w:val="24"/>
          <w:rtl w:val="0"/>
        </w:rPr>
        <w:t xml:space="preserve"> Restricted from viewing administrative analytics, inventory editing, or user roster management</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pStyle w:val="Heading2"/>
        <w:spacing w:line="360" w:lineRule="auto"/>
        <w:rPr>
          <w:rFonts w:ascii="Times New Roman" w:cs="Times New Roman" w:eastAsia="Times New Roman" w:hAnsi="Times New Roman"/>
          <w:b w:val="1"/>
          <w:bCs w:val="1"/>
          <w:i w:val="1"/>
          <w:iCs w:val="1"/>
          <w:color w:val="000000"/>
          <w:sz w:val="30"/>
          <w:szCs w:val="3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Getting Started</w:t>
      </w:r>
    </w:p>
    <w:p w:rsidR="00000000" w:rsidDel="00000000" w:rsidP="00000000" w:rsidRDefault="00000000" w:rsidRPr="00000000" w14:paraId="0000004F">
      <w:pPr>
        <w:pStyle w:val="Heading3"/>
        <w:ind w:left="0" w:firstLine="0"/>
        <w:rPr>
          <w:rFonts w:ascii="Times New Roman" w:cs="Times New Roman" w:eastAsia="Times New Roman" w:hAnsi="Times New Roman"/>
          <w:color w:val="000000"/>
        </w:rPr>
      </w:pPr>
      <w:bookmarkStart w:colFirst="0" w:colLast="0" w:name="_uenh3y3mti2h" w:id="1"/>
      <w:bookmarkEnd w:id="1"/>
      <w:r w:rsidDel="00000000" w:rsidR="00000000" w:rsidRPr="00000000">
        <w:rPr>
          <w:rFonts w:ascii="Times New Roman" w:cs="Times New Roman" w:eastAsia="Times New Roman" w:hAnsi="Times New Roman"/>
          <w:b w:val="1"/>
          <w:bCs w:val="1"/>
          <w:color w:val="000000"/>
          <w:sz w:val="26"/>
          <w:szCs w:val="26"/>
          <w:u w:val="single"/>
          <w:rtl w:val="0"/>
        </w:rPr>
        <w:t xml:space="preserve">Login / Signup Page</w:t>
      </w:r>
      <w:r w:rsidDel="00000000" w:rsidR="00000000" w:rsidRPr="00000000">
        <w:rPr>
          <w:rFonts w:ascii="Times New Roman" w:cs="Times New Roman" w:eastAsia="Times New Roman" w:hAnsi="Times New Roman"/>
          <w:color w:val="000000"/>
          <w:rtl w:val="0"/>
        </w:rPr>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First you will be greeted with the login page</w:t>
      </w: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Figure 1.1 Login Page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Times New Roman" w:cs="Times New Roman" w:eastAsia="Times New Roman" w:hAnsi="Times New Roman"/>
          <w:sz w:val="24"/>
          <w:szCs w:val="24"/>
          <w:rtl w:val="0"/>
        </w:rPr>
        <w:t xml:space="preserve">You can simply write your username and password before logging in. In case you haven’t signed up / registered an account yet, you can go ahead and click at the red “Sign Up” text to be redirected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733425</wp:posOffset>
            </wp:positionV>
            <wp:extent cx="5462588" cy="2699587"/>
            <wp:effectExtent b="0" l="0" r="0" t="0"/>
            <wp:wrapNone/>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62588" cy="2699587"/>
                    </a:xfrm>
                    <a:prstGeom prst="rect"/>
                    <a:ln/>
                  </pic:spPr>
                </pic:pic>
              </a:graphicData>
            </a:graphic>
          </wp:anchor>
        </w:drawing>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pPr>
      <w:r w:rsidDel="00000000" w:rsidR="00000000" w:rsidRPr="00000000">
        <w:rPr>
          <w:rFonts w:ascii="Times New Roman" w:cs="Times New Roman" w:eastAsia="Times New Roman" w:hAnsi="Times New Roman"/>
          <w:sz w:val="14"/>
          <w:szCs w:val="14"/>
          <w:rtl w:val="0"/>
        </w:rPr>
        <w:t xml:space="preserve">Figure 1.2 Sign Up</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filling up the form clicking the sign up button, you will be automatically logged in and redirected to the IMS dashboard. So be sure to remember the username and password you entered.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3"/>
        <w:spacing w:line="360" w:lineRule="auto"/>
        <w:jc w:val="both"/>
        <w:rPr>
          <w:rFonts w:ascii="Times New Roman" w:cs="Times New Roman" w:eastAsia="Times New Roman" w:hAnsi="Times New Roman"/>
          <w:b w:val="1"/>
          <w:bCs w:val="1"/>
          <w:color w:val="000000"/>
          <w:sz w:val="26"/>
          <w:szCs w:val="26"/>
          <w:u w:val="single"/>
        </w:rPr>
      </w:pPr>
      <w:bookmarkStart w:colFirst="0" w:colLast="0" w:name="_ujroq89qtn4a" w:id="2"/>
      <w:bookmarkEnd w:id="2"/>
      <w:r w:rsidDel="00000000" w:rsidR="00000000" w:rsidRPr="00000000">
        <w:rPr>
          <w:rFonts w:ascii="Times New Roman" w:cs="Times New Roman" w:eastAsia="Times New Roman" w:hAnsi="Times New Roman"/>
          <w:b w:val="1"/>
          <w:bCs w:val="1"/>
          <w:color w:val="000000"/>
          <w:sz w:val="26"/>
          <w:szCs w:val="26"/>
          <w:u w:val="single"/>
          <w:rtl w:val="0"/>
        </w:rPr>
        <w:t xml:space="preserve">Dashboard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251647</wp:posOffset>
            </wp:positionV>
            <wp:extent cx="5943600" cy="2940685"/>
            <wp:effectExtent b="0" l="0" r="0" t="0"/>
            <wp:wrapNone/>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40685"/>
                    </a:xfrm>
                    <a:prstGeom prst="rect"/>
                    <a:ln/>
                  </pic:spPr>
                </pic:pic>
              </a:graphicData>
            </a:graphic>
          </wp:anchor>
        </w:drawing>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Figure 2.0 Dashboard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walking you through the dashboard and its functionality. First, we have foreign exchange section. Here it displays the current inventory value and converts it from PHP to USD and JPY to be displayed in Dashboard. You can also set a custom Exchange rate for both currencies. </w:t>
        <w:br w:type="textWrapping"/>
        <w:br w:type="textWrapping"/>
        <w:t xml:space="preserve">Second, we have inventory alerts below the forex section. Here it displays the items that have reached or exceeded the minimum quantity. You can automatically create a Purchase Request Form in this section for those items that are in risk of going out of stock.</w:t>
        <w:br w:type="textWrapping"/>
        <w:br w:type="textWrapping"/>
        <w:t xml:space="preserve">Third, we have the Graph Section which is positioned on the right side. It displays the visualized data of history which are the items that are being pulled out.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76200</wp:posOffset>
            </wp:positionH>
            <wp:positionV relativeFrom="paragraph">
              <wp:posOffset>0</wp:posOffset>
            </wp:positionV>
            <wp:extent cx="5786438" cy="2856126"/>
            <wp:effectExtent b="0" l="0" r="0" t="0"/>
            <wp:wrapNone/>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86438" cy="2856126"/>
                    </a:xfrm>
                    <a:prstGeom prst="rect"/>
                    <a:ln/>
                  </pic:spPr>
                </pic:pic>
              </a:graphicData>
            </a:graphic>
          </wp:anchor>
        </w:drawing>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Figure 2.1 Monthly Graph</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the pattern of items movement weekly and monthly, helpful for analyzing the consumption patterns.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lastly we have the navigation bar, which contains the following selection. Inventory, History.</w:t>
      </w:r>
    </w:p>
    <w:p w:rsidR="00000000" w:rsidDel="00000000" w:rsidP="00000000" w:rsidRDefault="00000000" w:rsidRPr="00000000" w14:paraId="00000075">
      <w:pPr>
        <w:pStyle w:val="Heading3"/>
        <w:spacing w:line="360" w:lineRule="auto"/>
        <w:jc w:val="both"/>
        <w:rPr>
          <w:rFonts w:ascii="Times New Roman" w:cs="Times New Roman" w:eastAsia="Times New Roman" w:hAnsi="Times New Roman"/>
          <w:sz w:val="24"/>
          <w:szCs w:val="24"/>
        </w:rPr>
      </w:pPr>
      <w:bookmarkStart w:colFirst="0" w:colLast="0" w:name="_cvdl3r5z1uqs" w:id="3"/>
      <w:bookmarkEnd w:id="3"/>
      <w:r w:rsidDel="00000000" w:rsidR="00000000" w:rsidRPr="00000000">
        <w:rPr>
          <w:rFonts w:ascii="Times New Roman" w:cs="Times New Roman" w:eastAsia="Times New Roman" w:hAnsi="Times New Roman"/>
          <w:b w:val="1"/>
          <w:bCs w:val="1"/>
          <w:color w:val="000000"/>
          <w:sz w:val="26"/>
          <w:szCs w:val="26"/>
          <w:u w:val="single"/>
          <w:rtl w:val="0"/>
        </w:rPr>
        <w:t xml:space="preserve">Inventory</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333375</wp:posOffset>
            </wp:positionH>
            <wp:positionV relativeFrom="paragraph">
              <wp:posOffset>9525</wp:posOffset>
            </wp:positionV>
            <wp:extent cx="5943600" cy="2947035"/>
            <wp:effectExtent b="0" l="0" r="0" t="0"/>
            <wp:wrapNone/>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47035"/>
                    </a:xfrm>
                    <a:prstGeom prst="rect"/>
                    <a:ln/>
                  </pic:spPr>
                </pic:pic>
              </a:graphicData>
            </a:graphic>
          </wp:anchor>
        </w:drawing>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78">
      <w:pPr>
        <w:spacing w:line="360" w:lineRule="auto"/>
        <w:jc w:val="center"/>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tabs>
          <w:tab w:val="left" w:leader="none" w:pos="2880"/>
        </w:tabs>
        <w:spacing w:line="360" w:lineRule="auto"/>
        <w:rPr/>
      </w:pPr>
      <w:r w:rsidDel="00000000" w:rsidR="00000000" w:rsidRPr="00000000">
        <w:rPr>
          <w:rtl w:val="0"/>
        </w:rPr>
      </w:r>
    </w:p>
    <w:p w:rsidR="00000000" w:rsidDel="00000000" w:rsidP="00000000" w:rsidRDefault="00000000" w:rsidRPr="00000000" w14:paraId="0000007C">
      <w:pPr>
        <w:tabs>
          <w:tab w:val="left" w:leader="none" w:pos="2880"/>
        </w:tabs>
        <w:spacing w:line="360" w:lineRule="auto"/>
        <w:rPr/>
      </w:pPr>
      <w:r w:rsidDel="00000000" w:rsidR="00000000" w:rsidRPr="00000000">
        <w:rPr>
          <w:rtl w:val="0"/>
        </w:rPr>
      </w:r>
    </w:p>
    <w:p w:rsidR="00000000" w:rsidDel="00000000" w:rsidP="00000000" w:rsidRDefault="00000000" w:rsidRPr="00000000" w14:paraId="0000007D">
      <w:pPr>
        <w:tabs>
          <w:tab w:val="left" w:leader="none" w:pos="2880"/>
        </w:tabs>
        <w:spacing w:line="360" w:lineRule="auto"/>
        <w:rPr/>
      </w:pPr>
      <w:r w:rsidDel="00000000" w:rsidR="00000000" w:rsidRPr="00000000">
        <w:rPr>
          <w:rtl w:val="0"/>
        </w:rPr>
      </w:r>
    </w:p>
    <w:p w:rsidR="00000000" w:rsidDel="00000000" w:rsidP="00000000" w:rsidRDefault="00000000" w:rsidRPr="00000000" w14:paraId="0000007E">
      <w:pPr>
        <w:tabs>
          <w:tab w:val="left" w:leader="none" w:pos="2880"/>
        </w:tabs>
        <w:spacing w:line="360" w:lineRule="auto"/>
        <w:rPr/>
      </w:pPr>
      <w:r w:rsidDel="00000000" w:rsidR="00000000" w:rsidRPr="00000000">
        <w:rPr>
          <w:rtl w:val="0"/>
        </w:rPr>
      </w:r>
    </w:p>
    <w:p w:rsidR="00000000" w:rsidDel="00000000" w:rsidP="00000000" w:rsidRDefault="00000000" w:rsidRPr="00000000" w14:paraId="0000007F">
      <w:pPr>
        <w:tabs>
          <w:tab w:val="left" w:leader="none" w:pos="2880"/>
        </w:tabs>
        <w:spacing w:line="360" w:lineRule="auto"/>
        <w:jc w:val="center"/>
        <w:rPr/>
      </w:pPr>
      <w:r w:rsidDel="00000000" w:rsidR="00000000" w:rsidRPr="00000000">
        <w:rPr>
          <w:rFonts w:ascii="Times New Roman" w:cs="Times New Roman" w:eastAsia="Times New Roman" w:hAnsi="Times New Roman"/>
          <w:sz w:val="14"/>
          <w:szCs w:val="14"/>
          <w:rtl w:val="0"/>
        </w:rPr>
        <w:t xml:space="preserve">Figure 3.0 Inventory Section</w:t>
      </w:r>
      <w:r w:rsidDel="00000000" w:rsidR="00000000" w:rsidRPr="00000000">
        <w:rPr>
          <w:rtl w:val="0"/>
        </w:rPr>
      </w:r>
    </w:p>
    <w:p w:rsidR="00000000" w:rsidDel="00000000" w:rsidP="00000000" w:rsidRDefault="00000000" w:rsidRPr="00000000" w14:paraId="00000080">
      <w:pPr>
        <w:tabs>
          <w:tab w:val="left" w:leader="none" w:pos="2880"/>
        </w:tabs>
        <w:spacing w:line="360" w:lineRule="auto"/>
        <w:rPr/>
      </w:pPr>
      <w:r w:rsidDel="00000000" w:rsidR="00000000" w:rsidRPr="00000000">
        <w:rPr/>
        <w:drawing>
          <wp:inline distB="0" distT="0" distL="0" distR="0">
            <wp:extent cx="5943600" cy="2948305"/>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94830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tabs>
          <w:tab w:val="left" w:leader="none" w:pos="6270"/>
        </w:tabs>
        <w:spacing w:line="360" w:lineRule="auto"/>
        <w:rPr/>
      </w:pPr>
      <w:r w:rsidDel="00000000" w:rsidR="00000000" w:rsidRPr="00000000">
        <w:rPr>
          <w:rtl w:val="0"/>
        </w:rPr>
        <w:tab/>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tabs>
          <w:tab w:val="left" w:leader="none" w:pos="3660"/>
        </w:tabs>
        <w:spacing w:line="360" w:lineRule="auto"/>
        <w:rPr/>
      </w:pPr>
      <w:r w:rsidDel="00000000" w:rsidR="00000000" w:rsidRPr="00000000">
        <w:rPr/>
        <w:drawing>
          <wp:inline distB="0" distT="0" distL="0" distR="0">
            <wp:extent cx="5943600" cy="2941955"/>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4195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tabs>
          <w:tab w:val="left" w:leader="none" w:pos="2730"/>
        </w:tabs>
        <w:spacing w:line="360" w:lineRule="auto"/>
        <w:rPr/>
      </w:pPr>
      <w:r w:rsidDel="00000000" w:rsidR="00000000" w:rsidRPr="00000000">
        <w:rPr>
          <w:rtl w:val="0"/>
        </w:rPr>
        <w:tab/>
        <w:br w:type="textWrapping"/>
        <w:br w:type="textWrapping"/>
      </w:r>
      <w:r w:rsidDel="00000000" w:rsidR="00000000" w:rsidRPr="00000000">
        <w:rPr/>
        <w:drawing>
          <wp:inline distB="0" distT="0" distL="0" distR="0">
            <wp:extent cx="5943600" cy="2940685"/>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94068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tabs>
          <w:tab w:val="left" w:leader="none" w:pos="6120"/>
        </w:tabs>
        <w:spacing w:line="360" w:lineRule="auto"/>
        <w:rPr/>
      </w:pPr>
      <w:r w:rsidDel="00000000" w:rsidR="00000000" w:rsidRPr="00000000">
        <w:rPr>
          <w:rtl w:val="0"/>
        </w:rPr>
        <w:tab/>
      </w:r>
      <w:r w:rsidDel="00000000" w:rsidR="00000000" w:rsidRPr="00000000">
        <w:rPr/>
        <w:drawing>
          <wp:inline distB="0" distT="0" distL="0" distR="0">
            <wp:extent cx="5943600" cy="294386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tabs>
          <w:tab w:val="left" w:leader="none" w:pos="6480"/>
        </w:tabs>
        <w:spacing w:line="360" w:lineRule="auto"/>
        <w:rPr/>
      </w:pPr>
      <w:r w:rsidDel="00000000" w:rsidR="00000000" w:rsidRPr="00000000">
        <w:rPr>
          <w:rtl w:val="0"/>
        </w:rPr>
        <w:tab/>
      </w:r>
      <w:r w:rsidDel="00000000" w:rsidR="00000000" w:rsidRPr="00000000">
        <w:rPr/>
        <w:drawing>
          <wp:inline distB="0" distT="0" distL="0" distR="0">
            <wp:extent cx="4391638" cy="1524213"/>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91638" cy="15242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tabs>
          <w:tab w:val="left" w:leader="none" w:pos="5370"/>
        </w:tabs>
        <w:spacing w:line="360" w:lineRule="auto"/>
        <w:rPr/>
      </w:pPr>
      <w:r w:rsidDel="00000000" w:rsidR="00000000" w:rsidRPr="00000000">
        <w:rPr>
          <w:rtl w:val="0"/>
        </w:rPr>
        <w:tab/>
      </w:r>
      <w:r w:rsidDel="00000000" w:rsidR="00000000" w:rsidRPr="00000000">
        <w:rPr/>
        <w:drawing>
          <wp:inline distB="0" distT="0" distL="0" distR="0">
            <wp:extent cx="5943600" cy="293624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93624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spacing w:line="36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Common Tasks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add a new SKU," "How to generate a monthly report."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spacing w:line="36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Data Backup &amp; Security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the data is saved and kept safe.</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pStyle w:val="Heading1"/>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1190625</wp:posOffset>
            </wp:positionH>
            <wp:positionV relativeFrom="paragraph">
              <wp:posOffset>-380999</wp:posOffset>
            </wp:positionV>
            <wp:extent cx="3562350" cy="8966200"/>
            <wp:effectExtent b="0" l="0" r="0" t="0"/>
            <wp:wrapNone/>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562350" cy="8966200"/>
                    </a:xfrm>
                    <a:prstGeom prst="rect"/>
                    <a:ln/>
                  </pic:spPr>
                </pic:pic>
              </a:graphicData>
            </a:graphic>
          </wp:anchor>
        </w:drawing>
      </w:r>
    </w:p>
    <w:p w:rsidR="00000000" w:rsidDel="00000000" w:rsidP="00000000" w:rsidRDefault="00000000" w:rsidRPr="00000000" w14:paraId="0000009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60" w:lineRule="auto"/>
        <w:jc w:val="center"/>
        <w:rPr/>
      </w:pPr>
      <w:r w:rsidDel="00000000" w:rsidR="00000000" w:rsidRPr="00000000">
        <w:rPr>
          <w:rtl w:val="0"/>
        </w:rPr>
      </w:r>
    </w:p>
    <w:p w:rsidR="00000000" w:rsidDel="00000000" w:rsidP="00000000" w:rsidRDefault="00000000" w:rsidRPr="00000000" w14:paraId="0000009E">
      <w:pPr>
        <w:tabs>
          <w:tab w:val="left" w:leader="none" w:pos="5370"/>
        </w:tabs>
        <w:spacing w:line="360" w:lineRule="auto"/>
        <w:rPr/>
      </w:pPr>
      <w:r w:rsidDel="00000000" w:rsidR="00000000" w:rsidRPr="00000000">
        <w:rPr>
          <w:rtl w:val="0"/>
        </w:rPr>
        <w:br w:type="textWrapping"/>
        <w:br w:type="textWrapping"/>
      </w:r>
      <w:r w:rsidDel="00000000" w:rsidR="00000000" w:rsidRPr="00000000">
        <w:rPr/>
        <w:drawing>
          <wp:inline distB="0" distT="0" distL="0" distR="0">
            <wp:extent cx="5943600" cy="2954655"/>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95465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jc w:val="center"/>
        <w:rPr/>
      </w:pPr>
      <w:r w:rsidDel="00000000" w:rsidR="00000000" w:rsidRPr="00000000">
        <w:rPr>
          <w:rtl w:val="0"/>
        </w:rPr>
      </w:r>
    </w:p>
    <w:p w:rsidR="00000000" w:rsidDel="00000000" w:rsidP="00000000" w:rsidRDefault="00000000" w:rsidRPr="00000000" w14:paraId="000000A0">
      <w:pPr>
        <w:spacing w:line="360" w:lineRule="auto"/>
        <w:jc w:val="center"/>
        <w:rPr/>
      </w:pPr>
      <w:r w:rsidDel="00000000" w:rsidR="00000000" w:rsidRPr="00000000">
        <w:rPr>
          <w:rtl w:val="0"/>
        </w:rPr>
      </w:r>
    </w:p>
    <w:p w:rsidR="00000000" w:rsidDel="00000000" w:rsidP="00000000" w:rsidRDefault="00000000" w:rsidRPr="00000000" w14:paraId="000000A1">
      <w:pPr>
        <w:pStyle w:val="Heading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w:t>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pStyle w:val="Heading2"/>
        <w:spacing w:line="360" w:lineRule="auto"/>
        <w:rPr/>
      </w:pPr>
      <w:r w:rsidDel="00000000" w:rsidR="00000000" w:rsidRPr="00000000">
        <w:rPr>
          <w:rtl w:val="0"/>
        </w:rPr>
        <w:t xml:space="preserve">1. Project Overview &amp; Scope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sets the stage. It’s for stakeholders to understand the "why" and the "what."</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high-level brief of what the system does.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"Reduce stockouts by 20%" or "Automate reorder points").</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 Stack: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languages, databases (like PostgreSQL or MongoDB), and frameworks used.</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bulleted list of core functionalities (Barcode scanning, reporting, etc.).</w:t>
      </w:r>
    </w:p>
    <w:p w:rsidR="00000000" w:rsidDel="00000000" w:rsidP="00000000" w:rsidRDefault="00000000" w:rsidRPr="00000000" w14:paraId="000000A9">
      <w:pPr>
        <w:pStyle w:val="Heading2"/>
        <w:spacing w:line="360" w:lineRule="auto"/>
        <w:rPr/>
      </w:pPr>
      <w:r w:rsidDel="00000000" w:rsidR="00000000" w:rsidRPr="00000000">
        <w:rPr>
          <w:rtl w:val="0"/>
        </w:rPr>
        <w:t xml:space="preserve">2. Technical Documentation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for the developers. It explains the "engine" under the hood.</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diagram or description of how the frontend, backend, and database interact.</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Definitions of tables (Products, Suppliers, Transactions, Users) and their relationships.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system connects to other tools, list the endpoints and request/response formats.</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Step-by-step instructions on how to set up the environment and run the code.</w:t>
      </w:r>
    </w:p>
    <w:p w:rsidR="00000000" w:rsidDel="00000000" w:rsidP="00000000" w:rsidRDefault="00000000" w:rsidRPr="00000000" w14:paraId="000000AF">
      <w:pPr>
        <w:pStyle w:val="Heading2"/>
        <w:spacing w:line="360" w:lineRule="auto"/>
        <w:rPr/>
      </w:pPr>
      <w:r w:rsidDel="00000000" w:rsidR="00000000" w:rsidRPr="00000000">
        <w:rPr>
          <w:rtl w:val="0"/>
        </w:rPr>
        <w:t xml:space="preserve">3. Functional Requirements &amp; Logic</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most critical part—it defines the "rules" of your inventory.</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Roles &amp;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can view stock vs. who can delete records (Admin, Manager, Staff).</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Logic: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Valuation 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you using FIFO (First-In, First-Out), LIFO, or Weighted Average?</w:t>
      </w:r>
    </w:p>
    <w:p w:rsidR="00000000" w:rsidDel="00000000" w:rsidP="00000000" w:rsidRDefault="00000000" w:rsidRPr="00000000" w14:paraId="000000B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Reorder Logic: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mathematical formula used to trigger alerts.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a simple reorder point $R$ can be calculated as:</w:t>
      </w:r>
    </w:p>
    <w:p w:rsidR="00000000" w:rsidDel="00000000" w:rsidP="00000000" w:rsidRDefault="00000000" w:rsidRPr="00000000" w14:paraId="000000B5">
      <w:pPr>
        <w:spacing w:after="280" w:before="280" w:line="360" w:lineRule="auto"/>
        <w:ind w:left="720" w:firstLine="0"/>
        <w:rPr/>
      </w:pPr>
      <w:r w:rsidDel="00000000" w:rsidR="00000000" w:rsidRPr="00000000">
        <w:rPr>
          <w:rtl w:val="0"/>
        </w:rPr>
        <w:t xml:space="preserve">$$R = (d \times L) + 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$d$ is average daily usage, $L$ is lead time, and $s$ is safety stock.</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Workflow Diagrams: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Flowcharts showing how an item moves from "Received" to "Sold."</w:t>
      </w:r>
    </w:p>
    <w:p w:rsidR="00000000" w:rsidDel="00000000" w:rsidP="00000000" w:rsidRDefault="00000000" w:rsidRPr="00000000" w14:paraId="000000B8">
      <w:pPr>
        <w:pStyle w:val="Heading2"/>
        <w:spacing w:line="360" w:lineRule="auto"/>
        <w:rPr/>
      </w:pPr>
      <w:r w:rsidDel="00000000" w:rsidR="00000000" w:rsidRPr="00000000">
        <w:rPr>
          <w:rtl w:val="0"/>
        </w:rPr>
        <w:t xml:space="preserve">4. User Manual &amp; Maintenance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for the daily users (the warehouse team).</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Getting Started: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to log in and navigate the dashboard.</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Common Tasks: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to add a new SKU," "How to generate a monthly report."</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Troubleshooting: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FAQ for common errors (e.g., "Duplicate SKU detected").</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afterAutospacing="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Backup &amp;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the data is saved and kept safe.</w:t>
        <w:br w:type="textWrapping"/>
        <w:br w:type="textWrapping"/>
        <w:br w:type="textWrapp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E">
      <w:pPr>
        <w:numPr>
          <w:ilvl w:val="0"/>
          <w:numId w:val="8"/>
        </w:numPr>
        <w:spacing w:after="0" w:afterAutospacing="0" w:before="16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Project Title:</w:t>
      </w:r>
    </w:p>
    <w:p w:rsidR="00000000" w:rsidDel="00000000" w:rsidP="00000000" w:rsidRDefault="00000000" w:rsidRPr="00000000" w14:paraId="000000BF">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Hayakawa Jig IMS Development</w:t>
      </w:r>
    </w:p>
    <w:p w:rsidR="00000000" w:rsidDel="00000000" w:rsidP="00000000" w:rsidRDefault="00000000" w:rsidRPr="00000000" w14:paraId="000000C0">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Reporting Period:</w:t>
      </w:r>
    </w:p>
    <w:p w:rsidR="00000000" w:rsidDel="00000000" w:rsidP="00000000" w:rsidRDefault="00000000" w:rsidRPr="00000000" w14:paraId="000000C1">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Initial Phase / Current Architecture</w:t>
      </w:r>
    </w:p>
    <w:p w:rsidR="00000000" w:rsidDel="00000000" w:rsidP="00000000" w:rsidRDefault="00000000" w:rsidRPr="00000000" w14:paraId="000000C2">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Tech Stack:</w:t>
      </w:r>
    </w:p>
    <w:p w:rsidR="00000000" w:rsidDel="00000000" w:rsidP="00000000" w:rsidRDefault="00000000" w:rsidRPr="00000000" w14:paraId="000000C3">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PHP, JavaScript, CSS, HTML, MySQL (XAMPP)</w:t>
      </w:r>
    </w:p>
    <w:p w:rsidR="00000000" w:rsidDel="00000000" w:rsidP="00000000" w:rsidRDefault="00000000" w:rsidRPr="00000000" w14:paraId="000000C4">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1. Project Overview and Problem Statement:</w:t>
      </w:r>
    </w:p>
    <w:p w:rsidR="00000000" w:rsidDel="00000000" w:rsidP="00000000" w:rsidRDefault="00000000" w:rsidRPr="00000000" w14:paraId="000000C5">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The Jig Department currently faces challenges in maintaining accurate records of specialized tools and materials.</w:t>
        <w:br w:type="textWrapping"/>
        <w:t xml:space="preserve"> The absence of a dedicated digital system has led to manual tracking, increasing the risk of stock inaccuracies and limiting data accessibility.</w:t>
        <w:br w:type="textWrapping"/>
        <w:t xml:space="preserve"> The objective of this project is to develop a lightweight, high-performance web-based Inventory Management System (IMS)</w:t>
        <w:br w:type="textWrapping"/>
        <w:t xml:space="preserve"> to centralize inventory data, support dynamic database schema updates, and provide a user-friendly interface for department staff.</w:t>
      </w:r>
    </w:p>
    <w:p w:rsidR="00000000" w:rsidDel="00000000" w:rsidP="00000000" w:rsidRDefault="00000000" w:rsidRPr="00000000" w14:paraId="000000C6">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2. Current System Architecture:</w:t>
      </w:r>
    </w:p>
    <w:p w:rsidR="00000000" w:rsidDel="00000000" w:rsidP="00000000" w:rsidRDefault="00000000" w:rsidRPr="00000000" w14:paraId="000000C7">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The system is implemented using a standard WAMP environment through XAMPP. It incorporates a dynamic database handler</w:t>
        <w:br w:type="textWrapping"/>
        <w:t xml:space="preserve"> that enables the application to automatically adapt when new columns are added to the MySQL database without requiring manual changes to the frontend code.</w:t>
        <w:br w:type="textWrapping"/>
        <w:br w:type="textWrapping"/>
        <w:t xml:space="preserve"> Key architectural components include:</w:t>
        <w:br w:type="textWrapping"/>
        <w:t xml:space="preserve"> • Database Integration – Connection to a MySQL database named 'ims_db' via a centralized configuration file.</w:t>
        <w:br w:type="textWrapping"/>
        <w:t xml:space="preserve"> • Dynamic UI Rendering – The frontend retrieves column names directly from the database schema using PHP to ensure the interface reflects the current structure.</w:t>
        <w:br w:type="textWrapping"/>
        <w:t xml:space="preserve"> • AJAX Synchronization – A 'Sync Changes' feature allows bulk updates through a modal interface without requiring a full page reload.</w:t>
      </w:r>
    </w:p>
    <w:p w:rsidR="00000000" w:rsidDel="00000000" w:rsidP="00000000" w:rsidRDefault="00000000" w:rsidRPr="00000000" w14:paraId="000000C8">
      <w:pPr>
        <w:numPr>
          <w:ilvl w:val="0"/>
          <w:numId w:val="8"/>
        </w:numPr>
        <w:spacing w:after="0" w:afterAutospacing="0" w:before="0" w:beforeAutospacing="0" w:line="276" w:lineRule="auto"/>
        <w:ind w:left="720" w:hanging="360"/>
      </w:pPr>
      <w:r w:rsidDel="00000000" w:rsidR="00000000" w:rsidRPr="00000000">
        <w:rPr>
          <w:rtl w:val="0"/>
        </w:rPr>
      </w:r>
    </w:p>
    <w:p w:rsidR="00000000" w:rsidDel="00000000" w:rsidP="00000000" w:rsidRDefault="00000000" w:rsidRPr="00000000" w14:paraId="000000C9">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3. Progress Summary and Implemented Functionality:</w:t>
      </w:r>
    </w:p>
    <w:p w:rsidR="00000000" w:rsidDel="00000000" w:rsidP="00000000" w:rsidRDefault="00000000" w:rsidRPr="00000000" w14:paraId="000000CA">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 Database Connectivity – A functional database connection script has been implemented with error handling.</w:t>
        <w:br w:type="textWrapping"/>
        <w:t xml:space="preserve"> • Inventory Display – The system dynamically renders inventory data, including category, item name, description, quantity, and price.</w:t>
        <w:br w:type="textWrapping"/>
        <w:t xml:space="preserve"> • Automated Calculations – A 'Total' column is automatically computed as quantity multiplied by price.</w:t>
        <w:br w:type="textWrapping"/>
        <w:t xml:space="preserve"> • Addition Logic – New entries are inserted using duplicate-key logic to increment quantity when an item already exists.</w:t>
        <w:br w:type="textWrapping"/>
        <w:t xml:space="preserve"> • Bulk Management – Users can edit multiple rows simultaneously and delete selected entries.</w:t>
        <w:br w:type="textWrapping"/>
        <w:t xml:space="preserve"> • Dynamic Column Creation – The backend automatically detects and creates new database columns when required.</w:t>
      </w:r>
    </w:p>
    <w:p w:rsidR="00000000" w:rsidDel="00000000" w:rsidP="00000000" w:rsidRDefault="00000000" w:rsidRPr="00000000" w14:paraId="000000CB">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4. System Operational Flow:</w:t>
      </w:r>
    </w:p>
    <w:p w:rsidR="00000000" w:rsidDel="00000000" w:rsidP="00000000" w:rsidRDefault="00000000" w:rsidRPr="00000000" w14:paraId="000000CC">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1. The user opens the inventory page through a web browser.</w:t>
        <w:br w:type="textWrapping"/>
        <w:t xml:space="preserve"> 2. PHP retrieves inventory records and column metadata using SELECT and SHOW COLUMNS queries.</w:t>
        <w:br w:type="textWrapping"/>
        <w:t xml:space="preserve"> 3. The system dynamically builds the inventory table interface.</w:t>
        <w:br w:type="textWrapping"/>
        <w:t xml:space="preserve"> 4. The user selects 'Edit' to open a modal containing an editable copy of the table.</w:t>
        <w:br w:type="textWrapping"/>
        <w:t xml:space="preserve"> 5. The user modifies values directly within editable cells.</w:t>
        <w:br w:type="textWrapping"/>
        <w:t xml:space="preserve"> 6. Upon selecting 'Sync Changes', the updated data is sent to the server using AJAX in JSON format.</w:t>
        <w:br w:type="textWrapping"/>
        <w:t xml:space="preserve"> 7. The backend validates columns, sanitizes inputs, and updates the MySQL database accordingly.</w:t>
        <w:br w:type="textWrapping"/>
        <w:t xml:space="preserve"> 8. The interface refreshes to reflect the latest data.</w:t>
      </w:r>
    </w:p>
    <w:p w:rsidR="00000000" w:rsidDel="00000000" w:rsidP="00000000" w:rsidRDefault="00000000" w:rsidRPr="00000000" w14:paraId="000000CD">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5. System Logic Overview (Pseudo-Code):</w:t>
      </w:r>
    </w:p>
    <w:p w:rsidR="00000000" w:rsidDel="00000000" w:rsidP="00000000" w:rsidRDefault="00000000" w:rsidRPr="00000000" w14:paraId="000000CE">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Frontend Logic (JavaScript):</w:t>
        <w:br w:type="textWrapping"/>
        <w:t xml:space="preserve"> • Open modal when 'Edit' is clicked.</w:t>
        <w:br w:type="textWrapping"/>
        <w:t xml:space="preserve"> • Clone inventory table into modal view.</w:t>
        <w:br w:type="textWrapping"/>
        <w:t xml:space="preserve"> • Enable editable mode for allowed cells.</w:t>
        <w:br w:type="textWrapping"/>
        <w:t xml:space="preserve"> • Collect edited data and convert to JSON.</w:t>
        <w:br w:type="textWrapping"/>
        <w:t xml:space="preserve"> • Send POST request to backend.</w:t>
        <w:br w:type="textWrapping"/>
        <w:t xml:space="preserve"> • Refresh interface after successful update.</w:t>
        <w:br w:type="textWrapping"/>
        <w:br w:type="textWrapping"/>
        <w:t xml:space="preserve"> Backend Logic (PHP):</w:t>
        <w:br w:type="textWrapping"/>
        <w:t xml:space="preserve"> • Verify column existence and create if needed.</w:t>
        <w:br w:type="textWrapping"/>
        <w:t xml:space="preserve"> • Insert new items using duplicate-key logic.</w:t>
        <w:br w:type="textWrapping"/>
        <w:t xml:space="preserve"> • Iterate through JSON update data.</w:t>
        <w:br w:type="textWrapping"/>
        <w:t xml:space="preserve"> • Sanitize and validate inputs.</w:t>
        <w:br w:type="textWrapping"/>
        <w:t xml:space="preserve"> • Execute UPDATE queries for each modified row.</w:t>
      </w:r>
    </w:p>
    <w:p w:rsidR="00000000" w:rsidDel="00000000" w:rsidP="00000000" w:rsidRDefault="00000000" w:rsidRPr="00000000" w14:paraId="000000CF">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8"/>
          <w:szCs w:val="28"/>
          <w:rtl w:val="0"/>
        </w:rPr>
        <w:t xml:space="preserve">6. Planned Improvements and Next Steps:</w:t>
      </w:r>
    </w:p>
    <w:p w:rsidR="00000000" w:rsidDel="00000000" w:rsidP="00000000" w:rsidRDefault="00000000" w:rsidRPr="00000000" w14:paraId="000000D0">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 History Logging – Implement a logging system to track all inventory modifications.</w:t>
        <w:br w:type="textWrapping"/>
        <w:t xml:space="preserve"> • Reporting Tools – Add export features such as PDF generation and Excel export.</w:t>
        <w:br w:type="textWrapping"/>
        <w:t xml:space="preserve"> • User Authentication – Implement a login using password hashing and session management.</w:t>
        <w:br w:type="textWrapping"/>
        <w:t xml:space="preserve"> • Access Control – Restrict editing privileges based on user roles.</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2.png"/><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