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B4D1B" w14:textId="63C0D343" w:rsidR="00AD429B" w:rsidRDefault="00AD429B" w:rsidP="00AD429B"/>
    <w:p w14:paraId="47C37DDA" w14:textId="77777777" w:rsidR="00AD429B" w:rsidRDefault="00AD429B" w:rsidP="00AD429B">
      <w:pPr>
        <w:pStyle w:val="Ttulo1"/>
        <w:ind w:left="360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5C79D1C6" w14:textId="77777777" w:rsidR="00AD429B" w:rsidRDefault="00AD429B" w:rsidP="00AD429B"/>
    <w:p w14:paraId="450A4D31" w14:textId="77777777" w:rsidR="00AD429B" w:rsidRDefault="00AD429B" w:rsidP="00AD429B"/>
    <w:p w14:paraId="35A1F0E1" w14:textId="77777777" w:rsidR="00AD429B" w:rsidRDefault="00AD429B" w:rsidP="00AD429B"/>
    <w:p w14:paraId="1B7C63E2" w14:textId="77777777" w:rsidR="00AD429B" w:rsidRDefault="00AD429B" w:rsidP="00AD429B"/>
    <w:p w14:paraId="2FA715A6" w14:textId="35F6881A" w:rsidR="00AD429B" w:rsidRDefault="00AD429B" w:rsidP="00AD429B">
      <w:r>
        <w:rPr>
          <w:noProof/>
        </w:rPr>
        <w:drawing>
          <wp:inline distT="0" distB="0" distL="0" distR="0" wp14:anchorId="4DD019A6" wp14:editId="72ECBD30">
            <wp:extent cx="5400040" cy="1570921"/>
            <wp:effectExtent l="0" t="0" r="0" b="0"/>
            <wp:docPr id="249830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B175" w14:textId="77777777" w:rsidR="00AD429B" w:rsidRDefault="00AD429B" w:rsidP="00AD429B"/>
    <w:p w14:paraId="5C3177BA" w14:textId="77777777" w:rsidR="00AD429B" w:rsidRDefault="00AD429B" w:rsidP="00AD429B"/>
    <w:p w14:paraId="0D69E38B" w14:textId="56390CE1" w:rsidR="00AD429B" w:rsidRPr="000560D0" w:rsidRDefault="00AD429B" w:rsidP="00AD429B">
      <w:pPr>
        <w:spacing w:after="240"/>
        <w:ind w:left="360" w:hanging="360"/>
        <w:jc w:val="center"/>
        <w:rPr>
          <w:rFonts w:ascii="Arial" w:hAnsi="Arial" w:cs="Arial"/>
          <w:b/>
          <w:bCs/>
          <w:sz w:val="50"/>
          <w:szCs w:val="50"/>
        </w:rPr>
      </w:pPr>
      <w:r w:rsidRPr="000560D0">
        <w:rPr>
          <w:rFonts w:ascii="Arial" w:hAnsi="Arial" w:cs="Arial"/>
          <w:b/>
          <w:bCs/>
          <w:sz w:val="50"/>
          <w:szCs w:val="50"/>
        </w:rPr>
        <w:t xml:space="preserve">MANUAL DE </w:t>
      </w:r>
      <w:r>
        <w:rPr>
          <w:rFonts w:ascii="Arial" w:hAnsi="Arial" w:cs="Arial"/>
          <w:b/>
          <w:bCs/>
          <w:sz w:val="50"/>
          <w:szCs w:val="50"/>
        </w:rPr>
        <w:t>USO</w:t>
      </w:r>
    </w:p>
    <w:p w14:paraId="7EF4248D" w14:textId="77777777" w:rsidR="00AD429B" w:rsidRDefault="00AD429B" w:rsidP="00AD429B"/>
    <w:p w14:paraId="5159B500" w14:textId="77777777" w:rsidR="00AD429B" w:rsidRDefault="00AD429B" w:rsidP="00AD429B"/>
    <w:p w14:paraId="7C06FCCF" w14:textId="77777777" w:rsidR="00AD429B" w:rsidRDefault="00AD429B" w:rsidP="00AD429B"/>
    <w:p w14:paraId="0F8577FF" w14:textId="77777777" w:rsidR="00AD429B" w:rsidRDefault="00AD429B" w:rsidP="00AD429B"/>
    <w:p w14:paraId="0EDD2518" w14:textId="77777777" w:rsidR="00AD429B" w:rsidRDefault="00AD429B" w:rsidP="00AD429B"/>
    <w:p w14:paraId="69CA2FD6" w14:textId="77777777" w:rsidR="00AD429B" w:rsidRDefault="00AD429B" w:rsidP="00AD429B"/>
    <w:p w14:paraId="10294DDB" w14:textId="77777777" w:rsidR="00AD429B" w:rsidRDefault="00AD429B" w:rsidP="00AD429B"/>
    <w:p w14:paraId="60ACADA2" w14:textId="77777777" w:rsidR="00AD429B" w:rsidRDefault="00AD429B" w:rsidP="00AD429B"/>
    <w:p w14:paraId="747F4121" w14:textId="77777777" w:rsidR="00AD429B" w:rsidRPr="00AD429B" w:rsidRDefault="00AD429B" w:rsidP="00AD429B">
      <w:pPr>
        <w:rPr>
          <w:u w:val="single"/>
        </w:rPr>
      </w:pPr>
    </w:p>
    <w:p w14:paraId="01F698CD" w14:textId="77777777" w:rsidR="00AD429B" w:rsidRDefault="00AD429B" w:rsidP="00AD429B"/>
    <w:p w14:paraId="69E2B327" w14:textId="77777777" w:rsidR="00AD429B" w:rsidRDefault="00AD429B" w:rsidP="00AD429B"/>
    <w:p w14:paraId="4757BD27" w14:textId="77777777" w:rsidR="00AD429B" w:rsidRDefault="00AD429B" w:rsidP="00AD429B"/>
    <w:p w14:paraId="07A14B85" w14:textId="77777777" w:rsidR="00AD429B" w:rsidRDefault="00AD429B" w:rsidP="00AD429B"/>
    <w:p w14:paraId="5408A7C3" w14:textId="77777777" w:rsidR="00AD429B" w:rsidRDefault="00AD429B" w:rsidP="00AD429B"/>
    <w:p w14:paraId="7C558C9F" w14:textId="377E3D6D" w:rsidR="00AD429B" w:rsidRPr="00AD429B" w:rsidRDefault="00AD429B" w:rsidP="00AD429B">
      <w:r w:rsidRPr="000560D0">
        <w:rPr>
          <w:noProof/>
        </w:rPr>
        <w:drawing>
          <wp:anchor distT="0" distB="0" distL="114300" distR="114300" simplePos="0" relativeHeight="251659264" behindDoc="0" locked="0" layoutInCell="1" allowOverlap="1" wp14:anchorId="2DD9A720" wp14:editId="721B54B4">
            <wp:simplePos x="0" y="0"/>
            <wp:positionH relativeFrom="margin">
              <wp:posOffset>4008120</wp:posOffset>
            </wp:positionH>
            <wp:positionV relativeFrom="margin">
              <wp:posOffset>9087485</wp:posOffset>
            </wp:positionV>
            <wp:extent cx="1752600" cy="429895"/>
            <wp:effectExtent l="0" t="0" r="0" b="8255"/>
            <wp:wrapSquare wrapText="bothSides"/>
            <wp:docPr id="14385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8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7EFBA01" wp14:editId="48229783">
            <wp:simplePos x="0" y="0"/>
            <wp:positionH relativeFrom="margin">
              <wp:posOffset>0</wp:posOffset>
            </wp:positionH>
            <wp:positionV relativeFrom="margin">
              <wp:posOffset>8754110</wp:posOffset>
            </wp:positionV>
            <wp:extent cx="1607344" cy="771525"/>
            <wp:effectExtent l="0" t="0" r="0" b="0"/>
            <wp:wrapSquare wrapText="bothSides"/>
            <wp:docPr id="434499552" name="Imagem 1" descr="Fatec S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SJ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3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9BF57" w14:textId="4B6108C6" w:rsidR="001654BB" w:rsidRPr="00AD429B" w:rsidRDefault="00DE311B" w:rsidP="00AD429B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color w:val="auto"/>
          <w:sz w:val="24"/>
          <w:szCs w:val="24"/>
        </w:rPr>
      </w:pPr>
      <w:r w:rsidRPr="00AD429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INTRODUÇÃO</w:t>
      </w:r>
    </w:p>
    <w:p w14:paraId="7C060EA1" w14:textId="4C0359F3" w:rsidR="00E60BCC" w:rsidRPr="00DE311B" w:rsidRDefault="00DE311B" w:rsidP="00E60BCC">
      <w:pPr>
        <w:spacing w:before="24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No contexto acadêmico, a gestão eficiente dos recursos e a otimização dos processos são fundamentais para assegurar a qualidade do ensino. Nesse sentido, apresentamos o TGSync, um inovador software de automatização desenvolvido para professores universitários envolvidos na condução de Trabalhos de Conclusão de Curso (TG).</w:t>
      </w:r>
    </w:p>
    <w:p w14:paraId="2BEDFC49" w14:textId="4C127D76" w:rsidR="00DE311B" w:rsidRPr="00DE311B" w:rsidRDefault="00DE311B" w:rsidP="00DE311B">
      <w:pPr>
        <w:spacing w:before="24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 xml:space="preserve">O TGSync simplifica a vida dos professores ao permitir o carregamento fácil de um arquivo CSV no programa desktop, desencadeando um processo ágil de aplicação de notas e feedbacks. Além disso, o software atua como um facilitador na organização dos estudantes, identificando aqueles aptos e não aptos a realizar as apresentações de seus </w:t>
      </w:r>
      <w:proofErr w:type="spellStart"/>
      <w:r w:rsidRPr="00DE311B">
        <w:rPr>
          <w:rFonts w:ascii="Arial" w:hAnsi="Arial" w:cs="Arial"/>
          <w:sz w:val="24"/>
          <w:szCs w:val="24"/>
        </w:rPr>
        <w:t>TGs</w:t>
      </w:r>
      <w:proofErr w:type="spellEnd"/>
      <w:r w:rsidRPr="00DE311B">
        <w:rPr>
          <w:rFonts w:ascii="Arial" w:hAnsi="Arial" w:cs="Arial"/>
          <w:sz w:val="24"/>
          <w:szCs w:val="24"/>
        </w:rPr>
        <w:t>.</w:t>
      </w:r>
    </w:p>
    <w:p w14:paraId="2BCDA532" w14:textId="32679D83" w:rsidR="00DE311B" w:rsidRPr="00DE311B" w:rsidRDefault="00DE311B" w:rsidP="00DE311B">
      <w:pPr>
        <w:spacing w:before="24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Neste manual, exploraremos as diversas funcionalidades do TGSync, oferecendo uma abordagem detalhada e ilustrada de cada etapa do processo. O objetivo é proporcionar uma experiência intuitiva e eficaz aos usuários, simplificando a complexidade inerente à avaliação de Trabalhos de Conclusão de Curso.</w:t>
      </w:r>
    </w:p>
    <w:p w14:paraId="36FC846E" w14:textId="6902B0D5" w:rsidR="00DE311B" w:rsidRDefault="00DE311B" w:rsidP="001654BB">
      <w:pPr>
        <w:spacing w:before="24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A colaboração ativa dos usuários é vital para o sucesso da implementação do TGSync, tornando-o uma ferramenta valiosa para aprimorar o processo educacional. Acreditamos que a adoção do TGSync representa um avanço significativo na gestão acadêmica, promovendo eficiência e excelência no acompanhamento dos Trabalhos de Conclusão de Curso. Contamos com o apoio e a participação de todos os usuários para consolidarmos juntos essa conquista.</w:t>
      </w:r>
    </w:p>
    <w:p w14:paraId="647C93A3" w14:textId="7CA441A8" w:rsidR="001654BB" w:rsidRPr="001654BB" w:rsidRDefault="00DE311B" w:rsidP="001654BB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color w:val="auto"/>
          <w:sz w:val="24"/>
          <w:szCs w:val="24"/>
        </w:rPr>
      </w:pPr>
      <w:r w:rsidRPr="00DE311B">
        <w:rPr>
          <w:rFonts w:ascii="Arial" w:hAnsi="Arial" w:cs="Arial"/>
          <w:b/>
          <w:bCs/>
          <w:color w:val="auto"/>
          <w:sz w:val="24"/>
          <w:szCs w:val="24"/>
        </w:rPr>
        <w:t>FUNCIONALIDADES</w:t>
      </w:r>
    </w:p>
    <w:p w14:paraId="3CA50ADA" w14:textId="669AB0CA" w:rsidR="00DE311B" w:rsidRP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Realização o upload de arquivo CSV</w:t>
      </w:r>
      <w:r>
        <w:rPr>
          <w:rFonts w:ascii="Arial" w:hAnsi="Arial" w:cs="Arial"/>
          <w:sz w:val="24"/>
          <w:szCs w:val="24"/>
        </w:rPr>
        <w:t>;</w:t>
      </w:r>
    </w:p>
    <w:p w14:paraId="4199690A" w14:textId="577D24CD" w:rsidR="00DE311B" w:rsidRP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Validação dos dados do orientador</w:t>
      </w:r>
      <w:r>
        <w:rPr>
          <w:rFonts w:ascii="Arial" w:hAnsi="Arial" w:cs="Arial"/>
          <w:sz w:val="24"/>
          <w:szCs w:val="24"/>
        </w:rPr>
        <w:t>;</w:t>
      </w:r>
    </w:p>
    <w:p w14:paraId="36778CB0" w14:textId="77777777" w:rsid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Registro de Notas e Feedbacks</w:t>
      </w:r>
      <w:r>
        <w:rPr>
          <w:rFonts w:ascii="Arial" w:hAnsi="Arial" w:cs="Arial"/>
          <w:sz w:val="24"/>
          <w:szCs w:val="24"/>
        </w:rPr>
        <w:t>;</w:t>
      </w:r>
    </w:p>
    <w:p w14:paraId="7B5072B7" w14:textId="74B6135D" w:rsidR="00DE311B" w:rsidRP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Registro de Avaliações</w:t>
      </w:r>
      <w:r>
        <w:rPr>
          <w:rFonts w:ascii="Arial" w:hAnsi="Arial" w:cs="Arial"/>
          <w:sz w:val="24"/>
          <w:szCs w:val="24"/>
        </w:rPr>
        <w:t>;</w:t>
      </w:r>
    </w:p>
    <w:p w14:paraId="05AFF3DA" w14:textId="54A8654E" w:rsidR="00DE311B" w:rsidRP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Geração de Relatório de alunos aptos à defesa</w:t>
      </w:r>
      <w:r>
        <w:rPr>
          <w:rFonts w:ascii="Arial" w:hAnsi="Arial" w:cs="Arial"/>
          <w:sz w:val="24"/>
          <w:szCs w:val="24"/>
        </w:rPr>
        <w:t>;</w:t>
      </w:r>
    </w:p>
    <w:p w14:paraId="0CF1F24F" w14:textId="5B4337F4" w:rsidR="00DE311B" w:rsidRP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t>Geração de Relatório de notas dos alunos</w:t>
      </w:r>
      <w:r>
        <w:rPr>
          <w:rFonts w:ascii="Arial" w:hAnsi="Arial" w:cs="Arial"/>
          <w:sz w:val="24"/>
          <w:szCs w:val="24"/>
        </w:rPr>
        <w:t>;</w:t>
      </w:r>
    </w:p>
    <w:p w14:paraId="0D590DC9" w14:textId="220D72E9" w:rsidR="00DE311B" w:rsidRDefault="00DE311B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E311B">
        <w:rPr>
          <w:rFonts w:ascii="Arial" w:hAnsi="Arial" w:cs="Arial"/>
          <w:sz w:val="24"/>
          <w:szCs w:val="24"/>
        </w:rPr>
        <w:lastRenderedPageBreak/>
        <w:t>Geração de relatório de acompanhamento de entregas</w:t>
      </w:r>
      <w:r>
        <w:rPr>
          <w:rFonts w:ascii="Arial" w:hAnsi="Arial" w:cs="Arial"/>
          <w:sz w:val="24"/>
          <w:szCs w:val="24"/>
        </w:rPr>
        <w:t>.</w:t>
      </w:r>
    </w:p>
    <w:p w14:paraId="05A79757" w14:textId="7C0CFEFE" w:rsidR="00737CE5" w:rsidRDefault="00737CE5" w:rsidP="00DE311B">
      <w:pPr>
        <w:pStyle w:val="PargrafodaLista"/>
        <w:numPr>
          <w:ilvl w:val="0"/>
          <w:numId w:val="4"/>
        </w:numPr>
        <w:spacing w:before="24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Geração de relatório de orientados aptos a certificação.</w:t>
      </w:r>
    </w:p>
    <w:p w14:paraId="3DF1954A" w14:textId="13DE95DA" w:rsidR="003B3C5D" w:rsidRPr="003B3C5D" w:rsidRDefault="001654BB" w:rsidP="003B3C5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color w:val="auto"/>
          <w:sz w:val="24"/>
          <w:szCs w:val="24"/>
        </w:rPr>
      </w:pPr>
      <w:r w:rsidRPr="001654BB">
        <w:rPr>
          <w:rFonts w:ascii="Arial" w:hAnsi="Arial" w:cs="Arial"/>
          <w:b/>
          <w:bCs/>
          <w:color w:val="auto"/>
          <w:sz w:val="24"/>
          <w:szCs w:val="24"/>
        </w:rPr>
        <w:t>COMO ACESSAR O SISTEMA?</w:t>
      </w:r>
    </w:p>
    <w:p w14:paraId="64C9389B" w14:textId="1F5AF591" w:rsidR="003B3C5D" w:rsidRDefault="003B3C5D" w:rsidP="003B3C5D">
      <w:pPr>
        <w:spacing w:before="24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3B3C5D">
        <w:rPr>
          <w:rFonts w:ascii="Arial" w:hAnsi="Arial" w:cs="Arial"/>
          <w:sz w:val="24"/>
          <w:szCs w:val="24"/>
        </w:rPr>
        <w:t>Para ingressar na solução T</w:t>
      </w:r>
      <w:r>
        <w:rPr>
          <w:rFonts w:ascii="Arial" w:hAnsi="Arial" w:cs="Arial"/>
          <w:sz w:val="24"/>
          <w:szCs w:val="24"/>
        </w:rPr>
        <w:t>GSync</w:t>
      </w:r>
      <w:r w:rsidRPr="003B3C5D">
        <w:rPr>
          <w:rFonts w:ascii="Arial" w:hAnsi="Arial" w:cs="Arial"/>
          <w:sz w:val="24"/>
          <w:szCs w:val="24"/>
        </w:rPr>
        <w:t>, o usuário deverá primeiramente</w:t>
      </w:r>
      <w:r>
        <w:rPr>
          <w:rFonts w:ascii="Arial" w:hAnsi="Arial" w:cs="Arial"/>
          <w:sz w:val="24"/>
          <w:szCs w:val="24"/>
        </w:rPr>
        <w:t xml:space="preserve"> clicar em </w:t>
      </w:r>
      <w:r w:rsidRPr="003B3C5D">
        <w:rPr>
          <w:rFonts w:ascii="Arial" w:hAnsi="Arial" w:cs="Arial"/>
          <w:i/>
          <w:iCs/>
          <w:sz w:val="24"/>
          <w:szCs w:val="24"/>
        </w:rPr>
        <w:t>“Importar CSV”</w:t>
      </w:r>
      <w:r w:rsidRPr="003B3C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carregando um arquivo CSV da sua máquina. O sistema terá acesso </w:t>
      </w:r>
      <w:r w:rsidR="003F0BC8">
        <w:rPr>
          <w:rFonts w:ascii="Arial" w:hAnsi="Arial" w:cs="Arial"/>
          <w:sz w:val="24"/>
          <w:szCs w:val="24"/>
        </w:rPr>
        <w:t xml:space="preserve">através da </w:t>
      </w:r>
      <w:r w:rsidR="003F0BC8" w:rsidRPr="003F0BC8">
        <w:rPr>
          <w:rFonts w:ascii="Arial" w:hAnsi="Arial" w:cs="Arial"/>
          <w:i/>
          <w:iCs/>
          <w:sz w:val="24"/>
          <w:szCs w:val="24"/>
        </w:rPr>
        <w:t>“Caixa de Diálogo de Arquivo”</w:t>
      </w:r>
      <w:r w:rsidR="003F0BC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as pastas </w:t>
      </w:r>
      <w:r w:rsidR="003F0BC8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seus arquivos pessoais.</w:t>
      </w:r>
    </w:p>
    <w:p w14:paraId="0E237172" w14:textId="3A2F8FC4" w:rsidR="003B3C5D" w:rsidRPr="00EB712E" w:rsidRDefault="003B3C5D" w:rsidP="003B3C5D">
      <w:pPr>
        <w:spacing w:before="240" w:after="0"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EB712E">
        <w:rPr>
          <w:rFonts w:ascii="Arial" w:hAnsi="Arial" w:cs="Arial"/>
          <w:b/>
          <w:bCs/>
          <w:sz w:val="24"/>
          <w:szCs w:val="24"/>
        </w:rPr>
        <w:t>Figura 1: Tela Inicial</w:t>
      </w:r>
    </w:p>
    <w:p w14:paraId="07F48C74" w14:textId="7E357B54" w:rsidR="001654BB" w:rsidRDefault="003B3C5D" w:rsidP="003F0BC8">
      <w:pPr>
        <w:spacing w:after="0" w:line="360" w:lineRule="auto"/>
        <w:ind w:right="-568" w:firstLine="567"/>
        <w:jc w:val="center"/>
        <w:rPr>
          <w:rFonts w:ascii="Arial" w:hAnsi="Arial" w:cs="Arial"/>
          <w:sz w:val="24"/>
          <w:szCs w:val="24"/>
        </w:rPr>
      </w:pPr>
      <w:r w:rsidRPr="003B3C5D">
        <w:rPr>
          <w:noProof/>
        </w:rPr>
        <w:drawing>
          <wp:inline distT="0" distB="0" distL="0" distR="0" wp14:anchorId="1B80EFE8" wp14:editId="67243C0D">
            <wp:extent cx="4931897" cy="3438525"/>
            <wp:effectExtent l="0" t="0" r="2540" b="0"/>
            <wp:docPr id="6685339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3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128" cy="34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BF7A" w14:textId="6973FD82" w:rsidR="003B3C5D" w:rsidRDefault="003B3C5D" w:rsidP="003B3C5D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6DAE619C" w14:textId="0AF13F2F" w:rsidR="003F0BC8" w:rsidRDefault="003F0BC8" w:rsidP="003F0BC8">
      <w:pPr>
        <w:spacing w:line="360" w:lineRule="auto"/>
        <w:ind w:right="-568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usuário carregar o arquivo CSV no sistema, deve-se clicar em </w:t>
      </w:r>
      <w:r w:rsidRPr="003F0BC8">
        <w:rPr>
          <w:rFonts w:ascii="Arial" w:hAnsi="Arial" w:cs="Arial"/>
          <w:i/>
          <w:iCs/>
          <w:sz w:val="24"/>
          <w:szCs w:val="24"/>
        </w:rPr>
        <w:t>“Entrar”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3F0BC8">
        <w:rPr>
          <w:rFonts w:ascii="Arial" w:hAnsi="Arial" w:cs="Arial"/>
          <w:sz w:val="24"/>
          <w:szCs w:val="24"/>
        </w:rPr>
        <w:t xml:space="preserve">para seguir com o acesso e </w:t>
      </w:r>
      <w:r>
        <w:rPr>
          <w:rFonts w:ascii="Arial" w:hAnsi="Arial" w:cs="Arial"/>
          <w:sz w:val="24"/>
          <w:szCs w:val="24"/>
        </w:rPr>
        <w:t>dar prosseguimento com a aplicação.</w:t>
      </w:r>
    </w:p>
    <w:p w14:paraId="78BA0DCC" w14:textId="45403FFD" w:rsidR="003F0BC8" w:rsidRDefault="003F0BC8" w:rsidP="003F0BC8">
      <w:pPr>
        <w:pStyle w:val="Ttulo1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3F0BC8">
        <w:rPr>
          <w:rFonts w:ascii="Arial" w:hAnsi="Arial" w:cs="Arial"/>
          <w:b/>
          <w:bCs/>
          <w:color w:val="auto"/>
          <w:sz w:val="24"/>
          <w:szCs w:val="24"/>
        </w:rPr>
        <w:t>MENU PRINCIPAL</w:t>
      </w:r>
    </w:p>
    <w:p w14:paraId="6A3F9F59" w14:textId="3C870483" w:rsidR="003F0BC8" w:rsidRPr="003F0BC8" w:rsidRDefault="003F0BC8" w:rsidP="003F0BC8">
      <w:pPr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3F0BC8">
        <w:rPr>
          <w:rFonts w:ascii="Arial" w:hAnsi="Arial" w:cs="Arial"/>
          <w:sz w:val="24"/>
          <w:szCs w:val="24"/>
        </w:rPr>
        <w:t xml:space="preserve">Na tela de “Menu Principal” o usuário terá a opção de selecionar as </w:t>
      </w:r>
      <w:r w:rsidR="00B55D61">
        <w:rPr>
          <w:rFonts w:ascii="Arial" w:hAnsi="Arial" w:cs="Arial"/>
          <w:sz w:val="24"/>
          <w:szCs w:val="24"/>
        </w:rPr>
        <w:t xml:space="preserve">funcionalidades </w:t>
      </w:r>
      <w:r w:rsidRPr="003F0BC8">
        <w:rPr>
          <w:rFonts w:ascii="Arial" w:hAnsi="Arial" w:cs="Arial"/>
          <w:sz w:val="24"/>
          <w:szCs w:val="24"/>
        </w:rPr>
        <w:t>que são disponíveis no sistema que como a figura 2, mostrada a seguir:</w:t>
      </w:r>
    </w:p>
    <w:p w14:paraId="31697668" w14:textId="77777777" w:rsidR="003F0BC8" w:rsidRDefault="003F0BC8" w:rsidP="003F0BC8">
      <w:pPr>
        <w:ind w:right="-568"/>
        <w:jc w:val="both"/>
        <w:rPr>
          <w:rFonts w:ascii="Arial" w:hAnsi="Arial" w:cs="Arial"/>
          <w:sz w:val="24"/>
          <w:szCs w:val="24"/>
        </w:rPr>
      </w:pPr>
    </w:p>
    <w:p w14:paraId="73E9BDEA" w14:textId="77777777" w:rsidR="00743278" w:rsidRPr="003F0BC8" w:rsidRDefault="00743278" w:rsidP="003F0BC8">
      <w:pPr>
        <w:ind w:right="-568"/>
        <w:jc w:val="both"/>
        <w:rPr>
          <w:rFonts w:ascii="Arial" w:hAnsi="Arial" w:cs="Arial"/>
          <w:sz w:val="24"/>
          <w:szCs w:val="24"/>
        </w:rPr>
      </w:pPr>
    </w:p>
    <w:p w14:paraId="5AB9EE27" w14:textId="3137D717" w:rsidR="003F0BC8" w:rsidRPr="00EB712E" w:rsidRDefault="003F0BC8" w:rsidP="003F0BC8">
      <w:pPr>
        <w:spacing w:after="0"/>
        <w:ind w:right="-568"/>
        <w:jc w:val="center"/>
        <w:rPr>
          <w:rFonts w:ascii="Arial" w:hAnsi="Arial" w:cs="Arial"/>
          <w:b/>
          <w:bCs/>
          <w:sz w:val="24"/>
          <w:szCs w:val="24"/>
        </w:rPr>
      </w:pPr>
      <w:r w:rsidRPr="00EB712E">
        <w:rPr>
          <w:rFonts w:ascii="Arial" w:hAnsi="Arial" w:cs="Arial"/>
          <w:b/>
          <w:bCs/>
          <w:sz w:val="24"/>
          <w:szCs w:val="24"/>
        </w:rPr>
        <w:lastRenderedPageBreak/>
        <w:t>Figura 2: Menu Principal</w:t>
      </w:r>
    </w:p>
    <w:p w14:paraId="148EE2F7" w14:textId="7EBF19E1" w:rsidR="003F0BC8" w:rsidRDefault="003F0BC8" w:rsidP="003F0BC8">
      <w:pPr>
        <w:spacing w:before="240"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F0BC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50CE12" wp14:editId="7F213025">
            <wp:extent cx="5117834" cy="3581400"/>
            <wp:effectExtent l="0" t="0" r="6985" b="0"/>
            <wp:docPr id="446207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07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618" cy="35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23D" w14:textId="77777777" w:rsidR="003F0BC8" w:rsidRDefault="003F0BC8" w:rsidP="003F0BC8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1EC26090" w14:textId="54A36282" w:rsidR="003F0BC8" w:rsidRPr="00B55D61" w:rsidRDefault="00B55D61" w:rsidP="003F0BC8">
      <w:pPr>
        <w:spacing w:line="360" w:lineRule="auto"/>
        <w:ind w:right="-568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botões de cada funcionalidade, existem opções de acesso à novas telas, onde o usuário poderá realizar as modificações desejadas, além da visualização e controle do arquivo carregado. </w:t>
      </w:r>
    </w:p>
    <w:p w14:paraId="2FA2C71B" w14:textId="77777777" w:rsidR="00B55D61" w:rsidRPr="00B55D61" w:rsidRDefault="00B55D61" w:rsidP="00B55D61">
      <w:pPr>
        <w:pStyle w:val="PargrafodaLista"/>
        <w:numPr>
          <w:ilvl w:val="0"/>
          <w:numId w:val="5"/>
        </w:numPr>
        <w:spacing w:line="360" w:lineRule="auto"/>
        <w:ind w:right="-568"/>
        <w:rPr>
          <w:rFonts w:ascii="Arial" w:hAnsi="Arial" w:cs="Arial"/>
          <w:sz w:val="24"/>
          <w:szCs w:val="24"/>
        </w:rPr>
      </w:pPr>
      <w:r w:rsidRPr="00B55D61">
        <w:rPr>
          <w:rFonts w:ascii="Arial" w:hAnsi="Arial" w:cs="Arial"/>
          <w:sz w:val="24"/>
          <w:szCs w:val="24"/>
        </w:rPr>
        <w:t>Alunos</w:t>
      </w:r>
    </w:p>
    <w:p w14:paraId="62732627" w14:textId="6FD06660" w:rsidR="00B55D61" w:rsidRPr="00B55D61" w:rsidRDefault="00B55D61" w:rsidP="00B55D61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Visualizar Alunos</w:t>
      </w:r>
      <w:r w:rsidR="00737CE5">
        <w:rPr>
          <w:rFonts w:ascii="Arial" w:hAnsi="Arial" w:cs="Arial"/>
          <w:i/>
          <w:iCs/>
          <w:sz w:val="24"/>
          <w:szCs w:val="24"/>
        </w:rPr>
        <w:t xml:space="preserve"> ou Atribuir nota</w:t>
      </w:r>
    </w:p>
    <w:p w14:paraId="4714803E" w14:textId="6D10B5A9" w:rsidR="00B55D61" w:rsidRPr="00B55D61" w:rsidRDefault="00B55D61" w:rsidP="00B55D61">
      <w:pPr>
        <w:pStyle w:val="PargrafodaLista"/>
        <w:numPr>
          <w:ilvl w:val="0"/>
          <w:numId w:val="5"/>
        </w:numPr>
        <w:spacing w:line="360" w:lineRule="auto"/>
        <w:ind w:right="-568"/>
        <w:rPr>
          <w:rFonts w:ascii="Arial" w:hAnsi="Arial" w:cs="Arial"/>
          <w:sz w:val="24"/>
          <w:szCs w:val="24"/>
        </w:rPr>
      </w:pPr>
      <w:r w:rsidRPr="00B55D61">
        <w:rPr>
          <w:rFonts w:ascii="Arial" w:hAnsi="Arial" w:cs="Arial"/>
          <w:sz w:val="24"/>
          <w:szCs w:val="24"/>
        </w:rPr>
        <w:t>Cadastros</w:t>
      </w:r>
    </w:p>
    <w:p w14:paraId="26DF9445" w14:textId="6CA41756" w:rsidR="00B55D61" w:rsidRPr="00B55D61" w:rsidRDefault="00B55D61" w:rsidP="00B55D61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Orientadores</w:t>
      </w:r>
    </w:p>
    <w:p w14:paraId="66110CD9" w14:textId="44741569" w:rsidR="00B55D61" w:rsidRPr="00B55D61" w:rsidRDefault="00B55D61" w:rsidP="00B55D61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Definir entregas</w:t>
      </w:r>
    </w:p>
    <w:p w14:paraId="630BA159" w14:textId="782A68FC" w:rsidR="00B55D61" w:rsidRPr="00B55D61" w:rsidRDefault="00B55D61" w:rsidP="00B55D61">
      <w:pPr>
        <w:pStyle w:val="PargrafodaLista"/>
        <w:numPr>
          <w:ilvl w:val="0"/>
          <w:numId w:val="6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Relatórios</w:t>
      </w:r>
    </w:p>
    <w:p w14:paraId="783D28A7" w14:textId="77777777" w:rsidR="00737CE5" w:rsidRPr="00737CE5" w:rsidRDefault="00737CE5" w:rsidP="00737CE5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737CE5">
        <w:rPr>
          <w:rFonts w:ascii="Arial" w:hAnsi="Arial" w:cs="Arial"/>
          <w:i/>
          <w:iCs/>
          <w:sz w:val="24"/>
          <w:szCs w:val="24"/>
        </w:rPr>
        <w:t>Relatório de Alunos aptos à defesa</w:t>
      </w:r>
    </w:p>
    <w:p w14:paraId="5D4D93F7" w14:textId="77777777" w:rsidR="00737CE5" w:rsidRPr="00737CE5" w:rsidRDefault="00737CE5" w:rsidP="00737CE5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737CE5">
        <w:rPr>
          <w:rFonts w:ascii="Arial" w:hAnsi="Arial" w:cs="Arial"/>
          <w:i/>
          <w:iCs/>
          <w:sz w:val="24"/>
          <w:szCs w:val="24"/>
        </w:rPr>
        <w:t>Relatório de Acompanhamento de Entregas</w:t>
      </w:r>
    </w:p>
    <w:p w14:paraId="043249F8" w14:textId="77777777" w:rsidR="00737CE5" w:rsidRPr="00737CE5" w:rsidRDefault="00737CE5" w:rsidP="00737CE5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737CE5">
        <w:rPr>
          <w:rFonts w:ascii="Arial" w:hAnsi="Arial" w:cs="Arial"/>
          <w:i/>
          <w:iCs/>
          <w:sz w:val="24"/>
          <w:szCs w:val="24"/>
        </w:rPr>
        <w:t>Relatório de Fechamento de Notas</w:t>
      </w:r>
    </w:p>
    <w:p w14:paraId="4650DE95" w14:textId="184C5D67" w:rsidR="00B55D61" w:rsidRPr="00B55D61" w:rsidRDefault="00737CE5" w:rsidP="00737CE5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737CE5">
        <w:rPr>
          <w:rFonts w:ascii="Arial" w:hAnsi="Arial" w:cs="Arial"/>
          <w:i/>
          <w:iCs/>
          <w:sz w:val="24"/>
          <w:szCs w:val="24"/>
        </w:rPr>
        <w:t>Relatório de Certificação de Orientadores</w:t>
      </w:r>
    </w:p>
    <w:p w14:paraId="55233478" w14:textId="28A1B582" w:rsidR="00B55D61" w:rsidRPr="00B55D61" w:rsidRDefault="00B55D61" w:rsidP="00B55D61">
      <w:pPr>
        <w:pStyle w:val="PargrafodaLista"/>
        <w:numPr>
          <w:ilvl w:val="0"/>
          <w:numId w:val="6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Configurações</w:t>
      </w:r>
    </w:p>
    <w:p w14:paraId="7E5C63BC" w14:textId="757630B9" w:rsidR="00B55D61" w:rsidRDefault="00B55D61" w:rsidP="00B55D61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Tela Inicial</w:t>
      </w:r>
    </w:p>
    <w:p w14:paraId="51F4B3E6" w14:textId="4E0B13E9" w:rsidR="00737CE5" w:rsidRPr="00B55D61" w:rsidRDefault="00737CE5" w:rsidP="00B55D61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Importar CSV (Primeira Tela)</w:t>
      </w:r>
    </w:p>
    <w:p w14:paraId="215C59A4" w14:textId="0D0D1187" w:rsidR="00B55D61" w:rsidRPr="00EB712E" w:rsidRDefault="00B55D61" w:rsidP="003C33B7">
      <w:pPr>
        <w:pStyle w:val="PargrafodaLista"/>
        <w:numPr>
          <w:ilvl w:val="1"/>
          <w:numId w:val="5"/>
        </w:numPr>
        <w:spacing w:line="360" w:lineRule="auto"/>
        <w:ind w:right="-568"/>
        <w:rPr>
          <w:rFonts w:ascii="Arial" w:hAnsi="Arial" w:cs="Arial"/>
          <w:i/>
          <w:iCs/>
          <w:sz w:val="24"/>
          <w:szCs w:val="24"/>
        </w:rPr>
      </w:pPr>
      <w:r w:rsidRPr="00B55D61">
        <w:rPr>
          <w:rFonts w:ascii="Arial" w:hAnsi="Arial" w:cs="Arial"/>
          <w:i/>
          <w:iCs/>
          <w:sz w:val="24"/>
          <w:szCs w:val="24"/>
        </w:rPr>
        <w:t>Sair</w:t>
      </w:r>
    </w:p>
    <w:p w14:paraId="6896B2D1" w14:textId="19EA9AF1" w:rsidR="003C33B7" w:rsidRDefault="003C33B7" w:rsidP="003C33B7">
      <w:pPr>
        <w:pStyle w:val="Ttulo1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3C33B7">
        <w:rPr>
          <w:rFonts w:ascii="Arial" w:hAnsi="Arial" w:cs="Arial"/>
          <w:b/>
          <w:bCs/>
          <w:color w:val="auto"/>
          <w:sz w:val="24"/>
          <w:szCs w:val="24"/>
        </w:rPr>
        <w:t>VISUALIZAÇÃO DE ALUNOS</w:t>
      </w:r>
    </w:p>
    <w:p w14:paraId="30D99101" w14:textId="1A6C9A35" w:rsidR="003C33B7" w:rsidRPr="00EB712E" w:rsidRDefault="003C33B7" w:rsidP="00EB712E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3C33B7">
        <w:rPr>
          <w:rFonts w:ascii="Arial" w:hAnsi="Arial" w:cs="Arial"/>
          <w:sz w:val="24"/>
          <w:szCs w:val="24"/>
        </w:rPr>
        <w:t>Ao selecionar o botão “Visualizar Alunos” abre-se a tela com mesmo nome, onde é possível a seleção</w:t>
      </w:r>
      <w:r w:rsidR="00EB712E">
        <w:rPr>
          <w:rFonts w:ascii="Arial" w:hAnsi="Arial" w:cs="Arial"/>
          <w:sz w:val="24"/>
          <w:szCs w:val="24"/>
        </w:rPr>
        <w:t xml:space="preserve"> e visualização</w:t>
      </w:r>
      <w:r w:rsidRPr="003C33B7">
        <w:rPr>
          <w:rFonts w:ascii="Arial" w:hAnsi="Arial" w:cs="Arial"/>
          <w:sz w:val="24"/>
          <w:szCs w:val="24"/>
        </w:rPr>
        <w:t xml:space="preserve"> das respectivas informações da turma e alunos desejados.</w:t>
      </w:r>
    </w:p>
    <w:p w14:paraId="489892C3" w14:textId="06CE245E" w:rsidR="00B55D61" w:rsidRPr="00EB712E" w:rsidRDefault="00B55D61" w:rsidP="00B55D61">
      <w:pPr>
        <w:pStyle w:val="PargrafodaLista"/>
        <w:spacing w:before="240"/>
        <w:ind w:right="-568"/>
        <w:jc w:val="center"/>
        <w:rPr>
          <w:rFonts w:ascii="Arial" w:hAnsi="Arial" w:cs="Arial"/>
          <w:b/>
          <w:bCs/>
          <w:sz w:val="24"/>
          <w:szCs w:val="24"/>
        </w:rPr>
      </w:pPr>
      <w:r w:rsidRPr="00EB712E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EB712E" w:rsidRPr="00EB712E">
        <w:rPr>
          <w:rFonts w:ascii="Arial" w:hAnsi="Arial" w:cs="Arial"/>
          <w:b/>
          <w:bCs/>
          <w:sz w:val="24"/>
          <w:szCs w:val="24"/>
        </w:rPr>
        <w:t>3</w:t>
      </w:r>
      <w:r w:rsidRPr="00EB712E">
        <w:rPr>
          <w:rFonts w:ascii="Arial" w:hAnsi="Arial" w:cs="Arial"/>
          <w:b/>
          <w:bCs/>
          <w:sz w:val="24"/>
          <w:szCs w:val="24"/>
        </w:rPr>
        <w:t>: Visualizar Alunos</w:t>
      </w:r>
    </w:p>
    <w:p w14:paraId="4EB93CFA" w14:textId="7BF9DB32" w:rsidR="00B55D61" w:rsidRPr="00B55D61" w:rsidRDefault="00F63923" w:rsidP="00B55D61">
      <w:pPr>
        <w:spacing w:after="0" w:line="360" w:lineRule="auto"/>
        <w:ind w:left="1080" w:right="-568" w:hanging="1080"/>
        <w:jc w:val="center"/>
        <w:rPr>
          <w:rFonts w:ascii="Arial" w:hAnsi="Arial" w:cs="Arial"/>
          <w:i/>
          <w:iCs/>
          <w:sz w:val="20"/>
          <w:szCs w:val="20"/>
        </w:rPr>
      </w:pPr>
      <w:r w:rsidRPr="00F63923">
        <w:rPr>
          <w:rFonts w:ascii="Arial" w:hAnsi="Arial" w:cs="Arial"/>
          <w:i/>
          <w:iCs/>
          <w:noProof/>
          <w:sz w:val="20"/>
          <w:szCs w:val="20"/>
        </w:rPr>
        <w:drawing>
          <wp:inline distT="0" distB="0" distL="0" distR="0" wp14:anchorId="3B5AFE3B" wp14:editId="2B2D6A2F">
            <wp:extent cx="5400040" cy="3774440"/>
            <wp:effectExtent l="0" t="0" r="0" b="0"/>
            <wp:docPr id="1711822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2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BE2A" w14:textId="77777777" w:rsidR="00B55D61" w:rsidRDefault="00B55D61" w:rsidP="00B55D61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26731DA4" w14:textId="77777777" w:rsidR="00EB712E" w:rsidRDefault="00EB712E" w:rsidP="00B55D61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4E50198" w14:textId="51F8F6BC" w:rsidR="00EB712E" w:rsidRDefault="00EB712E" w:rsidP="00EB712E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EB712E">
        <w:rPr>
          <w:rFonts w:ascii="Arial" w:hAnsi="Arial" w:cs="Arial"/>
          <w:sz w:val="24"/>
          <w:szCs w:val="24"/>
        </w:rPr>
        <w:t>Além da funcionalidade de visualização é possível que o usuário clique no aluno desejado e acesse a tela de atribuição de notas e feedbacks, conforme a figura 4.</w:t>
      </w:r>
    </w:p>
    <w:p w14:paraId="2B5E19C0" w14:textId="77777777" w:rsidR="00EB712E" w:rsidRDefault="00EB712E" w:rsidP="00EB712E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4F2DC4D3" w14:textId="77777777" w:rsidR="00EB712E" w:rsidRDefault="00EB712E" w:rsidP="00EB712E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474991F5" w14:textId="77777777" w:rsidR="00EB712E" w:rsidRDefault="00EB712E" w:rsidP="00EB712E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5238784B" w14:textId="77777777" w:rsidR="00EB712E" w:rsidRDefault="00EB712E" w:rsidP="00EB712E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4A5443B5" w14:textId="77777777" w:rsidR="00EB712E" w:rsidRDefault="00EB712E" w:rsidP="00EB712E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4B73C452" w14:textId="2057F697" w:rsidR="00EB712E" w:rsidRPr="00EB712E" w:rsidRDefault="00EB712E" w:rsidP="00EB712E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EB712E">
        <w:rPr>
          <w:rFonts w:ascii="Arial" w:hAnsi="Arial" w:cs="Arial"/>
          <w:b/>
          <w:bCs/>
          <w:sz w:val="24"/>
          <w:szCs w:val="24"/>
        </w:rPr>
        <w:t>Figura 4 – Tela de atribuição de notas e feedbacks</w:t>
      </w:r>
    </w:p>
    <w:p w14:paraId="4104B221" w14:textId="53D8D5AB" w:rsidR="00EB712E" w:rsidRPr="00EB712E" w:rsidRDefault="00287B4B" w:rsidP="00EB712E">
      <w:pPr>
        <w:spacing w:after="0" w:line="360" w:lineRule="auto"/>
        <w:ind w:right="-568" w:firstLine="567"/>
        <w:jc w:val="center"/>
        <w:rPr>
          <w:rFonts w:ascii="Arial" w:hAnsi="Arial" w:cs="Arial"/>
          <w:sz w:val="24"/>
          <w:szCs w:val="24"/>
        </w:rPr>
      </w:pPr>
      <w:r w:rsidRPr="00287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89DFE8" wp14:editId="673091E3">
            <wp:extent cx="5400040" cy="3785870"/>
            <wp:effectExtent l="0" t="0" r="0" b="5080"/>
            <wp:docPr id="68377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7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B620" w14:textId="77777777" w:rsidR="00EB712E" w:rsidRDefault="00EB712E" w:rsidP="00E53BF3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67C3D68C" w14:textId="5F0AB730" w:rsidR="00743278" w:rsidRPr="00743278" w:rsidRDefault="00BB1872" w:rsidP="00743278">
      <w:pPr>
        <w:spacing w:after="0"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atribuição das notas e feedbacks</w:t>
      </w:r>
      <w:r w:rsidR="00E53BF3">
        <w:rPr>
          <w:rFonts w:ascii="Arial" w:hAnsi="Arial" w:cs="Arial"/>
          <w:sz w:val="24"/>
          <w:szCs w:val="24"/>
        </w:rPr>
        <w:t xml:space="preserve"> de todas as entregas existentes, basta o usuário fechar a tela de </w:t>
      </w:r>
      <w:r w:rsidR="00E53BF3" w:rsidRPr="00E53BF3">
        <w:rPr>
          <w:rFonts w:ascii="Arial" w:hAnsi="Arial" w:cs="Arial"/>
          <w:i/>
          <w:iCs/>
          <w:sz w:val="24"/>
          <w:szCs w:val="24"/>
        </w:rPr>
        <w:t>“Atribuição de Feedback</w:t>
      </w:r>
      <w:r w:rsidR="00E53BF3">
        <w:rPr>
          <w:rFonts w:ascii="Arial" w:hAnsi="Arial" w:cs="Arial"/>
          <w:i/>
          <w:iCs/>
          <w:sz w:val="24"/>
          <w:szCs w:val="24"/>
        </w:rPr>
        <w:t>s</w:t>
      </w:r>
      <w:r w:rsidR="00E53BF3" w:rsidRPr="00E53BF3">
        <w:rPr>
          <w:rFonts w:ascii="Arial" w:hAnsi="Arial" w:cs="Arial"/>
          <w:i/>
          <w:iCs/>
          <w:sz w:val="24"/>
          <w:szCs w:val="24"/>
        </w:rPr>
        <w:t>”</w:t>
      </w:r>
      <w:r w:rsidR="00E53BF3">
        <w:rPr>
          <w:rFonts w:ascii="Arial" w:hAnsi="Arial" w:cs="Arial"/>
          <w:i/>
          <w:iCs/>
          <w:sz w:val="24"/>
          <w:szCs w:val="24"/>
        </w:rPr>
        <w:t xml:space="preserve"> </w:t>
      </w:r>
      <w:r w:rsidR="00E53BF3" w:rsidRPr="00E53BF3">
        <w:rPr>
          <w:rFonts w:ascii="Arial" w:hAnsi="Arial" w:cs="Arial"/>
          <w:sz w:val="24"/>
          <w:szCs w:val="24"/>
        </w:rPr>
        <w:t xml:space="preserve">que automaticamente será redirecionado para a tela de </w:t>
      </w:r>
      <w:r w:rsidR="00E53BF3">
        <w:rPr>
          <w:rFonts w:ascii="Arial" w:hAnsi="Arial" w:cs="Arial"/>
          <w:i/>
          <w:iCs/>
          <w:sz w:val="24"/>
          <w:szCs w:val="24"/>
        </w:rPr>
        <w:t xml:space="preserve">“Visualização de Alunos”, </w:t>
      </w:r>
      <w:r w:rsidR="00E53BF3" w:rsidRPr="00E53BF3">
        <w:rPr>
          <w:rFonts w:ascii="Arial" w:hAnsi="Arial" w:cs="Arial"/>
          <w:sz w:val="24"/>
          <w:szCs w:val="24"/>
        </w:rPr>
        <w:t>possibilitando as novas atribuições desejadas para os alunos da turma selecionada.</w:t>
      </w:r>
    </w:p>
    <w:p w14:paraId="658F1ADB" w14:textId="77777777" w:rsidR="00EB712E" w:rsidRDefault="00EB712E" w:rsidP="00EB712E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DB64C53" w14:textId="0BF6D176" w:rsidR="00EB712E" w:rsidRDefault="00EB712E" w:rsidP="00EB712E">
      <w:pPr>
        <w:pStyle w:val="Ttulo1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CADASTRO DE ORIENTADORES</w:t>
      </w:r>
    </w:p>
    <w:p w14:paraId="10460449" w14:textId="3E063633" w:rsidR="00EB712E" w:rsidRDefault="00EB712E" w:rsidP="00EB712E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 w:rsidRPr="00EB712E">
        <w:rPr>
          <w:rFonts w:ascii="Arial" w:hAnsi="Arial" w:cs="Arial"/>
          <w:sz w:val="24"/>
          <w:szCs w:val="24"/>
        </w:rPr>
        <w:t>O sistema possui a opção de cadastro de novos orientadores além dos já pré-cadastrados e carregados através do arquivo CSV, essa funcionalidade se dá através da tela de Cadastro de Orientadores, conforme indicado pela figura 5.</w:t>
      </w:r>
    </w:p>
    <w:p w14:paraId="7DF0532B" w14:textId="77777777" w:rsidR="00743278" w:rsidRDefault="00743278" w:rsidP="00EB712E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7B58EE8F" w14:textId="77777777" w:rsidR="00743278" w:rsidRDefault="00743278" w:rsidP="00EB712E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0CD5CC9D" w14:textId="77777777" w:rsidR="00743278" w:rsidRDefault="00743278" w:rsidP="00EB712E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0557DD06" w14:textId="72DD7CEF" w:rsidR="00EB712E" w:rsidRPr="00EB712E" w:rsidRDefault="00EB712E" w:rsidP="00EB712E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EB712E">
        <w:rPr>
          <w:rFonts w:ascii="Arial" w:hAnsi="Arial" w:cs="Arial"/>
          <w:b/>
          <w:bCs/>
          <w:sz w:val="24"/>
          <w:szCs w:val="24"/>
        </w:rPr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EB712E">
        <w:rPr>
          <w:rFonts w:ascii="Arial" w:hAnsi="Arial" w:cs="Arial"/>
          <w:b/>
          <w:bCs/>
          <w:sz w:val="24"/>
          <w:szCs w:val="24"/>
        </w:rPr>
        <w:t xml:space="preserve"> – Tela de </w:t>
      </w:r>
      <w:r>
        <w:rPr>
          <w:rFonts w:ascii="Arial" w:hAnsi="Arial" w:cs="Arial"/>
          <w:b/>
          <w:bCs/>
          <w:sz w:val="24"/>
          <w:szCs w:val="24"/>
        </w:rPr>
        <w:t>Cadastro de Orientadores</w:t>
      </w:r>
    </w:p>
    <w:p w14:paraId="4FFD0E1F" w14:textId="563C0B3E" w:rsidR="00EB712E" w:rsidRPr="00EB712E" w:rsidRDefault="00EB712E" w:rsidP="00EB712E">
      <w:pPr>
        <w:spacing w:line="360" w:lineRule="auto"/>
        <w:ind w:right="-568" w:firstLine="567"/>
        <w:jc w:val="center"/>
        <w:rPr>
          <w:rFonts w:ascii="Arial" w:hAnsi="Arial" w:cs="Arial"/>
          <w:sz w:val="24"/>
          <w:szCs w:val="24"/>
        </w:rPr>
      </w:pPr>
      <w:r w:rsidRPr="00EB71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8820AA" wp14:editId="11382F37">
            <wp:extent cx="5400040" cy="3796030"/>
            <wp:effectExtent l="0" t="0" r="0" b="0"/>
            <wp:docPr id="2009593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93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53E8" w14:textId="77777777" w:rsidR="00EB712E" w:rsidRDefault="00EB712E" w:rsidP="00EB712E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7381EBEC" w14:textId="77777777" w:rsidR="00287B4B" w:rsidRDefault="00287B4B" w:rsidP="00743278">
      <w:pPr>
        <w:spacing w:line="360" w:lineRule="auto"/>
        <w:ind w:left="1080" w:right="-568"/>
        <w:rPr>
          <w:rFonts w:ascii="Arial" w:hAnsi="Arial" w:cs="Arial"/>
          <w:sz w:val="20"/>
          <w:szCs w:val="20"/>
        </w:rPr>
      </w:pPr>
    </w:p>
    <w:p w14:paraId="6604B8D5" w14:textId="34671F00" w:rsidR="00287B4B" w:rsidRDefault="00287B4B" w:rsidP="00287B4B">
      <w:pPr>
        <w:pStyle w:val="Ttulo1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CADASTRO DE ENTREGAS</w:t>
      </w:r>
    </w:p>
    <w:p w14:paraId="3FD3F6AD" w14:textId="1E64FE64" w:rsidR="00287B4B" w:rsidRDefault="00287B4B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de cadastro de entregas é possível que o usuário realize o cadastro do número dese</w:t>
      </w:r>
      <w:r w:rsidR="0055602C">
        <w:rPr>
          <w:rFonts w:ascii="Arial" w:hAnsi="Arial" w:cs="Arial"/>
          <w:sz w:val="24"/>
          <w:szCs w:val="24"/>
        </w:rPr>
        <w:t xml:space="preserve">jado de entregas para o TG escolhido, tendo as opções de </w:t>
      </w:r>
      <w:r w:rsidR="0055602C" w:rsidRPr="0055602C">
        <w:rPr>
          <w:rFonts w:ascii="Arial" w:hAnsi="Arial" w:cs="Arial"/>
          <w:i/>
          <w:iCs/>
          <w:sz w:val="24"/>
          <w:szCs w:val="24"/>
        </w:rPr>
        <w:t xml:space="preserve">“tipo de TG”, </w:t>
      </w:r>
      <w:r w:rsidR="0055602C">
        <w:rPr>
          <w:rFonts w:ascii="Arial" w:hAnsi="Arial" w:cs="Arial"/>
          <w:sz w:val="24"/>
          <w:szCs w:val="24"/>
        </w:rPr>
        <w:t>“</w:t>
      </w:r>
      <w:r w:rsidR="0055602C" w:rsidRPr="0055602C">
        <w:rPr>
          <w:rFonts w:ascii="Arial" w:hAnsi="Arial" w:cs="Arial"/>
          <w:i/>
          <w:iCs/>
          <w:sz w:val="24"/>
          <w:szCs w:val="24"/>
        </w:rPr>
        <w:t xml:space="preserve">TG”, “Título” </w:t>
      </w:r>
      <w:r w:rsidR="0055602C">
        <w:rPr>
          <w:rFonts w:ascii="Arial" w:hAnsi="Arial" w:cs="Arial"/>
          <w:sz w:val="24"/>
          <w:szCs w:val="24"/>
        </w:rPr>
        <w:t xml:space="preserve">e </w:t>
      </w:r>
      <w:r w:rsidR="0055602C" w:rsidRPr="0055602C">
        <w:rPr>
          <w:rFonts w:ascii="Arial" w:hAnsi="Arial" w:cs="Arial"/>
          <w:i/>
          <w:iCs/>
          <w:sz w:val="24"/>
          <w:szCs w:val="24"/>
        </w:rPr>
        <w:t>“Data de entrega”.</w:t>
      </w:r>
    </w:p>
    <w:p w14:paraId="78CBC0D6" w14:textId="77777777" w:rsidR="00743278" w:rsidRDefault="00743278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</w:p>
    <w:p w14:paraId="2C0D1973" w14:textId="77777777" w:rsidR="00743278" w:rsidRDefault="00743278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</w:p>
    <w:p w14:paraId="54A02490" w14:textId="77777777" w:rsidR="00743278" w:rsidRDefault="00743278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</w:p>
    <w:p w14:paraId="1A950B37" w14:textId="77777777" w:rsidR="00743278" w:rsidRDefault="00743278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</w:p>
    <w:p w14:paraId="2B4862CE" w14:textId="77777777" w:rsidR="00743278" w:rsidRDefault="00743278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</w:p>
    <w:p w14:paraId="00C13172" w14:textId="77777777" w:rsidR="00743278" w:rsidRDefault="00743278" w:rsidP="0055602C">
      <w:pPr>
        <w:spacing w:line="360" w:lineRule="auto"/>
        <w:ind w:right="-568" w:firstLine="567"/>
        <w:jc w:val="both"/>
        <w:rPr>
          <w:rFonts w:ascii="Arial" w:hAnsi="Arial" w:cs="Arial"/>
          <w:i/>
          <w:iCs/>
          <w:sz w:val="24"/>
          <w:szCs w:val="24"/>
        </w:rPr>
      </w:pPr>
    </w:p>
    <w:p w14:paraId="430ED48B" w14:textId="497241CA" w:rsidR="000544AF" w:rsidRPr="000544AF" w:rsidRDefault="000544AF" w:rsidP="000544AF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t>Figura 6 – Tela de Cadastro de Entregas</w:t>
      </w:r>
    </w:p>
    <w:p w14:paraId="30351088" w14:textId="480327CC" w:rsidR="00287B4B" w:rsidRPr="00287B4B" w:rsidRDefault="00287B4B" w:rsidP="00287B4B">
      <w:pPr>
        <w:ind w:left="567" w:right="-568"/>
        <w:jc w:val="center"/>
        <w:rPr>
          <w:rFonts w:ascii="Arial" w:hAnsi="Arial" w:cs="Arial"/>
          <w:sz w:val="24"/>
          <w:szCs w:val="24"/>
        </w:rPr>
      </w:pPr>
      <w:r w:rsidRPr="00287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1AA0D7" wp14:editId="6F945CCA">
            <wp:extent cx="5400040" cy="3793490"/>
            <wp:effectExtent l="0" t="0" r="0" b="0"/>
            <wp:docPr id="4598367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6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FF2" w14:textId="77777777" w:rsidR="000544AF" w:rsidRDefault="000544AF" w:rsidP="000544AF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1627D3E8" w14:textId="04405079" w:rsidR="00F63923" w:rsidRDefault="00F63923" w:rsidP="00F63923">
      <w:pPr>
        <w:pStyle w:val="Ttulo1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RELATÓRIOS</w:t>
      </w:r>
    </w:p>
    <w:p w14:paraId="0899A3B1" w14:textId="6FC07F09" w:rsidR="00070818" w:rsidRPr="00070818" w:rsidRDefault="00070818" w:rsidP="00070818">
      <w:pPr>
        <w:spacing w:line="360" w:lineRule="auto"/>
        <w:ind w:right="-568" w:firstLine="360"/>
        <w:jc w:val="both"/>
        <w:rPr>
          <w:rFonts w:ascii="Arial" w:hAnsi="Arial" w:cs="Arial"/>
          <w:sz w:val="24"/>
          <w:szCs w:val="24"/>
        </w:rPr>
      </w:pPr>
      <w:r w:rsidRPr="00070818">
        <w:rPr>
          <w:rFonts w:ascii="Arial" w:hAnsi="Arial" w:cs="Arial"/>
          <w:sz w:val="24"/>
          <w:szCs w:val="24"/>
        </w:rPr>
        <w:t>O software TGSync oferece aos usuários uma série de opções para visualização e geração de relatórios relacionados à gestão de trabalhos de graduação. Essas opções incluem:</w:t>
      </w:r>
    </w:p>
    <w:p w14:paraId="2ED77B3E" w14:textId="77777777" w:rsidR="00737CE5" w:rsidRPr="00737CE5" w:rsidRDefault="00737CE5" w:rsidP="00737CE5">
      <w:pPr>
        <w:pStyle w:val="PargrafodaLista"/>
        <w:numPr>
          <w:ilvl w:val="0"/>
          <w:numId w:val="6"/>
        </w:numPr>
        <w:spacing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737CE5">
        <w:rPr>
          <w:rFonts w:ascii="Arial" w:hAnsi="Arial" w:cs="Arial"/>
          <w:sz w:val="24"/>
          <w:szCs w:val="24"/>
        </w:rPr>
        <w:t>Relatório de Alunos aptos à defesa</w:t>
      </w:r>
    </w:p>
    <w:p w14:paraId="1B9FCD12" w14:textId="77777777" w:rsidR="00737CE5" w:rsidRPr="00737CE5" w:rsidRDefault="00737CE5" w:rsidP="00737CE5">
      <w:pPr>
        <w:pStyle w:val="PargrafodaLista"/>
        <w:numPr>
          <w:ilvl w:val="0"/>
          <w:numId w:val="6"/>
        </w:numPr>
        <w:spacing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737CE5">
        <w:rPr>
          <w:rFonts w:ascii="Arial" w:hAnsi="Arial" w:cs="Arial"/>
          <w:sz w:val="24"/>
          <w:szCs w:val="24"/>
        </w:rPr>
        <w:t>Relatório de Acompanhamento de Entregas</w:t>
      </w:r>
    </w:p>
    <w:p w14:paraId="5C8AF352" w14:textId="77777777" w:rsidR="00737CE5" w:rsidRPr="00737CE5" w:rsidRDefault="00737CE5" w:rsidP="00737CE5">
      <w:pPr>
        <w:pStyle w:val="PargrafodaLista"/>
        <w:numPr>
          <w:ilvl w:val="0"/>
          <w:numId w:val="6"/>
        </w:numPr>
        <w:spacing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737CE5">
        <w:rPr>
          <w:rFonts w:ascii="Arial" w:hAnsi="Arial" w:cs="Arial"/>
          <w:sz w:val="24"/>
          <w:szCs w:val="24"/>
        </w:rPr>
        <w:t>Relatório de Fechamento de Notas</w:t>
      </w:r>
    </w:p>
    <w:p w14:paraId="32509669" w14:textId="59A56B14" w:rsidR="00737CE5" w:rsidRPr="00070818" w:rsidRDefault="00737CE5" w:rsidP="00737CE5">
      <w:pPr>
        <w:pStyle w:val="PargrafodaLista"/>
        <w:numPr>
          <w:ilvl w:val="0"/>
          <w:numId w:val="6"/>
        </w:numPr>
        <w:spacing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737CE5">
        <w:rPr>
          <w:rFonts w:ascii="Arial" w:hAnsi="Arial" w:cs="Arial"/>
          <w:sz w:val="24"/>
          <w:szCs w:val="24"/>
        </w:rPr>
        <w:t>Relatório de Certificação de Orientadores</w:t>
      </w:r>
    </w:p>
    <w:p w14:paraId="6FD30B0F" w14:textId="4D202AEF" w:rsidR="00070818" w:rsidRDefault="00070818" w:rsidP="009915A6">
      <w:pPr>
        <w:pStyle w:val="Ttulo2"/>
        <w:numPr>
          <w:ilvl w:val="1"/>
          <w:numId w:val="2"/>
        </w:numPr>
        <w:spacing w:before="0" w:after="240"/>
        <w:ind w:left="1134" w:hanging="77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ALUNOS APTOS À DEFESA</w:t>
      </w:r>
    </w:p>
    <w:p w14:paraId="25AABF37" w14:textId="4CBAD567" w:rsidR="009915A6" w:rsidRDefault="009915A6" w:rsidP="009915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15A6">
        <w:rPr>
          <w:rFonts w:ascii="Arial" w:hAnsi="Arial" w:cs="Arial"/>
          <w:sz w:val="24"/>
          <w:szCs w:val="24"/>
        </w:rPr>
        <w:t xml:space="preserve">Na interface "Alunos Aptos a Defesa", os orientadores têm a capacidade de visualizar e escolher uma lista específica de alunos qualificados para realizar a </w:t>
      </w:r>
      <w:r w:rsidRPr="009915A6">
        <w:rPr>
          <w:rFonts w:ascii="Arial" w:hAnsi="Arial" w:cs="Arial"/>
          <w:sz w:val="24"/>
          <w:szCs w:val="24"/>
        </w:rPr>
        <w:lastRenderedPageBreak/>
        <w:t xml:space="preserve">defesa do Trabalho de Graduação (TG) selecionado. Adicionalmente, a funcionalidade permite a geração de um arquivo CSV contendo essa lista, oferecendo a flexibilidade de salvar o arquivo em uma pasta designada pelo próprio </w:t>
      </w:r>
      <w:r w:rsidR="00737CE5">
        <w:rPr>
          <w:rFonts w:ascii="Arial" w:hAnsi="Arial" w:cs="Arial"/>
          <w:sz w:val="24"/>
          <w:szCs w:val="24"/>
        </w:rPr>
        <w:t>usuário</w:t>
      </w:r>
      <w:r w:rsidRPr="009915A6">
        <w:rPr>
          <w:rFonts w:ascii="Arial" w:hAnsi="Arial" w:cs="Arial"/>
          <w:sz w:val="24"/>
          <w:szCs w:val="24"/>
        </w:rPr>
        <w:t xml:space="preserve">. </w:t>
      </w:r>
    </w:p>
    <w:p w14:paraId="0AA74486" w14:textId="1C44ADFA" w:rsidR="009915A6" w:rsidRPr="009915A6" w:rsidRDefault="009915A6" w:rsidP="009915A6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E84C25">
        <w:rPr>
          <w:rFonts w:ascii="Arial" w:hAnsi="Arial" w:cs="Arial"/>
          <w:b/>
          <w:bCs/>
          <w:sz w:val="24"/>
          <w:szCs w:val="24"/>
        </w:rPr>
        <w:t>7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Tela Alunos Aptos a Defesa</w:t>
      </w:r>
    </w:p>
    <w:p w14:paraId="3E0B853C" w14:textId="5BC68786" w:rsidR="00070818" w:rsidRDefault="00737CE5" w:rsidP="00E84C25">
      <w:pPr>
        <w:jc w:val="center"/>
      </w:pPr>
      <w:r w:rsidRPr="00737CE5">
        <w:drawing>
          <wp:inline distT="0" distB="0" distL="0" distR="0" wp14:anchorId="6A49FD6A" wp14:editId="7DDB566A">
            <wp:extent cx="5374640" cy="3760470"/>
            <wp:effectExtent l="0" t="0" r="0" b="0"/>
            <wp:docPr id="18285810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104" name="Imagem 1" descr="Tabela&#10;&#10;Descrição gerada automaticamente com confiança média"/>
                    <pic:cNvPicPr/>
                  </pic:nvPicPr>
                  <pic:blipFill rotWithShape="1">
                    <a:blip r:embed="rId17"/>
                    <a:srcRect l="470"/>
                    <a:stretch/>
                  </pic:blipFill>
                  <pic:spPr bwMode="auto">
                    <a:xfrm>
                      <a:off x="0" y="0"/>
                      <a:ext cx="5374640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14E2" w14:textId="38340419" w:rsidR="00743278" w:rsidRPr="00743278" w:rsidRDefault="009915A6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</w:t>
      </w:r>
      <w:r w:rsidR="00743278">
        <w:rPr>
          <w:rFonts w:ascii="Arial" w:hAnsi="Arial" w:cs="Arial"/>
          <w:sz w:val="20"/>
          <w:szCs w:val="20"/>
        </w:rPr>
        <w:t>l</w:t>
      </w:r>
    </w:p>
    <w:p w14:paraId="2ADA62FE" w14:textId="3B973DAC" w:rsidR="00743278" w:rsidRDefault="00743278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é mostrado como o usuário pode selecionar o local onde irá salvar o arquivo CSV em seu computador.</w:t>
      </w:r>
      <w:r>
        <w:rPr>
          <w:rFonts w:ascii="Arial" w:hAnsi="Arial" w:cs="Arial"/>
          <w:sz w:val="24"/>
          <w:szCs w:val="24"/>
        </w:rPr>
        <w:tab/>
      </w:r>
    </w:p>
    <w:p w14:paraId="26C09CD0" w14:textId="77777777" w:rsidR="00737CE5" w:rsidRDefault="00737CE5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02EEBFC1" w14:textId="77777777" w:rsidR="00737CE5" w:rsidRDefault="00737CE5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39B1DCC1" w14:textId="77777777" w:rsidR="00737CE5" w:rsidRDefault="00737CE5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69B3F195" w14:textId="77777777" w:rsidR="00737CE5" w:rsidRDefault="00737CE5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587D2F81" w14:textId="77777777" w:rsidR="00737CE5" w:rsidRDefault="00737CE5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32CEF1E4" w14:textId="77777777" w:rsidR="00737CE5" w:rsidRDefault="00737CE5" w:rsidP="00737CE5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</w:p>
    <w:p w14:paraId="45A3C96F" w14:textId="37062FC2" w:rsidR="00E84C25" w:rsidRPr="00E84C25" w:rsidRDefault="00E84C25" w:rsidP="00E84C25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lastRenderedPageBreak/>
        <w:t xml:space="preserve">Figura </w:t>
      </w:r>
      <w:r w:rsidR="00743278">
        <w:rPr>
          <w:rFonts w:ascii="Arial" w:hAnsi="Arial" w:cs="Arial"/>
          <w:b/>
          <w:bCs/>
          <w:sz w:val="24"/>
          <w:szCs w:val="24"/>
        </w:rPr>
        <w:t>8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743278">
        <w:rPr>
          <w:rFonts w:ascii="Arial" w:hAnsi="Arial" w:cs="Arial"/>
          <w:b/>
          <w:bCs/>
          <w:sz w:val="24"/>
          <w:szCs w:val="24"/>
        </w:rPr>
        <w:t>Salvamento de arquivo em pasta selecionável</w:t>
      </w:r>
    </w:p>
    <w:p w14:paraId="63910C8D" w14:textId="44F90C49" w:rsidR="00E84C25" w:rsidRPr="00070818" w:rsidRDefault="00E84C25" w:rsidP="00070818">
      <w:pPr>
        <w:pStyle w:val="PargrafodaLista"/>
        <w:spacing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592EFA" wp14:editId="347927FB">
            <wp:extent cx="5307898" cy="3691586"/>
            <wp:effectExtent l="0" t="0" r="7620" b="4445"/>
            <wp:docPr id="19654053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05384" name=""/>
                    <pic:cNvPicPr/>
                  </pic:nvPicPr>
                  <pic:blipFill rotWithShape="1">
                    <a:blip r:embed="rId18"/>
                    <a:srcRect l="757" t="1085" r="928" b="1124"/>
                    <a:stretch/>
                  </pic:blipFill>
                  <pic:spPr bwMode="auto">
                    <a:xfrm>
                      <a:off x="0" y="0"/>
                      <a:ext cx="5308980" cy="369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1CBE3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6D01A409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66DC95C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917DDCE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B46E6A4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3A97A8C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78951435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6399C49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7A4D9727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1D51E71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5E403C6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C1C68CD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26CBABB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A638669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0CBB275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A2D7BF2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4A81BB51" w14:textId="54628F16" w:rsidR="00743278" w:rsidRDefault="00743278" w:rsidP="00743278">
      <w:pPr>
        <w:pStyle w:val="Ttulo2"/>
        <w:numPr>
          <w:ilvl w:val="1"/>
          <w:numId w:val="2"/>
        </w:numPr>
        <w:spacing w:before="0" w:after="240"/>
        <w:ind w:left="1134" w:hanging="77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ENTREGAS</w:t>
      </w:r>
    </w:p>
    <w:p w14:paraId="3890D3CB" w14:textId="22FC2551" w:rsidR="00743278" w:rsidRDefault="00743278" w:rsidP="00743278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“Acompanhamento de Entregas” é possível visualizar a lista de alunos que realizaram as entregas do tipo de TG selecionado pelo orientador.</w:t>
      </w:r>
      <w:r w:rsidR="00956C3A">
        <w:rPr>
          <w:rFonts w:ascii="Arial" w:hAnsi="Arial" w:cs="Arial"/>
          <w:sz w:val="24"/>
          <w:szCs w:val="24"/>
        </w:rPr>
        <w:t xml:space="preserve"> Logo após, clicando sobre o nome do aluno para visualizar as entregas (Figura 10).</w:t>
      </w:r>
    </w:p>
    <w:p w14:paraId="28458BC9" w14:textId="175A7ED6" w:rsidR="00743278" w:rsidRPr="00743278" w:rsidRDefault="00743278" w:rsidP="00743278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Acompanhamento de Entregas</w:t>
      </w:r>
    </w:p>
    <w:p w14:paraId="74442A4B" w14:textId="4B108252" w:rsidR="00743278" w:rsidRDefault="00743278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 w:rsidRPr="0074327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8D697B" wp14:editId="72F9BB16">
            <wp:extent cx="5400040" cy="3783330"/>
            <wp:effectExtent l="0" t="0" r="0" b="7620"/>
            <wp:docPr id="1938030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30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4810" w14:textId="77777777" w:rsidR="00743278" w:rsidRDefault="00743278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3C3DCDDD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1B9E3E1" w14:textId="77777777" w:rsidR="00956C3A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E54392" w14:textId="77777777" w:rsidR="00956C3A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475834" w14:textId="77777777" w:rsidR="00956C3A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D3EE65" w14:textId="77777777" w:rsidR="00956C3A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F1C496" w14:textId="77777777" w:rsidR="00956C3A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CCA8AD" w14:textId="77777777" w:rsidR="00956C3A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</w:p>
    <w:p w14:paraId="4343F237" w14:textId="270F58C1" w:rsidR="00956C3A" w:rsidRPr="00743278" w:rsidRDefault="00956C3A" w:rsidP="00956C3A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Acompanhamento de Entregas</w:t>
      </w:r>
    </w:p>
    <w:p w14:paraId="20B0112F" w14:textId="7304A689" w:rsidR="00956C3A" w:rsidRDefault="00956C3A" w:rsidP="00956C3A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 w:rsidRPr="00956C3A">
        <w:rPr>
          <w:rFonts w:ascii="Arial" w:hAnsi="Arial" w:cs="Arial"/>
          <w:sz w:val="20"/>
          <w:szCs w:val="20"/>
        </w:rPr>
        <w:drawing>
          <wp:inline distT="0" distB="0" distL="0" distR="0" wp14:anchorId="1475D992" wp14:editId="5027BE4B">
            <wp:extent cx="5387340" cy="3763645"/>
            <wp:effectExtent l="0" t="0" r="3810" b="8255"/>
            <wp:docPr id="19227277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27723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235"/>
                    <a:stretch/>
                  </pic:blipFill>
                  <pic:spPr bwMode="auto">
                    <a:xfrm>
                      <a:off x="0" y="0"/>
                      <a:ext cx="5387340" cy="376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FEC74" w14:textId="77777777" w:rsidR="00956C3A" w:rsidRDefault="00956C3A" w:rsidP="00956C3A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2BC19DD4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70E6B6DC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17956FA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6849BB02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B828AB0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B6BA583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8331394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6C73E82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7B635DBB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D345E5D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D03185F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1EDBDC7" w14:textId="77777777" w:rsidR="00956C3A" w:rsidRDefault="00956C3A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3EE88BDB" w14:textId="77777777" w:rsidR="009C6853" w:rsidRDefault="009C6853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7E8FB56A" w14:textId="60C4E7B7" w:rsidR="009C6853" w:rsidRDefault="009C6853" w:rsidP="009C6853">
      <w:pPr>
        <w:pStyle w:val="Ttulo2"/>
        <w:numPr>
          <w:ilvl w:val="1"/>
          <w:numId w:val="2"/>
        </w:numPr>
        <w:spacing w:before="0" w:after="240"/>
        <w:ind w:left="1134" w:hanging="77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FECHAMENTO</w:t>
      </w:r>
    </w:p>
    <w:p w14:paraId="6A2FAFEC" w14:textId="068AB401" w:rsidR="009C6853" w:rsidRDefault="009C6853" w:rsidP="009C6853">
      <w:pPr>
        <w:spacing w:line="360" w:lineRule="auto"/>
        <w:ind w:right="-568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</w:t>
      </w:r>
      <w:r w:rsidRPr="009C6853">
        <w:rPr>
          <w:rFonts w:ascii="Arial" w:hAnsi="Arial" w:cs="Arial"/>
          <w:i/>
          <w:iCs/>
          <w:sz w:val="24"/>
          <w:szCs w:val="24"/>
        </w:rPr>
        <w:t xml:space="preserve">“Relatório Fechamento” </w:t>
      </w:r>
      <w:r>
        <w:rPr>
          <w:rFonts w:ascii="Arial" w:hAnsi="Arial" w:cs="Arial"/>
          <w:sz w:val="24"/>
          <w:szCs w:val="24"/>
        </w:rPr>
        <w:t xml:space="preserve">é possível visualizar a lista das médias das notas obtidas pelos alunos durante as entregas realizadas durante o semestre. Além disso, é possível que o orientador selecione a turma o tipo de TG, semestre e ano desejado. </w:t>
      </w:r>
    </w:p>
    <w:p w14:paraId="096EE68F" w14:textId="77777777" w:rsidR="009C6853" w:rsidRDefault="009C6853" w:rsidP="00743278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7DD6F3A" w14:textId="75D44684" w:rsidR="00743278" w:rsidRPr="00743278" w:rsidRDefault="009C6853" w:rsidP="009C6853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0544AF">
        <w:rPr>
          <w:rFonts w:ascii="Arial" w:hAnsi="Arial" w:cs="Arial"/>
          <w:b/>
          <w:bCs/>
          <w:sz w:val="24"/>
          <w:szCs w:val="24"/>
        </w:rPr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Acompanhamento de Entregas</w:t>
      </w:r>
    </w:p>
    <w:p w14:paraId="7B39D649" w14:textId="341F810E" w:rsidR="00743278" w:rsidRDefault="00743278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 w:rsidRPr="0074327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A6CC8E" wp14:editId="2F068E95">
            <wp:extent cx="5400040" cy="3771265"/>
            <wp:effectExtent l="0" t="0" r="0" b="635"/>
            <wp:docPr id="898979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79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E158" w14:textId="77777777" w:rsidR="009C6853" w:rsidRDefault="009C6853" w:rsidP="009C6853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2B4E4EF0" w14:textId="0953EE08" w:rsidR="00081FBF" w:rsidRPr="00081FBF" w:rsidRDefault="009C6853" w:rsidP="00081FBF">
      <w:pPr>
        <w:pStyle w:val="Ttulo2"/>
        <w:numPr>
          <w:ilvl w:val="1"/>
          <w:numId w:val="2"/>
        </w:numPr>
        <w:spacing w:before="0" w:after="240"/>
        <w:ind w:left="1134" w:hanging="774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CERTIFICAÇÃO DE ORIENTADORES</w:t>
      </w:r>
    </w:p>
    <w:p w14:paraId="61741B92" w14:textId="7A4AC505" w:rsidR="00743278" w:rsidRDefault="00081FBF" w:rsidP="00081FBF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 w:rsidRPr="00081FBF">
        <w:rPr>
          <w:rFonts w:ascii="Arial" w:hAnsi="Arial" w:cs="Arial"/>
          <w:sz w:val="24"/>
          <w:szCs w:val="24"/>
        </w:rPr>
        <w:t>Este relatório identifica os orientadores elegíveis para receber certificação, premiação ou gratificação, considerando que são qualificados apenas aqueles cujos orientados (alunos) tenham realizado, no mínimo, uma entrega. Contudo, a elegibilidade do orientador é condicionada à condição de todos os seus alunos terem completado pelo menos uma entrega.</w:t>
      </w:r>
    </w:p>
    <w:p w14:paraId="7509C9AA" w14:textId="77777777" w:rsidR="00653BCC" w:rsidRDefault="00653BCC" w:rsidP="00956C3A">
      <w:pPr>
        <w:spacing w:line="360" w:lineRule="auto"/>
        <w:ind w:right="-568"/>
        <w:jc w:val="both"/>
        <w:rPr>
          <w:rFonts w:ascii="Arial" w:hAnsi="Arial" w:cs="Arial"/>
          <w:sz w:val="20"/>
          <w:szCs w:val="20"/>
        </w:rPr>
      </w:pPr>
    </w:p>
    <w:p w14:paraId="18406AB8" w14:textId="77777777" w:rsidR="00956C3A" w:rsidRDefault="00956C3A" w:rsidP="00956C3A">
      <w:pPr>
        <w:spacing w:line="360" w:lineRule="auto"/>
        <w:ind w:right="-568"/>
        <w:jc w:val="both"/>
        <w:rPr>
          <w:rFonts w:ascii="Arial" w:hAnsi="Arial" w:cs="Arial"/>
          <w:sz w:val="20"/>
          <w:szCs w:val="20"/>
        </w:rPr>
      </w:pPr>
    </w:p>
    <w:p w14:paraId="7F1A0A3F" w14:textId="46711039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0544AF">
        <w:rPr>
          <w:rFonts w:ascii="Arial" w:hAnsi="Arial" w:cs="Arial"/>
          <w:b/>
          <w:bCs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Certificado de Orientadores</w:t>
      </w:r>
    </w:p>
    <w:p w14:paraId="031DE4C5" w14:textId="051C6A9D" w:rsidR="00743278" w:rsidRDefault="00C237EF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E32B3E5" wp14:editId="4AA0F8EF">
            <wp:extent cx="5327650" cy="3702050"/>
            <wp:effectExtent l="0" t="0" r="6350" b="0"/>
            <wp:docPr id="1273515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15787" name=""/>
                    <pic:cNvPicPr/>
                  </pic:nvPicPr>
                  <pic:blipFill rotWithShape="1">
                    <a:blip r:embed="rId22"/>
                    <a:srcRect l="588" t="843" r="752" b="927"/>
                    <a:stretch/>
                  </pic:blipFill>
                  <pic:spPr bwMode="auto">
                    <a:xfrm>
                      <a:off x="0" y="0"/>
                      <a:ext cx="5327650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2ABC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4409AAAB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F46200E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46DB3214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CC2635B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43245BCF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71E99AC2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2BC159E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A59D9F9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48A71AD1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ABD7A30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6B2321C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1EBFB8A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4AB43AC" w14:textId="3CDF8C54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Alunos Orientados</w:t>
      </w:r>
    </w:p>
    <w:p w14:paraId="5FF19649" w14:textId="5E74C8EE" w:rsidR="00743278" w:rsidRDefault="00C237EF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14D2987" wp14:editId="3C4D2E34">
            <wp:extent cx="5327650" cy="3726180"/>
            <wp:effectExtent l="0" t="0" r="6350" b="7620"/>
            <wp:docPr id="5314324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32405" name=""/>
                    <pic:cNvPicPr/>
                  </pic:nvPicPr>
                  <pic:blipFill rotWithShape="1">
                    <a:blip r:embed="rId23"/>
                    <a:srcRect l="587" t="970" r="737" b="1361"/>
                    <a:stretch/>
                  </pic:blipFill>
                  <pic:spPr bwMode="auto">
                    <a:xfrm>
                      <a:off x="0" y="0"/>
                      <a:ext cx="5328501" cy="372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F133" w14:textId="77777777" w:rsidR="00956C3A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</w:t>
      </w:r>
      <w:r w:rsidR="00956C3A">
        <w:rPr>
          <w:rFonts w:ascii="Arial" w:hAnsi="Arial" w:cs="Arial"/>
          <w:sz w:val="20"/>
          <w:szCs w:val="20"/>
        </w:rPr>
        <w:t>l</w:t>
      </w:r>
    </w:p>
    <w:p w14:paraId="040EA9AB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43AEFFFA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9F6C317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3DF41CF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9371F1E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FC514F5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44967993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9C1FB4D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0925A6E8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5BF30359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F042563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20AA3FD8" w14:textId="77777777" w:rsidR="00956C3A" w:rsidRDefault="00956C3A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11B9A2D2" w14:textId="4D1B0561" w:rsidR="00653BCC" w:rsidRP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b/>
          <w:bCs/>
          <w:sz w:val="24"/>
          <w:szCs w:val="24"/>
        </w:rPr>
      </w:pPr>
      <w:r w:rsidRPr="000544AF">
        <w:rPr>
          <w:rFonts w:ascii="Arial" w:hAnsi="Arial" w:cs="Arial"/>
          <w:b/>
          <w:bCs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0544A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Geração de CSV do Certificado</w:t>
      </w:r>
    </w:p>
    <w:p w14:paraId="2744CCF8" w14:textId="66EAFEE9" w:rsidR="00C237EF" w:rsidRDefault="00C237EF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042302C" wp14:editId="0B2BFF27">
            <wp:extent cx="5300322" cy="3689181"/>
            <wp:effectExtent l="0" t="0" r="0" b="6985"/>
            <wp:docPr id="431748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48110" name=""/>
                    <pic:cNvPicPr/>
                  </pic:nvPicPr>
                  <pic:blipFill rotWithShape="1">
                    <a:blip r:embed="rId24"/>
                    <a:srcRect l="881" t="982" r="945" b="1092"/>
                    <a:stretch/>
                  </pic:blipFill>
                  <pic:spPr bwMode="auto">
                    <a:xfrm>
                      <a:off x="0" y="0"/>
                      <a:ext cx="5301403" cy="368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94B3" w14:textId="77777777" w:rsidR="00653BCC" w:rsidRDefault="00653BCC" w:rsidP="00653BCC">
      <w:pPr>
        <w:spacing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  <w:r w:rsidRPr="003B3C5D">
        <w:rPr>
          <w:rFonts w:ascii="Arial" w:hAnsi="Arial" w:cs="Arial"/>
          <w:sz w:val="20"/>
          <w:szCs w:val="20"/>
        </w:rPr>
        <w:t>Fonte: Acervo pessoal</w:t>
      </w:r>
    </w:p>
    <w:p w14:paraId="1907767B" w14:textId="77777777" w:rsidR="00743278" w:rsidRDefault="00743278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</w:p>
    <w:p w14:paraId="46FD9B5A" w14:textId="77777777" w:rsidR="00743278" w:rsidRDefault="00743278" w:rsidP="00743278">
      <w:pPr>
        <w:spacing w:line="360" w:lineRule="auto"/>
        <w:ind w:right="-568" w:firstLine="567"/>
        <w:jc w:val="both"/>
        <w:rPr>
          <w:rFonts w:ascii="Arial" w:hAnsi="Arial" w:cs="Arial"/>
          <w:sz w:val="20"/>
          <w:szCs w:val="20"/>
        </w:rPr>
      </w:pPr>
    </w:p>
    <w:p w14:paraId="64B6C405" w14:textId="31EFD215" w:rsidR="00F63923" w:rsidRDefault="00F63923" w:rsidP="000544AF">
      <w:pPr>
        <w:spacing w:after="0" w:line="360" w:lineRule="auto"/>
        <w:ind w:right="-568" w:firstLine="567"/>
        <w:jc w:val="center"/>
        <w:rPr>
          <w:rFonts w:ascii="Arial" w:hAnsi="Arial" w:cs="Arial"/>
          <w:sz w:val="20"/>
          <w:szCs w:val="20"/>
        </w:rPr>
      </w:pPr>
    </w:p>
    <w:p w14:paraId="6E819ED1" w14:textId="77777777" w:rsidR="00287B4B" w:rsidRPr="00287B4B" w:rsidRDefault="00287B4B" w:rsidP="00287B4B"/>
    <w:p w14:paraId="0735AC02" w14:textId="77777777" w:rsidR="00287B4B" w:rsidRDefault="00287B4B" w:rsidP="00EB712E">
      <w:pPr>
        <w:spacing w:line="360" w:lineRule="auto"/>
        <w:ind w:left="1080" w:right="-568"/>
        <w:jc w:val="center"/>
        <w:rPr>
          <w:rFonts w:ascii="Arial" w:hAnsi="Arial" w:cs="Arial"/>
          <w:sz w:val="20"/>
          <w:szCs w:val="20"/>
        </w:rPr>
      </w:pPr>
    </w:p>
    <w:p w14:paraId="7869B103" w14:textId="77777777" w:rsidR="00287B4B" w:rsidRPr="00B55D61" w:rsidRDefault="00287B4B" w:rsidP="00287B4B">
      <w:pPr>
        <w:spacing w:line="360" w:lineRule="auto"/>
        <w:ind w:left="1080" w:right="-568"/>
        <w:rPr>
          <w:rFonts w:ascii="Arial" w:hAnsi="Arial" w:cs="Arial"/>
          <w:sz w:val="20"/>
          <w:szCs w:val="20"/>
        </w:rPr>
      </w:pPr>
    </w:p>
    <w:p w14:paraId="7241D310" w14:textId="29B8A79F" w:rsidR="00B55D61" w:rsidRDefault="00B55D61" w:rsidP="00287B4B">
      <w:pPr>
        <w:spacing w:line="360" w:lineRule="auto"/>
        <w:ind w:right="-568" w:firstLine="708"/>
        <w:jc w:val="center"/>
        <w:rPr>
          <w:rFonts w:ascii="Arial" w:hAnsi="Arial" w:cs="Arial"/>
          <w:i/>
          <w:iCs/>
          <w:sz w:val="20"/>
          <w:szCs w:val="20"/>
        </w:rPr>
      </w:pPr>
    </w:p>
    <w:p w14:paraId="2EFF71D7" w14:textId="77777777" w:rsidR="00B55D61" w:rsidRPr="00B55D61" w:rsidRDefault="00B55D61" w:rsidP="00B55D61">
      <w:pPr>
        <w:spacing w:line="360" w:lineRule="auto"/>
        <w:ind w:right="-568"/>
        <w:rPr>
          <w:rFonts w:ascii="Arial" w:hAnsi="Arial" w:cs="Arial"/>
          <w:i/>
          <w:iCs/>
          <w:sz w:val="20"/>
          <w:szCs w:val="20"/>
        </w:rPr>
      </w:pPr>
    </w:p>
    <w:p w14:paraId="362C2DB7" w14:textId="57E28432" w:rsidR="00B55D61" w:rsidRPr="003F0BC8" w:rsidRDefault="00B55D61" w:rsidP="00B55D61">
      <w:pPr>
        <w:spacing w:line="360" w:lineRule="auto"/>
        <w:ind w:right="-5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B55D61" w:rsidRPr="003F0BC8" w:rsidSect="00AD429B">
      <w:head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D77BA" w14:textId="77777777" w:rsidR="00C26C47" w:rsidRDefault="00C26C47" w:rsidP="00E60BCC">
      <w:pPr>
        <w:spacing w:after="0" w:line="240" w:lineRule="auto"/>
      </w:pPr>
      <w:r>
        <w:separator/>
      </w:r>
    </w:p>
  </w:endnote>
  <w:endnote w:type="continuationSeparator" w:id="0">
    <w:p w14:paraId="3AF085BC" w14:textId="77777777" w:rsidR="00C26C47" w:rsidRDefault="00C26C47" w:rsidP="00E6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0C4C2" w14:textId="77777777" w:rsidR="00C26C47" w:rsidRDefault="00C26C47" w:rsidP="00E60BCC">
      <w:pPr>
        <w:spacing w:after="0" w:line="240" w:lineRule="auto"/>
      </w:pPr>
      <w:bookmarkStart w:id="0" w:name="_Hlk151664037"/>
      <w:bookmarkEnd w:id="0"/>
      <w:r>
        <w:separator/>
      </w:r>
    </w:p>
  </w:footnote>
  <w:footnote w:type="continuationSeparator" w:id="0">
    <w:p w14:paraId="63CF8680" w14:textId="77777777" w:rsidR="00C26C47" w:rsidRDefault="00C26C47" w:rsidP="00E6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A6E09" w14:textId="71CF9785" w:rsidR="00E60BCC" w:rsidRDefault="00E60BCC" w:rsidP="001654BB">
    <w:pPr>
      <w:pStyle w:val="Cabealho"/>
      <w:tabs>
        <w:tab w:val="clear" w:pos="8504"/>
        <w:tab w:val="right" w:pos="8222"/>
      </w:tabs>
      <w:ind w:right="-568"/>
      <w:jc w:val="right"/>
    </w:pPr>
    <w:r>
      <w:rPr>
        <w:rFonts w:ascii="Arial" w:hAnsi="Arial" w:cs="Arial"/>
        <w:noProof/>
        <w:sz w:val="24"/>
        <w:szCs w:val="24"/>
      </w:rPr>
      <w:ptab w:relativeTo="margin" w:alignment="right" w:leader="none"/>
    </w:r>
    <w:r w:rsidR="00743278" w:rsidRPr="001654BB">
      <w:rPr>
        <w:rFonts w:ascii="Arial" w:hAnsi="Arial" w:cs="Arial"/>
        <w:noProof/>
        <w:sz w:val="24"/>
        <w:szCs w:val="24"/>
      </w:rPr>
      <w:drawing>
        <wp:inline distT="0" distB="0" distL="0" distR="0" wp14:anchorId="43F4C240" wp14:editId="1FCCF1AF">
          <wp:extent cx="1638300" cy="656942"/>
          <wp:effectExtent l="0" t="0" r="0" b="0"/>
          <wp:docPr id="61003019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0030193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5112" cy="6596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hAnsi="Arial" w:cs="Arial"/>
        <w:noProof/>
        <w:sz w:val="24"/>
        <w:szCs w:val="24"/>
      </w:rPr>
      <w:ptab w:relativeTo="margin" w:alignment="right" w:leader="none"/>
    </w:r>
    <w:r>
      <w:rPr>
        <w:rFonts w:ascii="Arial" w:hAnsi="Arial" w:cs="Arial"/>
        <w:noProof/>
        <w:sz w:val="24"/>
        <w:szCs w:val="24"/>
      </w:rPr>
      <w:ptab w:relativeTo="indent" w:alignment="center" w:leader="none"/>
    </w:r>
    <w:r>
      <w:rPr>
        <w:rFonts w:ascii="Arial" w:hAnsi="Arial" w:cs="Arial"/>
        <w:noProof/>
        <w:sz w:val="24"/>
        <w:szCs w:val="24"/>
      </w:rPr>
      <w:ptab w:relativeTo="margin" w:alignment="right" w:leader="none"/>
    </w:r>
    <w:r>
      <w:rPr>
        <w:rFonts w:ascii="Arial" w:hAnsi="Arial" w:cs="Arial"/>
        <w:noProof/>
        <w:sz w:val="24"/>
        <w:szCs w:val="24"/>
      </w:rPr>
      <w:t xml:space="preserve">    </w:t>
    </w:r>
    <w:r>
      <w:rPr>
        <w:rFonts w:ascii="Arial" w:hAnsi="Arial" w:cs="Arial"/>
        <w:noProof/>
        <w:sz w:val="24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06235"/>
    <w:multiLevelType w:val="hybridMultilevel"/>
    <w:tmpl w:val="64CC3DA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A15DD"/>
    <w:multiLevelType w:val="hybridMultilevel"/>
    <w:tmpl w:val="57245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D0E0E"/>
    <w:multiLevelType w:val="hybridMultilevel"/>
    <w:tmpl w:val="A6E2BC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76F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0476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781E0B"/>
    <w:multiLevelType w:val="hybridMultilevel"/>
    <w:tmpl w:val="8F6EE4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6D3953"/>
    <w:multiLevelType w:val="hybridMultilevel"/>
    <w:tmpl w:val="B1D00D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025915">
    <w:abstractNumId w:val="5"/>
  </w:num>
  <w:num w:numId="2" w16cid:durableId="94374803">
    <w:abstractNumId w:val="3"/>
  </w:num>
  <w:num w:numId="3" w16cid:durableId="1841846731">
    <w:abstractNumId w:val="6"/>
  </w:num>
  <w:num w:numId="4" w16cid:durableId="1101611363">
    <w:abstractNumId w:val="2"/>
  </w:num>
  <w:num w:numId="5" w16cid:durableId="1764645528">
    <w:abstractNumId w:val="0"/>
  </w:num>
  <w:num w:numId="6" w16cid:durableId="390815651">
    <w:abstractNumId w:val="1"/>
  </w:num>
  <w:num w:numId="7" w16cid:durableId="7417596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1B"/>
    <w:rsid w:val="000544AF"/>
    <w:rsid w:val="00070818"/>
    <w:rsid w:val="00081FBF"/>
    <w:rsid w:val="00105126"/>
    <w:rsid w:val="001559CB"/>
    <w:rsid w:val="001654BB"/>
    <w:rsid w:val="00235862"/>
    <w:rsid w:val="00287B4B"/>
    <w:rsid w:val="00393A02"/>
    <w:rsid w:val="003B3C5D"/>
    <w:rsid w:val="003C33B7"/>
    <w:rsid w:val="003F0BC8"/>
    <w:rsid w:val="004079AE"/>
    <w:rsid w:val="0055602C"/>
    <w:rsid w:val="00653BCC"/>
    <w:rsid w:val="00737CE5"/>
    <w:rsid w:val="00743278"/>
    <w:rsid w:val="008157F9"/>
    <w:rsid w:val="00956C3A"/>
    <w:rsid w:val="009915A6"/>
    <w:rsid w:val="009C6853"/>
    <w:rsid w:val="00AD429B"/>
    <w:rsid w:val="00AF63D8"/>
    <w:rsid w:val="00B55D61"/>
    <w:rsid w:val="00BB1872"/>
    <w:rsid w:val="00C237EF"/>
    <w:rsid w:val="00C26C47"/>
    <w:rsid w:val="00D430E4"/>
    <w:rsid w:val="00DE311B"/>
    <w:rsid w:val="00E53BF3"/>
    <w:rsid w:val="00E60BCC"/>
    <w:rsid w:val="00E84C25"/>
    <w:rsid w:val="00EB712E"/>
    <w:rsid w:val="00F63923"/>
    <w:rsid w:val="00FD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050AB0"/>
  <w15:chartTrackingRefBased/>
  <w15:docId w15:val="{A26B1E9E-2D70-43F2-B2CA-FC74C9AE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BCC"/>
  </w:style>
  <w:style w:type="paragraph" w:styleId="Ttulo1">
    <w:name w:val="heading 1"/>
    <w:basedOn w:val="Normal"/>
    <w:next w:val="Normal"/>
    <w:link w:val="Ttulo1Char"/>
    <w:uiPriority w:val="9"/>
    <w:qFormat/>
    <w:rsid w:val="00DE3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08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E311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E31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0B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0BCC"/>
  </w:style>
  <w:style w:type="paragraph" w:styleId="Rodap">
    <w:name w:val="footer"/>
    <w:basedOn w:val="Normal"/>
    <w:link w:val="RodapChar"/>
    <w:uiPriority w:val="99"/>
    <w:unhideWhenUsed/>
    <w:rsid w:val="00E60B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0BCC"/>
  </w:style>
  <w:style w:type="character" w:customStyle="1" w:styleId="Ttulo2Char">
    <w:name w:val="Título 2 Char"/>
    <w:basedOn w:val="Fontepargpadro"/>
    <w:link w:val="Ttulo2"/>
    <w:uiPriority w:val="9"/>
    <w:rsid w:val="000708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E743B-9737-438E-9D85-EF6D3ADE9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1043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Domingues Mangaba</dc:creator>
  <cp:keywords/>
  <dc:description/>
  <cp:lastModifiedBy>Jhony Santos de Souza</cp:lastModifiedBy>
  <cp:revision>2</cp:revision>
  <dcterms:created xsi:type="dcterms:W3CDTF">2023-11-25T19:53:00Z</dcterms:created>
  <dcterms:modified xsi:type="dcterms:W3CDTF">2023-11-25T19:53:00Z</dcterms:modified>
</cp:coreProperties>
</file>