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cc0000"/>
          <w:sz w:val="84"/>
          <w:szCs w:val="84"/>
        </w:rPr>
      </w:pPr>
      <w:bookmarkStart w:colFirst="0" w:colLast="0" w:name="_nj23sjpj5u97" w:id="0"/>
      <w:bookmarkEnd w:id="0"/>
      <w:r w:rsidDel="00000000" w:rsidR="00000000" w:rsidRPr="00000000">
        <w:rPr>
          <w:color w:val="cc0000"/>
          <w:rtl w:val="0"/>
        </w:rPr>
        <w:t xml:space="preserve">Find my Protest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666666"/>
          <w:sz w:val="26"/>
          <w:szCs w:val="26"/>
        </w:rPr>
      </w:pPr>
      <w:bookmarkStart w:colFirst="0" w:colLast="0" w:name="_dw2dac9r7xzm" w:id="1"/>
      <w:bookmarkEnd w:id="1"/>
      <w:r w:rsidDel="00000000" w:rsidR="00000000" w:rsidRPr="00000000">
        <w:rPr>
          <w:rtl w:val="0"/>
        </w:rPr>
        <w:t xml:space="preserve">Data Science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before="320" w:line="48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center"/>
        <w:rPr>
          <w:b w:val="1"/>
          <w:color w:val="783f04"/>
        </w:rPr>
      </w:pPr>
      <w:r w:rsidDel="00000000" w:rsidR="00000000" w:rsidRPr="00000000">
        <w:rPr>
          <w:b w:val="1"/>
          <w:color w:val="783f04"/>
          <w:rtl w:val="0"/>
        </w:rPr>
        <w:t xml:space="preserve">04.2024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center"/>
        <w:rPr>
          <w:b w:val="1"/>
          <w:color w:val="783f04"/>
        </w:rPr>
      </w:pPr>
      <w:r w:rsidDel="00000000" w:rsidR="00000000" w:rsidRPr="00000000">
        <w:rPr>
          <w:b w:val="1"/>
          <w:color w:val="783f04"/>
          <w:rtl w:val="0"/>
        </w:rPr>
        <w:t xml:space="preserve">TECHLABS BERLIN</w:t>
      </w:r>
    </w:p>
    <w:p w:rsidR="00000000" w:rsidDel="00000000" w:rsidP="00000000" w:rsidRDefault="00000000" w:rsidRPr="00000000" w14:paraId="0000000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8"/>
          <w:szCs w:val="28"/>
        </w:rPr>
      </w:pPr>
      <w:bookmarkStart w:colFirst="0" w:colLast="0" w:name="_yspy8tt3f0xe" w:id="2"/>
      <w:bookmarkEnd w:id="2"/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WE HAVE ANALYZED THE DATA FROM ACLED. (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https://acleddata.com/early-warning/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ACLED IS CONNECTING DATA FROM ALL OVER THE WORLD 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  <w:sz w:val="18"/>
          <w:szCs w:val="18"/>
        </w:rPr>
      </w:pPr>
      <w:r w:rsidDel="00000000" w:rsidR="00000000" w:rsidRPr="00000000">
        <w:rPr>
          <w:rtl w:val="0"/>
        </w:rPr>
        <w:t xml:space="preserve">THE DATA IS FILTERED TO BERLIN </w:t>
      </w:r>
      <w:r w:rsidDel="00000000" w:rsidR="00000000" w:rsidRPr="00000000">
        <w:rPr>
          <w:i w:val="1"/>
          <w:sz w:val="18"/>
          <w:szCs w:val="18"/>
          <w:rtl w:val="0"/>
        </w:rPr>
        <w:t xml:space="preserve">(as you might have guessed)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  <w:sz w:val="18"/>
          <w:szCs w:val="18"/>
        </w:rPr>
      </w:pPr>
      <w:r w:rsidDel="00000000" w:rsidR="00000000" w:rsidRPr="00000000">
        <w:rPr>
          <w:rtl w:val="0"/>
        </w:rPr>
        <w:t xml:space="preserve">AND SPANS FROM 16.02.2021-16.02.2024</w:t>
      </w:r>
      <w:r w:rsidDel="00000000" w:rsidR="00000000" w:rsidRPr="00000000">
        <w:rPr>
          <w:i w:val="1"/>
          <w:sz w:val="18"/>
          <w:szCs w:val="18"/>
          <w:rtl w:val="0"/>
        </w:rPr>
        <w:t xml:space="preserve">(in our data we call this past protests)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bookmarkStart w:colFirst="0" w:colLast="0" w:name="_o8rmzovhszmh" w:id="3"/>
      <w:bookmarkEnd w:id="3"/>
      <w:r w:rsidDel="00000000" w:rsidR="00000000" w:rsidRPr="00000000">
        <w:rPr>
          <w:rtl w:val="0"/>
        </w:rPr>
        <w:t xml:space="preserve">DATA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Categories &amp; Subcategories</w:t>
      </w:r>
    </w:p>
    <w:tbl>
      <w:tblPr>
        <w:tblStyle w:val="Table1"/>
        <w:tblW w:w="7619.293946674707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8.94116639661974"/>
        <w:gridCol w:w="2164.235245553516"/>
        <w:gridCol w:w="1016.4705654263089"/>
        <w:gridCol w:w="2719.058762515376"/>
        <w:gridCol w:w="1270.5882067828861"/>
        <w:tblGridChange w:id="0">
          <w:tblGrid>
            <w:gridCol w:w="448.94116639661974"/>
            <w:gridCol w:w="2164.235245553516"/>
            <w:gridCol w:w="1016.4705654263089"/>
            <w:gridCol w:w="2719.058762515376"/>
            <w:gridCol w:w="1270.5882067828861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  <w:highlight w:val="white"/>
              </w:rPr>
            </w:pPr>
            <w:r w:rsidDel="00000000" w:rsidR="00000000" w:rsidRPr="00000000">
              <w:rPr>
                <w:sz w:val="10"/>
                <w:szCs w:val="10"/>
                <w:highlight w:val="white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  <w:highlight w:val="white"/>
              </w:rPr>
            </w:pPr>
            <w:r w:rsidDel="00000000" w:rsidR="00000000" w:rsidRPr="00000000">
              <w:rPr>
                <w:sz w:val="10"/>
                <w:szCs w:val="10"/>
                <w:highlight w:val="white"/>
                <w:rtl w:val="0"/>
              </w:rPr>
              <w:t xml:space="preserve">Economy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  <w:highlight w:val="white"/>
              </w:rPr>
            </w:pPr>
            <w:r w:rsidDel="00000000" w:rsidR="00000000" w:rsidRPr="00000000">
              <w:rPr>
                <w:sz w:val="10"/>
                <w:szCs w:val="10"/>
                <w:highlight w:val="white"/>
                <w:rtl w:val="0"/>
              </w:rPr>
              <w:t xml:space="preserve">1.1; 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  <w:highlight w:val="white"/>
              </w:rPr>
            </w:pPr>
            <w:r w:rsidDel="00000000" w:rsidR="00000000" w:rsidRPr="00000000">
              <w:rPr>
                <w:sz w:val="10"/>
                <w:szCs w:val="10"/>
                <w:highlight w:val="white"/>
                <w:rtl w:val="0"/>
              </w:rPr>
              <w:t xml:space="preserve">Finance; Labor Rights; 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  <w:highlight w:val="white"/>
              </w:rPr>
            </w:pPr>
            <w:r w:rsidDel="00000000" w:rsidR="00000000" w:rsidRPr="00000000">
              <w:rPr>
                <w:sz w:val="10"/>
                <w:szCs w:val="10"/>
                <w:highlight w:val="white"/>
                <w:rtl w:val="0"/>
              </w:rPr>
              <w:t xml:space="preserve">WE HAVE FILTERED OUT THE PRO-RIGHT-WING COLUMN ON OUR MAIN PAGE  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  <w:highlight w:val="white"/>
              </w:rPr>
            </w:pPr>
            <w:r w:rsidDel="00000000" w:rsidR="00000000" w:rsidRPr="00000000">
              <w:rPr>
                <w:sz w:val="10"/>
                <w:szCs w:val="10"/>
                <w:highlight w:val="white"/>
                <w:rtl w:val="0"/>
              </w:rPr>
              <w:t xml:space="preserve">(only left it for analysis).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  <w:highlight w:val="white"/>
              </w:rPr>
            </w:pPr>
            <w:r w:rsidDel="00000000" w:rsidR="00000000" w:rsidRPr="00000000">
              <w:rPr>
                <w:sz w:val="10"/>
                <w:szCs w:val="10"/>
                <w:highlight w:val="white"/>
                <w:rtl w:val="0"/>
              </w:rPr>
              <w:t xml:space="preserve">SINCE WE DON'T WANT TO SUPPORT THIS KIND OF RESEARCH ON OUR WEBSITE.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  <w:highlight w:val="white"/>
              </w:rPr>
            </w:pPr>
            <w:r w:rsidDel="00000000" w:rsidR="00000000" w:rsidRPr="00000000">
              <w:rPr>
                <w:sz w:val="10"/>
                <w:szCs w:val="10"/>
                <w:highlight w:val="white"/>
                <w:rtl w:val="0"/>
              </w:rPr>
              <w:t xml:space="preserve">FURTHER WE HAVE FILTERED OUT 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  <w:highlight w:val="white"/>
              </w:rPr>
            </w:pPr>
            <w:r w:rsidDel="00000000" w:rsidR="00000000" w:rsidRPr="00000000">
              <w:rPr>
                <w:sz w:val="10"/>
                <w:szCs w:val="10"/>
                <w:highlight w:val="white"/>
                <w:rtl w:val="0"/>
              </w:rPr>
              <w:t xml:space="preserve">(even in our analysis )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  <w:highlight w:val="white"/>
              </w:rPr>
            </w:pPr>
            <w:r w:rsidDel="00000000" w:rsidR="00000000" w:rsidRPr="00000000">
              <w:rPr>
                <w:sz w:val="10"/>
                <w:szCs w:val="10"/>
                <w:highlight w:val="white"/>
                <w:rtl w:val="0"/>
              </w:rPr>
              <w:t xml:space="preserve">MOB VIOLENCE, SINCE WE WANTED TO CONCENTRATE ON PROTESTS.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  <w:highlight w:val="white"/>
              </w:rPr>
            </w:pPr>
            <w:r w:rsidDel="00000000" w:rsidR="00000000" w:rsidRPr="00000000">
              <w:rPr>
                <w:sz w:val="10"/>
                <w:szCs w:val="10"/>
                <w:highlight w:val="white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  <w:highlight w:val="white"/>
              </w:rPr>
            </w:pPr>
            <w:r w:rsidDel="00000000" w:rsidR="00000000" w:rsidRPr="00000000">
              <w:rPr>
                <w:sz w:val="10"/>
                <w:szCs w:val="10"/>
                <w:highlight w:val="white"/>
                <w:rtl w:val="0"/>
              </w:rPr>
              <w:t xml:space="preserve">Environment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  <w:highlight w:val="white"/>
              </w:rPr>
            </w:pPr>
            <w:r w:rsidDel="00000000" w:rsidR="00000000" w:rsidRPr="00000000">
              <w:rPr>
                <w:sz w:val="10"/>
                <w:szCs w:val="10"/>
                <w:highlight w:val="white"/>
                <w:rtl w:val="0"/>
              </w:rPr>
              <w:t xml:space="preserve">2.1; 2.2; 2.3; 2.4; 2.5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  <w:highlight w:val="white"/>
              </w:rPr>
            </w:pPr>
            <w:r w:rsidDel="00000000" w:rsidR="00000000" w:rsidRPr="00000000">
              <w:rPr>
                <w:sz w:val="10"/>
                <w:szCs w:val="10"/>
                <w:highlight w:val="white"/>
                <w:rtl w:val="0"/>
              </w:rPr>
              <w:t xml:space="preserve">Agriculture; Animal Rights; Climate; Energy;   Nuclear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  <w:highlight w:val="white"/>
              </w:rPr>
            </w:pPr>
            <w:r w:rsidDel="00000000" w:rsidR="00000000" w:rsidRPr="00000000">
              <w:rPr>
                <w:sz w:val="10"/>
                <w:szCs w:val="10"/>
                <w:highlight w:val="white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  <w:highlight w:val="white"/>
              </w:rPr>
            </w:pPr>
            <w:r w:rsidDel="00000000" w:rsidR="00000000" w:rsidRPr="00000000">
              <w:rPr>
                <w:sz w:val="10"/>
                <w:szCs w:val="10"/>
                <w:highlight w:val="white"/>
                <w:rtl w:val="0"/>
              </w:rPr>
              <w:t xml:space="preserve">Health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  <w:highlight w:val="white"/>
              </w:rPr>
            </w:pPr>
            <w:r w:rsidDel="00000000" w:rsidR="00000000" w:rsidRPr="00000000">
              <w:rPr>
                <w:sz w:val="10"/>
                <w:szCs w:val="10"/>
                <w:highlight w:val="white"/>
                <w:rtl w:val="0"/>
              </w:rPr>
              <w:t xml:space="preserve">3.1; 3.2; 3.3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  <w:highlight w:val="white"/>
              </w:rPr>
            </w:pPr>
            <w:r w:rsidDel="00000000" w:rsidR="00000000" w:rsidRPr="00000000">
              <w:rPr>
                <w:sz w:val="10"/>
                <w:szCs w:val="10"/>
                <w:highlight w:val="white"/>
                <w:rtl w:val="0"/>
              </w:rPr>
              <w:t xml:space="preserve">Coronavirus; Disability; Drug Use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  <w:highlight w:val="white"/>
              </w:rPr>
            </w:pPr>
            <w:r w:rsidDel="00000000" w:rsidR="00000000" w:rsidRPr="00000000">
              <w:rPr>
                <w:sz w:val="10"/>
                <w:szCs w:val="10"/>
                <w:highlight w:val="white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  <w:highlight w:val="white"/>
              </w:rPr>
            </w:pPr>
            <w:r w:rsidDel="00000000" w:rsidR="00000000" w:rsidRPr="00000000">
              <w:rPr>
                <w:sz w:val="10"/>
                <w:szCs w:val="10"/>
                <w:highlight w:val="white"/>
                <w:rtl w:val="0"/>
              </w:rPr>
              <w:t xml:space="preserve">Human Rights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  <w:highlight w:val="white"/>
              </w:rPr>
            </w:pPr>
            <w:r w:rsidDel="00000000" w:rsidR="00000000" w:rsidRPr="00000000">
              <w:rPr>
                <w:sz w:val="10"/>
                <w:szCs w:val="10"/>
                <w:highlight w:val="white"/>
                <w:rtl w:val="0"/>
              </w:rPr>
              <w:t xml:space="preserve">4.1; 4.2; 4.3; 4.4; 4.5; 4.6; 4.7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  <w:highlight w:val="white"/>
              </w:rPr>
            </w:pPr>
            <w:r w:rsidDel="00000000" w:rsidR="00000000" w:rsidRPr="00000000">
              <w:rPr>
                <w:sz w:val="10"/>
                <w:szCs w:val="10"/>
                <w:highlight w:val="white"/>
                <w:rtl w:val="0"/>
              </w:rPr>
              <w:t xml:space="preserve">Against Racism; BLM; LGBTQ+; Migration; Prison/Police; Rights; Women's Rights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  <w:highlight w:val="white"/>
              </w:rPr>
            </w:pPr>
            <w:r w:rsidDel="00000000" w:rsidR="00000000" w:rsidRPr="00000000">
              <w:rPr>
                <w:sz w:val="10"/>
                <w:szCs w:val="10"/>
                <w:highlight w:val="white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  <w:highlight w:val="white"/>
              </w:rPr>
            </w:pPr>
            <w:r w:rsidDel="00000000" w:rsidR="00000000" w:rsidRPr="00000000">
              <w:rPr>
                <w:sz w:val="10"/>
                <w:szCs w:val="10"/>
                <w:highlight w:val="white"/>
                <w:rtl w:val="0"/>
              </w:rPr>
              <w:t xml:space="preserve">Local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  <w:highlight w:val="white"/>
              </w:rPr>
            </w:pPr>
            <w:r w:rsidDel="00000000" w:rsidR="00000000" w:rsidRPr="00000000">
              <w:rPr>
                <w:sz w:val="10"/>
                <w:szCs w:val="10"/>
                <w:highlight w:val="white"/>
                <w:rtl w:val="0"/>
              </w:rPr>
              <w:t xml:space="preserve">5.1; 5.2; 5.3; 5.4; 5.5; 5.6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  <w:highlight w:val="white"/>
              </w:rPr>
            </w:pPr>
            <w:r w:rsidDel="00000000" w:rsidR="00000000" w:rsidRPr="00000000">
              <w:rPr>
                <w:sz w:val="10"/>
                <w:szCs w:val="10"/>
                <w:highlight w:val="white"/>
                <w:rtl w:val="0"/>
              </w:rPr>
              <w:t xml:space="preserve">Cannabis; Culture;  Education; Housing;              Other; Transport;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  <w:highlight w:val="white"/>
              </w:rPr>
            </w:pPr>
            <w:r w:rsidDel="00000000" w:rsidR="00000000" w:rsidRPr="00000000">
              <w:rPr>
                <w:sz w:val="10"/>
                <w:szCs w:val="10"/>
                <w:highlight w:val="white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  <w:highlight w:val="white"/>
              </w:rPr>
            </w:pPr>
            <w:r w:rsidDel="00000000" w:rsidR="00000000" w:rsidRPr="00000000">
              <w:rPr>
                <w:sz w:val="10"/>
                <w:szCs w:val="10"/>
                <w:highlight w:val="white"/>
                <w:rtl w:val="0"/>
              </w:rPr>
              <w:t xml:space="preserve">War / Peace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  <w:highlight w:val="white"/>
              </w:rPr>
            </w:pPr>
            <w:r w:rsidDel="00000000" w:rsidR="00000000" w:rsidRPr="00000000">
              <w:rPr>
                <w:sz w:val="10"/>
                <w:szCs w:val="10"/>
                <w:highlight w:val="white"/>
                <w:rtl w:val="0"/>
              </w:rPr>
              <w:t xml:space="preserve">6.1; 6.2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  <w:highlight w:val="white"/>
              </w:rPr>
            </w:pPr>
            <w:r w:rsidDel="00000000" w:rsidR="00000000" w:rsidRPr="00000000">
              <w:rPr>
                <w:sz w:val="10"/>
                <w:szCs w:val="10"/>
                <w:highlight w:val="white"/>
                <w:rtl w:val="0"/>
              </w:rPr>
              <w:t xml:space="preserve">International; Peace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  <w:highlight w:val="white"/>
              </w:rPr>
            </w:pPr>
            <w:r w:rsidDel="00000000" w:rsidR="00000000" w:rsidRPr="00000000">
              <w:rPr>
                <w:sz w:val="10"/>
                <w:szCs w:val="10"/>
                <w:highlight w:val="white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  <w:highlight w:val="white"/>
              </w:rPr>
            </w:pPr>
            <w:r w:rsidDel="00000000" w:rsidR="00000000" w:rsidRPr="00000000">
              <w:rPr>
                <w:sz w:val="10"/>
                <w:szCs w:val="10"/>
                <w:highlight w:val="white"/>
                <w:rtl w:val="0"/>
              </w:rPr>
              <w:t xml:space="preserve">ProRightWing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  <w:highlight w:val="white"/>
              </w:rPr>
            </w:pPr>
            <w:r w:rsidDel="00000000" w:rsidR="00000000" w:rsidRPr="00000000">
              <w:rPr>
                <w:sz w:val="10"/>
                <w:szCs w:val="10"/>
                <w:highlight w:val="white"/>
                <w:rtl w:val="0"/>
              </w:rPr>
              <w:t xml:space="preserve">7.1; 7.2; 7.3; 7.4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  <w:highlight w:val="white"/>
              </w:rPr>
            </w:pPr>
            <w:r w:rsidDel="00000000" w:rsidR="00000000" w:rsidRPr="00000000">
              <w:rPr>
                <w:sz w:val="10"/>
                <w:szCs w:val="10"/>
                <w:highlight w:val="white"/>
                <w:rtl w:val="0"/>
              </w:rPr>
              <w:t xml:space="preserve">Against Rights; Far-Right; Violent; Against Environment 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pStyle w:val="Heading4"/>
        <w:rPr>
          <w:sz w:val="4"/>
          <w:szCs w:val="4"/>
        </w:rPr>
      </w:pPr>
      <w:bookmarkStart w:colFirst="0" w:colLast="0" w:name="_5ba7wo9f1poq" w:id="4"/>
      <w:bookmarkEnd w:id="4"/>
      <w:r w:rsidDel="00000000" w:rsidR="00000000" w:rsidRPr="00000000">
        <w:rPr>
          <w:color w:val="b45f06"/>
          <w:sz w:val="28"/>
          <w:szCs w:val="28"/>
        </w:rPr>
        <w:drawing>
          <wp:inline distB="114300" distT="114300" distL="114300" distR="114300">
            <wp:extent cx="2018141" cy="2349323"/>
            <wp:effectExtent b="0" l="0" r="0" t="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8141" cy="2349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Crowd Size</w:t>
      </w:r>
    </w:p>
    <w:tbl>
      <w:tblPr>
        <w:tblStyle w:val="Table2"/>
        <w:tblW w:w="3146.823458798948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6.352928916641"/>
        <w:gridCol w:w="1300.2352649411534"/>
        <w:gridCol w:w="1300.2352649411534"/>
        <w:tblGridChange w:id="0">
          <w:tblGrid>
            <w:gridCol w:w="546.352928916641"/>
            <w:gridCol w:w="1300.2352649411534"/>
            <w:gridCol w:w="1300.2352649411534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&lt; 50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WE HAVE FILLED OUT BLANKS WITH THE MEAN OF CROWD SIZE.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FURTHERMORE WE HAVE MATHEMATICALLY CHANGED SOME DATA THAT WAS NOT IN OUR FORMAT  (F.E.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 ‘about 1.000-6.000’).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WE HAVE THAN CATEGORIZED IT INTO THOSE 11 CATEGORIES.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50 - 100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100 - 250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250 - 500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500 - 1.000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1.000 - 2.500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2.500 - 5.000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5.000 - 10.000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10.000 - 50.000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50.000 - 100.000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100.000 &lt;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pStyle w:val="Heading4"/>
        <w:rPr/>
      </w:pPr>
      <w:bookmarkStart w:colFirst="0" w:colLast="0" w:name="_nq88ncvp47jd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bookmarkStart w:colFirst="0" w:colLast="0" w:name="_ow1kdz7pn1ge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bookmarkStart w:colFirst="0" w:colLast="0" w:name="_gbp9gkg8in5z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bookmarkStart w:colFirst="0" w:colLast="0" w:name="_p7omto1vfd8x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bookmarkStart w:colFirst="0" w:colLast="0" w:name="_4gtxtf3sqbk5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bookmarkStart w:colFirst="0" w:colLast="0" w:name="_kbx0si3lgwhe" w:id="10"/>
      <w:bookmarkEnd w:id="10"/>
      <w:r w:rsidDel="00000000" w:rsidR="00000000" w:rsidRPr="00000000">
        <w:rPr>
          <w:rtl w:val="0"/>
        </w:rPr>
        <w:t xml:space="preserve">RESULTS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Boxplots of all Years / By Month &amp; Category </w:t>
      </w:r>
    </w:p>
    <w:p w:rsidR="00000000" w:rsidDel="00000000" w:rsidP="00000000" w:rsidRDefault="00000000" w:rsidRPr="00000000" w14:paraId="00000064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bigger the crowd size the darker the shade!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21387" cy="3485453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1387" cy="3485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Barcharts of all Years / By Date &amp; Crowd Size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x axis = crowd size categorized into 11 classes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51960" cy="4805979"/>
            <wp:effectExtent b="0" l="0" r="0" t="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4805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Scatterplots in separate Years / By Date &amp; Category </w:t>
      </w:r>
    </w:p>
    <w:p w:rsidR="00000000" w:rsidDel="00000000" w:rsidP="00000000" w:rsidRDefault="00000000" w:rsidRPr="00000000" w14:paraId="0000007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classes are in different shades of red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59263" cy="2819400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9263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97164" cy="2629460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7164" cy="2629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06981" cy="2623779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6981" cy="2623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11419" cy="2756699"/>
            <wp:effectExtent b="0" l="0" r="0" t="0"/>
            <wp:docPr id="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1419" cy="2756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Boxplots to Weekdays  &amp; District in Categories</w:t>
      </w:r>
    </w:p>
    <w:p w:rsidR="00000000" w:rsidDel="00000000" w:rsidP="00000000" w:rsidRDefault="00000000" w:rsidRPr="00000000" w14:paraId="0000008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You can see on Mondays most of  Coronavirus &amp; ProRightwing Protests happen, maybe because I labeled Querdenken as Far-Right?</w:t>
      </w:r>
    </w:p>
    <w:p w:rsidR="00000000" w:rsidDel="00000000" w:rsidP="00000000" w:rsidRDefault="00000000" w:rsidRPr="00000000" w14:paraId="0000008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20228" cy="2657238"/>
            <wp:effectExtent b="0" l="0" r="0" t="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0228" cy="2657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You can see Reinickendorf is a Hotspot for Coronavirus &amp; ProRightwing, maybe because I labeled Querdenken as Far-Right?cs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79666" cy="2763115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9666" cy="2763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7" w:type="default"/>
      <w:footerReference r:id="rId18" w:type="first"/>
      <w:pgSz w:h="15840" w:w="12240" w:orient="portrait"/>
      <w:pgMar w:bottom="1440" w:top="144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Oswald">
    <w:embedRegular w:fontKey="{00000000-0000-0000-0000-000000000000}" r:id="rId1" w:subsetted="0"/>
    <w:embedBold w:fontKey="{00000000-0000-0000-0000-000000000000}" r:id="rId2" w:subsetted="0"/>
  </w:font>
  <w:font w:name="Droid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pStyle w:val="Heading4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left"/>
      <w:rPr>
        <w:b w:val="1"/>
      </w:rPr>
    </w:pPr>
    <w:bookmarkStart w:colFirst="0" w:colLast="0" w:name="_37o5xb65948r" w:id="11"/>
    <w:bookmarkEnd w:id="11"/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 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pStyle w:val="Heading4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bookmarkStart w:colFirst="0" w:colLast="0" w:name="_y0ojsicse0ov" w:id="12"/>
    <w:bookmarkEnd w:id="12"/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Droid Serif" w:cs="Droid Serif" w:eastAsia="Droid Serif" w:hAnsi="Droid Serif"/>
        <w:color w:val="666666"/>
        <w:sz w:val="22"/>
        <w:szCs w:val="22"/>
        <w:lang w:val="en"/>
      </w:rPr>
    </w:rPrDefault>
    <w:pPrDefault>
      <w:pPr>
        <w:widowControl w:val="0"/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Rule="auto"/>
    </w:pPr>
    <w:rPr>
      <w:rFonts w:ascii="Oswald" w:cs="Oswald" w:eastAsia="Oswald" w:hAnsi="Oswald"/>
      <w:color w:val="b45f06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  <w:spacing w:after="0" w:line="240" w:lineRule="auto"/>
    </w:pPr>
    <w:rPr>
      <w:rFonts w:ascii="Oswald" w:cs="Oswald" w:eastAsia="Oswald" w:hAnsi="Oswald"/>
      <w:color w:val="783f04"/>
    </w:rPr>
  </w:style>
  <w:style w:type="paragraph" w:styleId="Heading3">
    <w:name w:val="heading 3"/>
    <w:basedOn w:val="Normal"/>
    <w:next w:val="Normal"/>
    <w:pPr>
      <w:pageBreakBefore w:val="0"/>
      <w:spacing w:line="240" w:lineRule="auto"/>
      <w:jc w:val="center"/>
    </w:pPr>
    <w:rPr>
      <w:b w:val="1"/>
      <w:color w:val="783f04"/>
      <w:sz w:val="36"/>
      <w:szCs w:val="36"/>
    </w:rPr>
  </w:style>
  <w:style w:type="paragraph" w:styleId="Heading4">
    <w:name w:val="heading 4"/>
    <w:basedOn w:val="Normal"/>
    <w:next w:val="Normal"/>
    <w:pPr>
      <w:pageBreakBefore w:val="0"/>
    </w:pPr>
    <w:rPr>
      <w:rFonts w:ascii="Oswald" w:cs="Oswald" w:eastAsia="Oswald" w:hAnsi="Oswald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line="240" w:lineRule="auto"/>
      <w:jc w:val="center"/>
    </w:pPr>
    <w:rPr>
      <w:rFonts w:ascii="Oswald" w:cs="Oswald" w:eastAsia="Oswald" w:hAnsi="Oswald"/>
      <w:color w:val="b45f06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120" w:lineRule="auto"/>
      <w:jc w:val="center"/>
    </w:pPr>
    <w:rPr>
      <w:i w:val="1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9.jpg"/><Relationship Id="rId13" Type="http://schemas.openxmlformats.org/officeDocument/2006/relationships/image" Target="media/image2.jpg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5" Type="http://schemas.openxmlformats.org/officeDocument/2006/relationships/image" Target="media/image4.jpg"/><Relationship Id="rId14" Type="http://schemas.openxmlformats.org/officeDocument/2006/relationships/image" Target="media/image8.jpg"/><Relationship Id="rId17" Type="http://schemas.openxmlformats.org/officeDocument/2006/relationships/footer" Target="footer1.xml"/><Relationship Id="rId16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18" Type="http://schemas.openxmlformats.org/officeDocument/2006/relationships/footer" Target="footer2.xml"/><Relationship Id="rId7" Type="http://schemas.openxmlformats.org/officeDocument/2006/relationships/hyperlink" Target="https://acleddata.com/early-warning/" TargetMode="External"/><Relationship Id="rId8" Type="http://schemas.openxmlformats.org/officeDocument/2006/relationships/image" Target="media/image10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swald-regular.ttf"/><Relationship Id="rId2" Type="http://schemas.openxmlformats.org/officeDocument/2006/relationships/font" Target="fonts/Oswa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