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The Impact of Artificial Intelligence on Society</w:t>
      </w:r>
    </w:p>
    <w:p>
      <w:pPr>
        <w:pStyle w:val="Normal1"/>
        <w:spacing w:lineRule="auto" w:line="240" w:before="240" w:after="240"/>
        <w:rPr/>
      </w:pPr>
      <w:r>
        <w:rPr/>
        <w:t>Artificial Intelligence (AI) has revolutionized the way humans interact with technology, impacting industries, daily life, and decision-making processes. AI-driven systems are capable of automating complex tasks, analyzing vast amounts of data, and improving efficiency. AI is widely used in healthcare, finance, transportation, and entertainment, among other sectors.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54</Words>
  <Characters>364</Characters>
  <CharactersWithSpaces>416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2025-03-10T20:22:14Z</dcterms:modified>
  <cp:revision>1</cp:revision>
  <dc:subject/>
  <dc:title/>
</cp:coreProperties>
</file>