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0409"/>
      </w:tblGrid>
      <w:tr>
        <w:trPr>
          <w:trHeight w:val="371" w:hRule="atLeast"/>
        </w:trPr>
        <w:tc>
          <w:tcPr>
            <w:tcW w:w="1130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 w:before="162"/>
              <w:ind w:left="2156" w:right="2266"/>
              <w:rPr>
                <w:b/>
                <w:sz w:val="18"/>
              </w:rPr>
            </w:pPr>
            <w:r>
              <w:rPr>
                <w:b/>
                <w:sz w:val="18"/>
              </w:rPr>
              <w:t>TECHNOLOGY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MEET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08-09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July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z w:val="18"/>
              </w:rPr>
              <w:t>2022: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Shillong-Meghalaya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z w:val="18"/>
              </w:rPr>
              <w:t>Program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Schedule</w:t>
            </w:r>
          </w:p>
        </w:tc>
      </w:tr>
      <w:tr>
        <w:trPr>
          <w:trHeight w:val="251" w:hRule="atLeast"/>
        </w:trPr>
        <w:tc>
          <w:tcPr>
            <w:tcW w:w="113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8E4BC"/>
          </w:tcPr>
          <w:p>
            <w:pPr>
              <w:pStyle w:val="TableParagraph"/>
              <w:ind w:left="2156" w:right="216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Thursday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07th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July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2022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Check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at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the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Venue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afternoon,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followed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High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Tea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16.00-18.00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Inaugration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Technical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Exhibition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D-Onshore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&amp;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Display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followed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High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Tea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8D8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19.30-22.30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Networking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Dinner</w:t>
            </w:r>
            <w:r>
              <w:rPr>
                <w:b/>
                <w:spacing w:val="3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the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Dining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Hall</w:t>
            </w:r>
          </w:p>
        </w:tc>
      </w:tr>
      <w:tr>
        <w:trPr>
          <w:trHeight w:val="251" w:hRule="atLeast"/>
        </w:trPr>
        <w:tc>
          <w:tcPr>
            <w:tcW w:w="113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8D8"/>
          </w:tcPr>
          <w:p>
            <w:pPr>
              <w:pStyle w:val="TableParagraph"/>
              <w:ind w:left="2156" w:right="212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DAY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1-Friday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8th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July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D69A"/>
          </w:tcPr>
          <w:p>
            <w:pPr>
              <w:pStyle w:val="TableParagraph"/>
              <w:ind w:left="2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TIME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D69A"/>
          </w:tcPr>
          <w:p>
            <w:pPr>
              <w:pStyle w:val="TableParagraph"/>
              <w:ind w:left="2372" w:right="2333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INAUGURAL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spacing w:val="-1"/>
                <w:w w:val="105"/>
                <w:sz w:val="14"/>
              </w:rPr>
              <w:t>SESSION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spacing w:val="-1"/>
                <w:w w:val="105"/>
                <w:sz w:val="14"/>
              </w:rPr>
              <w:t>(Auditorium)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09.00-09.28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Registration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&amp;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Assembly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the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conference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hall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4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2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Min.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Silence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to</w:t>
            </w:r>
            <w:r>
              <w:rPr>
                <w:b/>
                <w:color w:val="BF0000"/>
                <w:spacing w:val="-4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pay</w:t>
            </w:r>
            <w:r>
              <w:rPr>
                <w:b/>
                <w:color w:val="BF0000"/>
                <w:spacing w:val="-6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tribute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09.30-10.00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Safety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briefing,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ONGC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Song,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Welcome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Director(Onshore)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Lighting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Lamp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10.00-10.15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8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Welcome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Address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Chief-OES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10.15-10.30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5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Keynote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Address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Director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(Onshore)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D69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10.30-11.00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D69A"/>
          </w:tcPr>
          <w:p>
            <w:pPr>
              <w:pStyle w:val="TableParagraph"/>
              <w:ind w:left="2372" w:right="2331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TEA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BREAK</w:t>
            </w:r>
            <w:r>
              <w:rPr>
                <w:b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/</w:t>
            </w:r>
            <w:r>
              <w:rPr>
                <w:b/>
                <w:spacing w:val="-1"/>
                <w:w w:val="105"/>
                <w:sz w:val="14"/>
              </w:rPr>
              <w:t> GROUP PHOTOGRAPH</w:t>
            </w:r>
          </w:p>
        </w:tc>
      </w:tr>
      <w:tr>
        <w:trPr>
          <w:trHeight w:val="251" w:hRule="atLeast"/>
        </w:trPr>
        <w:tc>
          <w:tcPr>
            <w:tcW w:w="113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E499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DDB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1CDDB"/>
          </w:tcPr>
          <w:p>
            <w:pPr>
              <w:pStyle w:val="TableParagraph"/>
              <w:ind w:left="2339" w:right="233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SESSION-1: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Techncial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Presentation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11.00-11.40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7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1: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gProm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Production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Optimization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Software</w:t>
            </w:r>
            <w:r>
              <w:rPr>
                <w:b/>
                <w:color w:val="4285F4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0000"/>
                <w:w w:val="105"/>
                <w:sz w:val="14"/>
              </w:rPr>
              <w:t>(Siemens)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11.45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-12.25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6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2:</w:t>
            </w:r>
            <w:r>
              <w:rPr>
                <w:b/>
                <w:color w:val="BF0000"/>
                <w:spacing w:val="3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Digital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Twin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(Online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&amp;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Offline)</w:t>
            </w:r>
            <w:r>
              <w:rPr>
                <w:b/>
                <w:color w:val="4285F4"/>
                <w:spacing w:val="-1"/>
                <w:w w:val="105"/>
                <w:sz w:val="14"/>
              </w:rPr>
              <w:t> </w:t>
            </w:r>
            <w:r>
              <w:rPr>
                <w:b/>
                <w:color w:val="E94234"/>
                <w:w w:val="105"/>
                <w:sz w:val="14"/>
              </w:rPr>
              <w:t>(Honeywell)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12.30-13.10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30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3: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4985E8"/>
                <w:w w:val="105"/>
                <w:sz w:val="14"/>
              </w:rPr>
              <w:t>MAT</w:t>
            </w:r>
            <w:r>
              <w:rPr>
                <w:b/>
                <w:color w:val="4985E8"/>
                <w:spacing w:val="-5"/>
                <w:w w:val="105"/>
                <w:sz w:val="14"/>
              </w:rPr>
              <w:t> </w:t>
            </w:r>
            <w:r>
              <w:rPr>
                <w:b/>
                <w:color w:val="4985E8"/>
                <w:w w:val="105"/>
                <w:sz w:val="14"/>
              </w:rPr>
              <w:t>under</w:t>
            </w:r>
            <w:r>
              <w:rPr>
                <w:b/>
                <w:color w:val="4985E8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IOPS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Nandasan</w:t>
            </w:r>
            <w:r>
              <w:rPr>
                <w:b/>
                <w:color w:val="4285F4"/>
                <w:spacing w:val="34"/>
                <w:w w:val="105"/>
                <w:sz w:val="14"/>
              </w:rPr>
              <w:t> </w:t>
            </w:r>
            <w:r>
              <w:rPr>
                <w:b/>
                <w:color w:val="E94234"/>
                <w:w w:val="105"/>
                <w:sz w:val="14"/>
              </w:rPr>
              <w:t>(Kongsberg)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13.15-13.55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7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4:</w:t>
            </w:r>
            <w:r>
              <w:rPr>
                <w:b/>
                <w:color w:val="BF0000"/>
                <w:spacing w:val="3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An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Overview</w:t>
            </w:r>
            <w:r>
              <w:rPr>
                <w:b/>
                <w:color w:val="4285F4"/>
                <w:spacing w:val="-1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IOPS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Chanllanges</w:t>
            </w:r>
            <w:r>
              <w:rPr>
                <w:b/>
                <w:color w:val="4285F4"/>
                <w:spacing w:val="33"/>
                <w:w w:val="105"/>
                <w:sz w:val="14"/>
              </w:rPr>
              <w:t> </w:t>
            </w:r>
            <w:r>
              <w:rPr>
                <w:b/>
                <w:color w:val="E94234"/>
                <w:w w:val="105"/>
                <w:sz w:val="14"/>
              </w:rPr>
              <w:t>(Emerson)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D69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13.55-14.45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D69A"/>
          </w:tcPr>
          <w:p>
            <w:pPr>
              <w:pStyle w:val="TableParagraph"/>
              <w:ind w:left="2372" w:right="23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LUNCH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BREAK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DDB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1CDDB"/>
          </w:tcPr>
          <w:p>
            <w:pPr>
              <w:pStyle w:val="TableParagraph"/>
              <w:ind w:left="2339" w:right="233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SESSION-2: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Techncial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Presentation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14.45-15.25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7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5:</w:t>
            </w:r>
            <w:r>
              <w:rPr>
                <w:b/>
                <w:color w:val="BF0000"/>
                <w:spacing w:val="32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Health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Assesement</w:t>
            </w:r>
            <w:r>
              <w:rPr>
                <w:b/>
                <w:color w:val="4285F4"/>
                <w:spacing w:val="-7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of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Pipelines</w:t>
            </w:r>
            <w:r>
              <w:rPr>
                <w:b/>
                <w:color w:val="4285F4"/>
                <w:spacing w:val="-2"/>
                <w:w w:val="105"/>
                <w:sz w:val="14"/>
              </w:rPr>
              <w:t> </w:t>
            </w:r>
            <w:r>
              <w:rPr>
                <w:b/>
                <w:color w:val="DF6666"/>
                <w:w w:val="105"/>
                <w:sz w:val="14"/>
              </w:rPr>
              <w:t>(Askara)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1"/>
              <w:rPr>
                <w:b/>
                <w:sz w:val="14"/>
              </w:rPr>
            </w:pPr>
            <w:r>
              <w:rPr>
                <w:b/>
                <w:color w:val="FF0000"/>
                <w:spacing w:val="-1"/>
                <w:w w:val="105"/>
                <w:sz w:val="14"/>
              </w:rPr>
              <w:t>TEA</w:t>
            </w:r>
            <w:r>
              <w:rPr>
                <w:b/>
                <w:color w:val="FF0000"/>
                <w:spacing w:val="-9"/>
                <w:w w:val="105"/>
                <w:sz w:val="14"/>
              </w:rPr>
              <w:t> </w:t>
            </w:r>
            <w:r>
              <w:rPr>
                <w:b/>
                <w:color w:val="FF0000"/>
                <w:spacing w:val="-1"/>
                <w:w w:val="105"/>
                <w:sz w:val="14"/>
              </w:rPr>
              <w:t>Service</w:t>
            </w:r>
            <w:r>
              <w:rPr>
                <w:b/>
                <w:color w:val="FF0000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0000"/>
                <w:w w:val="105"/>
                <w:sz w:val="14"/>
              </w:rPr>
              <w:t>(During</w:t>
            </w:r>
            <w:r>
              <w:rPr>
                <w:b/>
                <w:color w:val="FF0000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0000"/>
                <w:w w:val="105"/>
                <w:sz w:val="14"/>
              </w:rPr>
              <w:t>Session)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15.30-15.50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8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6:</w:t>
            </w:r>
            <w:r>
              <w:rPr>
                <w:b/>
                <w:color w:val="BF0000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Drone</w:t>
            </w:r>
            <w:r>
              <w:rPr>
                <w:b/>
                <w:color w:val="4285F4"/>
                <w:spacing w:val="-7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Technology</w:t>
            </w:r>
            <w:r>
              <w:rPr>
                <w:b/>
                <w:color w:val="4285F4"/>
                <w:spacing w:val="-9"/>
                <w:w w:val="105"/>
                <w:sz w:val="14"/>
              </w:rPr>
              <w:t> </w:t>
            </w:r>
            <w:r>
              <w:rPr>
                <w:b/>
                <w:color w:val="DF6666"/>
                <w:w w:val="105"/>
                <w:sz w:val="14"/>
              </w:rPr>
              <w:t>(Asteria)</w:t>
            </w:r>
          </w:p>
        </w:tc>
      </w:tr>
      <w:tr>
        <w:trPr>
          <w:trHeight w:val="410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7"/>
              <w:ind w:left="3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15.55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-16.35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7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7:</w:t>
            </w:r>
            <w:r>
              <w:rPr>
                <w:b/>
                <w:color w:val="BF0000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Robot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Assisted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Large</w:t>
            </w:r>
            <w:r>
              <w:rPr>
                <w:b/>
                <w:color w:val="4285F4"/>
                <w:spacing w:val="31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Hydrocarbon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storage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tank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cleaning</w:t>
            </w:r>
            <w:r>
              <w:rPr>
                <w:b/>
                <w:color w:val="4285F4"/>
                <w:spacing w:val="-1"/>
                <w:w w:val="105"/>
                <w:sz w:val="14"/>
              </w:rPr>
              <w:t> </w:t>
            </w:r>
            <w:r>
              <w:rPr>
                <w:b/>
                <w:color w:val="DF6666"/>
                <w:w w:val="105"/>
                <w:sz w:val="14"/>
              </w:rPr>
              <w:t>(PNS)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DDB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1CDDB"/>
          </w:tcPr>
          <w:p>
            <w:pPr>
              <w:pStyle w:val="TableParagraph"/>
              <w:ind w:left="2339" w:right="233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SESSION-3: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Techncial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Presentation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16.40-17.10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6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8: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Produced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Water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Management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(Processing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for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Disposal</w:t>
            </w:r>
            <w:r>
              <w:rPr>
                <w:b/>
                <w:color w:val="4285F4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/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Water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Injection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or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reuse</w:t>
            </w:r>
            <w:r>
              <w:rPr>
                <w:b/>
                <w:color w:val="4285F4"/>
                <w:spacing w:val="3"/>
                <w:w w:val="105"/>
                <w:sz w:val="14"/>
              </w:rPr>
              <w:t> </w:t>
            </w:r>
            <w:r>
              <w:rPr>
                <w:b/>
                <w:color w:val="FF0000"/>
                <w:w w:val="105"/>
                <w:sz w:val="14"/>
              </w:rPr>
              <w:t>(Schlumberger)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17.15-17.55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8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9:</w:t>
            </w:r>
            <w:r>
              <w:rPr>
                <w:b/>
                <w:color w:val="BF0000"/>
                <w:spacing w:val="-6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"</w:t>
            </w:r>
            <w:r>
              <w:rPr>
                <w:b/>
                <w:color w:val="BF0000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Automated</w:t>
            </w:r>
            <w:r>
              <w:rPr>
                <w:b/>
                <w:color w:val="4285F4"/>
                <w:spacing w:val="-7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Chemical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Injection</w:t>
            </w:r>
            <w:r>
              <w:rPr>
                <w:b/>
                <w:color w:val="4285F4"/>
                <w:spacing w:val="-7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System</w:t>
            </w:r>
            <w:r>
              <w:rPr>
                <w:b/>
                <w:color w:val="4285F4"/>
                <w:spacing w:val="-3"/>
                <w:w w:val="105"/>
                <w:sz w:val="14"/>
              </w:rPr>
              <w:t> </w:t>
            </w:r>
            <w:r>
              <w:rPr>
                <w:b/>
                <w:color w:val="DF6666"/>
                <w:w w:val="105"/>
                <w:sz w:val="14"/>
              </w:rPr>
              <w:t>(BPC)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72" w:right="2331"/>
              <w:rPr>
                <w:b/>
                <w:sz w:val="14"/>
              </w:rPr>
            </w:pPr>
            <w:r>
              <w:rPr>
                <w:b/>
                <w:color w:val="FF0000"/>
                <w:spacing w:val="-1"/>
                <w:w w:val="105"/>
                <w:sz w:val="14"/>
              </w:rPr>
              <w:t>TEA</w:t>
            </w:r>
            <w:r>
              <w:rPr>
                <w:b/>
                <w:color w:val="FF0000"/>
                <w:spacing w:val="-9"/>
                <w:w w:val="105"/>
                <w:sz w:val="14"/>
              </w:rPr>
              <w:t> </w:t>
            </w:r>
            <w:r>
              <w:rPr>
                <w:b/>
                <w:color w:val="FF0000"/>
                <w:spacing w:val="-1"/>
                <w:w w:val="105"/>
                <w:sz w:val="14"/>
              </w:rPr>
              <w:t>Service</w:t>
            </w:r>
            <w:r>
              <w:rPr>
                <w:b/>
                <w:color w:val="FF0000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0000"/>
                <w:w w:val="105"/>
                <w:sz w:val="14"/>
              </w:rPr>
              <w:t>(During</w:t>
            </w:r>
            <w:r>
              <w:rPr>
                <w:b/>
                <w:color w:val="FF0000"/>
                <w:spacing w:val="-2"/>
                <w:w w:val="105"/>
                <w:sz w:val="14"/>
              </w:rPr>
              <w:t> </w:t>
            </w:r>
            <w:r>
              <w:rPr>
                <w:b/>
                <w:color w:val="FF0000"/>
                <w:w w:val="105"/>
                <w:sz w:val="14"/>
              </w:rPr>
              <w:t>Session)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18.00-18.30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spacing w:val="-1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6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10: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"Workforce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enablement: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challenges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and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drivers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AND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Industrial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safety</w:t>
            </w:r>
            <w:r>
              <w:rPr>
                <w:b/>
                <w:color w:val="4285F4"/>
                <w:spacing w:val="-9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&amp;security</w:t>
            </w:r>
            <w:r>
              <w:rPr>
                <w:b/>
                <w:color w:val="4285F4"/>
                <w:spacing w:val="-2"/>
                <w:w w:val="105"/>
                <w:sz w:val="14"/>
              </w:rPr>
              <w:t> </w:t>
            </w:r>
            <w:r>
              <w:rPr>
                <w:b/>
                <w:color w:val="E94234"/>
                <w:w w:val="105"/>
                <w:sz w:val="14"/>
              </w:rPr>
              <w:t>(CISCO)</w:t>
            </w:r>
          </w:p>
        </w:tc>
      </w:tr>
      <w:tr>
        <w:trPr>
          <w:trHeight w:val="251" w:hRule="atLeast"/>
        </w:trPr>
        <w:tc>
          <w:tcPr>
            <w:tcW w:w="113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3D69A"/>
          </w:tcPr>
          <w:p>
            <w:pPr>
              <w:pStyle w:val="TableParagraph"/>
              <w:ind w:left="2156" w:right="212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End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Technical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Sessions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(Day-1)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5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20.30-22.30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4DFEB"/>
          </w:tcPr>
          <w:p>
            <w:pPr>
              <w:pStyle w:val="TableParagraph"/>
              <w:ind w:left="2372" w:right="229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Gala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Dinner</w:t>
            </w:r>
          </w:p>
        </w:tc>
      </w:tr>
      <w:tr>
        <w:trPr>
          <w:trHeight w:val="251" w:hRule="atLeast"/>
        </w:trPr>
        <w:tc>
          <w:tcPr>
            <w:tcW w:w="113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113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8D8"/>
          </w:tcPr>
          <w:p>
            <w:pPr>
              <w:pStyle w:val="TableParagraph"/>
              <w:ind w:left="2156" w:right="212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DAY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2-Saturday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9th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July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DDB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1CDDB"/>
          </w:tcPr>
          <w:p>
            <w:pPr>
              <w:pStyle w:val="TableParagraph"/>
              <w:ind w:left="2372" w:right="233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SESSION-4: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Techncial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Presentation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contd...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09.00-09.30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5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11: </w:t>
            </w:r>
            <w:r>
              <w:rPr>
                <w:b/>
                <w:color w:val="BF0000"/>
                <w:spacing w:val="31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Presentation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by</w:t>
            </w:r>
            <w:r>
              <w:rPr>
                <w:b/>
                <w:color w:val="4285F4"/>
                <w:spacing w:val="-8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New</w:t>
            </w:r>
            <w:r>
              <w:rPr>
                <w:b/>
                <w:color w:val="4285F4"/>
                <w:spacing w:val="-1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Technology</w:t>
            </w:r>
            <w:r>
              <w:rPr>
                <w:b/>
                <w:color w:val="4285F4"/>
                <w:spacing w:val="-8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Group</w:t>
            </w:r>
            <w:r>
              <w:rPr>
                <w:b/>
                <w:color w:val="4285F4"/>
                <w:spacing w:val="-1"/>
                <w:w w:val="105"/>
                <w:sz w:val="14"/>
              </w:rPr>
              <w:t> </w:t>
            </w:r>
            <w:r>
              <w:rPr>
                <w:b/>
                <w:color w:val="DF6666"/>
                <w:w w:val="105"/>
                <w:sz w:val="14"/>
              </w:rPr>
              <w:t>(NTIG)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09.30-09.45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5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12:</w:t>
            </w:r>
            <w:r>
              <w:rPr>
                <w:b/>
                <w:color w:val="BF0000"/>
                <w:spacing w:val="-2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Challanges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Faced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in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maintaing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timeline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&amp;</w:t>
            </w:r>
            <w:r>
              <w:rPr>
                <w:b/>
                <w:color w:val="4285F4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cost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in</w:t>
            </w:r>
            <w:r>
              <w:rPr>
                <w:b/>
                <w:color w:val="4285F4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Creation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of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Surface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facilities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and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pipeline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networks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through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LSTK</w:t>
            </w:r>
            <w:r>
              <w:rPr>
                <w:b/>
                <w:color w:val="4285F4"/>
                <w:spacing w:val="7"/>
                <w:w w:val="105"/>
                <w:sz w:val="14"/>
              </w:rPr>
              <w:t> </w:t>
            </w:r>
            <w:r>
              <w:rPr>
                <w:b/>
                <w:color w:val="E94234"/>
                <w:w w:val="105"/>
                <w:sz w:val="14"/>
              </w:rPr>
              <w:t>(OES)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09.45-10.15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color w:val="BF0000"/>
                <w:w w:val="105"/>
                <w:sz w:val="14"/>
              </w:rPr>
              <w:t>Presentation</w:t>
            </w:r>
            <w:r>
              <w:rPr>
                <w:b/>
                <w:color w:val="BF0000"/>
                <w:spacing w:val="-6"/>
                <w:w w:val="105"/>
                <w:sz w:val="14"/>
              </w:rPr>
              <w:t> </w:t>
            </w:r>
            <w:r>
              <w:rPr>
                <w:b/>
                <w:color w:val="BF0000"/>
                <w:w w:val="105"/>
                <w:sz w:val="14"/>
              </w:rPr>
              <w:t>13:</w:t>
            </w:r>
            <w:r>
              <w:rPr>
                <w:b/>
                <w:color w:val="BF0000"/>
                <w:spacing w:val="-3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Smart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Plant</w:t>
            </w:r>
            <w:r>
              <w:rPr>
                <w:b/>
                <w:color w:val="4285F4"/>
                <w:spacing w:val="-6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Suite-</w:t>
            </w:r>
            <w:r>
              <w:rPr>
                <w:b/>
                <w:color w:val="4285F4"/>
                <w:spacing w:val="-4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Design</w:t>
            </w:r>
            <w:r>
              <w:rPr>
                <w:b/>
                <w:color w:val="4285F4"/>
                <w:spacing w:val="-5"/>
                <w:w w:val="105"/>
                <w:sz w:val="14"/>
              </w:rPr>
              <w:t> </w:t>
            </w:r>
            <w:r>
              <w:rPr>
                <w:b/>
                <w:color w:val="4285F4"/>
                <w:w w:val="105"/>
                <w:sz w:val="14"/>
              </w:rPr>
              <w:t>Centre</w:t>
            </w:r>
            <w:r>
              <w:rPr>
                <w:b/>
                <w:color w:val="4285F4"/>
                <w:spacing w:val="-2"/>
                <w:w w:val="105"/>
                <w:sz w:val="14"/>
              </w:rPr>
              <w:t> </w:t>
            </w:r>
            <w:r>
              <w:rPr>
                <w:b/>
                <w:color w:val="E94234"/>
                <w:w w:val="105"/>
                <w:sz w:val="14"/>
              </w:rPr>
              <w:t>(Hexagon)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 w:right="-1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10.15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10.30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Take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Away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(Lessons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Learnt)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from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Technology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Meet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10.30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-10.45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Concluding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Remarks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Director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(Onshore)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10.45-11.00</w:t>
            </w: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Vote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thanks</w:t>
            </w:r>
          </w:p>
        </w:tc>
      </w:tr>
      <w:tr>
        <w:trPr>
          <w:trHeight w:val="251" w:hRule="atLeast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D69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D69A"/>
          </w:tcPr>
          <w:p>
            <w:pPr>
              <w:pStyle w:val="TableParagraph"/>
              <w:ind w:left="2372" w:right="2332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TEA</w:t>
            </w:r>
            <w:r>
              <w:rPr>
                <w:b/>
                <w:spacing w:val="-10"/>
                <w:w w:val="105"/>
                <w:sz w:val="14"/>
              </w:rPr>
              <w:t> </w:t>
            </w:r>
            <w:r>
              <w:rPr>
                <w:b/>
                <w:spacing w:val="-1"/>
                <w:w w:val="105"/>
                <w:sz w:val="14"/>
              </w:rPr>
              <w:t>BREAK</w:t>
            </w:r>
          </w:p>
        </w:tc>
      </w:tr>
      <w:tr>
        <w:trPr>
          <w:trHeight w:val="246" w:hRule="atLeast"/>
        </w:trPr>
        <w:tc>
          <w:tcPr>
            <w:tcW w:w="9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8E4BC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8E4BC"/>
          </w:tcPr>
          <w:p>
            <w:pPr>
              <w:pStyle w:val="TableParagraph"/>
              <w:spacing w:line="135" w:lineRule="exact"/>
              <w:ind w:left="2372" w:right="233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Lunch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3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Team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building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activities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at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Cherrapunji</w:t>
            </w:r>
            <w:r>
              <w:rPr>
                <w:b/>
                <w:spacing w:val="3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End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the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meet.</w:t>
            </w:r>
          </w:p>
        </w:tc>
      </w:tr>
    </w:tbl>
    <w:sectPr>
      <w:type w:val="continuous"/>
      <w:pgSz w:w="12240" w:h="15840"/>
      <w:pgMar w:top="108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 w:line="140" w:lineRule="exact"/>
      <w:ind w:left="28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chana</dc:creator>
  <dc:title>Schedule Technology Meet-2022.xlsx</dc:title>
  <dcterms:created xsi:type="dcterms:W3CDTF">2022-07-05T12:03:11Z</dcterms:created>
  <dcterms:modified xsi:type="dcterms:W3CDTF">2022-07-05T12:03:11Z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LastSaved">
    <vt:filetime>2022-07-05T00:00:00Z</vt:filetime>
  </property>
</Properties>
</file>