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C36F" w14:textId="77777777" w:rsidR="00986557" w:rsidRPr="00986557" w:rsidRDefault="00986557" w:rsidP="00986557">
      <w:r w:rsidRPr="00986557">
        <w:t>What is MPLADS? </w:t>
      </w:r>
    </w:p>
    <w:p w14:paraId="5C1B4E71" w14:textId="77777777" w:rsidR="00986557" w:rsidRPr="00986557" w:rsidRDefault="00986557" w:rsidP="00986557">
      <w:pPr>
        <w:numPr>
          <w:ilvl w:val="0"/>
          <w:numId w:val="1"/>
        </w:numPr>
      </w:pPr>
      <w:r w:rsidRPr="00986557">
        <w:rPr>
          <w:b/>
          <w:bCs/>
        </w:rPr>
        <w:t>About:</w:t>
      </w:r>
      <w:r w:rsidRPr="00986557">
        <w:t xml:space="preserve"> MPLADS is </w:t>
      </w:r>
      <w:proofErr w:type="gramStart"/>
      <w:r w:rsidRPr="00986557">
        <w:t xml:space="preserve">a </w:t>
      </w:r>
      <w:r w:rsidRPr="00986557">
        <w:rPr>
          <w:b/>
          <w:bCs/>
        </w:rPr>
        <w:t> Central</w:t>
      </w:r>
      <w:proofErr w:type="gramEnd"/>
      <w:r w:rsidRPr="00986557">
        <w:rPr>
          <w:b/>
          <w:bCs/>
        </w:rPr>
        <w:t xml:space="preserve"> Sector Scheme</w:t>
      </w:r>
      <w:r w:rsidRPr="00986557">
        <w:t xml:space="preserve"> introduced in 1993 that enables the </w:t>
      </w:r>
      <w:hyperlink r:id="rId5" w:tgtFrame="_blank" w:history="1">
        <w:r w:rsidRPr="00986557">
          <w:rPr>
            <w:rStyle w:val="Hyperlink"/>
            <w:b/>
            <w:bCs/>
          </w:rPr>
          <w:t>Members of Parliaments (MP)</w:t>
        </w:r>
        <w:r w:rsidRPr="00986557">
          <w:rPr>
            <w:rStyle w:val="Hyperlink"/>
          </w:rPr>
          <w:t xml:space="preserve"> </w:t>
        </w:r>
      </w:hyperlink>
      <w:r w:rsidRPr="00986557">
        <w:t>to recommend developmental work in their constituencies with an emphasis on creating durable community assets based on locally felt needs. </w:t>
      </w:r>
    </w:p>
    <w:p w14:paraId="1E9D2C14" w14:textId="77777777" w:rsidR="00986557" w:rsidRPr="00986557" w:rsidRDefault="00986557" w:rsidP="00986557">
      <w:pPr>
        <w:numPr>
          <w:ilvl w:val="0"/>
          <w:numId w:val="1"/>
        </w:numPr>
      </w:pPr>
      <w:r w:rsidRPr="00986557">
        <w:rPr>
          <w:b/>
          <w:bCs/>
        </w:rPr>
        <w:t xml:space="preserve">Implementation: </w:t>
      </w:r>
      <w:r w:rsidRPr="00986557">
        <w:t xml:space="preserve">A state-level nodal department oversees MPLADS, while </w:t>
      </w:r>
      <w:r w:rsidRPr="00986557">
        <w:rPr>
          <w:b/>
          <w:bCs/>
        </w:rPr>
        <w:t>district authorities sanction projects</w:t>
      </w:r>
      <w:r w:rsidRPr="00986557">
        <w:t>, allocate funds, and ensure implementation. </w:t>
      </w:r>
    </w:p>
    <w:p w14:paraId="0EB0CBBE" w14:textId="77777777" w:rsidR="00986557" w:rsidRPr="00986557" w:rsidRDefault="00986557" w:rsidP="00986557">
      <w:pPr>
        <w:numPr>
          <w:ilvl w:val="0"/>
          <w:numId w:val="1"/>
        </w:numPr>
      </w:pPr>
      <w:r w:rsidRPr="00986557">
        <w:rPr>
          <w:b/>
          <w:bCs/>
        </w:rPr>
        <w:t>Funding Allocation:</w:t>
      </w:r>
      <w:r w:rsidRPr="00986557">
        <w:t xml:space="preserve"> Each </w:t>
      </w:r>
      <w:r w:rsidRPr="00986557">
        <w:rPr>
          <w:b/>
          <w:bCs/>
        </w:rPr>
        <w:t>MP is allocated Rs 5 crore per year</w:t>
      </w:r>
      <w:r w:rsidRPr="00986557">
        <w:t xml:space="preserve"> since 2011-12. Funds are disbursed by the </w:t>
      </w:r>
      <w:hyperlink r:id="rId6" w:tgtFrame="_blank" w:history="1">
        <w:r w:rsidRPr="00986557">
          <w:rPr>
            <w:rStyle w:val="Hyperlink"/>
            <w:b/>
            <w:bCs/>
          </w:rPr>
          <w:t>Ministry of Statistics and Program Implementation (</w:t>
        </w:r>
        <w:proofErr w:type="spellStart"/>
        <w:r w:rsidRPr="00986557">
          <w:rPr>
            <w:rStyle w:val="Hyperlink"/>
            <w:b/>
            <w:bCs/>
          </w:rPr>
          <w:t>MoSPI</w:t>
        </w:r>
        <w:proofErr w:type="spellEnd"/>
        <w:r w:rsidRPr="00986557">
          <w:rPr>
            <w:rStyle w:val="Hyperlink"/>
            <w:b/>
            <w:bCs/>
          </w:rPr>
          <w:t>)</w:t>
        </w:r>
      </w:hyperlink>
      <w:r w:rsidRPr="00986557">
        <w:t xml:space="preserve"> to district authorities in two instalments of Rs 2.5 crore each. </w:t>
      </w:r>
    </w:p>
    <w:p w14:paraId="2F84EEA6" w14:textId="77777777" w:rsidR="00986557" w:rsidRPr="00986557" w:rsidRDefault="00986557" w:rsidP="00986557">
      <w:pPr>
        <w:numPr>
          <w:ilvl w:val="1"/>
          <w:numId w:val="1"/>
        </w:numPr>
      </w:pPr>
      <w:r w:rsidRPr="00986557">
        <w:rPr>
          <w:b/>
          <w:bCs/>
        </w:rPr>
        <w:t>Nature of Funds:</w:t>
      </w:r>
      <w:r w:rsidRPr="00986557">
        <w:t xml:space="preserve"> Funds are </w:t>
      </w:r>
      <w:r w:rsidRPr="00986557">
        <w:rPr>
          <w:b/>
          <w:bCs/>
        </w:rPr>
        <w:t>non-lapsable and carried forward</w:t>
      </w:r>
      <w:r w:rsidRPr="00986557">
        <w:t xml:space="preserve"> if not utilised in a given year. MPs must allocate a minimum of 15% and 7.5% of their funds to create assets for </w:t>
      </w:r>
      <w:hyperlink r:id="rId7" w:tgtFrame="_blank" w:history="1">
        <w:r w:rsidRPr="00986557">
          <w:rPr>
            <w:rStyle w:val="Hyperlink"/>
            <w:b/>
            <w:bCs/>
          </w:rPr>
          <w:t xml:space="preserve">Scheduled Castes (SCs) </w:t>
        </w:r>
      </w:hyperlink>
      <w:r w:rsidRPr="00986557">
        <w:rPr>
          <w:b/>
          <w:bCs/>
        </w:rPr>
        <w:t xml:space="preserve">and </w:t>
      </w:r>
      <w:hyperlink r:id="rId8" w:tgtFrame="_blank" w:history="1">
        <w:r w:rsidRPr="00986557">
          <w:rPr>
            <w:rStyle w:val="Hyperlink"/>
            <w:b/>
            <w:bCs/>
          </w:rPr>
          <w:t>Scheduled Tribes (STs),</w:t>
        </w:r>
      </w:hyperlink>
      <w:r w:rsidRPr="00986557">
        <w:rPr>
          <w:b/>
          <w:bCs/>
        </w:rPr>
        <w:t xml:space="preserve"> respectively.</w:t>
      </w:r>
      <w:r w:rsidRPr="00986557">
        <w:t> </w:t>
      </w:r>
    </w:p>
    <w:p w14:paraId="19C419BE" w14:textId="77777777" w:rsidR="00986557" w:rsidRPr="00986557" w:rsidRDefault="00986557" w:rsidP="00986557">
      <w:pPr>
        <w:numPr>
          <w:ilvl w:val="0"/>
          <w:numId w:val="1"/>
        </w:numPr>
      </w:pPr>
      <w:r w:rsidRPr="00986557">
        <w:rPr>
          <w:b/>
          <w:bCs/>
        </w:rPr>
        <w:t xml:space="preserve">Special Provisions: </w:t>
      </w:r>
      <w:r w:rsidRPr="00986557">
        <w:t xml:space="preserve">MPs can allocate up to </w:t>
      </w:r>
      <w:r w:rsidRPr="00986557">
        <w:rPr>
          <w:b/>
          <w:bCs/>
        </w:rPr>
        <w:t>Rs 25 lakh annually outside their constituencies or states</w:t>
      </w:r>
      <w:r w:rsidRPr="00986557">
        <w:t xml:space="preserve"> for projects promoting national unity. For severe natural calamities, MPs can allocate up to Rs 1 crore for projects anywhere in India. </w:t>
      </w:r>
    </w:p>
    <w:p w14:paraId="131C53C9" w14:textId="77777777" w:rsidR="00986557" w:rsidRPr="00986557" w:rsidRDefault="00986557" w:rsidP="00986557">
      <w:pPr>
        <w:numPr>
          <w:ilvl w:val="0"/>
          <w:numId w:val="1"/>
        </w:numPr>
      </w:pPr>
      <w:r w:rsidRPr="00986557">
        <w:rPr>
          <w:b/>
          <w:bCs/>
        </w:rPr>
        <w:t xml:space="preserve">Projects Eligible Under MPLADS: </w:t>
      </w:r>
      <w:r w:rsidRPr="00986557">
        <w:t xml:space="preserve">MPLADS funds can be converged with the </w:t>
      </w:r>
      <w:hyperlink r:id="rId9" w:anchor=":~:text=About%3A,at%20the%20statutory%20minimum%20wage." w:tgtFrame="_blank" w:history="1">
        <w:r w:rsidRPr="00986557">
          <w:rPr>
            <w:rStyle w:val="Hyperlink"/>
            <w:b/>
            <w:bCs/>
          </w:rPr>
          <w:t>Mahatma Gandhi National Rural Employment Guarantee Scheme (MGNREGS)</w:t>
        </w:r>
      </w:hyperlink>
      <w:r w:rsidRPr="00986557">
        <w:t xml:space="preserve"> for durable asset creation and integrated with the </w:t>
      </w:r>
      <w:hyperlink r:id="rId10" w:tgtFrame="_blank" w:history="1">
        <w:proofErr w:type="spellStart"/>
        <w:r w:rsidRPr="00986557">
          <w:rPr>
            <w:rStyle w:val="Hyperlink"/>
            <w:b/>
            <w:bCs/>
          </w:rPr>
          <w:t>Khelo</w:t>
        </w:r>
        <w:proofErr w:type="spellEnd"/>
        <w:r w:rsidRPr="00986557">
          <w:rPr>
            <w:rStyle w:val="Hyperlink"/>
            <w:b/>
            <w:bCs/>
          </w:rPr>
          <w:t xml:space="preserve"> India program</w:t>
        </w:r>
        <w:r w:rsidRPr="00986557">
          <w:rPr>
            <w:rStyle w:val="Hyperlink"/>
          </w:rPr>
          <w:t xml:space="preserve"> </w:t>
        </w:r>
      </w:hyperlink>
      <w:r w:rsidRPr="00986557">
        <w:t>for sports infrastructure development.  </w:t>
      </w:r>
    </w:p>
    <w:p w14:paraId="40C6FD9E" w14:textId="77777777" w:rsidR="00986557" w:rsidRPr="00986557" w:rsidRDefault="00986557" w:rsidP="00986557">
      <w:pPr>
        <w:numPr>
          <w:ilvl w:val="1"/>
          <w:numId w:val="1"/>
        </w:numPr>
      </w:pPr>
      <w:r w:rsidRPr="00986557">
        <w:t>Infrastructure support is permitted on lands owned by</w:t>
      </w:r>
      <w:r w:rsidRPr="00986557">
        <w:rPr>
          <w:b/>
          <w:bCs/>
        </w:rPr>
        <w:t xml:space="preserve"> registered societies or trusts</w:t>
      </w:r>
      <w:r w:rsidRPr="00986557">
        <w:t xml:space="preserve"> engaged in social welfare for at least three years, but </w:t>
      </w:r>
      <w:r w:rsidRPr="00986557">
        <w:rPr>
          <w:b/>
          <w:bCs/>
        </w:rPr>
        <w:t>prohibited for societies where the MP or their family members</w:t>
      </w:r>
      <w:r w:rsidRPr="00986557">
        <w:t xml:space="preserve"> are office-bearers.</w:t>
      </w:r>
    </w:p>
    <w:p w14:paraId="2CFC67B2" w14:textId="77777777" w:rsidR="00986557" w:rsidRPr="00986557" w:rsidRDefault="00986557" w:rsidP="00986557">
      <w:r w:rsidRPr="00986557">
        <w:t xml:space="preserve">What are the Main Arguments </w:t>
      </w:r>
      <w:proofErr w:type="gramStart"/>
      <w:r w:rsidRPr="00986557">
        <w:t>For</w:t>
      </w:r>
      <w:proofErr w:type="gramEnd"/>
      <w:r w:rsidRPr="00986557">
        <w:t xml:space="preserve"> and Against MPLADS?</w:t>
      </w:r>
    </w:p>
    <w:p w14:paraId="6A22F493" w14:textId="77777777" w:rsidR="00986557" w:rsidRPr="00986557" w:rsidRDefault="00986557" w:rsidP="00986557">
      <w:pPr>
        <w:numPr>
          <w:ilvl w:val="0"/>
          <w:numId w:val="2"/>
        </w:numPr>
      </w:pPr>
      <w:r w:rsidRPr="00986557">
        <w:rPr>
          <w:b/>
          <w:bCs/>
        </w:rPr>
        <w:t>Criticisms:</w:t>
      </w:r>
      <w:r w:rsidRPr="00986557">
        <w:t> </w:t>
      </w:r>
    </w:p>
    <w:p w14:paraId="5A0D8E3B" w14:textId="77777777" w:rsidR="00986557" w:rsidRPr="00986557" w:rsidRDefault="00986557" w:rsidP="00986557">
      <w:pPr>
        <w:numPr>
          <w:ilvl w:val="1"/>
          <w:numId w:val="2"/>
        </w:numPr>
      </w:pPr>
      <w:r w:rsidRPr="00986557">
        <w:rPr>
          <w:b/>
          <w:bCs/>
        </w:rPr>
        <w:t>Violation of Constitutional Principles:</w:t>
      </w:r>
      <w:r w:rsidRPr="00986557">
        <w:t xml:space="preserve"> Critics argue that MPLADS breaches the</w:t>
      </w:r>
      <w:r w:rsidRPr="00986557">
        <w:rPr>
          <w:b/>
          <w:bCs/>
        </w:rPr>
        <w:t xml:space="preserve"> separation of powers</w:t>
      </w:r>
      <w:r w:rsidRPr="00986557">
        <w:t xml:space="preserve"> by allowing legislators to perform executive functions. </w:t>
      </w:r>
    </w:p>
    <w:p w14:paraId="55165DAD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 xml:space="preserve">While MPs claim to only recommend projects, there are concerns that </w:t>
      </w:r>
      <w:r w:rsidRPr="00986557">
        <w:rPr>
          <w:b/>
          <w:bCs/>
        </w:rPr>
        <w:t>district authorities rarely defy MP recommendations,</w:t>
      </w:r>
      <w:r w:rsidRPr="00986557">
        <w:t xml:space="preserve"> raising questions about accountability and the separation of powers in democratic governance. </w:t>
      </w:r>
    </w:p>
    <w:p w14:paraId="5614936F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 xml:space="preserve">The </w:t>
      </w:r>
      <w:r w:rsidRPr="00986557">
        <w:rPr>
          <w:b/>
          <w:bCs/>
        </w:rPr>
        <w:t>2nd</w:t>
      </w:r>
      <w:hyperlink r:id="rId11" w:tgtFrame="_blank" w:history="1">
        <w:r w:rsidRPr="00986557">
          <w:rPr>
            <w:rStyle w:val="Hyperlink"/>
            <w:b/>
            <w:bCs/>
          </w:rPr>
          <w:t xml:space="preserve"> Administrative Reforms Commission (ARC) (2005)</w:t>
        </w:r>
        <w:r w:rsidRPr="00986557">
          <w:rPr>
            <w:rStyle w:val="Hyperlink"/>
          </w:rPr>
          <w:t xml:space="preserve"> </w:t>
        </w:r>
      </w:hyperlink>
      <w:r w:rsidRPr="00986557">
        <w:t xml:space="preserve">recommended the abrogation of the scheme, highlighting the </w:t>
      </w:r>
      <w:r w:rsidRPr="00986557">
        <w:lastRenderedPageBreak/>
        <w:t xml:space="preserve">problems of the legislator stepping into the </w:t>
      </w:r>
      <w:r w:rsidRPr="00986557">
        <w:rPr>
          <w:b/>
          <w:bCs/>
        </w:rPr>
        <w:t>shoes of the executive</w:t>
      </w:r>
      <w:r w:rsidRPr="00986557">
        <w:t xml:space="preserve"> and </w:t>
      </w:r>
      <w:r w:rsidRPr="00986557">
        <w:rPr>
          <w:b/>
          <w:bCs/>
        </w:rPr>
        <w:t xml:space="preserve">infringe on the rights of </w:t>
      </w:r>
      <w:hyperlink r:id="rId12" w:tgtFrame="_blank" w:history="1">
        <w:r w:rsidRPr="00986557">
          <w:rPr>
            <w:rStyle w:val="Hyperlink"/>
            <w:b/>
            <w:bCs/>
          </w:rPr>
          <w:t>local governments.</w:t>
        </w:r>
      </w:hyperlink>
      <w:r w:rsidRPr="00986557">
        <w:t> </w:t>
      </w:r>
    </w:p>
    <w:p w14:paraId="6E68DE24" w14:textId="77777777" w:rsidR="00986557" w:rsidRPr="00986557" w:rsidRDefault="00986557" w:rsidP="00986557">
      <w:pPr>
        <w:numPr>
          <w:ilvl w:val="1"/>
          <w:numId w:val="2"/>
        </w:numPr>
      </w:pPr>
      <w:r w:rsidRPr="00986557">
        <w:rPr>
          <w:b/>
          <w:bCs/>
        </w:rPr>
        <w:t>Lack of Accountability:</w:t>
      </w:r>
      <w:r w:rsidRPr="00986557">
        <w:t xml:space="preserve"> Concerns include inadequate monitoring and evaluation mechanisms, leading to</w:t>
      </w:r>
      <w:r w:rsidRPr="00986557">
        <w:rPr>
          <w:b/>
          <w:bCs/>
        </w:rPr>
        <w:t xml:space="preserve"> potential misuse of public funds.</w:t>
      </w:r>
      <w:r w:rsidRPr="00986557">
        <w:t> </w:t>
      </w:r>
    </w:p>
    <w:p w14:paraId="481EFC98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>It is widely alleged that MPs use these funds to benefit opinion-makers, contractors, or even family members. </w:t>
      </w:r>
    </w:p>
    <w:p w14:paraId="67CD3440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>The MPLADS scheme is not</w:t>
      </w:r>
      <w:r w:rsidRPr="00986557">
        <w:rPr>
          <w:b/>
          <w:bCs/>
        </w:rPr>
        <w:t xml:space="preserve"> governed by any statutory law,</w:t>
      </w:r>
      <w:r w:rsidRPr="00986557">
        <w:t xml:space="preserve"> which has made it challenging to enforce the rules and regulations associated with it. </w:t>
      </w:r>
    </w:p>
    <w:p w14:paraId="465A5DB5" w14:textId="77777777" w:rsidR="00986557" w:rsidRPr="00986557" w:rsidRDefault="00986557" w:rsidP="00986557">
      <w:pPr>
        <w:numPr>
          <w:ilvl w:val="1"/>
          <w:numId w:val="2"/>
        </w:numPr>
      </w:pPr>
      <w:r w:rsidRPr="00986557">
        <w:rPr>
          <w:b/>
          <w:bCs/>
        </w:rPr>
        <w:t>Political Misuse:</w:t>
      </w:r>
      <w:r w:rsidRPr="00986557">
        <w:t xml:space="preserve"> Reports suggest that investigations into fund utilisation are often politically motivated, especially during election periods. </w:t>
      </w:r>
    </w:p>
    <w:p w14:paraId="13C9B628" w14:textId="77777777" w:rsidR="00986557" w:rsidRPr="00986557" w:rsidRDefault="00986557" w:rsidP="00986557">
      <w:pPr>
        <w:numPr>
          <w:ilvl w:val="1"/>
          <w:numId w:val="2"/>
        </w:numPr>
      </w:pPr>
      <w:r w:rsidRPr="00986557">
        <w:rPr>
          <w:b/>
          <w:bCs/>
        </w:rPr>
        <w:t xml:space="preserve">Issues in MPLADS: </w:t>
      </w:r>
      <w:r w:rsidRPr="00986557">
        <w:t xml:space="preserve">The </w:t>
      </w:r>
      <w:hyperlink r:id="rId13" w:tgtFrame="_blank" w:history="1">
        <w:r w:rsidRPr="00986557">
          <w:rPr>
            <w:rStyle w:val="Hyperlink"/>
            <w:b/>
            <w:bCs/>
          </w:rPr>
          <w:t>Comptroller and Auditor General (CAG)</w:t>
        </w:r>
      </w:hyperlink>
      <w:r w:rsidRPr="00986557">
        <w:t xml:space="preserve"> has reported multiple flaws in the scheme's execution: </w:t>
      </w:r>
    </w:p>
    <w:p w14:paraId="3C5DE85C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>Funds under MPLADS are often underutilised, with utilisation rates ranging from 49% to 90%. </w:t>
      </w:r>
    </w:p>
    <w:p w14:paraId="79A7E45D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 xml:space="preserve">Instead of </w:t>
      </w:r>
      <w:r w:rsidRPr="00986557">
        <w:rPr>
          <w:b/>
          <w:bCs/>
        </w:rPr>
        <w:t>funding new asset creation,</w:t>
      </w:r>
      <w:r w:rsidRPr="00986557">
        <w:t xml:space="preserve"> a significant portion of the funds was used for the improvement of existing assets. </w:t>
      </w:r>
    </w:p>
    <w:p w14:paraId="38F0C6E9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>Excess payments and substandard works due to use of lesser materials have been observed. </w:t>
      </w:r>
    </w:p>
    <w:p w14:paraId="080BADB1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t xml:space="preserve">Delay in </w:t>
      </w:r>
      <w:r w:rsidRPr="00986557">
        <w:rPr>
          <w:b/>
          <w:bCs/>
        </w:rPr>
        <w:t>issuing work orders and poor record-keeping</w:t>
      </w:r>
      <w:r w:rsidRPr="00986557">
        <w:t xml:space="preserve"> have further compounded the issue, raising concerns about transparency and accountability. </w:t>
      </w:r>
    </w:p>
    <w:p w14:paraId="431318FF" w14:textId="77777777" w:rsidR="00986557" w:rsidRPr="00986557" w:rsidRDefault="00986557" w:rsidP="00986557">
      <w:pPr>
        <w:numPr>
          <w:ilvl w:val="0"/>
          <w:numId w:val="2"/>
        </w:numPr>
      </w:pPr>
      <w:r w:rsidRPr="00986557">
        <w:rPr>
          <w:b/>
          <w:bCs/>
        </w:rPr>
        <w:t>Supportive Views:</w:t>
      </w:r>
      <w:r w:rsidRPr="00986557">
        <w:t> </w:t>
      </w:r>
    </w:p>
    <w:p w14:paraId="4EB2C33B" w14:textId="77777777" w:rsidR="00986557" w:rsidRPr="00986557" w:rsidRDefault="00986557" w:rsidP="00986557">
      <w:pPr>
        <w:numPr>
          <w:ilvl w:val="1"/>
          <w:numId w:val="2"/>
        </w:numPr>
      </w:pPr>
      <w:r w:rsidRPr="00986557">
        <w:rPr>
          <w:b/>
          <w:bCs/>
        </w:rPr>
        <w:t xml:space="preserve">Local Development Focus: </w:t>
      </w:r>
      <w:r w:rsidRPr="00986557">
        <w:t xml:space="preserve">Supporters, primarily elected representatives, believe MPLADS serves as a tool for </w:t>
      </w:r>
      <w:r w:rsidRPr="00986557">
        <w:rPr>
          <w:b/>
          <w:bCs/>
        </w:rPr>
        <w:t xml:space="preserve">localised development, </w:t>
      </w:r>
      <w:r w:rsidRPr="00986557">
        <w:t>enabling MPs to respond directly to the needs of their communities. </w:t>
      </w:r>
    </w:p>
    <w:p w14:paraId="3AF88B0C" w14:textId="77777777" w:rsidR="00986557" w:rsidRPr="00986557" w:rsidRDefault="00986557" w:rsidP="00986557">
      <w:pPr>
        <w:numPr>
          <w:ilvl w:val="1"/>
          <w:numId w:val="2"/>
        </w:numPr>
      </w:pPr>
      <w:r w:rsidRPr="00986557">
        <w:rPr>
          <w:b/>
          <w:bCs/>
        </w:rPr>
        <w:t>Flexibility in Project Selection:</w:t>
      </w:r>
      <w:r w:rsidRPr="00986557">
        <w:t xml:space="preserve"> Elected representatives argue that MPLADS supports</w:t>
      </w:r>
      <w:r w:rsidRPr="00986557">
        <w:rPr>
          <w:b/>
          <w:bCs/>
        </w:rPr>
        <w:t xml:space="preserve"> faster implementation of projects</w:t>
      </w:r>
      <w:r w:rsidRPr="00986557">
        <w:t xml:space="preserve"> that reflect local priorities. </w:t>
      </w:r>
    </w:p>
    <w:p w14:paraId="6BFB1250" w14:textId="77777777" w:rsidR="00986557" w:rsidRPr="00986557" w:rsidRDefault="00986557" w:rsidP="00986557">
      <w:pPr>
        <w:numPr>
          <w:ilvl w:val="1"/>
          <w:numId w:val="2"/>
        </w:numPr>
      </w:pPr>
      <w:r w:rsidRPr="00986557">
        <w:rPr>
          <w:b/>
          <w:bCs/>
        </w:rPr>
        <w:t xml:space="preserve">Increased Allocation Demand: </w:t>
      </w:r>
      <w:r w:rsidRPr="00986557">
        <w:t xml:space="preserve">Some MPs are advocating for increased </w:t>
      </w:r>
      <w:r w:rsidRPr="00986557">
        <w:rPr>
          <w:b/>
          <w:bCs/>
        </w:rPr>
        <w:t>MPLADS funding,</w:t>
      </w:r>
      <w:r w:rsidRPr="00986557">
        <w:t xml:space="preserve"> arguing that the current per capita allocation is lower than what state legislators (</w:t>
      </w:r>
      <w:hyperlink r:id="rId14" w:tgtFrame="_blank" w:history="1">
        <w:r w:rsidRPr="00986557">
          <w:rPr>
            <w:rStyle w:val="Hyperlink"/>
            <w:b/>
            <w:bCs/>
          </w:rPr>
          <w:t>Member of the Legislative Assembly</w:t>
        </w:r>
      </w:hyperlink>
      <w:r w:rsidRPr="00986557">
        <w:rPr>
          <w:b/>
          <w:bCs/>
        </w:rPr>
        <w:t>)</w:t>
      </w:r>
      <w:r w:rsidRPr="00986557">
        <w:t xml:space="preserve"> receive for smaller populations.  </w:t>
      </w:r>
    </w:p>
    <w:p w14:paraId="19FA87CB" w14:textId="77777777" w:rsidR="00986557" w:rsidRPr="00986557" w:rsidRDefault="00986557" w:rsidP="00986557">
      <w:pPr>
        <w:numPr>
          <w:ilvl w:val="2"/>
          <w:numId w:val="2"/>
        </w:numPr>
      </w:pPr>
      <w:r w:rsidRPr="00986557">
        <w:lastRenderedPageBreak/>
        <w:t xml:space="preserve">It is believed that this increase would enable </w:t>
      </w:r>
      <w:r w:rsidRPr="00986557">
        <w:rPr>
          <w:b/>
          <w:bCs/>
        </w:rPr>
        <w:t>more equitable development across larger MP constituencies,</w:t>
      </w:r>
      <w:r w:rsidRPr="00986557">
        <w:t xml:space="preserve"> aligning resources with those available to MLAs.</w:t>
      </w:r>
      <w:r w:rsidRPr="00986557">
        <w:rPr>
          <w:b/>
          <w:bCs/>
        </w:rPr>
        <w:t> </w:t>
      </w:r>
      <w:r w:rsidRPr="00986557">
        <w:t> </w:t>
      </w:r>
    </w:p>
    <w:p w14:paraId="3B382C9F" w14:textId="77777777" w:rsidR="00986557" w:rsidRPr="00986557" w:rsidRDefault="00986557" w:rsidP="00986557">
      <w:r w:rsidRPr="00986557">
        <w:t>Supreme Court Stance on MPLADS  </w:t>
      </w:r>
    </w:p>
    <w:p w14:paraId="75149A3D" w14:textId="77777777" w:rsidR="00986557" w:rsidRPr="00986557" w:rsidRDefault="00986557" w:rsidP="00986557">
      <w:pPr>
        <w:numPr>
          <w:ilvl w:val="0"/>
          <w:numId w:val="3"/>
        </w:numPr>
      </w:pPr>
      <w:r w:rsidRPr="00986557">
        <w:t>In 2010, the</w:t>
      </w:r>
      <w:hyperlink r:id="rId15" w:tgtFrame="_blank" w:history="1">
        <w:r w:rsidRPr="00986557">
          <w:rPr>
            <w:rStyle w:val="Hyperlink"/>
            <w:b/>
            <w:bCs/>
          </w:rPr>
          <w:t xml:space="preserve"> Supreme Court</w:t>
        </w:r>
      </w:hyperlink>
      <w:r w:rsidRPr="00986557">
        <w:t xml:space="preserve"> upheld the scheme as constitutional, legitimising MPLADS while emphasising that </w:t>
      </w:r>
      <w:r w:rsidRPr="00986557">
        <w:rPr>
          <w:b/>
          <w:bCs/>
        </w:rPr>
        <w:t>MPs only recommend projects, which are executed by district officials.</w:t>
      </w:r>
      <w:r w:rsidRPr="00986557">
        <w:t> </w:t>
      </w:r>
    </w:p>
    <w:p w14:paraId="326E0521" w14:textId="77777777" w:rsidR="00986557" w:rsidRPr="00986557" w:rsidRDefault="00986557" w:rsidP="00986557">
      <w:pPr>
        <w:numPr>
          <w:ilvl w:val="1"/>
          <w:numId w:val="3"/>
        </w:numPr>
      </w:pPr>
      <w:r w:rsidRPr="00986557">
        <w:t xml:space="preserve">The SC noted that the scheme has </w:t>
      </w:r>
      <w:r w:rsidRPr="00986557">
        <w:rPr>
          <w:b/>
          <w:bCs/>
        </w:rPr>
        <w:t>contributed positively to local communities,</w:t>
      </w:r>
      <w:r w:rsidRPr="00986557">
        <w:t xml:space="preserve"> funding essential developmental works like water facilities, </w:t>
      </w:r>
      <w:hyperlink r:id="rId16" w:tgtFrame="_blank" w:history="1">
        <w:r w:rsidRPr="00986557">
          <w:rPr>
            <w:rStyle w:val="Hyperlink"/>
            <w:b/>
            <w:bCs/>
          </w:rPr>
          <w:t>education</w:t>
        </w:r>
      </w:hyperlink>
      <w:r w:rsidRPr="00986557">
        <w:t>,</w:t>
      </w:r>
      <w:hyperlink r:id="rId17" w:tgtFrame="_blank" w:history="1">
        <w:r w:rsidRPr="00986557">
          <w:rPr>
            <w:rStyle w:val="Hyperlink"/>
            <w:b/>
            <w:bCs/>
          </w:rPr>
          <w:t xml:space="preserve"> health,</w:t>
        </w:r>
      </w:hyperlink>
      <w:r w:rsidRPr="00986557">
        <w:t xml:space="preserve"> and </w:t>
      </w:r>
      <w:hyperlink r:id="rId18" w:tgtFrame="_blank" w:history="1">
        <w:r w:rsidRPr="00986557">
          <w:rPr>
            <w:rStyle w:val="Hyperlink"/>
            <w:b/>
            <w:bCs/>
          </w:rPr>
          <w:t>infrastructure.</w:t>
        </w:r>
      </w:hyperlink>
      <w:r w:rsidRPr="00986557">
        <w:t> </w:t>
      </w:r>
    </w:p>
    <w:p w14:paraId="41C79D47" w14:textId="77777777" w:rsidR="00986557" w:rsidRPr="00986557" w:rsidRDefault="00986557" w:rsidP="00986557">
      <w:pPr>
        <w:numPr>
          <w:ilvl w:val="0"/>
          <w:numId w:val="3"/>
        </w:numPr>
      </w:pPr>
      <w:r w:rsidRPr="00986557">
        <w:t xml:space="preserve">The SC clarified that the Union government can allocate funds for public welfare schemes through an Appropriation Bill </w:t>
      </w:r>
      <w:hyperlink r:id="rId19" w:tgtFrame="_blank" w:history="1">
        <w:r w:rsidRPr="00986557">
          <w:rPr>
            <w:rStyle w:val="Hyperlink"/>
            <w:b/>
            <w:bCs/>
          </w:rPr>
          <w:t>(Article 282 of the Indian Constitution),</w:t>
        </w:r>
        <w:r w:rsidRPr="00986557">
          <w:rPr>
            <w:rStyle w:val="Hyperlink"/>
          </w:rPr>
          <w:t xml:space="preserve"> </w:t>
        </w:r>
      </w:hyperlink>
      <w:r w:rsidRPr="00986557">
        <w:t xml:space="preserve">making the MPLAD Scheme legally valid as part of the public purpose under </w:t>
      </w:r>
      <w:hyperlink r:id="rId20" w:tgtFrame="_blank" w:history="1">
        <w:r w:rsidRPr="00986557">
          <w:rPr>
            <w:rStyle w:val="Hyperlink"/>
            <w:b/>
            <w:bCs/>
          </w:rPr>
          <w:t xml:space="preserve">Directive Principles of State Policy </w:t>
        </w:r>
        <w:r w:rsidRPr="00986557">
          <w:rPr>
            <w:rStyle w:val="Hyperlink"/>
          </w:rPr>
          <w:t>(</w:t>
        </w:r>
        <w:r w:rsidRPr="00986557">
          <w:rPr>
            <w:rStyle w:val="Hyperlink"/>
            <w:b/>
            <w:bCs/>
          </w:rPr>
          <w:t>Article 38</w:t>
        </w:r>
        <w:r w:rsidRPr="00986557">
          <w:rPr>
            <w:rStyle w:val="Hyperlink"/>
          </w:rPr>
          <w:t>).</w:t>
        </w:r>
      </w:hyperlink>
      <w:r w:rsidRPr="00986557">
        <w:t> </w:t>
      </w:r>
    </w:p>
    <w:p w14:paraId="21E981EA" w14:textId="77777777" w:rsidR="00986557" w:rsidRPr="00986557" w:rsidRDefault="00986557" w:rsidP="00986557">
      <w:r w:rsidRPr="00986557">
        <w:t>How Effective is the Monitoring of MPLADS? </w:t>
      </w:r>
    </w:p>
    <w:p w14:paraId="1629AEAC" w14:textId="77777777" w:rsidR="00986557" w:rsidRPr="00986557" w:rsidRDefault="00986557" w:rsidP="00986557">
      <w:pPr>
        <w:numPr>
          <w:ilvl w:val="0"/>
          <w:numId w:val="4"/>
        </w:numPr>
      </w:pPr>
      <w:r w:rsidRPr="00986557">
        <w:rPr>
          <w:b/>
          <w:bCs/>
        </w:rPr>
        <w:t>Third-Party Evaluations:</w:t>
      </w:r>
      <w:r w:rsidRPr="00986557">
        <w:t xml:space="preserve"> The government has attempted to evaluate MPLADS through third-party monitoring. Organisations like </w:t>
      </w:r>
      <w:hyperlink r:id="rId21" w:tgtFrame="_blank" w:history="1">
        <w:r w:rsidRPr="00986557">
          <w:rPr>
            <w:rStyle w:val="Hyperlink"/>
            <w:b/>
            <w:bCs/>
          </w:rPr>
          <w:t>National Bank for Agriculture and Rural Development</w:t>
        </w:r>
      </w:hyperlink>
      <w:r w:rsidRPr="00986557">
        <w:rPr>
          <w:b/>
          <w:bCs/>
        </w:rPr>
        <w:t xml:space="preserve"> Consultancy Services (NABCONS)</w:t>
      </w:r>
      <w:r w:rsidRPr="00986557">
        <w:t xml:space="preserve"> and the </w:t>
      </w:r>
      <w:r w:rsidRPr="00986557">
        <w:rPr>
          <w:b/>
          <w:bCs/>
        </w:rPr>
        <w:t>Agricultural Finance Corporation (AFC)</w:t>
      </w:r>
      <w:r w:rsidRPr="00986557">
        <w:t xml:space="preserve"> Limited have highlighted some positive outcomes, such as creating good-quality assets and providing decentralised development. </w:t>
      </w:r>
    </w:p>
    <w:p w14:paraId="581ECCF5" w14:textId="77777777" w:rsidR="00986557" w:rsidRPr="00986557" w:rsidRDefault="00986557" w:rsidP="00986557">
      <w:pPr>
        <w:numPr>
          <w:ilvl w:val="1"/>
          <w:numId w:val="4"/>
        </w:numPr>
      </w:pPr>
      <w:r w:rsidRPr="00986557">
        <w:t xml:space="preserve">However, the third-party evaluations also revealed irregularities such as </w:t>
      </w:r>
      <w:r w:rsidRPr="00986557">
        <w:rPr>
          <w:b/>
          <w:bCs/>
        </w:rPr>
        <w:t xml:space="preserve">sanction of ineligible works, encroachment of assets, non-existence of some assets, </w:t>
      </w:r>
      <w:r w:rsidRPr="00986557">
        <w:t>diversion of use of assets, delay in financial sanction and completion of works, and works awarded to ineligible trusts/societies. </w:t>
      </w:r>
    </w:p>
    <w:p w14:paraId="30A9AFFE" w14:textId="77777777" w:rsidR="00986557" w:rsidRPr="00986557" w:rsidRDefault="00986557" w:rsidP="00986557">
      <w:pPr>
        <w:numPr>
          <w:ilvl w:val="0"/>
          <w:numId w:val="4"/>
        </w:numPr>
      </w:pPr>
      <w:r w:rsidRPr="00986557">
        <w:rPr>
          <w:b/>
          <w:bCs/>
        </w:rPr>
        <w:t xml:space="preserve">Key Problems in Monitoring MPLADS: </w:t>
      </w:r>
      <w:r w:rsidRPr="00986557">
        <w:t>Third-party evaluations are often delayed, leaving little room for corrective actions during project execution. </w:t>
      </w:r>
    </w:p>
    <w:p w14:paraId="78D166B5" w14:textId="77777777" w:rsidR="00986557" w:rsidRPr="00986557" w:rsidRDefault="00986557" w:rsidP="00986557">
      <w:pPr>
        <w:numPr>
          <w:ilvl w:val="1"/>
          <w:numId w:val="4"/>
        </w:numPr>
      </w:pPr>
      <w:r w:rsidRPr="00986557">
        <w:t>Insufficient checks and</w:t>
      </w:r>
      <w:r w:rsidRPr="00986557">
        <w:rPr>
          <w:b/>
          <w:bCs/>
        </w:rPr>
        <w:t xml:space="preserve"> lack of follow-up on irregularities</w:t>
      </w:r>
      <w:r w:rsidRPr="00986557">
        <w:t xml:space="preserve"> allow misuse of funds. </w:t>
      </w:r>
    </w:p>
    <w:p w14:paraId="145E19E1" w14:textId="77777777" w:rsidR="00986557" w:rsidRPr="00986557" w:rsidRDefault="00986557" w:rsidP="00986557">
      <w:pPr>
        <w:numPr>
          <w:ilvl w:val="1"/>
          <w:numId w:val="4"/>
        </w:numPr>
      </w:pPr>
      <w:r w:rsidRPr="00986557">
        <w:t xml:space="preserve">Opaque processes and </w:t>
      </w:r>
      <w:r w:rsidRPr="00986557">
        <w:rPr>
          <w:b/>
          <w:bCs/>
        </w:rPr>
        <w:t>limited public access to fund utilisation data</w:t>
      </w:r>
      <w:r w:rsidRPr="00986557">
        <w:t xml:space="preserve"> hinder scrutiny. </w:t>
      </w:r>
    </w:p>
    <w:p w14:paraId="79138468" w14:textId="77777777" w:rsidR="00986557" w:rsidRPr="00986557" w:rsidRDefault="00986557" w:rsidP="00986557">
      <w:pPr>
        <w:numPr>
          <w:ilvl w:val="1"/>
          <w:numId w:val="4"/>
        </w:numPr>
      </w:pPr>
      <w:r w:rsidRPr="00986557">
        <w:t xml:space="preserve">Each MP's office has the exact details of the fund utilisation over the last 10 years, but </w:t>
      </w:r>
      <w:r w:rsidRPr="00986557">
        <w:rPr>
          <w:b/>
          <w:bCs/>
        </w:rPr>
        <w:t>this information has not been updated on the portal</w:t>
      </w:r>
      <w:r w:rsidRPr="00986557">
        <w:t xml:space="preserve"> as it was supposed to be. </w:t>
      </w:r>
    </w:p>
    <w:p w14:paraId="7CCB8868" w14:textId="77777777" w:rsidR="00986557" w:rsidRPr="00986557" w:rsidRDefault="00986557" w:rsidP="00986557">
      <w:r w:rsidRPr="00986557">
        <w:t>Does MPLADS Require Reform or Abolition? </w:t>
      </w:r>
    </w:p>
    <w:p w14:paraId="273CFD16" w14:textId="77777777" w:rsidR="00986557" w:rsidRPr="00986557" w:rsidRDefault="00986557" w:rsidP="00986557">
      <w:pPr>
        <w:numPr>
          <w:ilvl w:val="0"/>
          <w:numId w:val="5"/>
        </w:numPr>
      </w:pPr>
      <w:r w:rsidRPr="00986557">
        <w:rPr>
          <w:b/>
          <w:bCs/>
        </w:rPr>
        <w:t>Arguments for Reform:</w:t>
      </w:r>
      <w:r w:rsidRPr="00986557">
        <w:t> </w:t>
      </w:r>
    </w:p>
    <w:p w14:paraId="69C5FFD8" w14:textId="77777777" w:rsidR="00986557" w:rsidRPr="00986557" w:rsidRDefault="00986557" w:rsidP="00986557">
      <w:pPr>
        <w:numPr>
          <w:ilvl w:val="1"/>
          <w:numId w:val="5"/>
        </w:numPr>
      </w:pPr>
      <w:r w:rsidRPr="00986557">
        <w:lastRenderedPageBreak/>
        <w:t xml:space="preserve">Reforming the MPLADS could involve giving it </w:t>
      </w:r>
      <w:r w:rsidRPr="00986557">
        <w:rPr>
          <w:b/>
          <w:bCs/>
        </w:rPr>
        <w:t xml:space="preserve">statutory backing and establishing an independent monitoring body. </w:t>
      </w:r>
      <w:r w:rsidRPr="00986557">
        <w:t>This would ensure better governance, accountability, and transparency, addressing concerns about misuse and inefficiency. </w:t>
      </w:r>
    </w:p>
    <w:p w14:paraId="6BF4ECEA" w14:textId="77777777" w:rsidR="00986557" w:rsidRPr="00986557" w:rsidRDefault="00986557" w:rsidP="00986557">
      <w:pPr>
        <w:numPr>
          <w:ilvl w:val="2"/>
          <w:numId w:val="5"/>
        </w:numPr>
      </w:pPr>
      <w:r w:rsidRPr="00986557">
        <w:rPr>
          <w:b/>
          <w:bCs/>
        </w:rPr>
        <w:t>Open tendering</w:t>
      </w:r>
      <w:r w:rsidRPr="00986557">
        <w:t xml:space="preserve"> can be used for contractor selection, with CAG representatives present to ensure compliance. </w:t>
      </w:r>
    </w:p>
    <w:p w14:paraId="2E31B8FB" w14:textId="77777777" w:rsidR="00986557" w:rsidRPr="00986557" w:rsidRDefault="00986557" w:rsidP="00986557">
      <w:pPr>
        <w:numPr>
          <w:ilvl w:val="1"/>
          <w:numId w:val="5"/>
        </w:numPr>
      </w:pPr>
      <w:r w:rsidRPr="00986557">
        <w:t xml:space="preserve">There could be reforms that enable better integration with national schemes like the MGNREGS and </w:t>
      </w:r>
      <w:hyperlink r:id="rId22" w:tgtFrame="_blank" w:history="1">
        <w:r w:rsidRPr="00986557">
          <w:rPr>
            <w:rStyle w:val="Hyperlink"/>
            <w:b/>
            <w:bCs/>
          </w:rPr>
          <w:t>Pradhan Mantri-</w:t>
        </w:r>
        <w:proofErr w:type="spellStart"/>
        <w:r w:rsidRPr="00986557">
          <w:rPr>
            <w:rStyle w:val="Hyperlink"/>
            <w:b/>
            <w:bCs/>
          </w:rPr>
          <w:t>Janjati</w:t>
        </w:r>
        <w:proofErr w:type="spellEnd"/>
        <w:r w:rsidRPr="00986557">
          <w:rPr>
            <w:rStyle w:val="Hyperlink"/>
            <w:b/>
            <w:bCs/>
          </w:rPr>
          <w:t xml:space="preserve"> Adivasi Nyaya Maha Abhiyan (PM-JANMAN) Scheme</w:t>
        </w:r>
      </w:hyperlink>
      <w:r w:rsidRPr="00986557">
        <w:t>  to maximise the impact of funds. </w:t>
      </w:r>
    </w:p>
    <w:p w14:paraId="44924548" w14:textId="77777777" w:rsidR="00986557" w:rsidRPr="00986557" w:rsidRDefault="00986557" w:rsidP="00986557">
      <w:pPr>
        <w:numPr>
          <w:ilvl w:val="1"/>
          <w:numId w:val="5"/>
        </w:numPr>
      </w:pPr>
      <w:r w:rsidRPr="00986557">
        <w:t xml:space="preserve">The current scheme allows MPs to fund various projects, but reforms could </w:t>
      </w:r>
      <w:r w:rsidRPr="00986557">
        <w:rPr>
          <w:b/>
          <w:bCs/>
        </w:rPr>
        <w:t>focus on targeting welfare initiatives</w:t>
      </w:r>
      <w:r w:rsidRPr="00986557">
        <w:t xml:space="preserve"> for marginalised communities to enhance local development. </w:t>
      </w:r>
    </w:p>
    <w:p w14:paraId="3A78BBAA" w14:textId="77777777" w:rsidR="00986557" w:rsidRPr="00986557" w:rsidRDefault="00986557" w:rsidP="00986557">
      <w:pPr>
        <w:numPr>
          <w:ilvl w:val="0"/>
          <w:numId w:val="5"/>
        </w:numPr>
      </w:pPr>
      <w:r w:rsidRPr="00986557">
        <w:rPr>
          <w:b/>
          <w:bCs/>
        </w:rPr>
        <w:t>Arguments for Abolition:</w:t>
      </w:r>
      <w:r w:rsidRPr="00986557">
        <w:t> </w:t>
      </w:r>
    </w:p>
    <w:p w14:paraId="44C440CC" w14:textId="77777777" w:rsidR="00986557" w:rsidRPr="00986557" w:rsidRDefault="00986557" w:rsidP="00986557">
      <w:pPr>
        <w:numPr>
          <w:ilvl w:val="1"/>
          <w:numId w:val="5"/>
        </w:numPr>
      </w:pPr>
      <w:r w:rsidRPr="00986557">
        <w:t xml:space="preserve">Abolishing MPLADS could </w:t>
      </w:r>
      <w:r w:rsidRPr="00986557">
        <w:rPr>
          <w:b/>
          <w:bCs/>
        </w:rPr>
        <w:t>redirect funds directly to local governments (Panchayats, Municipalities),</w:t>
      </w:r>
      <w:r w:rsidRPr="00986557">
        <w:t xml:space="preserve"> which are better positioned to understand and address the specific needs of the community. </w:t>
      </w:r>
    </w:p>
    <w:p w14:paraId="37F6BC5C" w14:textId="77777777" w:rsidR="00986557" w:rsidRPr="00986557" w:rsidRDefault="00986557" w:rsidP="00986557">
      <w:pPr>
        <w:numPr>
          <w:ilvl w:val="1"/>
          <w:numId w:val="5"/>
        </w:numPr>
      </w:pPr>
      <w:r w:rsidRPr="00986557">
        <w:t xml:space="preserve">Many argue that existing government schemes already address local development needs, and abolishing MPLADS could lead to better utilisation of resources and </w:t>
      </w:r>
      <w:r w:rsidRPr="00986557">
        <w:rPr>
          <w:b/>
          <w:bCs/>
        </w:rPr>
        <w:t>prevent duplication of efforts.</w:t>
      </w:r>
      <w:r w:rsidRPr="00986557">
        <w:t> </w:t>
      </w:r>
    </w:p>
    <w:p w14:paraId="0FA4DEA1" w14:textId="77777777" w:rsidR="00986557" w:rsidRPr="00986557" w:rsidRDefault="00986557" w:rsidP="00986557">
      <w:pPr>
        <w:numPr>
          <w:ilvl w:val="1"/>
          <w:numId w:val="5"/>
        </w:numPr>
      </w:pPr>
      <w:r w:rsidRPr="00986557">
        <w:t xml:space="preserve">The weak regulations have led to misuse and uneven distribution of funds, leaving it vulnerable to </w:t>
      </w:r>
      <w:hyperlink r:id="rId23" w:tgtFrame="_blank" w:history="1">
        <w:r w:rsidRPr="00986557">
          <w:rPr>
            <w:rStyle w:val="Hyperlink"/>
            <w:b/>
            <w:bCs/>
          </w:rPr>
          <w:t xml:space="preserve">corruption </w:t>
        </w:r>
      </w:hyperlink>
      <w:r w:rsidRPr="00986557">
        <w:t>and inefficiency. </w:t>
      </w:r>
    </w:p>
    <w:p w14:paraId="42FD8BB9" w14:textId="77777777" w:rsidR="00986557" w:rsidRPr="00986557" w:rsidRDefault="00986557" w:rsidP="00986557">
      <w:r w:rsidRPr="00986557">
        <w:t>Conclusion </w:t>
      </w:r>
    </w:p>
    <w:p w14:paraId="13E60BC1" w14:textId="77777777" w:rsidR="00986557" w:rsidRPr="00986557" w:rsidRDefault="00986557" w:rsidP="00986557">
      <w:r w:rsidRPr="00986557">
        <w:t xml:space="preserve">Balancing MPLADS’s development objectives with </w:t>
      </w:r>
      <w:r w:rsidRPr="00986557">
        <w:rPr>
          <w:b/>
          <w:bCs/>
        </w:rPr>
        <w:t>robust accountability mechanisms could determine its future</w:t>
      </w:r>
      <w:r w:rsidRPr="00986557">
        <w:t>. Whether reforms to enhance transparency will suffice or whether more drastic measures like abolition are required remains a vital point of debate in India’s democratic governance.</w:t>
      </w:r>
    </w:p>
    <w:p w14:paraId="768C4429" w14:textId="77777777" w:rsidR="00961FC7" w:rsidRDefault="00961FC7"/>
    <w:sectPr w:rsidR="00961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7DBA"/>
    <w:multiLevelType w:val="multilevel"/>
    <w:tmpl w:val="39609B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55C52"/>
    <w:multiLevelType w:val="multilevel"/>
    <w:tmpl w:val="E7F407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40905"/>
    <w:multiLevelType w:val="multilevel"/>
    <w:tmpl w:val="6046E8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84D3E"/>
    <w:multiLevelType w:val="multilevel"/>
    <w:tmpl w:val="0CBE30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3470D"/>
    <w:multiLevelType w:val="multilevel"/>
    <w:tmpl w:val="F19816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8935">
    <w:abstractNumId w:val="0"/>
  </w:num>
  <w:num w:numId="2" w16cid:durableId="613635883">
    <w:abstractNumId w:val="2"/>
  </w:num>
  <w:num w:numId="3" w16cid:durableId="108546831">
    <w:abstractNumId w:val="1"/>
  </w:num>
  <w:num w:numId="4" w16cid:durableId="1704356055">
    <w:abstractNumId w:val="3"/>
  </w:num>
  <w:num w:numId="5" w16cid:durableId="56826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57"/>
    <w:rsid w:val="00043D3C"/>
    <w:rsid w:val="00743BDE"/>
    <w:rsid w:val="008D1954"/>
    <w:rsid w:val="00961FC7"/>
    <w:rsid w:val="00986557"/>
    <w:rsid w:val="00B6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0C17"/>
  <w15:chartTrackingRefBased/>
  <w15:docId w15:val="{3BFA396D-19D9-4813-AD7D-63C93BDC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5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ishtiias.com/printpdf/protecting-the-tribes" TargetMode="External"/><Relationship Id="rId13" Type="http://schemas.openxmlformats.org/officeDocument/2006/relationships/hyperlink" Target="https://www.drishtiias.com/important-institutions/drishti-specials-important-institutions-national-institutions/comptroller-and-auditor-general-of-india-cag" TargetMode="External"/><Relationship Id="rId18" Type="http://schemas.openxmlformats.org/officeDocument/2006/relationships/hyperlink" Target="https://www.drishtiias.com/daily-updates/daily-news-analysis/government-push-for-infrastructure-projec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rishtiias.com/important-institutions/drishti-specials-important-institutions-national-institutions/national-bank-for-agriculture-and-rural-development-nabard" TargetMode="External"/><Relationship Id="rId7" Type="http://schemas.openxmlformats.org/officeDocument/2006/relationships/hyperlink" Target="https://www.drishtiias.com/daily-updates/daily-news-analysis/national-commission-for-scheduled-castes-3" TargetMode="External"/><Relationship Id="rId12" Type="http://schemas.openxmlformats.org/officeDocument/2006/relationships/hyperlink" Target="https://www.drishtiias.com/daily-news-analysis/local-governments" TargetMode="External"/><Relationship Id="rId17" Type="http://schemas.openxmlformats.org/officeDocument/2006/relationships/hyperlink" Target="https://www.drishtiias.com/daily-updates/daily-news-editorials/revolutionizing-india-s-healthcare-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drishtiias.com/daily-updates/daily-news-editorials/transforming-indian-educatio-towards-long-term-vision" TargetMode="External"/><Relationship Id="rId20" Type="http://schemas.openxmlformats.org/officeDocument/2006/relationships/hyperlink" Target="https://www.drishtiias.com/to-the-points/Paper2/directive-principles-of-state-policy-dp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rishtiias.com/daily-updates/daily-news-editorials/strengthening-india-s-statistical-system" TargetMode="External"/><Relationship Id="rId11" Type="http://schemas.openxmlformats.org/officeDocument/2006/relationships/hyperlink" Target="https://www.drishtiias.com/daily-news-analysis/major-administrative-reform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drishtiias.com/daily-updates/daily-news-analysis/suspension-of-members-of-parliament" TargetMode="External"/><Relationship Id="rId15" Type="http://schemas.openxmlformats.org/officeDocument/2006/relationships/hyperlink" Target="https://www.drishtiias.com/important-institutions/drishti-specials-important-institutions-national-institutions/supreme-court-of-india" TargetMode="External"/><Relationship Id="rId23" Type="http://schemas.openxmlformats.org/officeDocument/2006/relationships/hyperlink" Target="https://www.drishtiias.com/to-the-points/paper4/corruption-in-india" TargetMode="External"/><Relationship Id="rId10" Type="http://schemas.openxmlformats.org/officeDocument/2006/relationships/hyperlink" Target="https://www.drishtiias.com/loksabha-rajyasabha-discussions/perspective-five-years-of-khelo-india" TargetMode="External"/><Relationship Id="rId19" Type="http://schemas.openxmlformats.org/officeDocument/2006/relationships/hyperlink" Target="https://www.drishtiias.com/daily-news-analysis/post-devolution-revenue-defic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ishtiias.com/daily-updates/daily-news-analysis/decline-in-work-demand-under-mgnregs" TargetMode="External"/><Relationship Id="rId14" Type="http://schemas.openxmlformats.org/officeDocument/2006/relationships/hyperlink" Target="https://www.drishtiias.com/daily-updates/daily-news-analysis/disqualification-of-member-of-the-legislative-assembly" TargetMode="External"/><Relationship Id="rId22" Type="http://schemas.openxmlformats.org/officeDocument/2006/relationships/hyperlink" Target="https://www.drishtiias.com/daily-updates/daily-news-analysis/launch-of-tribal-welfare-projects-under-dajgua-emrs-and-pm-jan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Chaudhary</dc:creator>
  <cp:keywords/>
  <dc:description/>
  <cp:lastModifiedBy>Ayush Chaudhary</cp:lastModifiedBy>
  <cp:revision>1</cp:revision>
  <cp:lastPrinted>2026-09-04T16:56:00Z</cp:lastPrinted>
  <dcterms:created xsi:type="dcterms:W3CDTF">2026-09-04T16:54:00Z</dcterms:created>
  <dcterms:modified xsi:type="dcterms:W3CDTF">2026-09-04T16:56:00Z</dcterms:modified>
</cp:coreProperties>
</file>