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42F8" w14:textId="77777777" w:rsidR="00B932C0" w:rsidRDefault="00B932C0" w:rsidP="00B932C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BAD353" wp14:editId="404160E7">
            <wp:extent cx="1609725" cy="96522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0" cy="9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A38" w14:textId="77777777" w:rsidR="00B932C0" w:rsidRDefault="00B932C0" w:rsidP="00B932C0">
      <w:pPr>
        <w:spacing w:after="160" w:line="259" w:lineRule="auto"/>
        <w:jc w:val="center"/>
      </w:pPr>
    </w:p>
    <w:p w14:paraId="71D199D4" w14:textId="77777777" w:rsidR="00B932C0" w:rsidRP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>Université du Québec à Chicoutimi</w:t>
      </w:r>
    </w:p>
    <w:p w14:paraId="7317CE94" w14:textId="666EBC57" w:rsid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 xml:space="preserve">Département des </w:t>
      </w:r>
      <w:r w:rsidR="0058609A">
        <w:rPr>
          <w:b/>
          <w:bCs/>
        </w:rPr>
        <w:t xml:space="preserve">sciences </w:t>
      </w:r>
      <w:r w:rsidR="00C34393">
        <w:rPr>
          <w:b/>
          <w:bCs/>
        </w:rPr>
        <w:t>appliquées</w:t>
      </w:r>
    </w:p>
    <w:p w14:paraId="4B19323C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CBC7265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423C1881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4EB331" w14:textId="6D2EA9B1" w:rsidR="00B932C0" w:rsidRDefault="00213758" w:rsidP="00B932C0">
      <w:pPr>
        <w:spacing w:after="160" w:line="259" w:lineRule="auto"/>
        <w:jc w:val="center"/>
        <w:rPr>
          <w:b/>
          <w:bCs/>
        </w:rPr>
      </w:pPr>
      <w:r w:rsidRPr="00213758">
        <w:rPr>
          <w:b/>
          <w:bCs/>
        </w:rPr>
        <w:t>Architecture des logiciels</w:t>
      </w:r>
      <w:r w:rsidR="0095767C">
        <w:rPr>
          <w:b/>
          <w:bCs/>
        </w:rPr>
        <w:t> </w:t>
      </w:r>
      <w:r w:rsidR="00F90F5F">
        <w:rPr>
          <w:b/>
          <w:bCs/>
        </w:rPr>
        <w:t>2025</w:t>
      </w:r>
      <w:r w:rsidR="002C1B66" w:rsidRPr="002C1B66">
        <w:rPr>
          <w:b/>
          <w:bCs/>
        </w:rPr>
        <w:t xml:space="preserve"> – </w:t>
      </w:r>
      <w:r w:rsidR="006C2667" w:rsidRPr="006C2667">
        <w:rPr>
          <w:b/>
          <w:bCs/>
        </w:rPr>
        <w:t>6GEI311</w:t>
      </w:r>
    </w:p>
    <w:p w14:paraId="17271429" w14:textId="513D2E94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3330BAC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2A1B16A0" w14:textId="15AA050C" w:rsidR="00B932C0" w:rsidRPr="002C1B66" w:rsidRDefault="006C2667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Rapport du laboratoire</w:t>
      </w:r>
      <w:r w:rsidR="0095767C">
        <w:rPr>
          <w:b/>
          <w:bCs/>
        </w:rPr>
        <w:t> </w:t>
      </w:r>
      <w:r>
        <w:rPr>
          <w:b/>
          <w:bCs/>
        </w:rPr>
        <w:t>2</w:t>
      </w:r>
    </w:p>
    <w:p w14:paraId="224622BB" w14:textId="77AF1FFF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146B5F18" w14:textId="762BCD18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9680676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586FE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 xml:space="preserve">Présenté à </w:t>
      </w:r>
    </w:p>
    <w:p w14:paraId="20CA51A5" w14:textId="3AB1C7B8" w:rsidR="00B932C0" w:rsidRDefault="00115447" w:rsidP="00B932C0">
      <w:pPr>
        <w:spacing w:after="160" w:line="259" w:lineRule="auto"/>
        <w:jc w:val="center"/>
        <w:rPr>
          <w:i/>
          <w:iCs/>
        </w:rPr>
      </w:pPr>
      <w:r w:rsidRPr="00115447">
        <w:rPr>
          <w:i/>
          <w:iCs/>
        </w:rPr>
        <w:t xml:space="preserve">Oussama </w:t>
      </w:r>
      <w:proofErr w:type="spellStart"/>
      <w:r w:rsidRPr="00115447">
        <w:rPr>
          <w:i/>
          <w:iCs/>
        </w:rPr>
        <w:t>Jebbar</w:t>
      </w:r>
      <w:proofErr w:type="spellEnd"/>
      <w:r w:rsidR="00526F76">
        <w:rPr>
          <w:i/>
          <w:iCs/>
        </w:rPr>
        <w:t xml:space="preserve"> et</w:t>
      </w:r>
    </w:p>
    <w:p w14:paraId="5056307D" w14:textId="0F6B4489" w:rsidR="00115447" w:rsidRPr="00526F76" w:rsidRDefault="00526F76" w:rsidP="00526F76">
      <w:pPr>
        <w:spacing w:after="160" w:line="259" w:lineRule="auto"/>
        <w:jc w:val="center"/>
        <w:rPr>
          <w:i/>
          <w:iCs/>
        </w:rPr>
      </w:pPr>
      <w:r w:rsidRPr="00526F76">
        <w:rPr>
          <w:i/>
          <w:iCs/>
        </w:rPr>
        <w:t>Mikaël Brassard</w:t>
      </w:r>
    </w:p>
    <w:p w14:paraId="117E8D10" w14:textId="3EF66253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D26D6E2" w14:textId="77777777" w:rsidR="00B932C0" w:rsidRDefault="00B932C0" w:rsidP="00B932C0">
      <w:pPr>
        <w:spacing w:after="160" w:line="259" w:lineRule="auto"/>
        <w:jc w:val="center"/>
      </w:pPr>
    </w:p>
    <w:p w14:paraId="02488CA7" w14:textId="77777777" w:rsidR="00B932C0" w:rsidRPr="00B932C0" w:rsidRDefault="00B932C0" w:rsidP="00B932C0">
      <w:pPr>
        <w:spacing w:after="160" w:line="259" w:lineRule="auto"/>
        <w:jc w:val="center"/>
        <w:rPr>
          <w:b/>
          <w:bCs/>
        </w:rPr>
      </w:pPr>
      <w:r w:rsidRPr="00B932C0">
        <w:rPr>
          <w:b/>
          <w:bCs/>
        </w:rPr>
        <w:t>Par</w:t>
      </w:r>
    </w:p>
    <w:p w14:paraId="1FFB95B3" w14:textId="3E7A3441" w:rsidR="00583E8B" w:rsidRDefault="00583E8B" w:rsidP="00583E8B">
      <w:pPr>
        <w:spacing w:after="160" w:line="259" w:lineRule="auto"/>
        <w:jc w:val="center"/>
        <w:rPr>
          <w:i/>
          <w:iCs/>
        </w:rPr>
      </w:pPr>
      <w:r w:rsidRPr="00583E8B">
        <w:rPr>
          <w:i/>
          <w:iCs/>
        </w:rPr>
        <w:t>Samuel Brassard, BRAS13020400</w:t>
      </w:r>
    </w:p>
    <w:p w14:paraId="5D47F781" w14:textId="79EA2B2C" w:rsidR="00583E8B" w:rsidRDefault="00791CAF" w:rsidP="00583E8B">
      <w:pPr>
        <w:spacing w:after="160" w:line="259" w:lineRule="auto"/>
        <w:jc w:val="center"/>
        <w:rPr>
          <w:i/>
          <w:iCs/>
        </w:rPr>
      </w:pPr>
      <w:r w:rsidRPr="00791CAF">
        <w:rPr>
          <w:i/>
          <w:iCs/>
        </w:rPr>
        <w:t>Il’aina Ratefinanahary</w:t>
      </w:r>
      <w:r>
        <w:rPr>
          <w:i/>
          <w:iCs/>
        </w:rPr>
        <w:t xml:space="preserve">, </w:t>
      </w:r>
      <w:r w:rsidRPr="00791CAF">
        <w:rPr>
          <w:i/>
          <w:iCs/>
        </w:rPr>
        <w:t>RATI24030207</w:t>
      </w:r>
    </w:p>
    <w:p w14:paraId="1C353EC6" w14:textId="77777777" w:rsidR="00583E8B" w:rsidRPr="00583E8B" w:rsidRDefault="00583E8B" w:rsidP="00583E8B">
      <w:pPr>
        <w:spacing w:after="160" w:line="259" w:lineRule="auto"/>
        <w:jc w:val="center"/>
        <w:rPr>
          <w:i/>
          <w:iCs/>
          <w:highlight w:val="yellow"/>
        </w:rPr>
      </w:pPr>
    </w:p>
    <w:p w14:paraId="39251B26" w14:textId="77777777" w:rsidR="00583E8B" w:rsidRDefault="00583E8B" w:rsidP="00B932C0">
      <w:pPr>
        <w:spacing w:after="160" w:line="259" w:lineRule="auto"/>
        <w:jc w:val="center"/>
        <w:rPr>
          <w:i/>
          <w:iCs/>
        </w:rPr>
      </w:pPr>
    </w:p>
    <w:p w14:paraId="45A45105" w14:textId="77777777" w:rsidR="00B932C0" w:rsidRDefault="00B932C0" w:rsidP="00B932C0">
      <w:pPr>
        <w:spacing w:after="160" w:line="259" w:lineRule="auto"/>
        <w:jc w:val="center"/>
        <w:rPr>
          <w:i/>
          <w:iCs/>
        </w:rPr>
      </w:pPr>
    </w:p>
    <w:p w14:paraId="4C130AA1" w14:textId="4F3FB5F0" w:rsidR="009D35A4" w:rsidRDefault="00D40201" w:rsidP="00240FEE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08-10-2025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/>
        </w:rPr>
        <w:id w:val="-174749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FA707" w14:textId="77777777" w:rsidR="009D35A4" w:rsidRDefault="009D35A4" w:rsidP="000A6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E68AF5" w14:textId="7A9C6338" w:rsidR="00FD31D5" w:rsidRDefault="009D35A4">
          <w:pPr>
            <w:pStyle w:val="TM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46872" w:history="1">
            <w:r w:rsidR="00FD31D5" w:rsidRPr="009B2E5D">
              <w:rPr>
                <w:rStyle w:val="Lienhypertexte"/>
                <w:noProof/>
              </w:rPr>
              <w:t>1.</w:t>
            </w:r>
            <w:r w:rsidR="00FD31D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31D5" w:rsidRPr="009B2E5D">
              <w:rPr>
                <w:rStyle w:val="Lienhypertexte"/>
                <w:noProof/>
              </w:rPr>
              <w:t>Partie 2 du laboratoire 2</w:t>
            </w:r>
            <w:r w:rsidR="00FD31D5">
              <w:rPr>
                <w:noProof/>
                <w:webHidden/>
              </w:rPr>
              <w:tab/>
            </w:r>
            <w:r w:rsidR="00FD31D5">
              <w:rPr>
                <w:noProof/>
                <w:webHidden/>
              </w:rPr>
              <w:fldChar w:fldCharType="begin"/>
            </w:r>
            <w:r w:rsidR="00FD31D5">
              <w:rPr>
                <w:noProof/>
                <w:webHidden/>
              </w:rPr>
              <w:instrText xml:space="preserve"> PAGEREF _Toc210746872 \h </w:instrText>
            </w:r>
            <w:r w:rsidR="00FD31D5">
              <w:rPr>
                <w:noProof/>
                <w:webHidden/>
              </w:rPr>
            </w:r>
            <w:r w:rsidR="00FD31D5">
              <w:rPr>
                <w:noProof/>
                <w:webHidden/>
              </w:rPr>
              <w:fldChar w:fldCharType="separate"/>
            </w:r>
            <w:r w:rsidR="00FD31D5">
              <w:rPr>
                <w:noProof/>
                <w:webHidden/>
              </w:rPr>
              <w:t>1</w:t>
            </w:r>
            <w:r w:rsidR="00FD31D5">
              <w:rPr>
                <w:noProof/>
                <w:webHidden/>
              </w:rPr>
              <w:fldChar w:fldCharType="end"/>
            </w:r>
          </w:hyperlink>
        </w:p>
        <w:p w14:paraId="266D9D44" w14:textId="35358078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3" w:history="1">
            <w:r w:rsidRPr="009B2E5D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Critique du diagramme de classe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FF63" w14:textId="4B90A19D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4" w:history="1">
            <w:r w:rsidRPr="009B2E5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Améliorations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4FF6" w14:textId="185888D1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5" w:history="1">
            <w:r w:rsidRPr="009B2E5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Leçons apprises lors de ce laboratoire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780E" w14:textId="1C383F6D" w:rsidR="009D35A4" w:rsidRDefault="009D35A4" w:rsidP="009D35A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C0599FB" w14:textId="77777777" w:rsidR="009D35A4" w:rsidRDefault="009D35A4" w:rsidP="009D35A4">
      <w:pPr>
        <w:spacing w:after="160" w:line="259" w:lineRule="auto"/>
        <w:sectPr w:rsidR="009D35A4" w:rsidSect="00FB25BD">
          <w:footerReference w:type="even" r:id="rId9"/>
          <w:footerReference w:type="default" r:id="rId10"/>
          <w:pgSz w:w="12240" w:h="15840" w:code="1"/>
          <w:pgMar w:top="1701" w:right="1418" w:bottom="1474" w:left="1418" w:header="720" w:footer="720" w:gutter="0"/>
          <w:pgNumType w:fmt="lowerRoman" w:start="1"/>
          <w:cols w:space="708"/>
          <w:titlePg/>
          <w:docGrid w:linePitch="360"/>
        </w:sectPr>
      </w:pPr>
    </w:p>
    <w:p w14:paraId="045CA5D6" w14:textId="77D13145" w:rsidR="0091060B" w:rsidRPr="000A666B" w:rsidRDefault="0091060B" w:rsidP="000A666B">
      <w:pPr>
        <w:pStyle w:val="Titre1"/>
      </w:pPr>
      <w:bookmarkStart w:id="0" w:name="_Toc210746872"/>
      <w:r w:rsidRPr="000A666B">
        <w:lastRenderedPageBreak/>
        <w:t>Partie</w:t>
      </w:r>
      <w:r w:rsidR="0095767C">
        <w:t> </w:t>
      </w:r>
      <w:r w:rsidRPr="000A666B">
        <w:t>2</w:t>
      </w:r>
      <w:r w:rsidR="00E872CA">
        <w:t xml:space="preserve"> du laboratoire</w:t>
      </w:r>
      <w:r w:rsidR="0095767C">
        <w:t> </w:t>
      </w:r>
      <w:r w:rsidR="00E872CA">
        <w:t>2</w:t>
      </w:r>
      <w:bookmarkEnd w:id="0"/>
    </w:p>
    <w:p w14:paraId="47F99B0E" w14:textId="16C450CE" w:rsidR="00015570" w:rsidRDefault="00DB2B01" w:rsidP="000A666B">
      <w:pPr>
        <w:pStyle w:val="Titre2"/>
      </w:pPr>
      <w:bookmarkStart w:id="1" w:name="_Toc210746873"/>
      <w:r>
        <w:t>Critique du diagramme de classe initiale</w:t>
      </w:r>
      <w:bookmarkEnd w:id="1"/>
    </w:p>
    <w:p w14:paraId="0F3055ED" w14:textId="68BC5BA3" w:rsidR="000A666B" w:rsidRDefault="00152511" w:rsidP="004C27D5">
      <w:pPr>
        <w:pStyle w:val="Styledebase"/>
        <w:jc w:val="center"/>
      </w:pPr>
      <w:r w:rsidRPr="00152511">
        <w:rPr>
          <w:noProof/>
        </w:rPr>
        <w:drawing>
          <wp:inline distT="0" distB="0" distL="0" distR="0" wp14:anchorId="50E2C2B7" wp14:editId="3BFBF853">
            <wp:extent cx="4102706" cy="3026421"/>
            <wp:effectExtent l="0" t="0" r="0" b="2540"/>
            <wp:docPr id="23480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51" cy="30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BA17" w14:textId="7CCE5E0C" w:rsidR="00FB25BD" w:rsidRDefault="00152511" w:rsidP="00E47E24">
      <w:pPr>
        <w:pStyle w:val="Styledebase"/>
      </w:pPr>
      <w:r>
        <w:t xml:space="preserve">Le diagramme de classe </w:t>
      </w:r>
      <w:r w:rsidR="00DB1C15">
        <w:t>original</w:t>
      </w:r>
      <w:r w:rsidR="00AA5FA3">
        <w:t xml:space="preserve"> (ci-dessus)</w:t>
      </w:r>
      <w:r w:rsidR="00DB1C15">
        <w:t xml:space="preserve"> présente trois classes</w:t>
      </w:r>
      <w:r w:rsidR="001A2D90">
        <w:t xml:space="preserve"> qui semblent à première vue être logique</w:t>
      </w:r>
      <w:r w:rsidR="009869BA">
        <w:t>s</w:t>
      </w:r>
      <w:r w:rsidR="00DB1C15">
        <w:t xml:space="preserve"> cependant,</w:t>
      </w:r>
      <w:r w:rsidR="00937BFB">
        <w:t xml:space="preserve"> il</w:t>
      </w:r>
      <w:r w:rsidR="001A2D90">
        <w:t xml:space="preserve"> n’y</w:t>
      </w:r>
      <w:r w:rsidR="00DB1C15">
        <w:t xml:space="preserve"> </w:t>
      </w:r>
      <w:r w:rsidR="001A2D90">
        <w:t xml:space="preserve">a </w:t>
      </w:r>
      <w:r w:rsidR="00906CD4">
        <w:t xml:space="preserve">aucune </w:t>
      </w:r>
      <w:r w:rsidR="00F35421">
        <w:t>encapsulation</w:t>
      </w:r>
      <w:r w:rsidR="00E81AF5">
        <w:t xml:space="preserve">, les méthodes qui touchent au ticket se trouvent dans les classes admin et user. Il est logique de penser que </w:t>
      </w:r>
      <w:r w:rsidR="00031FCB">
        <w:t>l’</w:t>
      </w:r>
      <w:r w:rsidR="0027732D">
        <w:t>utilisateur</w:t>
      </w:r>
      <w:r w:rsidR="00E81AF5">
        <w:t xml:space="preserve"> utilisera le ticket, cependant</w:t>
      </w:r>
      <w:r w:rsidR="009869BA">
        <w:t>,</w:t>
      </w:r>
      <w:r w:rsidR="007C03BB">
        <w:t xml:space="preserve"> le fait qu’une méthode modifiant un ticket se retrouve dans une autre classe que </w:t>
      </w:r>
      <w:r w:rsidR="009869BA">
        <w:t xml:space="preserve">le </w:t>
      </w:r>
      <w:r w:rsidR="007C03BB">
        <w:t>ticket n’est pas une bonne pratique</w:t>
      </w:r>
      <w:r w:rsidR="0027732D">
        <w:t xml:space="preserve"> d’encapsulation</w:t>
      </w:r>
      <w:r w:rsidR="004C591D">
        <w:t>.</w:t>
      </w:r>
      <w:r w:rsidR="00266E4D">
        <w:t xml:space="preserve"> </w:t>
      </w:r>
      <w:r w:rsidR="004C591D">
        <w:t>C</w:t>
      </w:r>
      <w:r w:rsidR="00266E4D">
        <w:t xml:space="preserve">’est une preuve </w:t>
      </w:r>
      <w:r w:rsidR="00636920">
        <w:t>de couplage</w:t>
      </w:r>
      <w:r w:rsidR="004C591D">
        <w:t xml:space="preserve"> fort</w:t>
      </w:r>
      <w:r w:rsidR="00636920">
        <w:t xml:space="preserve"> </w:t>
      </w:r>
      <w:r w:rsidR="004C591D">
        <w:t xml:space="preserve">ou </w:t>
      </w:r>
      <w:r w:rsidR="006F7FA2">
        <w:t>de contenu</w:t>
      </w:r>
      <w:r w:rsidR="004C591D">
        <w:t>, car les</w:t>
      </w:r>
      <w:r w:rsidR="00CE5739">
        <w:t xml:space="preserve"> méthodes se relient directement les unes et les autres</w:t>
      </w:r>
      <w:r w:rsidR="00D32D93">
        <w:t>, ce qui est à éviter</w:t>
      </w:r>
      <w:r w:rsidR="00CE5739">
        <w:t>.</w:t>
      </w:r>
      <w:r w:rsidR="00D32D93">
        <w:t xml:space="preserve"> D’une autre part, la cohésion</w:t>
      </w:r>
      <w:r w:rsidR="008F1660">
        <w:t xml:space="preserve"> est faible, étant donné que les méthodes d’une classe ne servent pas </w:t>
      </w:r>
      <w:r w:rsidR="00BD1CDF">
        <w:t xml:space="preserve">au même objectif, ce qui est </w:t>
      </w:r>
      <w:r w:rsidR="0063586B">
        <w:t xml:space="preserve">aussi </w:t>
      </w:r>
      <w:r w:rsidR="00BD1CDF">
        <w:t>à éviter.</w:t>
      </w:r>
      <w:r w:rsidR="005C399E">
        <w:t xml:space="preserve"> Une autre preuve de cohésion faible, les méthodes peuvent facilement être </w:t>
      </w:r>
      <w:r w:rsidR="00906297">
        <w:t>divisées pour redistribuer les responsabilités</w:t>
      </w:r>
      <w:r w:rsidR="005C399E">
        <w:t>, puisque</w:t>
      </w:r>
      <w:r w:rsidR="00F83D1F">
        <w:t>,</w:t>
      </w:r>
      <w:r w:rsidR="005C399E">
        <w:t xml:space="preserve"> dans la partie</w:t>
      </w:r>
      <w:r w:rsidR="0095767C">
        <w:t> </w:t>
      </w:r>
      <w:r w:rsidR="005C399E">
        <w:t xml:space="preserve">1, nous avions codé </w:t>
      </w:r>
      <w:r w:rsidR="00906297">
        <w:t>les vérifications reliées</w:t>
      </w:r>
      <w:r w:rsidR="005C399E">
        <w:t xml:space="preserve"> à chaque méthode directement dans celle</w:t>
      </w:r>
      <w:r w:rsidR="00906297">
        <w:t>s</w:t>
      </w:r>
      <w:r w:rsidR="005C399E">
        <w:t>-ci.</w:t>
      </w:r>
    </w:p>
    <w:p w14:paraId="21C2C7B2" w14:textId="1F0CDB0E" w:rsidR="00906297" w:rsidRDefault="0063586B" w:rsidP="00E47E24">
      <w:pPr>
        <w:pStyle w:val="Styledebase"/>
      </w:pPr>
      <w:r>
        <w:t>De plus, il y a beaucoup de redondance,</w:t>
      </w:r>
      <w:r w:rsidR="00D6351A">
        <w:t xml:space="preserve"> par exemple</w:t>
      </w:r>
      <w:r w:rsidR="00F83D1F">
        <w:t>,</w:t>
      </w:r>
      <w:r w:rsidR="00D6351A">
        <w:t xml:space="preserve"> </w:t>
      </w:r>
      <w:r>
        <w:t>le ticket contient déjà la méthode</w:t>
      </w:r>
      <w:r w:rsidR="00D6351A">
        <w:t xml:space="preserve"> </w:t>
      </w:r>
      <w:proofErr w:type="spellStart"/>
      <w:r w:rsidR="00D6351A">
        <w:t>assignTo</w:t>
      </w:r>
      <w:proofErr w:type="spellEnd"/>
      <w:r w:rsidR="00D6351A">
        <w:t>, pourquoi on l’ajouterait à l’admin</w:t>
      </w:r>
      <w:r w:rsidR="0095767C">
        <w:t> </w:t>
      </w:r>
      <w:r w:rsidR="00D6351A">
        <w:t>? Dans la partie</w:t>
      </w:r>
      <w:r w:rsidR="0095767C">
        <w:t> </w:t>
      </w:r>
      <w:r w:rsidR="00D6351A">
        <w:t xml:space="preserve">1, nous avons </w:t>
      </w:r>
      <w:r w:rsidR="00DC2384">
        <w:t xml:space="preserve">ainsi </w:t>
      </w:r>
      <w:r w:rsidR="00D6351A">
        <w:t>procédé à l’</w:t>
      </w:r>
      <w:r w:rsidR="00DC2384">
        <w:t>app</w:t>
      </w:r>
      <w:r w:rsidR="00FB25BD">
        <w:t>el direct de la méthode qui était dans ticket, pour simplifier le code</w:t>
      </w:r>
      <w:r w:rsidR="00F83D1F">
        <w:t>,</w:t>
      </w:r>
      <w:r w:rsidR="00FB25BD">
        <w:t xml:space="preserve"> étant donné qu’elles font la même chose.</w:t>
      </w:r>
      <w:r w:rsidR="00C92E5B">
        <w:t xml:space="preserve"> </w:t>
      </w:r>
      <w:r w:rsidR="00F83D1F">
        <w:lastRenderedPageBreak/>
        <w:t>De plus</w:t>
      </w:r>
      <w:r w:rsidR="00906297">
        <w:t>, nous avons remarqué que l’utilisateur et l’admin se ressemblent beaucoup</w:t>
      </w:r>
      <w:r w:rsidR="00C92E5B">
        <w:t>, ce qui veut dire qu’il y a sûrement une fa</w:t>
      </w:r>
      <w:r w:rsidR="00EC2D48">
        <w:t>çon pour éviter cette redondance d’attributs.</w:t>
      </w:r>
    </w:p>
    <w:p w14:paraId="40D9F7E8" w14:textId="77777777" w:rsidR="00FB25BD" w:rsidRPr="000A666B" w:rsidRDefault="00FB25BD" w:rsidP="00E47E24">
      <w:pPr>
        <w:pStyle w:val="Styledebase"/>
      </w:pPr>
    </w:p>
    <w:p w14:paraId="4DBE43A6" w14:textId="0F2D84FB" w:rsidR="00015570" w:rsidRDefault="00015570" w:rsidP="0091060B">
      <w:pPr>
        <w:pStyle w:val="Titre2"/>
      </w:pPr>
      <w:bookmarkStart w:id="2" w:name="_Toc210746874"/>
      <w:r>
        <w:t>Améliorations apportées</w:t>
      </w:r>
      <w:bookmarkEnd w:id="2"/>
    </w:p>
    <w:p w14:paraId="2A98B02C" w14:textId="4F24F9B9" w:rsidR="000A666B" w:rsidRDefault="00A45F72" w:rsidP="00E47E24">
      <w:pPr>
        <w:pStyle w:val="Styledebase"/>
      </w:pPr>
      <w:r>
        <w:t xml:space="preserve">Au niveau du diagramme, nous avons </w:t>
      </w:r>
      <w:r w:rsidR="0004344E">
        <w:t>voulu ajouter de l’encapsulation, étant donné qu’elle était peu présente au départ</w:t>
      </w:r>
      <w:r w:rsidR="005174D9">
        <w:t xml:space="preserve"> et nous avons aussi </w:t>
      </w:r>
      <w:r w:rsidR="009E0112">
        <w:t>réduit la redondance.</w:t>
      </w:r>
      <w:r w:rsidR="0004344E">
        <w:t xml:space="preserve"> Du même coup, nous aurons une cohésion plus forte avec un couplage plus faible</w:t>
      </w:r>
      <w:r w:rsidR="005174D9">
        <w:t>.</w:t>
      </w:r>
    </w:p>
    <w:p w14:paraId="5CC94D15" w14:textId="0DCABE6F" w:rsidR="00DC5F08" w:rsidRDefault="00DA363C" w:rsidP="00E47E24">
      <w:pPr>
        <w:pStyle w:val="Styledebase"/>
      </w:pPr>
      <w:r>
        <w:t xml:space="preserve">Premièrement, </w:t>
      </w:r>
      <w:r w:rsidR="00E06C8B">
        <w:t>nous avons supprimé la redondance des attributs des utilisateurs et des admins en supprimant la classe admin. En effet, un admin sera simplement implémenté à l’aide de l’attribut rôle de la classe utilisateur</w:t>
      </w:r>
      <w:r w:rsidR="00005CFE">
        <w:t>.</w:t>
      </w:r>
      <w:r w:rsidR="00307D6F">
        <w:t xml:space="preserve"> Une méthode dans la classe utilisateur permet de savoir si l’utilisateur est un admin</w:t>
      </w:r>
      <w:r w:rsidR="00AE06D3">
        <w:t xml:space="preserve"> et deux autres méthodes ajoutées</w:t>
      </w:r>
      <w:r w:rsidR="00BD38FA">
        <w:t>,</w:t>
      </w:r>
      <w:r w:rsidR="00AE06D3">
        <w:t xml:space="preserve"> </w:t>
      </w:r>
      <w:r w:rsidR="007B6FF7">
        <w:t xml:space="preserve">dont l’une permet </w:t>
      </w:r>
      <w:r w:rsidR="00AE06D3">
        <w:t>de</w:t>
      </w:r>
      <w:r w:rsidR="00307D6F">
        <w:t xml:space="preserve"> </w:t>
      </w:r>
      <w:r w:rsidR="00947056">
        <w:t>savoir</w:t>
      </w:r>
      <w:r w:rsidR="00307D6F">
        <w:t xml:space="preserve"> s</w:t>
      </w:r>
      <w:r w:rsidR="00AE06D3">
        <w:t xml:space="preserve">i l’utilisateur peut </w:t>
      </w:r>
      <w:r w:rsidR="00947056">
        <w:t>assigner</w:t>
      </w:r>
      <w:r w:rsidR="00AE06D3">
        <w:t xml:space="preserve"> un ticket et</w:t>
      </w:r>
      <w:r w:rsidR="007B6FF7">
        <w:t xml:space="preserve"> l’autre</w:t>
      </w:r>
      <w:r w:rsidR="00AE06D3">
        <w:t xml:space="preserve"> </w:t>
      </w:r>
      <w:r w:rsidR="003012CF">
        <w:t>s’il</w:t>
      </w:r>
      <w:r w:rsidR="00AE06D3">
        <w:t xml:space="preserve"> peut fermer un ticket.</w:t>
      </w:r>
    </w:p>
    <w:p w14:paraId="75CF783F" w14:textId="62A330B9" w:rsidR="000E1AFD" w:rsidRDefault="00B012AF" w:rsidP="00E47E24">
      <w:pPr>
        <w:pStyle w:val="Styledebase"/>
      </w:pPr>
      <w:r>
        <w:t>Deuxièmement, la redondance des</w:t>
      </w:r>
      <w:r w:rsidR="00C62FAA">
        <w:t xml:space="preserve"> méthodes </w:t>
      </w:r>
      <w:r w:rsidR="00122217">
        <w:t>a été supprimé</w:t>
      </w:r>
      <w:r w:rsidR="00BD38FA">
        <w:t>e</w:t>
      </w:r>
      <w:r w:rsidR="00122217">
        <w:t xml:space="preserve"> en</w:t>
      </w:r>
      <w:r w:rsidR="00975EAE">
        <w:t xml:space="preserve"> </w:t>
      </w:r>
      <w:r w:rsidR="008423C2">
        <w:t xml:space="preserve">intégrant des </w:t>
      </w:r>
      <w:proofErr w:type="spellStart"/>
      <w:r w:rsidR="00CB054C">
        <w:t>c</w:t>
      </w:r>
      <w:r w:rsidR="00691EE3">
        <w:t>ontroller</w:t>
      </w:r>
      <w:proofErr w:type="spellEnd"/>
      <w:r w:rsidR="008423C2">
        <w:t xml:space="preserve"> </w:t>
      </w:r>
      <w:r w:rsidR="004E081B">
        <w:t xml:space="preserve">(de ticket, de </w:t>
      </w:r>
      <w:r w:rsidR="0023200C">
        <w:t>statut, d’assignation, etc.)</w:t>
      </w:r>
      <w:r w:rsidR="00A21357">
        <w:t xml:space="preserve"> [GRASP]</w:t>
      </w:r>
      <w:r w:rsidR="001F4D0D">
        <w:t>, aussi appelé manager dans notre cas,</w:t>
      </w:r>
      <w:r w:rsidR="0023200C">
        <w:t xml:space="preserve"> </w:t>
      </w:r>
      <w:r w:rsidR="008423C2">
        <w:t>qui</w:t>
      </w:r>
      <w:r w:rsidR="00BD38FA">
        <w:t>,</w:t>
      </w:r>
      <w:r w:rsidR="008423C2">
        <w:t xml:space="preserve"> </w:t>
      </w:r>
      <w:r w:rsidR="006327BA">
        <w:t>eux</w:t>
      </w:r>
      <w:r w:rsidR="00AF4866">
        <w:t>,</w:t>
      </w:r>
      <w:r w:rsidR="006327BA">
        <w:t xml:space="preserve"> contiennent l’ensemble des opérations </w:t>
      </w:r>
      <w:r w:rsidR="00CD2F0B">
        <w:t>qu’il est possible de faire</w:t>
      </w:r>
      <w:r w:rsidR="006327BA">
        <w:t xml:space="preserve"> sur</w:t>
      </w:r>
      <w:r w:rsidR="00BD5E7B">
        <w:t xml:space="preserve"> </w:t>
      </w:r>
      <w:r w:rsidR="00CD2F0B">
        <w:t>un objet</w:t>
      </w:r>
      <w:r w:rsidR="004A6C72">
        <w:t xml:space="preserve"> (modifi</w:t>
      </w:r>
      <w:r w:rsidR="00AF4866">
        <w:t>er</w:t>
      </w:r>
      <w:r w:rsidR="004010C0">
        <w:t xml:space="preserve"> l’assignation, ajouter un commentaire, etc.)</w:t>
      </w:r>
      <w:r w:rsidR="007B18EC">
        <w:t xml:space="preserve"> en s’assurant de faire les vérifications nécessaires, </w:t>
      </w:r>
      <w:r w:rsidR="00BF3850">
        <w:t xml:space="preserve">à moins qu’on appelle une méthode qui les contient </w:t>
      </w:r>
      <w:r w:rsidR="007B18EC">
        <w:t>déjà.</w:t>
      </w:r>
      <w:r w:rsidR="0023200C">
        <w:t xml:space="preserve"> Cela permet de contrôler l’extensibilité et d’améliorer la sécurité, car </w:t>
      </w:r>
      <w:r w:rsidR="00A5391F">
        <w:t>l</w:t>
      </w:r>
      <w:r w:rsidR="00F627E9">
        <w:t>a classe</w:t>
      </w:r>
      <w:r w:rsidR="00A5391F">
        <w:t xml:space="preserve"> manager</w:t>
      </w:r>
      <w:r w:rsidR="007B18EC">
        <w:t xml:space="preserve"> permet de </w:t>
      </w:r>
      <w:r w:rsidR="00CD2F0B">
        <w:t>s’assurer du bon fonctionnement de la méthode.</w:t>
      </w:r>
      <w:r w:rsidR="00253294">
        <w:t xml:space="preserve"> </w:t>
      </w:r>
      <w:r w:rsidR="00A5391F">
        <w:t>Le</w:t>
      </w:r>
      <w:r w:rsidR="00253294">
        <w:t xml:space="preserve"> </w:t>
      </w:r>
      <w:proofErr w:type="spellStart"/>
      <w:r w:rsidR="00253294">
        <w:t>ticketManager</w:t>
      </w:r>
      <w:proofErr w:type="spellEnd"/>
      <w:r w:rsidR="00253294">
        <w:t xml:space="preserve"> est</w:t>
      </w:r>
      <w:r w:rsidR="00A5391F">
        <w:t xml:space="preserve"> de </w:t>
      </w:r>
      <w:r w:rsidR="00EF0580">
        <w:t>loin</w:t>
      </w:r>
      <w:r w:rsidR="00253294">
        <w:t xml:space="preserve"> le plus complet,</w:t>
      </w:r>
      <w:r w:rsidR="00A5391F">
        <w:t xml:space="preserve"> logique,</w:t>
      </w:r>
      <w:r w:rsidR="00253294">
        <w:t xml:space="preserve"> car il est le cœur du système de gestion de ticket. C’est lui qui contient la liste des tickets</w:t>
      </w:r>
      <w:r w:rsidR="00716A1A">
        <w:t xml:space="preserve"> </w:t>
      </w:r>
      <w:r w:rsidR="00253294">
        <w:t>ainsi</w:t>
      </w:r>
      <w:r w:rsidR="00716A1A">
        <w:t xml:space="preserve">, </w:t>
      </w:r>
      <w:r w:rsidR="00F627E9">
        <w:t>dans le manager</w:t>
      </w:r>
      <w:r w:rsidR="006E6211">
        <w:t>,</w:t>
      </w:r>
      <w:r w:rsidR="00716A1A">
        <w:t xml:space="preserve"> </w:t>
      </w:r>
      <w:r w:rsidR="003A25BB">
        <w:t>on ajoute les tickets pré</w:t>
      </w:r>
      <w:r w:rsidR="00AF4866">
        <w:t>créés</w:t>
      </w:r>
      <w:r w:rsidR="003A25BB">
        <w:t xml:space="preserve"> (ce n’est pas sa tâche de créer)</w:t>
      </w:r>
      <w:r w:rsidR="00EF0580">
        <w:t xml:space="preserve"> et on peut retrouver </w:t>
      </w:r>
      <w:r w:rsidR="003A25BB">
        <w:t xml:space="preserve">un ticket </w:t>
      </w:r>
      <w:r w:rsidR="00EF0580">
        <w:t xml:space="preserve">par son </w:t>
      </w:r>
      <w:proofErr w:type="spellStart"/>
      <w:r w:rsidR="00EF0580">
        <w:t>ticketId</w:t>
      </w:r>
      <w:proofErr w:type="spellEnd"/>
      <w:r w:rsidR="007503CA">
        <w:t>, son statut, l’utilisateur assigné, etc</w:t>
      </w:r>
      <w:r w:rsidR="00EF0580">
        <w:t>.</w:t>
      </w:r>
      <w:r w:rsidR="00253294">
        <w:t xml:space="preserve"> On améliore beaucoup la </w:t>
      </w:r>
      <w:proofErr w:type="spellStart"/>
      <w:r w:rsidR="00253294">
        <w:t>modifiabilité</w:t>
      </w:r>
      <w:proofErr w:type="spellEnd"/>
      <w:r w:rsidR="00253294">
        <w:t>, la maintenabilité et l’extensibilité en faisant cela, car il suffit maintenant d</w:t>
      </w:r>
      <w:r w:rsidR="007503CA">
        <w:t xml:space="preserve">’appeler des méthodes </w:t>
      </w:r>
      <w:r w:rsidR="00B12DEB">
        <w:t xml:space="preserve">dans </w:t>
      </w:r>
      <w:r w:rsidR="00A85DC6">
        <w:t>cette classe</w:t>
      </w:r>
      <w:r w:rsidR="00B12DEB">
        <w:t xml:space="preserve"> pour </w:t>
      </w:r>
      <w:r w:rsidR="007503CA">
        <w:t>tout ce qui a en rapport avec</w:t>
      </w:r>
      <w:r w:rsidR="00253294">
        <w:t xml:space="preserve"> </w:t>
      </w:r>
      <w:r w:rsidR="00C33474">
        <w:t>les tickets</w:t>
      </w:r>
      <w:r w:rsidR="00F627E9">
        <w:t>.</w:t>
      </w:r>
      <w:r w:rsidR="00EB3CEC">
        <w:t xml:space="preserve"> </w:t>
      </w:r>
    </w:p>
    <w:p w14:paraId="0F406019" w14:textId="156EFE37" w:rsidR="00691EE3" w:rsidRDefault="00F10C9A" w:rsidP="00691EE3">
      <w:pPr>
        <w:pStyle w:val="Styledebase"/>
      </w:pPr>
      <w:r>
        <w:t>Par la suite, n</w:t>
      </w:r>
      <w:r w:rsidR="00691EE3">
        <w:t>ous avons implémenté le concept de créateur du GRASP pour la création des tickets et des utilisateurs. Ainsi, cela améliore l’extensibilité</w:t>
      </w:r>
      <w:r>
        <w:t xml:space="preserve"> en </w:t>
      </w:r>
      <w:r w:rsidR="001716A0">
        <w:t xml:space="preserve">incluant </w:t>
      </w:r>
      <w:r w:rsidR="004A6C72">
        <w:t>toutes les vérifications</w:t>
      </w:r>
      <w:r w:rsidR="001716A0">
        <w:t xml:space="preserve"> avant création, sans les inclure directement dans </w:t>
      </w:r>
      <w:r w:rsidR="002623DE">
        <w:t>la</w:t>
      </w:r>
      <w:r w:rsidR="001716A0">
        <w:t xml:space="preserve"> classe précise</w:t>
      </w:r>
      <w:r w:rsidR="00691EE3">
        <w:t>.</w:t>
      </w:r>
    </w:p>
    <w:p w14:paraId="5E58F72D" w14:textId="3A729DEF" w:rsidR="002E5664" w:rsidRDefault="00C56D57" w:rsidP="00E47E24">
      <w:pPr>
        <w:pStyle w:val="Styledebase"/>
      </w:pPr>
      <w:r>
        <w:lastRenderedPageBreak/>
        <w:t xml:space="preserve">Ensuite, nous avions comme objectif général de respecter le Single </w:t>
      </w:r>
      <w:proofErr w:type="spellStart"/>
      <w:r w:rsidR="00533B2D">
        <w:t>R</w:t>
      </w:r>
      <w:r>
        <w:t>esponsability</w:t>
      </w:r>
      <w:proofErr w:type="spellEnd"/>
      <w:r>
        <w:t xml:space="preserve"> </w:t>
      </w:r>
      <w:proofErr w:type="spellStart"/>
      <w:r w:rsidR="00533B2D">
        <w:t>P</w:t>
      </w:r>
      <w:r>
        <w:t>rinciple</w:t>
      </w:r>
      <w:proofErr w:type="spellEnd"/>
      <w:r>
        <w:t xml:space="preserve"> (SRP)</w:t>
      </w:r>
      <w:r w:rsidR="000403FE">
        <w:t xml:space="preserve"> [SOLID]</w:t>
      </w:r>
      <w:r>
        <w:t xml:space="preserve"> qui augmente la </w:t>
      </w:r>
      <w:proofErr w:type="spellStart"/>
      <w:r>
        <w:t>modifiabilité</w:t>
      </w:r>
      <w:proofErr w:type="spellEnd"/>
      <w:r w:rsidR="000403FE">
        <w:t>, la maintenabilité</w:t>
      </w:r>
      <w:r>
        <w:t xml:space="preserve"> et la cohésion.</w:t>
      </w:r>
      <w:r w:rsidR="000403FE">
        <w:t xml:space="preserve"> Cela justifie</w:t>
      </w:r>
      <w:r w:rsidR="0037643C">
        <w:t xml:space="preserve"> également</w:t>
      </w:r>
      <w:r w:rsidR="000403FE">
        <w:t xml:space="preserve"> les</w:t>
      </w:r>
      <w:r w:rsidR="0037643C">
        <w:t xml:space="preserve"> choix de conceptions mentionnés ci-dessus (</w:t>
      </w:r>
      <w:proofErr w:type="spellStart"/>
      <w:r w:rsidR="00533B2D">
        <w:t>c</w:t>
      </w:r>
      <w:r w:rsidR="004A6C72">
        <w:t>reator</w:t>
      </w:r>
      <w:proofErr w:type="spellEnd"/>
      <w:r w:rsidR="0037643C">
        <w:t xml:space="preserve">, </w:t>
      </w:r>
      <w:r w:rsidR="004A6C72">
        <w:t>manager)</w:t>
      </w:r>
      <w:r w:rsidR="00AF4866">
        <w:t>,</w:t>
      </w:r>
      <w:r w:rsidR="004A6C72">
        <w:t xml:space="preserve"> mais également la création d’une classe </w:t>
      </w:r>
      <w:r w:rsidR="0046355B">
        <w:t>pour faire les différentes validations (</w:t>
      </w:r>
      <w:proofErr w:type="spellStart"/>
      <w:r w:rsidR="00533B2D">
        <w:t>v</w:t>
      </w:r>
      <w:r w:rsidR="0046355B">
        <w:t>alidator</w:t>
      </w:r>
      <w:proofErr w:type="spellEnd"/>
      <w:r w:rsidR="0046355B">
        <w:t xml:space="preserve">) pour chaque </w:t>
      </w:r>
      <w:proofErr w:type="spellStart"/>
      <w:r w:rsidR="00533B2D">
        <w:t>c</w:t>
      </w:r>
      <w:r w:rsidR="004326FC">
        <w:t>reator</w:t>
      </w:r>
      <w:proofErr w:type="spellEnd"/>
      <w:r w:rsidR="004326FC">
        <w:t>.</w:t>
      </w:r>
      <w:r w:rsidR="007B42AF">
        <w:t xml:space="preserve"> On se retrouve alors dans une situation où </w:t>
      </w:r>
      <w:r w:rsidR="00CB054C">
        <w:t xml:space="preserve">les </w:t>
      </w:r>
      <w:proofErr w:type="spellStart"/>
      <w:r w:rsidR="00CB054C">
        <w:t>controller</w:t>
      </w:r>
      <w:proofErr w:type="spellEnd"/>
      <w:r w:rsidR="00CB054C">
        <w:t>/manager n’ont presqu</w:t>
      </w:r>
      <w:r w:rsidR="00E67B04">
        <w:t xml:space="preserve">e </w:t>
      </w:r>
      <w:r w:rsidR="00CB054C">
        <w:t>aucune validation à faire.</w:t>
      </w:r>
      <w:r w:rsidR="004326FC">
        <w:t xml:space="preserve"> </w:t>
      </w:r>
    </w:p>
    <w:p w14:paraId="76308111" w14:textId="35C93970" w:rsidR="00B012AF" w:rsidRDefault="002E5664" w:rsidP="00E47E24">
      <w:pPr>
        <w:pStyle w:val="Styledebase"/>
      </w:pPr>
      <w:r>
        <w:t>Exemple de fonctionnement :</w:t>
      </w:r>
      <w:r w:rsidR="004E0559">
        <w:t xml:space="preserve"> </w:t>
      </w:r>
      <w:r w:rsidR="00022C50">
        <w:t xml:space="preserve">pour créer un ticket, on </w:t>
      </w:r>
      <w:r w:rsidR="004E0559">
        <w:t xml:space="preserve">passe par </w:t>
      </w:r>
      <w:r w:rsidR="0019253E">
        <w:t xml:space="preserve">le </w:t>
      </w:r>
      <w:proofErr w:type="spellStart"/>
      <w:r w:rsidR="0019253E">
        <w:t>ticketCreator</w:t>
      </w:r>
      <w:proofErr w:type="spellEnd"/>
      <w:r w:rsidR="00F57861">
        <w:t>, qui lui passe</w:t>
      </w:r>
      <w:r w:rsidR="008036AB">
        <w:t>ra automatiquement</w:t>
      </w:r>
      <w:r w:rsidR="00F57861">
        <w:t xml:space="preserve"> par le validateur pour valider la création avant de créer</w:t>
      </w:r>
      <w:r w:rsidR="00CC75B0">
        <w:t xml:space="preserve"> </w:t>
      </w:r>
      <w:r>
        <w:t>le ticket et de le</w:t>
      </w:r>
      <w:r w:rsidR="00CC75B0">
        <w:t xml:space="preserve"> renvoyer</w:t>
      </w:r>
      <w:r w:rsidR="008036AB">
        <w:t xml:space="preserve">. </w:t>
      </w:r>
      <w:r w:rsidR="00024602">
        <w:t>Si le manager de ticket avait été relié au créateur de ticket</w:t>
      </w:r>
      <w:r w:rsidR="00533B2D">
        <w:t xml:space="preserve"> lors de la création du créateur (ce qui est le cas dans notre main actuelle)</w:t>
      </w:r>
      <w:r w:rsidR="00024602">
        <w:t xml:space="preserve">, </w:t>
      </w:r>
      <w:r w:rsidR="00C23B12">
        <w:t>le créateur ajoute automatiquement le ticket dans la liste des tickets</w:t>
      </w:r>
      <w:r w:rsidR="004C6C82">
        <w:t>.</w:t>
      </w:r>
      <w:r w:rsidR="00C23B12">
        <w:t xml:space="preserve"> Cependant, si ce n’est pas le cas, il faudra l’ajouter en utilisant le ticket manager</w:t>
      </w:r>
      <w:r w:rsidR="00533B2D">
        <w:t xml:space="preserve"> (</w:t>
      </w:r>
      <w:proofErr w:type="spellStart"/>
      <w:r w:rsidR="00533B2D">
        <w:t>addTicket</w:t>
      </w:r>
      <w:proofErr w:type="spellEnd"/>
      <w:r w:rsidR="00533B2D">
        <w:t>)</w:t>
      </w:r>
      <w:r w:rsidR="00C23B12">
        <w:t>.</w:t>
      </w:r>
    </w:p>
    <w:p w14:paraId="6733263D" w14:textId="6A685D3E" w:rsidR="00DC5F08" w:rsidRDefault="00151F22" w:rsidP="00E47E24">
      <w:pPr>
        <w:pStyle w:val="Styledebase"/>
      </w:pPr>
      <w:r>
        <w:t>De plus, pour continuer dans notre principe SRP, nous avons ajouté un</w:t>
      </w:r>
      <w:r w:rsidR="00DD0E93">
        <w:t>e classe</w:t>
      </w:r>
      <w:r>
        <w:t xml:space="preserve"> display, </w:t>
      </w:r>
      <w:r w:rsidR="00DD0E93">
        <w:t xml:space="preserve">pour les différents affichages nécessaires. Cela va nous </w:t>
      </w:r>
      <w:r w:rsidR="00842439">
        <w:t>simplifier la vie pour le laboratoire</w:t>
      </w:r>
      <w:r w:rsidR="0095767C">
        <w:t> </w:t>
      </w:r>
      <w:r w:rsidR="00842439">
        <w:t>3</w:t>
      </w:r>
      <w:r w:rsidR="00DD0E93">
        <w:t>,</w:t>
      </w:r>
      <w:r w:rsidR="00842439">
        <w:t xml:space="preserve"> car nous allons devoir m</w:t>
      </w:r>
      <w:r w:rsidR="00347EC7">
        <w:t>odifier uniquement</w:t>
      </w:r>
      <w:r w:rsidR="00842439">
        <w:t xml:space="preserve"> et simplement</w:t>
      </w:r>
      <w:r w:rsidR="00347EC7">
        <w:t xml:space="preserve"> cette classe pour faire l’affichage graphique </w:t>
      </w:r>
      <w:r w:rsidR="00842439">
        <w:t>demandée.</w:t>
      </w:r>
    </w:p>
    <w:p w14:paraId="48FD22FB" w14:textId="1B6EE861" w:rsidR="009A2266" w:rsidRDefault="00842439" w:rsidP="00E47E24">
      <w:pPr>
        <w:pStyle w:val="Styledebase"/>
      </w:pPr>
      <w:r>
        <w:t xml:space="preserve">Finalement, la dernière modification qui a été faite est l’ajout d’une classe description, </w:t>
      </w:r>
      <w:r w:rsidR="003E3768">
        <w:t>incluant</w:t>
      </w:r>
      <w:r>
        <w:t xml:space="preserve">, pour respecter nos principes de conceptions mentionnés juste avant, </w:t>
      </w:r>
      <w:r w:rsidR="003E3768">
        <w:t xml:space="preserve">un manager et un validateur, </w:t>
      </w:r>
      <w:r w:rsidR="004C00E9">
        <w:t xml:space="preserve">et qui sera créée à partir du </w:t>
      </w:r>
      <w:proofErr w:type="spellStart"/>
      <w:r w:rsidR="004C00E9">
        <w:t>TicketCreator</w:t>
      </w:r>
      <w:proofErr w:type="spellEnd"/>
      <w:r w:rsidR="007A30DA">
        <w:t>. Nous avons fait ce choix puisqu’il était demandé d’</w:t>
      </w:r>
      <w:r w:rsidR="00AC62A0">
        <w:t>implémenter une description permettant d’intégrer des images, des vidéos et du texte, ce qui nous semblait beaucoup plus simple à faire à l’aide d’une nouvelle classe. Ainsi, l’attribut description du ticket est maintenant de classe Description.</w:t>
      </w:r>
    </w:p>
    <w:p w14:paraId="08D59414" w14:textId="77777777" w:rsidR="009A2266" w:rsidRDefault="009A2266">
      <w:pPr>
        <w:spacing w:after="160" w:line="259" w:lineRule="auto"/>
        <w:rPr>
          <w:sz w:val="24"/>
          <w:szCs w:val="24"/>
        </w:rPr>
      </w:pPr>
      <w:r>
        <w:br w:type="page"/>
      </w:r>
    </w:p>
    <w:p w14:paraId="784DA455" w14:textId="018C85AF" w:rsidR="00A71011" w:rsidRDefault="00A71011" w:rsidP="00E47E24">
      <w:pPr>
        <w:pStyle w:val="Styledebase"/>
      </w:pPr>
      <w:r>
        <w:lastRenderedPageBreak/>
        <w:t xml:space="preserve">Voici un tableau récapitulatif des </w:t>
      </w:r>
      <w:r w:rsidR="00797E80">
        <w:t xml:space="preserve">justifications </w:t>
      </w:r>
      <w:r w:rsidR="009A2266">
        <w:t>améliorations apportées</w:t>
      </w:r>
      <w:r w:rsidR="0095767C">
        <w:t> </w:t>
      </w:r>
      <w:r>
        <w:t xml:space="preserve">: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3591"/>
      </w:tblGrid>
      <w:tr w:rsidR="00623DEC" w:rsidRPr="00623DEC" w14:paraId="513B973C" w14:textId="77777777" w:rsidTr="004B660A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6A007" w14:textId="77777777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Modification apportée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A5FBD1" w14:textId="77777777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Principe(s) concerné(s)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BA6182" w14:textId="7830F289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Justification</w:t>
            </w:r>
            <w:r w:rsidR="0095767C">
              <w:rPr>
                <w:rFonts w:eastAsia="MS Mincho"/>
                <w:b/>
                <w:bCs/>
                <w:lang w:val="fr-CA" w:eastAsia="en-US"/>
              </w:rPr>
              <w:t>/</w:t>
            </w:r>
            <w:r w:rsidRPr="00F74557">
              <w:rPr>
                <w:rFonts w:eastAsia="MS Mincho"/>
                <w:b/>
                <w:bCs/>
                <w:lang w:val="fr-CA" w:eastAsia="en-US"/>
              </w:rPr>
              <w:t>Effet recherché</w:t>
            </w:r>
          </w:p>
        </w:tc>
      </w:tr>
      <w:tr w:rsidR="00623DEC" w:rsidRPr="00623DEC" w14:paraId="15BB31C8" w14:textId="77777777" w:rsidTr="004B660A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BEEC" w14:textId="16B56E1E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Suppression de la classe Admin (fusion avec Utilisateur via un attribut rôle)</w:t>
            </w:r>
            <w:r w:rsidR="009A2266" w:rsidRPr="00F74557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53AE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Réduction du couplage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08FC14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Évite la redondance d’attributs et de méthodes entre Admin et Utilisateur. Centralise la logique liée aux permissions (ex. assigner/fermer un ticket).</w:t>
            </w:r>
          </w:p>
        </w:tc>
      </w:tr>
      <w:tr w:rsidR="00623DEC" w:rsidRPr="00623DEC" w14:paraId="407F6EFB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8712" w14:textId="3ABC92D6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Ajout de méthodes dans Utilisateur (</w:t>
            </w:r>
            <w:proofErr w:type="spellStart"/>
            <w:proofErr w:type="gramStart"/>
            <w:r w:rsidRPr="00F74557">
              <w:rPr>
                <w:rFonts w:eastAsia="MS Mincho"/>
                <w:lang w:val="fr-CA" w:eastAsia="en-US"/>
              </w:rPr>
              <w:t>isAdmin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(</w:t>
            </w:r>
            <w:proofErr w:type="gramEnd"/>
            <w:r w:rsidRPr="00F74557">
              <w:rPr>
                <w:rFonts w:eastAsia="MS Mincho"/>
                <w:lang w:val="fr-CA" w:eastAsia="en-US"/>
              </w:rPr>
              <w:t xml:space="preserve">), </w:t>
            </w:r>
            <w:proofErr w:type="spellStart"/>
            <w:proofErr w:type="gramStart"/>
            <w:r w:rsidRPr="00F74557">
              <w:rPr>
                <w:rFonts w:eastAsia="MS Mincho"/>
                <w:lang w:val="fr-CA" w:eastAsia="en-US"/>
              </w:rPr>
              <w:t>canAssignTicket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(</w:t>
            </w:r>
            <w:proofErr w:type="gramEnd"/>
            <w:r w:rsidRPr="00F74557">
              <w:rPr>
                <w:rFonts w:eastAsia="MS Mincho"/>
                <w:lang w:val="fr-CA" w:eastAsia="en-US"/>
              </w:rPr>
              <w:t xml:space="preserve">), </w:t>
            </w:r>
            <w:proofErr w:type="spellStart"/>
            <w:proofErr w:type="gramStart"/>
            <w:r w:rsidRPr="00F74557">
              <w:rPr>
                <w:rFonts w:eastAsia="MS Mincho"/>
                <w:lang w:val="fr-CA" w:eastAsia="en-US"/>
              </w:rPr>
              <w:t>canCloseTicket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(</w:t>
            </w:r>
            <w:proofErr w:type="gramEnd"/>
            <w:r w:rsidRPr="00F74557">
              <w:rPr>
                <w:rFonts w:eastAsia="MS Mincho"/>
                <w:lang w:val="fr-CA" w:eastAsia="en-US"/>
              </w:rPr>
              <w:t>))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86F9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E1B23B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Clarifie les responsabilités de l’utilisateur et évite de dupliquer les vérifications dans d’autres classes.</w:t>
            </w:r>
          </w:p>
        </w:tc>
      </w:tr>
      <w:tr w:rsidR="00623DEC" w:rsidRPr="00623DEC" w14:paraId="77A29F09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5C3C" w14:textId="7DC4A32C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Introduction des classes Manager</w:t>
            </w:r>
            <w:r w:rsidR="0095767C">
              <w:rPr>
                <w:rFonts w:eastAsia="MS Mincho"/>
                <w:lang w:val="fr-CA" w:eastAsia="en-US"/>
              </w:rPr>
              <w:t>/</w:t>
            </w:r>
            <w:r w:rsidRPr="00F74557">
              <w:rPr>
                <w:rFonts w:eastAsia="MS Mincho"/>
                <w:lang w:val="fr-CA" w:eastAsia="en-US"/>
              </w:rPr>
              <w:t>Controller (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,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StatusManager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, etc.)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6DD2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GRASP – Controller, 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9DED3A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Centralise les opérations liées à chaque entité (ajout, modification, recherche). Améliore la maintenabilité, la sécurité et l’extensibilité.</w:t>
            </w:r>
          </w:p>
        </w:tc>
      </w:tr>
      <w:tr w:rsidR="00623DEC" w:rsidRPr="00623DEC" w14:paraId="451E99D4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1BB9" w14:textId="70269AAF" w:rsidR="00623DEC" w:rsidRPr="00B9474F" w:rsidRDefault="00623DEC" w:rsidP="000018D7">
            <w:pPr>
              <w:pStyle w:val="Styledebase"/>
              <w:jc w:val="left"/>
              <w:rPr>
                <w:rFonts w:eastAsia="MS Mincho"/>
                <w:lang w:eastAsia="en-US"/>
              </w:rPr>
            </w:pPr>
            <w:r w:rsidRPr="00B9474F">
              <w:rPr>
                <w:rFonts w:eastAsia="MS Mincho"/>
                <w:lang w:eastAsia="en-US"/>
              </w:rPr>
              <w:t xml:space="preserve">Application du pattern Creator (GRASP) pour </w:t>
            </w:r>
            <w:proofErr w:type="spellStart"/>
            <w:r w:rsidRPr="00B9474F">
              <w:rPr>
                <w:rFonts w:eastAsia="MS Mincho"/>
                <w:lang w:eastAsia="en-US"/>
              </w:rPr>
              <w:t>TicketCreator</w:t>
            </w:r>
            <w:proofErr w:type="spellEnd"/>
            <w:r w:rsidRPr="00B9474F">
              <w:rPr>
                <w:rFonts w:eastAsia="MS Mincho"/>
                <w:lang w:eastAsia="en-US"/>
              </w:rPr>
              <w:t xml:space="preserve"> et </w:t>
            </w:r>
            <w:proofErr w:type="spellStart"/>
            <w:r w:rsidRPr="00B9474F">
              <w:rPr>
                <w:rFonts w:eastAsia="MS Mincho"/>
                <w:lang w:eastAsia="en-US"/>
              </w:rPr>
              <w:t>UserCreator</w:t>
            </w:r>
            <w:proofErr w:type="spellEnd"/>
            <w:r w:rsidR="00B9474F" w:rsidRPr="00B9474F">
              <w:rPr>
                <w:rFonts w:eastAsia="MS Mincho"/>
                <w:lang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6100" w14:textId="32F8FBDE" w:rsidR="00623DEC" w:rsidRPr="00521A6B" w:rsidRDefault="00623DEC" w:rsidP="000018D7">
            <w:pPr>
              <w:pStyle w:val="Styledebase"/>
              <w:jc w:val="center"/>
              <w:rPr>
                <w:rFonts w:eastAsia="MS Mincho"/>
                <w:lang w:eastAsia="en-US"/>
              </w:rPr>
            </w:pPr>
            <w:r w:rsidRPr="00521A6B">
              <w:rPr>
                <w:rFonts w:eastAsia="MS Mincho"/>
                <w:lang w:eastAsia="en-US"/>
              </w:rPr>
              <w:t>GRASP – Creator, Encapsulation</w:t>
            </w:r>
            <w:r w:rsidR="00521A6B" w:rsidRPr="00521A6B">
              <w:rPr>
                <w:rFonts w:eastAsia="MS Mincho"/>
                <w:lang w:eastAsia="en-US"/>
              </w:rPr>
              <w:t>, 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15F9D7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Gère la création d’objets avec toutes les validations nécessaires avant instanciation. Facilite l’ajout futur de nouveaux types d’objets.</w:t>
            </w:r>
          </w:p>
        </w:tc>
      </w:tr>
      <w:tr w:rsidR="00623DEC" w:rsidRPr="00623DEC" w14:paraId="676C2975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2312" w14:textId="504131F6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Ajout des classes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Validator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pour chaque Creator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4734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SRP (SOLID),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0E4B50" w14:textId="5764100B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Sépare la logique de validation de la création. Rédui</w:t>
            </w:r>
            <w:r w:rsidR="00E67B04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les dépendances et clarifie le rôle de chaque classe.</w:t>
            </w:r>
          </w:p>
        </w:tc>
      </w:tr>
      <w:tr w:rsidR="00623DEC" w:rsidRPr="00623DEC" w14:paraId="26BDB499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4ED6" w14:textId="496C0679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Lien entre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TicketCreator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et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(ajout automatique du ticket créé)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3FB6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Faible couplage,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98E60A" w14:textId="3E30517A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Permet</w:t>
            </w:r>
            <w:r w:rsidR="00166740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d’automatiser la gestion des tickets créés tout en laissant la flexibilité d’ajouter manuellement si nécessaire.</w:t>
            </w:r>
          </w:p>
        </w:tc>
      </w:tr>
      <w:tr w:rsidR="00623DEC" w:rsidRPr="00623DEC" w14:paraId="1884BBF0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1671" w14:textId="35E5673F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lastRenderedPageBreak/>
              <w:t>Création d’une classe Display pour la gestion des affichages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C41F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0B8F49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Sépare complètement la logique de présentation de la logique métier. Simplifie l’évolution vers un affichage graphique futur.</w:t>
            </w:r>
          </w:p>
        </w:tc>
      </w:tr>
      <w:tr w:rsidR="00623DEC" w:rsidRPr="00623DEC" w14:paraId="0872EEE0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A68D" w14:textId="3CB6BC8B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Ajout de la classe Description (avec son Manager et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Validator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4A2F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SRP (SOLID), Extensibilité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DEDA8C" w14:textId="5EB288B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Permet</w:t>
            </w:r>
            <w:r w:rsidR="00166740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d’intégrer différents types de contenu (texte, images, vidéos) dans les tickets tout en gardant la logique de validation et de gestion bien structurée.</w:t>
            </w:r>
          </w:p>
        </w:tc>
      </w:tr>
      <w:tr w:rsidR="00623DEC" w:rsidRPr="00623DEC" w14:paraId="0A03447F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42BBD3" w14:textId="16415CD9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Réduction générale de la redondance et renforcement de l’encapsulation</w:t>
            </w:r>
            <w:r w:rsidR="000018D7" w:rsidRPr="00F74557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72C6D2F" w14:textId="60696E2F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Cohésion forte</w:t>
            </w:r>
            <w:r w:rsidR="0095767C">
              <w:rPr>
                <w:rFonts w:eastAsia="MS Mincho"/>
                <w:lang w:val="fr-CA" w:eastAsia="en-US"/>
              </w:rPr>
              <w:t>/</w:t>
            </w:r>
            <w:r w:rsidRPr="00F74557">
              <w:rPr>
                <w:rFonts w:eastAsia="MS Mincho"/>
                <w:lang w:val="fr-CA" w:eastAsia="en-US"/>
              </w:rPr>
              <w:t>Couplage faible, Encapsulation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14:paraId="2E65949E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Facilite la maintenance et les modifications futures sans impacter l’ensemble du système.</w:t>
            </w:r>
          </w:p>
        </w:tc>
      </w:tr>
    </w:tbl>
    <w:p w14:paraId="14EC00E9" w14:textId="41DF103C" w:rsidR="00E47E24" w:rsidRDefault="00E872CA" w:rsidP="00E872CA">
      <w:pPr>
        <w:pStyle w:val="Titre2"/>
      </w:pPr>
      <w:bookmarkStart w:id="3" w:name="_Toc210746875"/>
      <w:r>
        <w:t>Leçons apprises lors de ce laboratoire</w:t>
      </w:r>
      <w:bookmarkEnd w:id="3"/>
      <w:r>
        <w:t xml:space="preserve"> </w:t>
      </w:r>
    </w:p>
    <w:p w14:paraId="40D71B0E" w14:textId="7EAA1DF6" w:rsidR="00537A95" w:rsidRDefault="00E872CA" w:rsidP="00791967">
      <w:pPr>
        <w:pStyle w:val="Styledebase"/>
      </w:pPr>
      <w:r>
        <w:t xml:space="preserve"> </w:t>
      </w:r>
      <w:r w:rsidR="00D55E4F">
        <w:t xml:space="preserve">Lors de ce laboratoire, nous avons pu perfectionner nos </w:t>
      </w:r>
      <w:r w:rsidR="00953465">
        <w:t xml:space="preserve">compétences en programmation </w:t>
      </w:r>
      <w:r w:rsidR="00166740">
        <w:t>J</w:t>
      </w:r>
      <w:r w:rsidR="00953465">
        <w:t>ava, mais nous avons surtout</w:t>
      </w:r>
      <w:r w:rsidR="008A2329">
        <w:t xml:space="preserve"> pu</w:t>
      </w:r>
      <w:r w:rsidR="00953465">
        <w:t xml:space="preserve"> </w:t>
      </w:r>
      <w:r w:rsidR="008A2329" w:rsidRPr="008A2329">
        <w:t>mieux comprendre et appliquer les principes de conception orientée objet</w:t>
      </w:r>
      <w:r w:rsidR="00166740">
        <w:t>,</w:t>
      </w:r>
      <w:r w:rsidR="008A2329" w:rsidRPr="008A2329">
        <w:t xml:space="preserve"> tels que l’encapsulation, la cohésion, le couplage faible ainsi que les principes GRASP et SOLID</w:t>
      </w:r>
      <w:r w:rsidR="00844815">
        <w:t xml:space="preserve">. En effet, dans ce laboratoire, pour améliorer la conception du projet de base, nous avons dû faire appel à nos acquis </w:t>
      </w:r>
      <w:r w:rsidR="008A2329">
        <w:t xml:space="preserve">pour créer un </w:t>
      </w:r>
      <w:r w:rsidR="00537A95">
        <w:t xml:space="preserve">système plus </w:t>
      </w:r>
      <w:r w:rsidR="0071646C">
        <w:t>extensible et maintenable</w:t>
      </w:r>
      <w:r w:rsidR="00537A95" w:rsidRPr="00537A95">
        <w:t xml:space="preserve">, tout en assurant </w:t>
      </w:r>
      <w:r w:rsidR="00FD31D5">
        <w:t>sa</w:t>
      </w:r>
      <w:r w:rsidR="00537A95" w:rsidRPr="00537A95">
        <w:t xml:space="preserve"> robustesse</w:t>
      </w:r>
      <w:r w:rsidR="00FD31D5">
        <w:t xml:space="preserve"> </w:t>
      </w:r>
      <w:r w:rsidR="00537A95" w:rsidRPr="00537A95">
        <w:t>grâce à une meilleure organisation du code.</w:t>
      </w:r>
    </w:p>
    <w:p w14:paraId="4B5CC729" w14:textId="078BF8A0" w:rsidR="005A36B1" w:rsidRDefault="005A36B1" w:rsidP="005A36B1">
      <w:pPr>
        <w:pStyle w:val="Styledebase"/>
        <w:tabs>
          <w:tab w:val="left" w:pos="6880"/>
        </w:tabs>
      </w:pPr>
      <w:r>
        <w:tab/>
      </w:r>
    </w:p>
    <w:p w14:paraId="6510D3C7" w14:textId="77777777" w:rsidR="005A36B1" w:rsidRDefault="005A36B1" w:rsidP="00791967">
      <w:pPr>
        <w:pStyle w:val="Styledebase"/>
      </w:pPr>
    </w:p>
    <w:p w14:paraId="0791D1EB" w14:textId="0D0AFB2B" w:rsidR="005A36B1" w:rsidRDefault="005A36B1" w:rsidP="005A36B1">
      <w:pPr>
        <w:pStyle w:val="Styledebase"/>
        <w:jc w:val="left"/>
      </w:pPr>
      <w:r>
        <w:t xml:space="preserve">Voici le lien de notre vidéo de démonstration : </w:t>
      </w:r>
      <w:hyperlink r:id="rId12" w:history="1">
        <w:r w:rsidRPr="005A36B1">
          <w:rPr>
            <w:rStyle w:val="Lienhypertexte"/>
          </w:rPr>
          <w:t>https://uqac.</w:t>
        </w:r>
        <w:r w:rsidRPr="005A36B1">
          <w:rPr>
            <w:rStyle w:val="Lienhypertexte"/>
          </w:rPr>
          <w:t>c</w:t>
        </w:r>
        <w:r w:rsidRPr="005A36B1">
          <w:rPr>
            <w:rStyle w:val="Lienhypertexte"/>
          </w:rPr>
          <w:t>a.panopto.com/Panopto/Pages/Viewer.aspx?id=743d76a0-bc2e-43b0-8375-b370002f6239</w:t>
        </w:r>
      </w:hyperlink>
    </w:p>
    <w:p w14:paraId="306CFE51" w14:textId="77777777" w:rsidR="00D307EE" w:rsidRPr="00D307EE" w:rsidRDefault="00D307EE" w:rsidP="00240FEE">
      <w:pPr>
        <w:spacing w:after="160" w:line="259" w:lineRule="auto"/>
        <w:jc w:val="center"/>
      </w:pPr>
    </w:p>
    <w:sectPr w:rsidR="00D307EE" w:rsidRPr="00D307EE" w:rsidSect="00FB25BD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701" w:right="1418" w:bottom="1474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4690D" w14:textId="77777777" w:rsidR="008512C2" w:rsidRDefault="008512C2">
      <w:pPr>
        <w:spacing w:line="240" w:lineRule="auto"/>
      </w:pPr>
      <w:r>
        <w:separator/>
      </w:r>
    </w:p>
  </w:endnote>
  <w:endnote w:type="continuationSeparator" w:id="0">
    <w:p w14:paraId="758E312C" w14:textId="77777777" w:rsidR="008512C2" w:rsidRDefault="0085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BE0E" w14:textId="77777777" w:rsidR="009D35A4" w:rsidRDefault="009D35A4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B16F2EE" w14:textId="77777777" w:rsidR="009D35A4" w:rsidRDefault="009D35A4" w:rsidP="00763D7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9912723"/>
      <w:docPartObj>
        <w:docPartGallery w:val="Page Numbers (Bottom of Page)"/>
        <w:docPartUnique/>
      </w:docPartObj>
    </w:sdtPr>
    <w:sdtContent>
      <w:p w14:paraId="2476E0B4" w14:textId="77777777" w:rsidR="009D35A4" w:rsidRDefault="009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973001" w14:textId="77777777" w:rsidR="009D35A4" w:rsidRDefault="009D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BA" w14:textId="77777777" w:rsidR="00583E8B" w:rsidRDefault="0067581F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24968F" w14:textId="77777777" w:rsidR="00583E8B" w:rsidRDefault="00583E8B" w:rsidP="00763D7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104293"/>
      <w:docPartObj>
        <w:docPartGallery w:val="Page Numbers (Bottom of Page)"/>
        <w:docPartUnique/>
      </w:docPartObj>
    </w:sdtPr>
    <w:sdtContent>
      <w:p w14:paraId="35313406" w14:textId="77777777" w:rsidR="009F2E61" w:rsidRDefault="009F2E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A59555" w14:textId="77777777" w:rsidR="009F2E61" w:rsidRDefault="009F2E6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685251"/>
      <w:docPartObj>
        <w:docPartGallery w:val="Page Numbers (Bottom of Page)"/>
        <w:docPartUnique/>
      </w:docPartObj>
    </w:sdtPr>
    <w:sdtContent>
      <w:p w14:paraId="0496E2DC" w14:textId="625D5049" w:rsidR="00CB5D9A" w:rsidRDefault="00CB5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504A6F" w14:textId="77777777" w:rsidR="00CB5D9A" w:rsidRDefault="00CB5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7345C" w14:textId="77777777" w:rsidR="008512C2" w:rsidRDefault="008512C2">
      <w:pPr>
        <w:spacing w:line="240" w:lineRule="auto"/>
      </w:pPr>
      <w:r>
        <w:separator/>
      </w:r>
    </w:p>
  </w:footnote>
  <w:footnote w:type="continuationSeparator" w:id="0">
    <w:p w14:paraId="4682F053" w14:textId="77777777" w:rsidR="008512C2" w:rsidRDefault="00851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0E4484" w14:paraId="29B30FA8" w14:textId="77777777" w:rsidTr="0011266E">
      <w:trPr>
        <w:trHeight w:val="900"/>
      </w:trPr>
      <w:tc>
        <w:tcPr>
          <w:tcW w:w="2512" w:type="dxa"/>
        </w:tcPr>
        <w:p w14:paraId="45E88EAF" w14:textId="77777777" w:rsidR="00583E8B" w:rsidRDefault="0067581F" w:rsidP="00DE44ED">
          <w:pPr>
            <w:pStyle w:val="En-tte"/>
          </w:pPr>
          <w:r>
            <w:rPr>
              <w:noProof/>
            </w:rPr>
            <w:drawing>
              <wp:inline distT="0" distB="0" distL="0" distR="0" wp14:anchorId="3CD54FE8" wp14:editId="5E674308">
                <wp:extent cx="904875" cy="476885"/>
                <wp:effectExtent l="0" t="0" r="9525" b="5715"/>
                <wp:docPr id="2" name="Image 2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05B69B55" w14:textId="6A628E23" w:rsidR="00583E8B" w:rsidRDefault="0067581F" w:rsidP="00784910">
          <w:pPr>
            <w:pStyle w:val="En-tte"/>
            <w:jc w:val="right"/>
          </w:pPr>
          <w:r>
            <w:t xml:space="preserve">Département des </w:t>
          </w:r>
          <w:r w:rsidR="00B932C0">
            <w:t>s</w:t>
          </w:r>
          <w:r>
            <w:t xml:space="preserve">ciences </w:t>
          </w:r>
          <w:r w:rsidR="00B932C0">
            <w:t>a</w:t>
          </w:r>
          <w:r>
            <w:t>ppliquées</w:t>
          </w:r>
        </w:p>
      </w:tc>
      <w:tc>
        <w:tcPr>
          <w:tcW w:w="3416" w:type="dxa"/>
        </w:tcPr>
        <w:p w14:paraId="4971B17E" w14:textId="77777777" w:rsidR="00583E8B" w:rsidRDefault="0067581F" w:rsidP="00DE44ED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556C748D" w14:textId="0CA4E76A" w:rsidR="00583E8B" w:rsidRPr="00E84B23" w:rsidRDefault="00583E8B" w:rsidP="0011266E">
    <w:pPr>
      <w:pStyle w:val="Retraitcorpsdetexte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CB5D9A" w14:paraId="39C4025C" w14:textId="77777777" w:rsidTr="008B419E">
      <w:trPr>
        <w:trHeight w:val="900"/>
      </w:trPr>
      <w:tc>
        <w:tcPr>
          <w:tcW w:w="2512" w:type="dxa"/>
        </w:tcPr>
        <w:p w14:paraId="4E48AF42" w14:textId="77777777" w:rsidR="00CB5D9A" w:rsidRDefault="00CB5D9A" w:rsidP="00CB5D9A">
          <w:pPr>
            <w:pStyle w:val="En-tte"/>
          </w:pPr>
          <w:r>
            <w:rPr>
              <w:noProof/>
            </w:rPr>
            <w:drawing>
              <wp:inline distT="0" distB="0" distL="0" distR="0" wp14:anchorId="2F9B546C" wp14:editId="75028B46">
                <wp:extent cx="904875" cy="476885"/>
                <wp:effectExtent l="0" t="0" r="9525" b="5715"/>
                <wp:docPr id="1682788966" name="Image 1682788966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557849B2" w14:textId="77777777" w:rsidR="00CB5D9A" w:rsidRDefault="00CB5D9A" w:rsidP="00CB5D9A">
          <w:pPr>
            <w:pStyle w:val="En-tte"/>
            <w:jc w:val="right"/>
          </w:pPr>
          <w:r>
            <w:t>Département des sciences appliquées</w:t>
          </w:r>
        </w:p>
      </w:tc>
      <w:tc>
        <w:tcPr>
          <w:tcW w:w="3416" w:type="dxa"/>
        </w:tcPr>
        <w:p w14:paraId="02B01FE3" w14:textId="77777777" w:rsidR="00CB5D9A" w:rsidRDefault="00CB5D9A" w:rsidP="00CB5D9A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4DC3581E" w14:textId="77777777" w:rsidR="009D35A4" w:rsidRDefault="009D35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5D9"/>
    <w:multiLevelType w:val="multilevel"/>
    <w:tmpl w:val="816683C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3D3509A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A91536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B045864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125522">
    <w:abstractNumId w:val="0"/>
  </w:num>
  <w:num w:numId="2" w16cid:durableId="838153298">
    <w:abstractNumId w:val="3"/>
  </w:num>
  <w:num w:numId="3" w16cid:durableId="657458790">
    <w:abstractNumId w:val="1"/>
  </w:num>
  <w:num w:numId="4" w16cid:durableId="21031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F"/>
    <w:rsid w:val="000018D7"/>
    <w:rsid w:val="00005CFE"/>
    <w:rsid w:val="00007FC5"/>
    <w:rsid w:val="00015570"/>
    <w:rsid w:val="00022C50"/>
    <w:rsid w:val="00024602"/>
    <w:rsid w:val="00031FCB"/>
    <w:rsid w:val="0003640F"/>
    <w:rsid w:val="000403FE"/>
    <w:rsid w:val="0004344E"/>
    <w:rsid w:val="00072799"/>
    <w:rsid w:val="00085983"/>
    <w:rsid w:val="000A5257"/>
    <w:rsid w:val="000A666B"/>
    <w:rsid w:val="000E1AFD"/>
    <w:rsid w:val="0011266E"/>
    <w:rsid w:val="00115447"/>
    <w:rsid w:val="00122217"/>
    <w:rsid w:val="00125CD9"/>
    <w:rsid w:val="00131EFA"/>
    <w:rsid w:val="00151F22"/>
    <w:rsid w:val="00152511"/>
    <w:rsid w:val="00166470"/>
    <w:rsid w:val="00166740"/>
    <w:rsid w:val="001716A0"/>
    <w:rsid w:val="0019253E"/>
    <w:rsid w:val="001A2D90"/>
    <w:rsid w:val="001F4D0D"/>
    <w:rsid w:val="001F6A95"/>
    <w:rsid w:val="00213758"/>
    <w:rsid w:val="0023200C"/>
    <w:rsid w:val="00240FEE"/>
    <w:rsid w:val="00253294"/>
    <w:rsid w:val="002623DE"/>
    <w:rsid w:val="00266E4D"/>
    <w:rsid w:val="0027732D"/>
    <w:rsid w:val="00284177"/>
    <w:rsid w:val="00286F6A"/>
    <w:rsid w:val="002B385E"/>
    <w:rsid w:val="002B6B2C"/>
    <w:rsid w:val="002C1B66"/>
    <w:rsid w:val="002C4918"/>
    <w:rsid w:val="002E5664"/>
    <w:rsid w:val="003012CF"/>
    <w:rsid w:val="00307D6F"/>
    <w:rsid w:val="003316E3"/>
    <w:rsid w:val="00347E3A"/>
    <w:rsid w:val="00347EC7"/>
    <w:rsid w:val="003553EA"/>
    <w:rsid w:val="00364C19"/>
    <w:rsid w:val="0037643C"/>
    <w:rsid w:val="00392C0B"/>
    <w:rsid w:val="003A25BB"/>
    <w:rsid w:val="003E3768"/>
    <w:rsid w:val="003F26ED"/>
    <w:rsid w:val="004010C0"/>
    <w:rsid w:val="00420E0C"/>
    <w:rsid w:val="00423781"/>
    <w:rsid w:val="004326FC"/>
    <w:rsid w:val="0046355B"/>
    <w:rsid w:val="00474D61"/>
    <w:rsid w:val="0048598E"/>
    <w:rsid w:val="004A6C72"/>
    <w:rsid w:val="004B660A"/>
    <w:rsid w:val="004C00E9"/>
    <w:rsid w:val="004C0F2B"/>
    <w:rsid w:val="004C27D5"/>
    <w:rsid w:val="004C591D"/>
    <w:rsid w:val="004C6C82"/>
    <w:rsid w:val="004D7228"/>
    <w:rsid w:val="004E0559"/>
    <w:rsid w:val="004E081B"/>
    <w:rsid w:val="004F441C"/>
    <w:rsid w:val="005174D9"/>
    <w:rsid w:val="00521A6B"/>
    <w:rsid w:val="00526F76"/>
    <w:rsid w:val="00533B2D"/>
    <w:rsid w:val="00535384"/>
    <w:rsid w:val="00537A95"/>
    <w:rsid w:val="00552C40"/>
    <w:rsid w:val="00583E8B"/>
    <w:rsid w:val="0058609A"/>
    <w:rsid w:val="005A36B1"/>
    <w:rsid w:val="005B0448"/>
    <w:rsid w:val="005C399E"/>
    <w:rsid w:val="00601BDA"/>
    <w:rsid w:val="00623DEC"/>
    <w:rsid w:val="006327BA"/>
    <w:rsid w:val="0063586B"/>
    <w:rsid w:val="00636920"/>
    <w:rsid w:val="0067581F"/>
    <w:rsid w:val="00691EE3"/>
    <w:rsid w:val="006B0443"/>
    <w:rsid w:val="006C2667"/>
    <w:rsid w:val="006C4F98"/>
    <w:rsid w:val="006E6211"/>
    <w:rsid w:val="006F7FA2"/>
    <w:rsid w:val="00707E17"/>
    <w:rsid w:val="0071646C"/>
    <w:rsid w:val="00716A1A"/>
    <w:rsid w:val="007175FA"/>
    <w:rsid w:val="00734461"/>
    <w:rsid w:val="00744232"/>
    <w:rsid w:val="007503CA"/>
    <w:rsid w:val="00784910"/>
    <w:rsid w:val="00791967"/>
    <w:rsid w:val="00791CAF"/>
    <w:rsid w:val="00797E80"/>
    <w:rsid w:val="007A30DA"/>
    <w:rsid w:val="007B18EC"/>
    <w:rsid w:val="007B42AF"/>
    <w:rsid w:val="007B6FF7"/>
    <w:rsid w:val="007C03BB"/>
    <w:rsid w:val="007D60B4"/>
    <w:rsid w:val="007F7DDC"/>
    <w:rsid w:val="008036AB"/>
    <w:rsid w:val="008423C2"/>
    <w:rsid w:val="00842439"/>
    <w:rsid w:val="00844815"/>
    <w:rsid w:val="008512C2"/>
    <w:rsid w:val="00854D96"/>
    <w:rsid w:val="00860EE4"/>
    <w:rsid w:val="008A2329"/>
    <w:rsid w:val="008F1660"/>
    <w:rsid w:val="00906297"/>
    <w:rsid w:val="00906CD4"/>
    <w:rsid w:val="0091060B"/>
    <w:rsid w:val="00916676"/>
    <w:rsid w:val="00937BFB"/>
    <w:rsid w:val="00947056"/>
    <w:rsid w:val="00953465"/>
    <w:rsid w:val="0095767C"/>
    <w:rsid w:val="00975EAE"/>
    <w:rsid w:val="009869BA"/>
    <w:rsid w:val="009A2266"/>
    <w:rsid w:val="009D35A4"/>
    <w:rsid w:val="009E0112"/>
    <w:rsid w:val="009F2E61"/>
    <w:rsid w:val="00A21357"/>
    <w:rsid w:val="00A22935"/>
    <w:rsid w:val="00A45F72"/>
    <w:rsid w:val="00A5391F"/>
    <w:rsid w:val="00A71011"/>
    <w:rsid w:val="00A85DC6"/>
    <w:rsid w:val="00AA5FA3"/>
    <w:rsid w:val="00AC62A0"/>
    <w:rsid w:val="00AD1C8D"/>
    <w:rsid w:val="00AE06D3"/>
    <w:rsid w:val="00AF4866"/>
    <w:rsid w:val="00B012AF"/>
    <w:rsid w:val="00B12DEB"/>
    <w:rsid w:val="00B721B7"/>
    <w:rsid w:val="00B932C0"/>
    <w:rsid w:val="00B9474F"/>
    <w:rsid w:val="00B947E2"/>
    <w:rsid w:val="00BC4CE3"/>
    <w:rsid w:val="00BD1CDF"/>
    <w:rsid w:val="00BD38FA"/>
    <w:rsid w:val="00BD5E7B"/>
    <w:rsid w:val="00BE30C0"/>
    <w:rsid w:val="00BF3850"/>
    <w:rsid w:val="00C23B12"/>
    <w:rsid w:val="00C33474"/>
    <w:rsid w:val="00C34393"/>
    <w:rsid w:val="00C50DAC"/>
    <w:rsid w:val="00C56D57"/>
    <w:rsid w:val="00C62FAA"/>
    <w:rsid w:val="00C92E5B"/>
    <w:rsid w:val="00CB054C"/>
    <w:rsid w:val="00CB5D9A"/>
    <w:rsid w:val="00CC2F9B"/>
    <w:rsid w:val="00CC75B0"/>
    <w:rsid w:val="00CD2F0B"/>
    <w:rsid w:val="00CE5739"/>
    <w:rsid w:val="00D307EE"/>
    <w:rsid w:val="00D31B22"/>
    <w:rsid w:val="00D32D93"/>
    <w:rsid w:val="00D40201"/>
    <w:rsid w:val="00D50BD3"/>
    <w:rsid w:val="00D55E4F"/>
    <w:rsid w:val="00D56B11"/>
    <w:rsid w:val="00D6351A"/>
    <w:rsid w:val="00D7108B"/>
    <w:rsid w:val="00DA363C"/>
    <w:rsid w:val="00DB1C15"/>
    <w:rsid w:val="00DB2B01"/>
    <w:rsid w:val="00DC2384"/>
    <w:rsid w:val="00DC5F08"/>
    <w:rsid w:val="00DD0E93"/>
    <w:rsid w:val="00E035A9"/>
    <w:rsid w:val="00E06C8B"/>
    <w:rsid w:val="00E23CC4"/>
    <w:rsid w:val="00E47E24"/>
    <w:rsid w:val="00E67B04"/>
    <w:rsid w:val="00E73584"/>
    <w:rsid w:val="00E74B2A"/>
    <w:rsid w:val="00E81AF5"/>
    <w:rsid w:val="00E872CA"/>
    <w:rsid w:val="00EB2006"/>
    <w:rsid w:val="00EB3CEC"/>
    <w:rsid w:val="00EC2D48"/>
    <w:rsid w:val="00EF0580"/>
    <w:rsid w:val="00F10C9A"/>
    <w:rsid w:val="00F174C2"/>
    <w:rsid w:val="00F35421"/>
    <w:rsid w:val="00F57861"/>
    <w:rsid w:val="00F627E9"/>
    <w:rsid w:val="00F74557"/>
    <w:rsid w:val="00F83D1F"/>
    <w:rsid w:val="00F90F5F"/>
    <w:rsid w:val="00F94F71"/>
    <w:rsid w:val="00FB25BD"/>
    <w:rsid w:val="00FC3B04"/>
    <w:rsid w:val="00FD31D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56FE"/>
  <w15:chartTrackingRefBased/>
  <w15:docId w15:val="{5C0A2F85-2275-4E1B-BADF-5B91F47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1F"/>
    <w:pPr>
      <w:spacing w:after="0" w:line="360" w:lineRule="auto"/>
    </w:pPr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0A66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7581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7581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7581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58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581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67581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7581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7581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666B"/>
    <w:rPr>
      <w:rFonts w:ascii="Times New Roman" w:eastAsia="Times New Roman" w:hAnsi="Times New Roman" w:cs="Arial"/>
      <w:b/>
      <w:bCs/>
      <w:kern w:val="32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rsid w:val="0067581F"/>
    <w:rPr>
      <w:rFonts w:ascii="Times New Roman" w:eastAsia="Times New Roman" w:hAnsi="Times New Roman" w:cs="Arial"/>
      <w:b/>
      <w:bCs/>
      <w:iCs/>
      <w:sz w:val="28"/>
      <w:szCs w:val="28"/>
      <w:lang w:eastAsia="fr-CA"/>
    </w:rPr>
  </w:style>
  <w:style w:type="character" w:customStyle="1" w:styleId="Titre3Car">
    <w:name w:val="Titre 3 Car"/>
    <w:basedOn w:val="Policepardfaut"/>
    <w:link w:val="Titre3"/>
    <w:rsid w:val="0067581F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67581F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Titre5Car">
    <w:name w:val="Titre 5 Car"/>
    <w:basedOn w:val="Policepardfaut"/>
    <w:link w:val="Titre5"/>
    <w:rsid w:val="0067581F"/>
    <w:rPr>
      <w:rFonts w:ascii="Times New Roman" w:eastAsia="Times New Roman" w:hAnsi="Times New Roman" w:cs="Times New Roman"/>
      <w:b/>
      <w:bCs/>
      <w:i/>
      <w:iCs/>
      <w:sz w:val="26"/>
      <w:szCs w:val="26"/>
      <w:lang w:eastAsia="fr-CA"/>
    </w:rPr>
  </w:style>
  <w:style w:type="character" w:customStyle="1" w:styleId="Titre6Car">
    <w:name w:val="Titre 6 Car"/>
    <w:basedOn w:val="Policepardfaut"/>
    <w:link w:val="Titre6"/>
    <w:rsid w:val="0067581F"/>
    <w:rPr>
      <w:rFonts w:ascii="Times New Roman" w:eastAsia="Times New Roman" w:hAnsi="Times New Roman" w:cs="Times New Roman"/>
      <w:b/>
      <w:bCs/>
      <w:lang w:eastAsia="fr-CA"/>
    </w:rPr>
  </w:style>
  <w:style w:type="character" w:customStyle="1" w:styleId="Titre7Car">
    <w:name w:val="Titre 7 Car"/>
    <w:basedOn w:val="Policepardfaut"/>
    <w:link w:val="Titre7"/>
    <w:rsid w:val="0067581F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8Car">
    <w:name w:val="Titre 8 Car"/>
    <w:basedOn w:val="Policepardfaut"/>
    <w:link w:val="Titre8"/>
    <w:rsid w:val="0067581F"/>
    <w:rPr>
      <w:rFonts w:ascii="Times New Roman" w:eastAsia="Times New Roman" w:hAnsi="Times New Roman" w:cs="Times New Roman"/>
      <w:i/>
      <w:iCs/>
      <w:sz w:val="24"/>
      <w:szCs w:val="24"/>
      <w:lang w:eastAsia="fr-CA"/>
    </w:rPr>
  </w:style>
  <w:style w:type="character" w:customStyle="1" w:styleId="Titre9Car">
    <w:name w:val="Titre 9 Car"/>
    <w:basedOn w:val="Policepardfaut"/>
    <w:link w:val="Titre9"/>
    <w:rsid w:val="0067581F"/>
    <w:rPr>
      <w:rFonts w:ascii="Arial" w:eastAsia="Times New Roman" w:hAnsi="Arial" w:cs="Arial"/>
      <w:lang w:eastAsia="fr-CA"/>
    </w:rPr>
  </w:style>
  <w:style w:type="paragraph" w:styleId="En-tte">
    <w:name w:val="header"/>
    <w:basedOn w:val="Normal"/>
    <w:link w:val="En-tteCar"/>
    <w:rsid w:val="006758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67581F"/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rsid w:val="00675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rsid w:val="006758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81F"/>
    <w:rPr>
      <w:rFonts w:ascii="Times New Roman" w:eastAsia="Times New Roman" w:hAnsi="Times New Roman" w:cs="Times New Roman"/>
      <w:lang w:eastAsia="fr-CA"/>
    </w:rPr>
  </w:style>
  <w:style w:type="paragraph" w:styleId="Retraitcorpsdetexte">
    <w:name w:val="Body Text Indent"/>
    <w:basedOn w:val="Normal"/>
    <w:link w:val="RetraitcorpsdetexteCar"/>
    <w:rsid w:val="0067581F"/>
    <w:pPr>
      <w:spacing w:before="120" w:after="120"/>
      <w:jc w:val="both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67581F"/>
    <w:rPr>
      <w:rFonts w:ascii="Times New Roman" w:eastAsia="Times New Roman" w:hAnsi="Times New Roman" w:cs="Times New Roman"/>
      <w:szCs w:val="20"/>
      <w:lang w:eastAsia="fr-CA"/>
    </w:rPr>
  </w:style>
  <w:style w:type="character" w:styleId="Numrodepage">
    <w:name w:val="page number"/>
    <w:basedOn w:val="Policepardfaut"/>
    <w:rsid w:val="0067581F"/>
  </w:style>
  <w:style w:type="character" w:styleId="Lienhypertexte">
    <w:name w:val="Hyperlink"/>
    <w:basedOn w:val="Policepardfaut"/>
    <w:uiPriority w:val="99"/>
    <w:rsid w:val="0067581F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67581F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58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675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581F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23CC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3553EA"/>
  </w:style>
  <w:style w:type="paragraph" w:customStyle="1" w:styleId="Styledebase">
    <w:name w:val="Style de base"/>
    <w:basedOn w:val="Normal"/>
    <w:link w:val="StyledebaseCar"/>
    <w:qFormat/>
    <w:rsid w:val="00E47E24"/>
    <w:pPr>
      <w:jc w:val="both"/>
    </w:pPr>
    <w:rPr>
      <w:sz w:val="24"/>
      <w:szCs w:val="24"/>
    </w:rPr>
  </w:style>
  <w:style w:type="character" w:customStyle="1" w:styleId="StyledebaseCar">
    <w:name w:val="Style de base Car"/>
    <w:basedOn w:val="Policepardfaut"/>
    <w:link w:val="Styledebase"/>
    <w:rsid w:val="00E47E24"/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Grilledutableau1">
    <w:name w:val="Grille du tableau1"/>
    <w:basedOn w:val="TableauNormal"/>
    <w:next w:val="Grilledutableau"/>
    <w:uiPriority w:val="59"/>
    <w:rsid w:val="00623DE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A36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3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qac.ca.panopto.com/Panopto/Pages/Viewer.aspx?id=743d76a0-bc2e-43b0-8375-b370002f6239" TargetMode="Externa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C55-98DC-43AF-A9C4-1CBEA1F2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1358</Words>
  <Characters>7883</Characters>
  <Application>Microsoft Office Word</Application>
  <DocSecurity>0</DocSecurity>
  <Lines>213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Brassard</dc:creator>
  <cp:keywords/>
  <dc:description/>
  <cp:lastModifiedBy>IL'AINA RATEFINANAHARY</cp:lastModifiedBy>
  <cp:revision>196</cp:revision>
  <dcterms:created xsi:type="dcterms:W3CDTF">2021-08-22T20:05:00Z</dcterms:created>
  <dcterms:modified xsi:type="dcterms:W3CDTF">2025-10-08T03:39:00Z</dcterms:modified>
</cp:coreProperties>
</file>