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b w:val="false"/>
          <w:sz w:val="28"/>
        </w:rPr>
      </w:pPr>
      <w:r>
        <w:rPr>
          <w:rFonts w:ascii="Arial" w:hAnsi="Arial"/>
          <w:b/>
          <w:sz w:val="28"/>
        </w:rPr>
        <w:t>Test evidence document</w:t>
      </w:r>
    </w:p>
    <w:p>
      <w:pPr>
        <w:pStyle w:val="Normal"/>
        <w:bidi w:val="0"/>
        <w:jc w:val="star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This is mock evidence used only to verify that a Word document is converted and included in the tribunal PDF stack.</w:t>
      </w:r>
    </w:p>
    <w:p>
      <w:pPr>
        <w:pStyle w:val="Normal"/>
        <w:bidi w:val="0"/>
        <w:jc w:val="star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</w:r>
    </w:p>
    <w:p>
      <w:pPr>
        <w:pStyle w:val="Normal"/>
        <w:bidi w:val="0"/>
        <w:jc w:val="start"/>
        <w:rPr>
          <w:rFonts w:ascii="Arial" w:hAnsi="Arial"/>
          <w:b w:val="false"/>
          <w:sz w:val="22"/>
        </w:rPr>
      </w:pPr>
      <w:r>
        <w:rPr>
          <w:rFonts w:ascii="Arial" w:hAnsi="Arial"/>
          <w:b w:val="false"/>
          <w:sz w:val="22"/>
        </w:rPr>
        <w:t>Reference: MOCK-WORD-001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S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SG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en-SG</dc:language>
  <cp:lastModifiedBy/>
  <cp:revision>0</cp:revision>
  <dc:subject/>
  <dc:title/>
</cp:coreProperties>
</file>