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345F" w:rsidRDefault="002C1A13" w:rsidP="002C1A13">
      <w:pPr>
        <w:jc w:val="center"/>
        <w:rPr>
          <w:sz w:val="28"/>
          <w:szCs w:val="28"/>
        </w:rPr>
      </w:pPr>
      <w:r w:rsidRPr="002C1A13">
        <w:rPr>
          <w:sz w:val="28"/>
          <w:szCs w:val="28"/>
        </w:rPr>
        <w:t>Trabalho de Conclusão de Módulo -2019 – ETEC Prof. Basilides de Godoy</w:t>
      </w:r>
    </w:p>
    <w:p w:rsidR="002C1A13" w:rsidRPr="009F3444" w:rsidRDefault="002C1A13" w:rsidP="002C1A13">
      <w:pPr>
        <w:jc w:val="center"/>
        <w:rPr>
          <w:sz w:val="44"/>
          <w:szCs w:val="44"/>
        </w:rPr>
      </w:pPr>
    </w:p>
    <w:p w:rsidR="004552F0" w:rsidRDefault="002C1A13" w:rsidP="0008722B">
      <w:pPr>
        <w:jc w:val="center"/>
        <w:rPr>
          <w:b/>
          <w:sz w:val="44"/>
          <w:szCs w:val="44"/>
        </w:rPr>
      </w:pPr>
      <w:r w:rsidRPr="009F3444">
        <w:rPr>
          <w:b/>
          <w:sz w:val="44"/>
          <w:szCs w:val="44"/>
        </w:rPr>
        <w:t xml:space="preserve">Levantamento de Requisitos </w:t>
      </w:r>
    </w:p>
    <w:p w:rsidR="0008722B" w:rsidRPr="0008722B" w:rsidRDefault="0008722B" w:rsidP="0008722B">
      <w:pPr>
        <w:jc w:val="center"/>
        <w:rPr>
          <w:b/>
          <w:sz w:val="44"/>
          <w:szCs w:val="44"/>
        </w:rPr>
      </w:pPr>
    </w:p>
    <w:p w:rsidR="002C1A13" w:rsidRDefault="004552F0" w:rsidP="002C1A13">
      <w:pPr>
        <w:jc w:val="center"/>
        <w:rPr>
          <w:b/>
          <w:sz w:val="44"/>
          <w:szCs w:val="44"/>
        </w:rPr>
      </w:pPr>
      <w:r w:rsidRPr="004552F0">
        <w:rPr>
          <w:b/>
          <w:sz w:val="44"/>
          <w:szCs w:val="44"/>
        </w:rPr>
        <w:t xml:space="preserve">Portal PHP da </w:t>
      </w:r>
      <w:proofErr w:type="gramStart"/>
      <w:r w:rsidRPr="004552F0">
        <w:rPr>
          <w:b/>
          <w:sz w:val="44"/>
          <w:szCs w:val="44"/>
        </w:rPr>
        <w:t>TechTye</w:t>
      </w:r>
      <w:proofErr w:type="gramEnd"/>
    </w:p>
    <w:p w:rsidR="004552F0" w:rsidRPr="004552F0" w:rsidRDefault="004552F0" w:rsidP="002C1A13">
      <w:pPr>
        <w:jc w:val="center"/>
        <w:rPr>
          <w:b/>
          <w:sz w:val="44"/>
          <w:szCs w:val="44"/>
        </w:rPr>
      </w:pPr>
    </w:p>
    <w:p w:rsidR="002C1A13" w:rsidRDefault="002C1A13" w:rsidP="002C1A1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Requisitos Funcionais</w:t>
      </w:r>
    </w:p>
    <w:p w:rsidR="002C1A13" w:rsidRDefault="002C1A13" w:rsidP="002C1A13">
      <w:pPr>
        <w:rPr>
          <w:sz w:val="28"/>
          <w:szCs w:val="28"/>
        </w:rPr>
      </w:pPr>
      <w:r>
        <w:rPr>
          <w:sz w:val="28"/>
          <w:szCs w:val="28"/>
        </w:rPr>
        <w:t xml:space="preserve">Incluir/Excluir/Alterar nome em uma tela de manutenção de funcionários, clientes ou </w:t>
      </w:r>
      <w:proofErr w:type="gramStart"/>
      <w:r>
        <w:rPr>
          <w:sz w:val="28"/>
          <w:szCs w:val="28"/>
        </w:rPr>
        <w:t>administradores</w:t>
      </w:r>
      <w:proofErr w:type="gramEnd"/>
    </w:p>
    <w:p w:rsidR="002C1A13" w:rsidRDefault="002C1A13" w:rsidP="002C1A13">
      <w:pPr>
        <w:rPr>
          <w:sz w:val="28"/>
          <w:szCs w:val="28"/>
        </w:rPr>
      </w:pPr>
      <w:r>
        <w:rPr>
          <w:sz w:val="28"/>
          <w:szCs w:val="28"/>
        </w:rPr>
        <w:t>Geração de relatório de um determinado período de criação de novos contratos</w:t>
      </w:r>
    </w:p>
    <w:p w:rsidR="002C1A13" w:rsidRDefault="002C1A13" w:rsidP="002C1A13">
      <w:pPr>
        <w:rPr>
          <w:sz w:val="28"/>
          <w:szCs w:val="28"/>
        </w:rPr>
      </w:pPr>
      <w:r>
        <w:rPr>
          <w:sz w:val="28"/>
          <w:szCs w:val="28"/>
        </w:rPr>
        <w:t>Consulta e alterações de dados pessoais dos funcionários ou administradores</w:t>
      </w:r>
    </w:p>
    <w:p w:rsidR="002C1A13" w:rsidRDefault="002C1A13" w:rsidP="002C1A13">
      <w:pPr>
        <w:rPr>
          <w:sz w:val="28"/>
          <w:szCs w:val="28"/>
        </w:rPr>
      </w:pPr>
      <w:r>
        <w:rPr>
          <w:sz w:val="28"/>
          <w:szCs w:val="28"/>
        </w:rPr>
        <w:t>Consulta de estado dos contratos e das demandas de atividades</w:t>
      </w:r>
    </w:p>
    <w:p w:rsidR="002C1A13" w:rsidRDefault="002C1A13" w:rsidP="002C1A13">
      <w:pPr>
        <w:rPr>
          <w:sz w:val="28"/>
          <w:szCs w:val="28"/>
        </w:rPr>
      </w:pPr>
    </w:p>
    <w:p w:rsidR="002C1A13" w:rsidRDefault="002C1A13" w:rsidP="002C1A1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Requisitos Não Funcionais</w:t>
      </w:r>
    </w:p>
    <w:p w:rsidR="002A6DEA" w:rsidRPr="00EA6B47" w:rsidRDefault="002A6DEA" w:rsidP="00EA6B47">
      <w:pPr>
        <w:jc w:val="center"/>
        <w:rPr>
          <w:b/>
          <w:sz w:val="32"/>
          <w:szCs w:val="32"/>
        </w:rPr>
      </w:pPr>
      <w:r w:rsidRPr="00EA6B47">
        <w:rPr>
          <w:b/>
          <w:sz w:val="32"/>
          <w:szCs w:val="32"/>
        </w:rPr>
        <w:t>Segurança</w:t>
      </w:r>
    </w:p>
    <w:p w:rsidR="00EA6B47" w:rsidRDefault="00EA6B47" w:rsidP="002A6DEA">
      <w:pPr>
        <w:rPr>
          <w:sz w:val="28"/>
          <w:szCs w:val="28"/>
        </w:rPr>
      </w:pPr>
      <w:r>
        <w:rPr>
          <w:sz w:val="28"/>
          <w:szCs w:val="28"/>
        </w:rPr>
        <w:t>Cada funcionário deverá possuir um usuário ativo no sistema, e este usuário só poderá ser autenticado por uma conta do nível de hierarquia “Administrativo”;</w:t>
      </w:r>
    </w:p>
    <w:p w:rsidR="00EA6B47" w:rsidRDefault="00EA6B47" w:rsidP="002A6DEA">
      <w:pPr>
        <w:rPr>
          <w:sz w:val="28"/>
          <w:szCs w:val="28"/>
        </w:rPr>
      </w:pPr>
      <w:r>
        <w:rPr>
          <w:sz w:val="28"/>
          <w:szCs w:val="28"/>
        </w:rPr>
        <w:t>O sistema não poderá salvar ou memorizar as senhas, a cada novo acesso, a inserção da senha deverá ser realizada novamente;</w:t>
      </w:r>
    </w:p>
    <w:p w:rsidR="00FA0CC3" w:rsidRDefault="00EA6B47" w:rsidP="002A6DEA">
      <w:pPr>
        <w:rPr>
          <w:sz w:val="28"/>
          <w:szCs w:val="28"/>
        </w:rPr>
      </w:pPr>
      <w:r>
        <w:rPr>
          <w:sz w:val="28"/>
          <w:szCs w:val="28"/>
        </w:rPr>
        <w:t xml:space="preserve">A senha do funcionário e administrador </w:t>
      </w:r>
      <w:proofErr w:type="gramStart"/>
      <w:r>
        <w:rPr>
          <w:sz w:val="28"/>
          <w:szCs w:val="28"/>
        </w:rPr>
        <w:t>deverão ser criptografa</w:t>
      </w:r>
      <w:r w:rsidR="00C43749">
        <w:rPr>
          <w:sz w:val="28"/>
          <w:szCs w:val="28"/>
        </w:rPr>
        <w:t>das</w:t>
      </w:r>
      <w:proofErr w:type="gramEnd"/>
      <w:r w:rsidR="00C43749">
        <w:rPr>
          <w:sz w:val="28"/>
          <w:szCs w:val="28"/>
        </w:rPr>
        <w:t xml:space="preserve"> no utilizando o MD5;</w:t>
      </w:r>
    </w:p>
    <w:p w:rsidR="00EA6B47" w:rsidRPr="00EA6B47" w:rsidRDefault="00FA0CC3" w:rsidP="002A6DEA">
      <w:pPr>
        <w:rPr>
          <w:sz w:val="28"/>
          <w:szCs w:val="28"/>
        </w:rPr>
      </w:pPr>
      <w:r>
        <w:rPr>
          <w:sz w:val="28"/>
          <w:szCs w:val="28"/>
        </w:rPr>
        <w:lastRenderedPageBreak/>
        <w:t>Caso um funcionário queira alterar a senha atual, será enviado um link para a alteração da mesma, no mesmo email que foi utilizado no cadastro realizado pelo administrador;</w:t>
      </w:r>
      <w:r w:rsidR="00EA6B47">
        <w:rPr>
          <w:sz w:val="28"/>
          <w:szCs w:val="28"/>
        </w:rPr>
        <w:t xml:space="preserve"> </w:t>
      </w:r>
    </w:p>
    <w:p w:rsidR="002A6DEA" w:rsidRDefault="002A6DEA" w:rsidP="00EA6B47">
      <w:pPr>
        <w:jc w:val="center"/>
        <w:rPr>
          <w:b/>
          <w:sz w:val="32"/>
          <w:szCs w:val="32"/>
        </w:rPr>
      </w:pPr>
      <w:r w:rsidRPr="00EA6B47">
        <w:rPr>
          <w:b/>
          <w:sz w:val="32"/>
          <w:szCs w:val="32"/>
        </w:rPr>
        <w:t>Confiabilidade</w:t>
      </w:r>
    </w:p>
    <w:p w:rsidR="00820ADC" w:rsidRPr="00820ADC" w:rsidRDefault="00820ADC" w:rsidP="00820ADC">
      <w:pPr>
        <w:rPr>
          <w:sz w:val="32"/>
          <w:szCs w:val="32"/>
        </w:rPr>
      </w:pPr>
      <w:r>
        <w:rPr>
          <w:sz w:val="32"/>
          <w:szCs w:val="32"/>
        </w:rPr>
        <w:t xml:space="preserve">O Portal </w:t>
      </w:r>
      <w:proofErr w:type="gramStart"/>
      <w:r>
        <w:rPr>
          <w:sz w:val="32"/>
          <w:szCs w:val="32"/>
        </w:rPr>
        <w:t>TechTye</w:t>
      </w:r>
      <w:proofErr w:type="gramEnd"/>
      <w:r>
        <w:rPr>
          <w:sz w:val="32"/>
          <w:szCs w:val="32"/>
        </w:rPr>
        <w:t xml:space="preserve"> contará com um sistema Controlado, pois irá fornecer um serviço preciso e adequado sempre que necessário e Pronto para utilização, pois vai conter o mínimo de erros e um numero limitado de atualizações.</w:t>
      </w:r>
    </w:p>
    <w:p w:rsidR="002A6DEA" w:rsidRDefault="002A6DEA" w:rsidP="00EA6B47">
      <w:pPr>
        <w:jc w:val="center"/>
        <w:rPr>
          <w:b/>
          <w:sz w:val="32"/>
          <w:szCs w:val="32"/>
        </w:rPr>
      </w:pPr>
      <w:r w:rsidRPr="00EA6B47">
        <w:rPr>
          <w:b/>
          <w:sz w:val="32"/>
          <w:szCs w:val="32"/>
        </w:rPr>
        <w:t>Facilidade do uso do sistema</w:t>
      </w:r>
    </w:p>
    <w:p w:rsidR="00B80F1A" w:rsidRDefault="00B80F1A" w:rsidP="00B80F1A">
      <w:pPr>
        <w:rPr>
          <w:sz w:val="28"/>
          <w:szCs w:val="28"/>
        </w:rPr>
      </w:pPr>
      <w:r w:rsidRPr="00B80F1A">
        <w:rPr>
          <w:sz w:val="28"/>
          <w:szCs w:val="28"/>
        </w:rPr>
        <w:t>O sistema conta</w:t>
      </w:r>
      <w:r>
        <w:rPr>
          <w:sz w:val="28"/>
          <w:szCs w:val="28"/>
        </w:rPr>
        <w:t>rá com uma interface simples e objetiva, a fim de economizar tempo e tornar o serviço simples e rápido.</w:t>
      </w:r>
    </w:p>
    <w:p w:rsidR="00B80F1A" w:rsidRPr="006B0CD8" w:rsidRDefault="00B80F1A" w:rsidP="00B80F1A">
      <w:pPr>
        <w:rPr>
          <w:rFonts w:ascii="Calibri" w:hAnsi="Calibri"/>
          <w:sz w:val="28"/>
          <w:szCs w:val="28"/>
        </w:rPr>
      </w:pPr>
      <w:r w:rsidRPr="006B0CD8">
        <w:rPr>
          <w:rFonts w:ascii="Calibri" w:hAnsi="Calibri"/>
          <w:sz w:val="28"/>
          <w:szCs w:val="28"/>
          <w:shd w:val="clear" w:color="auto" w:fill="FFFFFF"/>
        </w:rPr>
        <w:t xml:space="preserve">A interface do sistema deverá se comporta adequadamente independente do </w:t>
      </w:r>
      <w:proofErr w:type="spellStart"/>
      <w:r w:rsidRPr="006B0CD8">
        <w:rPr>
          <w:rFonts w:ascii="Calibri" w:hAnsi="Calibri"/>
          <w:sz w:val="28"/>
          <w:szCs w:val="28"/>
          <w:shd w:val="clear" w:color="auto" w:fill="FFFFFF"/>
        </w:rPr>
        <w:t>front-end</w:t>
      </w:r>
      <w:proofErr w:type="spellEnd"/>
      <w:r w:rsidRPr="006B0CD8">
        <w:rPr>
          <w:rFonts w:ascii="Calibri" w:hAnsi="Calibri"/>
          <w:sz w:val="28"/>
          <w:szCs w:val="28"/>
          <w:shd w:val="clear" w:color="auto" w:fill="FFFFFF"/>
        </w:rPr>
        <w:t xml:space="preserve"> que será utilizado para </w:t>
      </w:r>
      <w:r w:rsidR="006B0CD8">
        <w:rPr>
          <w:rFonts w:ascii="Calibri" w:hAnsi="Calibri"/>
          <w:sz w:val="28"/>
          <w:szCs w:val="28"/>
          <w:shd w:val="clear" w:color="auto" w:fill="FFFFFF"/>
        </w:rPr>
        <w:t xml:space="preserve">acesso – Browser, </w:t>
      </w:r>
      <w:proofErr w:type="spellStart"/>
      <w:r w:rsidR="006B0CD8">
        <w:rPr>
          <w:rFonts w:ascii="Calibri" w:hAnsi="Calibri"/>
          <w:sz w:val="28"/>
          <w:szCs w:val="28"/>
          <w:shd w:val="clear" w:color="auto" w:fill="FFFFFF"/>
        </w:rPr>
        <w:t>Smartphone</w:t>
      </w:r>
      <w:proofErr w:type="spellEnd"/>
      <w:r w:rsidR="006B0CD8">
        <w:rPr>
          <w:rFonts w:ascii="Calibri" w:hAnsi="Calibri"/>
          <w:sz w:val="28"/>
          <w:szCs w:val="28"/>
          <w:shd w:val="clear" w:color="auto" w:fill="FFFFFF"/>
        </w:rPr>
        <w:t xml:space="preserve"> ou </w:t>
      </w:r>
      <w:proofErr w:type="spellStart"/>
      <w:r w:rsidRPr="006B0CD8">
        <w:rPr>
          <w:rFonts w:ascii="Calibri" w:hAnsi="Calibri"/>
          <w:sz w:val="28"/>
          <w:szCs w:val="28"/>
          <w:shd w:val="clear" w:color="auto" w:fill="FFFFFF"/>
        </w:rPr>
        <w:t>Tablet</w:t>
      </w:r>
      <w:proofErr w:type="spellEnd"/>
      <w:r w:rsidRPr="006B0CD8">
        <w:rPr>
          <w:rFonts w:ascii="Calibri" w:hAnsi="Calibri"/>
          <w:sz w:val="28"/>
          <w:szCs w:val="28"/>
          <w:shd w:val="clear" w:color="auto" w:fill="FFFFFF"/>
        </w:rPr>
        <w:t>.</w:t>
      </w:r>
    </w:p>
    <w:p w:rsidR="002A6DEA" w:rsidRDefault="002A6DEA" w:rsidP="00EA6B47">
      <w:pPr>
        <w:jc w:val="center"/>
        <w:rPr>
          <w:b/>
          <w:sz w:val="32"/>
          <w:szCs w:val="32"/>
        </w:rPr>
      </w:pPr>
      <w:r w:rsidRPr="00EA6B47">
        <w:rPr>
          <w:b/>
          <w:sz w:val="32"/>
          <w:szCs w:val="32"/>
        </w:rPr>
        <w:t>Desempenho esperado</w:t>
      </w:r>
    </w:p>
    <w:p w:rsidR="002C1A13" w:rsidRPr="004D3B47" w:rsidRDefault="00B80F1A" w:rsidP="004D3B47">
      <w:pPr>
        <w:rPr>
          <w:sz w:val="28"/>
          <w:szCs w:val="28"/>
        </w:rPr>
      </w:pPr>
      <w:r w:rsidRPr="00B80F1A">
        <w:rPr>
          <w:sz w:val="28"/>
          <w:szCs w:val="28"/>
        </w:rPr>
        <w:t xml:space="preserve">Esperamos que o Portal PHP </w:t>
      </w:r>
      <w:proofErr w:type="gramStart"/>
      <w:r w:rsidRPr="00B80F1A">
        <w:rPr>
          <w:sz w:val="28"/>
          <w:szCs w:val="28"/>
        </w:rPr>
        <w:t>TechTye</w:t>
      </w:r>
      <w:proofErr w:type="gramEnd"/>
      <w:r w:rsidRPr="00B80F1A">
        <w:rPr>
          <w:sz w:val="28"/>
          <w:szCs w:val="28"/>
        </w:rPr>
        <w:t xml:space="preserve"> tenha um desempenho rápido e sem demora em seu carregamento</w:t>
      </w:r>
    </w:p>
    <w:p w:rsidR="002C1A13" w:rsidRDefault="002C1A13" w:rsidP="002C1A1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Requisitos Externos</w:t>
      </w:r>
    </w:p>
    <w:p w:rsidR="002C1A13" w:rsidRDefault="002C1A13" w:rsidP="002C1A13">
      <w:pPr>
        <w:rPr>
          <w:sz w:val="28"/>
          <w:szCs w:val="28"/>
        </w:rPr>
      </w:pPr>
      <w:r>
        <w:rPr>
          <w:sz w:val="28"/>
          <w:szCs w:val="28"/>
        </w:rPr>
        <w:t xml:space="preserve">O sistema deve ser </w:t>
      </w:r>
      <w:proofErr w:type="gramStart"/>
      <w:r>
        <w:rPr>
          <w:sz w:val="28"/>
          <w:szCs w:val="28"/>
        </w:rPr>
        <w:t>implementado</w:t>
      </w:r>
      <w:proofErr w:type="gramEnd"/>
      <w:r>
        <w:rPr>
          <w:sz w:val="28"/>
          <w:szCs w:val="28"/>
        </w:rPr>
        <w:t xml:space="preserve"> na linguagem PHP</w:t>
      </w:r>
    </w:p>
    <w:p w:rsidR="002C1A13" w:rsidRDefault="002C1A13" w:rsidP="002C1A13">
      <w:pPr>
        <w:rPr>
          <w:sz w:val="28"/>
          <w:szCs w:val="28"/>
        </w:rPr>
      </w:pPr>
      <w:r>
        <w:rPr>
          <w:sz w:val="28"/>
          <w:szCs w:val="28"/>
        </w:rPr>
        <w:t>O sistema deve ser executável em qualquer browser</w:t>
      </w:r>
    </w:p>
    <w:p w:rsidR="002C1A13" w:rsidRDefault="002C1A13" w:rsidP="002C1A13">
      <w:pPr>
        <w:rPr>
          <w:sz w:val="28"/>
          <w:szCs w:val="28"/>
        </w:rPr>
      </w:pPr>
      <w:r>
        <w:rPr>
          <w:sz w:val="28"/>
          <w:szCs w:val="28"/>
        </w:rPr>
        <w:t>Um relatório de supervisão severa ser fornecido toda sexta feira</w:t>
      </w:r>
    </w:p>
    <w:p w:rsidR="008D34C5" w:rsidRDefault="008D34C5" w:rsidP="002C1A13">
      <w:pPr>
        <w:rPr>
          <w:sz w:val="28"/>
          <w:szCs w:val="28"/>
        </w:rPr>
      </w:pPr>
    </w:p>
    <w:p w:rsidR="008D34C5" w:rsidRDefault="00807B82" w:rsidP="002C1A13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040" cy="3049434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9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B82" w:rsidRDefault="00807B82" w:rsidP="002C1A13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5400040" cy="3049434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9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B82" w:rsidRDefault="00807B82" w:rsidP="002C1A13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040" cy="3049434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9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B82" w:rsidRDefault="00807B82" w:rsidP="002C1A13">
      <w:pPr>
        <w:rPr>
          <w:sz w:val="28"/>
          <w:szCs w:val="28"/>
        </w:rPr>
      </w:pPr>
    </w:p>
    <w:p w:rsidR="00683CB9" w:rsidRDefault="00683CB9" w:rsidP="002C1A13">
      <w:pPr>
        <w:rPr>
          <w:sz w:val="28"/>
          <w:szCs w:val="28"/>
        </w:rPr>
      </w:pPr>
    </w:p>
    <w:p w:rsidR="00683CB9" w:rsidRDefault="00683CB9" w:rsidP="00683CB9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Aplicativo da</w:t>
      </w:r>
      <w:r w:rsidRPr="004552F0">
        <w:rPr>
          <w:b/>
          <w:sz w:val="44"/>
          <w:szCs w:val="44"/>
        </w:rPr>
        <w:t xml:space="preserve"> </w:t>
      </w:r>
      <w:proofErr w:type="gramStart"/>
      <w:r w:rsidRPr="004552F0">
        <w:rPr>
          <w:b/>
          <w:sz w:val="44"/>
          <w:szCs w:val="44"/>
        </w:rPr>
        <w:t>TechTye</w:t>
      </w:r>
      <w:proofErr w:type="gramEnd"/>
    </w:p>
    <w:p w:rsidR="00683CB9" w:rsidRDefault="00683CB9" w:rsidP="00683CB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Requisitos Funcionais</w:t>
      </w:r>
    </w:p>
    <w:p w:rsidR="00683CB9" w:rsidRDefault="00683CB9" w:rsidP="00683CB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Requisitos Não Funcionais</w:t>
      </w:r>
    </w:p>
    <w:p w:rsidR="00683CB9" w:rsidRDefault="00683CB9" w:rsidP="00683CB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Requisitos Externos</w:t>
      </w:r>
    </w:p>
    <w:p w:rsidR="00683CB9" w:rsidRDefault="00683CB9" w:rsidP="00683CB9">
      <w:pPr>
        <w:jc w:val="center"/>
        <w:rPr>
          <w:b/>
          <w:sz w:val="44"/>
          <w:szCs w:val="44"/>
        </w:rPr>
      </w:pPr>
    </w:p>
    <w:p w:rsidR="00683CB9" w:rsidRDefault="00683CB9" w:rsidP="00683CB9">
      <w:pPr>
        <w:jc w:val="center"/>
        <w:rPr>
          <w:b/>
          <w:sz w:val="44"/>
          <w:szCs w:val="44"/>
        </w:rPr>
      </w:pPr>
    </w:p>
    <w:p w:rsidR="00683CB9" w:rsidRPr="002C1A13" w:rsidRDefault="00683CB9" w:rsidP="00683CB9">
      <w:pPr>
        <w:jc w:val="center"/>
        <w:rPr>
          <w:sz w:val="28"/>
          <w:szCs w:val="28"/>
        </w:rPr>
      </w:pPr>
    </w:p>
    <w:p w:rsidR="002C1A13" w:rsidRPr="002C1A13" w:rsidRDefault="002C1A13" w:rsidP="002C1A13">
      <w:pPr>
        <w:rPr>
          <w:sz w:val="28"/>
          <w:szCs w:val="28"/>
        </w:rPr>
      </w:pPr>
    </w:p>
    <w:p w:rsidR="002C1A13" w:rsidRDefault="002C1A13" w:rsidP="002C1A13">
      <w:pPr>
        <w:jc w:val="center"/>
        <w:rPr>
          <w:sz w:val="28"/>
          <w:szCs w:val="28"/>
        </w:rPr>
      </w:pPr>
    </w:p>
    <w:p w:rsidR="002C1A13" w:rsidRPr="002C1A13" w:rsidRDefault="002C1A13" w:rsidP="002C1A13">
      <w:pPr>
        <w:jc w:val="center"/>
        <w:rPr>
          <w:sz w:val="28"/>
          <w:szCs w:val="28"/>
        </w:rPr>
      </w:pPr>
    </w:p>
    <w:sectPr w:rsidR="002C1A13" w:rsidRPr="002C1A13" w:rsidSect="007F345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0CD8" w:rsidRDefault="006B0CD8" w:rsidP="006B0CD8">
      <w:pPr>
        <w:spacing w:after="0" w:line="240" w:lineRule="auto"/>
      </w:pPr>
      <w:r>
        <w:separator/>
      </w:r>
    </w:p>
  </w:endnote>
  <w:endnote w:type="continuationSeparator" w:id="0">
    <w:p w:rsidR="006B0CD8" w:rsidRDefault="006B0CD8" w:rsidP="006B0C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0CD8" w:rsidRDefault="006B0CD8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0CD8" w:rsidRDefault="006B0CD8">
    <w:pPr>
      <w:pStyle w:val="Rodap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0CD8" w:rsidRDefault="006B0CD8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0CD8" w:rsidRDefault="006B0CD8" w:rsidP="006B0CD8">
      <w:pPr>
        <w:spacing w:after="0" w:line="240" w:lineRule="auto"/>
      </w:pPr>
      <w:r>
        <w:separator/>
      </w:r>
    </w:p>
  </w:footnote>
  <w:footnote w:type="continuationSeparator" w:id="0">
    <w:p w:rsidR="006B0CD8" w:rsidRDefault="006B0CD8" w:rsidP="006B0C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0CD8" w:rsidRDefault="006B0CD8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41885" o:spid="_x0000_s2063" type="#_x0000_t75" style="position:absolute;margin-left:0;margin-top:0;width:425.1pt;height:484.6pt;z-index:-251657216;mso-position-horizontal:center;mso-position-horizontal-relative:margin;mso-position-vertical:center;mso-position-vertical-relative:margin" o:allowincell="f">
          <v:imagedata r:id="rId1" o:title="techtye-short-logo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11351"/>
      <w:docPartObj>
        <w:docPartGallery w:val="Watermarks"/>
        <w:docPartUnique/>
      </w:docPartObj>
    </w:sdtPr>
    <w:sdtContent>
      <w:p w:rsidR="006B0CD8" w:rsidRDefault="006B0CD8">
        <w:pPr>
          <w:pStyle w:val="Cabealho"/>
        </w:pPr>
        <w:r>
          <w:rPr>
            <w:noProof/>
            <w:lang w:eastAsia="pt-BR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1941886" o:spid="_x0000_s2064" type="#_x0000_t75" style="position:absolute;margin-left:0;margin-top:0;width:425.1pt;height:484.6pt;z-index:-251656192;mso-position-horizontal:center;mso-position-horizontal-relative:margin;mso-position-vertical:center;mso-position-vertical-relative:margin" o:allowincell="f">
              <v:imagedata r:id="rId1" o:title="techtye-short-logo"/>
            </v:shape>
          </w:pict>
        </w:r>
      </w:p>
    </w:sdtContent>
  </w:sdt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0CD8" w:rsidRDefault="006B0CD8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41884" o:spid="_x0000_s2062" type="#_x0000_t75" style="position:absolute;margin-left:0;margin-top:0;width:425.1pt;height:484.6pt;z-index:-251658240;mso-position-horizontal:center;mso-position-horizontal-relative:margin;mso-position-vertical:center;mso-position-vertical-relative:margin" o:allowincell="f">
          <v:imagedata r:id="rId1" o:title="techtye-short-logo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2C1A13"/>
    <w:rsid w:val="0008722B"/>
    <w:rsid w:val="000C5D67"/>
    <w:rsid w:val="002A6DEA"/>
    <w:rsid w:val="002C1A13"/>
    <w:rsid w:val="0044060E"/>
    <w:rsid w:val="004552F0"/>
    <w:rsid w:val="004D3B47"/>
    <w:rsid w:val="004D3B70"/>
    <w:rsid w:val="00683CB9"/>
    <w:rsid w:val="006B0CD8"/>
    <w:rsid w:val="007F345F"/>
    <w:rsid w:val="00807B82"/>
    <w:rsid w:val="00820ADC"/>
    <w:rsid w:val="008D34C5"/>
    <w:rsid w:val="009F3444"/>
    <w:rsid w:val="00B80F1A"/>
    <w:rsid w:val="00C43749"/>
    <w:rsid w:val="00EA6B47"/>
    <w:rsid w:val="00FA0CC3"/>
    <w:rsid w:val="00FB35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45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07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07B8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6B0C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B0CD8"/>
  </w:style>
  <w:style w:type="paragraph" w:styleId="Rodap">
    <w:name w:val="footer"/>
    <w:basedOn w:val="Normal"/>
    <w:link w:val="RodapChar"/>
    <w:uiPriority w:val="99"/>
    <w:semiHidden/>
    <w:unhideWhenUsed/>
    <w:rsid w:val="006B0C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6B0CD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308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Henrique</dc:creator>
  <cp:lastModifiedBy>Gabriel Henrique</cp:lastModifiedBy>
  <cp:revision>23</cp:revision>
  <dcterms:created xsi:type="dcterms:W3CDTF">2019-10-31T20:30:00Z</dcterms:created>
  <dcterms:modified xsi:type="dcterms:W3CDTF">2019-10-31T21:36:00Z</dcterms:modified>
</cp:coreProperties>
</file>