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52F" w:rsidRPr="0039252F" w:rsidRDefault="0039252F" w:rsidP="0039252F">
      <w:pPr>
        <w:pStyle w:val="ds-markdown-paragraph"/>
        <w:shd w:val="clear" w:color="auto" w:fill="FFFFFF" w:themeFill="background1"/>
        <w:spacing w:after="240" w:afterAutospacing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Absolument ! Voici une proposition de flow d'onboarding optimisé pour </w:t>
      </w:r>
      <w:r w:rsidRPr="0039252F">
        <w:rPr>
          <w:rStyle w:val="lev"/>
          <w:rFonts w:ascii="Segoe UI" w:hAnsi="Segoe UI" w:cs="Segoe UI"/>
        </w:rPr>
        <w:t>TipTop_Transfer</w:t>
      </w:r>
      <w:r w:rsidRPr="0039252F">
        <w:rPr>
          <w:rFonts w:ascii="Segoe UI" w:hAnsi="Segoe UI" w:cs="Segoe UI"/>
        </w:rPr>
        <w:t>, en mettant l'accent sur vos deux fonctions clés et votre proposition de valeur unique : </w:t>
      </w:r>
      <w:r w:rsidRPr="0039252F">
        <w:rPr>
          <w:rStyle w:val="lev"/>
          <w:rFonts w:ascii="Segoe UI" w:hAnsi="Segoe UI" w:cs="Segoe UI"/>
        </w:rPr>
        <w:t>payer avec n'importe quel portefeuille digital</w:t>
      </w:r>
      <w:r w:rsidRPr="0039252F">
        <w:rPr>
          <w:rFonts w:ascii="Segoe UI" w:hAnsi="Segoe UI" w:cs="Segoe UI"/>
        </w:rPr>
        <w:t>.</w:t>
      </w:r>
    </w:p>
    <w:p w:rsidR="0039252F" w:rsidRPr="0039252F" w:rsidRDefault="0039252F" w:rsidP="0039252F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L'objectif de cet onboarding est de transformer un nouvel utilisateur en un utilisateur actif, qui comprend et exécute immédiatement la promesse principale de l'application.</w:t>
      </w:r>
    </w:p>
    <w:p w:rsidR="0039252F" w:rsidRPr="0039252F" w:rsidRDefault="008936CA" w:rsidP="0039252F">
      <w:pPr>
        <w:shd w:val="clear" w:color="auto" w:fill="FFFFFF" w:themeFill="background1"/>
        <w:spacing w:before="480" w:after="480"/>
        <w:rPr>
          <w:rFonts w:ascii="Times New Roman" w:hAnsi="Times New Roman" w:cs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39252F" w:rsidRPr="0039252F" w:rsidRDefault="0039252F" w:rsidP="0039252F">
      <w:pPr>
        <w:pStyle w:val="Titre3"/>
        <w:shd w:val="clear" w:color="auto" w:fill="FFFFFF" w:themeFill="background1"/>
        <w:spacing w:before="480" w:after="240" w:line="450" w:lineRule="atLeast"/>
        <w:rPr>
          <w:rFonts w:ascii="Segoe UI" w:hAnsi="Segoe UI" w:cs="Segoe UI"/>
          <w:color w:val="auto"/>
          <w:sz w:val="30"/>
          <w:szCs w:val="30"/>
        </w:rPr>
      </w:pPr>
      <w:r w:rsidRPr="0039252F">
        <w:rPr>
          <w:rFonts w:ascii="Segoe UI" w:hAnsi="Segoe UI" w:cs="Segoe UI"/>
          <w:color w:val="auto"/>
          <w:sz w:val="30"/>
          <w:szCs w:val="30"/>
        </w:rPr>
        <w:t>Vision Globale de l'Onboarding "TipTop_Transfer"</w:t>
      </w:r>
    </w:p>
    <w:p w:rsidR="0039252F" w:rsidRPr="0039252F" w:rsidRDefault="0039252F" w:rsidP="0039252F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L'onboarding se déroule en </w:t>
      </w:r>
      <w:r w:rsidRPr="0039252F">
        <w:rPr>
          <w:rStyle w:val="lev"/>
          <w:rFonts w:ascii="Segoe UI" w:hAnsi="Segoe UI" w:cs="Segoe UI"/>
        </w:rPr>
        <w:t>3 étapes clés</w:t>
      </w:r>
      <w:r w:rsidRPr="0039252F">
        <w:rPr>
          <w:rFonts w:ascii="Segoe UI" w:hAnsi="Segoe UI" w:cs="Segoe UI"/>
        </w:rPr>
        <w:t>, conçues pour minimiser la friction et maximiser la compréhension de la valeur :</w:t>
      </w:r>
    </w:p>
    <w:p w:rsidR="0039252F" w:rsidRPr="0039252F" w:rsidRDefault="0039252F" w:rsidP="0039252F">
      <w:pPr>
        <w:pStyle w:val="ds-markdown-paragraph"/>
        <w:numPr>
          <w:ilvl w:val="0"/>
          <w:numId w:val="41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Découverte &amp; Personnalisation :</w:t>
      </w:r>
      <w:r w:rsidRPr="0039252F">
        <w:rPr>
          <w:rFonts w:ascii="Segoe UI" w:hAnsi="Segoe UI" w:cs="Segoe UI"/>
        </w:rPr>
        <w:t> L'utilisateur découvre la promesse et configure son profil de base.</w:t>
      </w:r>
    </w:p>
    <w:p w:rsidR="0039252F" w:rsidRPr="0039252F" w:rsidRDefault="0039252F" w:rsidP="0039252F">
      <w:pPr>
        <w:pStyle w:val="ds-markdown-paragraph"/>
        <w:numPr>
          <w:ilvl w:val="0"/>
          <w:numId w:val="41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Activation de la Valeur (Fonction 1) :</w:t>
      </w:r>
      <w:r w:rsidRPr="0039252F">
        <w:rPr>
          <w:rFonts w:ascii="Segoe UI" w:hAnsi="Segoe UI" w:cs="Segoe UI"/>
        </w:rPr>
        <w:t> L'utilisateur réalise sa première action concrète et gratifiante : acheter du crédit ou un pass pour lui-même.</w:t>
      </w:r>
    </w:p>
    <w:p w:rsidR="0039252F" w:rsidRPr="0039252F" w:rsidRDefault="0039252F" w:rsidP="0039252F">
      <w:pPr>
        <w:pStyle w:val="ds-markdown-paragraph"/>
        <w:numPr>
          <w:ilvl w:val="0"/>
          <w:numId w:val="41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Démonstration de la Puissance (Fonction 2) :</w:t>
      </w:r>
      <w:r w:rsidRPr="0039252F">
        <w:rPr>
          <w:rFonts w:ascii="Segoe UI" w:hAnsi="Segoe UI" w:cs="Segoe UI"/>
        </w:rPr>
        <w:t> L'utilisateur expérimente la fonction de transfert inter-opérateur, révélant ainsi le cœur de la proposition de valeur.</w:t>
      </w:r>
    </w:p>
    <w:p w:rsidR="0039252F" w:rsidRPr="0039252F" w:rsidRDefault="008936CA" w:rsidP="0039252F">
      <w:pPr>
        <w:shd w:val="clear" w:color="auto" w:fill="FFFFFF" w:themeFill="background1"/>
        <w:spacing w:before="480" w:after="480"/>
        <w:rPr>
          <w:rFonts w:ascii="Times New Roman" w:hAnsi="Times New Roman" w:cs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39252F" w:rsidRPr="0039252F" w:rsidRDefault="0039252F" w:rsidP="0039252F">
      <w:pPr>
        <w:pStyle w:val="Titre3"/>
        <w:shd w:val="clear" w:color="auto" w:fill="FFFFFF" w:themeFill="background1"/>
        <w:spacing w:before="480" w:after="240" w:line="450" w:lineRule="atLeast"/>
        <w:rPr>
          <w:rFonts w:ascii="Segoe UI" w:hAnsi="Segoe UI" w:cs="Segoe UI"/>
          <w:color w:val="auto"/>
          <w:sz w:val="30"/>
          <w:szCs w:val="30"/>
        </w:rPr>
      </w:pPr>
      <w:r w:rsidRPr="0039252F">
        <w:rPr>
          <w:rFonts w:ascii="Segoe UI" w:hAnsi="Segoe UI" w:cs="Segoe UI"/>
          <w:color w:val="auto"/>
          <w:sz w:val="30"/>
          <w:szCs w:val="30"/>
        </w:rPr>
        <w:t>Détail du Flow d'Onboarding</w:t>
      </w:r>
    </w:p>
    <w:p w:rsidR="0039252F" w:rsidRPr="0039252F" w:rsidRDefault="0039252F" w:rsidP="0039252F">
      <w:pPr>
        <w:pStyle w:val="Titre4"/>
        <w:shd w:val="clear" w:color="auto" w:fill="FFFFFF" w:themeFill="background1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39252F">
        <w:rPr>
          <w:rFonts w:ascii="Segoe UI" w:hAnsi="Segoe UI" w:cs="Segoe UI"/>
          <w:color w:val="auto"/>
        </w:rPr>
        <w:t>Étape 1 : Découverte &amp; Personnalisation (Moins d'1 minute)</w:t>
      </w:r>
    </w:p>
    <w:p w:rsidR="0039252F" w:rsidRPr="0039252F" w:rsidRDefault="0039252F" w:rsidP="0039252F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Objectif :</w:t>
      </w:r>
      <w:r w:rsidRPr="0039252F">
        <w:rPr>
          <w:rFonts w:ascii="Segoe UI" w:hAnsi="Segoe UI" w:cs="Segoe UI"/>
        </w:rPr>
        <w:t> Créer un compte et capturer les informations essentielles (numéro de téléphone, pays) de la manière la plus simple possible.</w:t>
      </w:r>
    </w:p>
    <w:p w:rsidR="0039252F" w:rsidRPr="0039252F" w:rsidRDefault="0039252F" w:rsidP="0039252F">
      <w:pPr>
        <w:pStyle w:val="ds-markdown-paragraph"/>
        <w:numPr>
          <w:ilvl w:val="0"/>
          <w:numId w:val="42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Écran de Bienvenue (Splash Screen)</w:t>
      </w:r>
    </w:p>
    <w:p w:rsidR="0039252F" w:rsidRPr="0039252F" w:rsidRDefault="0039252F" w:rsidP="0039252F">
      <w:pPr>
        <w:pStyle w:val="ds-markdown-paragraph"/>
        <w:numPr>
          <w:ilvl w:val="1"/>
          <w:numId w:val="42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Message :</w:t>
      </w:r>
      <w:r w:rsidRPr="0039252F">
        <w:rPr>
          <w:rFonts w:ascii="Segoe UI" w:hAnsi="Segoe UI" w:cs="Segoe UI"/>
        </w:rPr>
        <w:t> "TipTop_Transfer : Unissez tous vos moyens de paiement. Achetez du crédit, transférez de l'argent, peu importe l'opérateur."</w:t>
      </w:r>
    </w:p>
    <w:p w:rsidR="0039252F" w:rsidRPr="0039252F" w:rsidRDefault="0039252F" w:rsidP="0039252F">
      <w:pPr>
        <w:pStyle w:val="ds-markdown-paragraph"/>
        <w:numPr>
          <w:ilvl w:val="1"/>
          <w:numId w:val="42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Call-to-Action (CTA) :</w:t>
      </w:r>
      <w:r w:rsidRPr="0039252F">
        <w:rPr>
          <w:rFonts w:ascii="Segoe UI" w:hAnsi="Segoe UI" w:cs="Segoe UI"/>
        </w:rPr>
        <w:t> Un gros bouton "Commencer" ou "S'inscrire avec mon numéro".</w:t>
      </w:r>
    </w:p>
    <w:p w:rsidR="0039252F" w:rsidRPr="0039252F" w:rsidRDefault="0039252F" w:rsidP="0039252F">
      <w:pPr>
        <w:pStyle w:val="ds-markdown-paragraph"/>
        <w:numPr>
          <w:ilvl w:val="0"/>
          <w:numId w:val="42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Inscription par Numéro de Téléphone</w:t>
      </w:r>
    </w:p>
    <w:p w:rsidR="0039252F" w:rsidRPr="0039252F" w:rsidRDefault="0039252F" w:rsidP="0039252F">
      <w:pPr>
        <w:pStyle w:val="ds-markdown-paragraph"/>
        <w:numPr>
          <w:ilvl w:val="1"/>
          <w:numId w:val="42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lastRenderedPageBreak/>
        <w:t>Champ :</w:t>
      </w:r>
      <w:r w:rsidRPr="0039252F">
        <w:rPr>
          <w:rFonts w:ascii="Segoe UI" w:hAnsi="Segoe UI" w:cs="Segoe UI"/>
        </w:rPr>
        <w:t> Numéro de téléphone (avec sélecteur de pays/indicatif automatique).</w:t>
      </w:r>
    </w:p>
    <w:p w:rsidR="0039252F" w:rsidRPr="0039252F" w:rsidRDefault="0039252F" w:rsidP="0039252F">
      <w:pPr>
        <w:pStyle w:val="ds-markdown-paragraph"/>
        <w:numPr>
          <w:ilvl w:val="1"/>
          <w:numId w:val="42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Mécanisme :</w:t>
      </w:r>
      <w:r w:rsidRPr="0039252F">
        <w:rPr>
          <w:rFonts w:ascii="Segoe UI" w:hAnsi="Segoe UI" w:cs="Segoe UI"/>
        </w:rPr>
        <w:t> Envoi d'un code de vérification par SMS (ou appel automatique). C'est la méthode la plus fiable et rapide.</w:t>
      </w:r>
    </w:p>
    <w:p w:rsidR="009565CE" w:rsidRPr="0039252F" w:rsidRDefault="0039252F" w:rsidP="009565CE">
      <w:pPr>
        <w:pStyle w:val="ds-markdown-paragraph"/>
        <w:numPr>
          <w:ilvl w:val="1"/>
          <w:numId w:val="42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Pourquoi ?</w:t>
      </w:r>
      <w:r w:rsidRPr="0039252F">
        <w:rPr>
          <w:rFonts w:ascii="Segoe UI" w:hAnsi="Segoe UI" w:cs="Segoe UI"/>
        </w:rPr>
        <w:t> Le numéro de téléphone est l'identifiant central de votre système. C'est aussi la clé pour identifier automatiquement son opérateur mobile (Orange, MTN, etc.) et préparer le terrain pour les fonctionnalités.</w:t>
      </w:r>
      <w:r w:rsidR="009565CE" w:rsidRPr="0039252F">
        <w:rPr>
          <w:rFonts w:ascii="Segoe UI" w:hAnsi="Segoe UI" w:cs="Segoe UI"/>
        </w:rPr>
        <w:t xml:space="preserve"> </w:t>
      </w:r>
    </w:p>
    <w:p w:rsidR="0039252F" w:rsidRPr="0039252F" w:rsidRDefault="0039252F" w:rsidP="0039252F">
      <w:pPr>
        <w:pStyle w:val="ds-markdown-paragraph"/>
        <w:numPr>
          <w:ilvl w:val="1"/>
          <w:numId w:val="42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</w:p>
    <w:p w:rsidR="0039252F" w:rsidRPr="0039252F" w:rsidRDefault="0039252F" w:rsidP="0039252F">
      <w:pPr>
        <w:pStyle w:val="Titre4"/>
        <w:shd w:val="clear" w:color="auto" w:fill="FFFFFF" w:themeFill="background1"/>
        <w:spacing w:before="240" w:after="240" w:line="420" w:lineRule="atLeast"/>
        <w:rPr>
          <w:rFonts w:ascii="Segoe UI" w:hAnsi="Segoe UI" w:cs="Segoe UI"/>
          <w:color w:val="auto"/>
        </w:rPr>
      </w:pPr>
      <w:r w:rsidRPr="0039252F">
        <w:rPr>
          <w:rFonts w:ascii="Segoe UI" w:hAnsi="Segoe UI" w:cs="Segoe UI"/>
          <w:color w:val="auto"/>
        </w:rPr>
        <w:t>Étape 2 : Activation de la Valeur - Premier Achat de Crédit (Fonction 1)</w:t>
      </w:r>
    </w:p>
    <w:p w:rsidR="0039252F" w:rsidRPr="0039252F" w:rsidRDefault="0039252F" w:rsidP="0039252F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Objectif :</w:t>
      </w:r>
      <w:r w:rsidRPr="0039252F">
        <w:rPr>
          <w:rFonts w:ascii="Segoe UI" w:hAnsi="Segoe UI" w:cs="Segoe UI"/>
        </w:rPr>
        <w:t> Faire vivre immédiatement la valeur de l'application en réalisant un achat simple, rapide et utile, en utilisant un moyen de paiement que l'utilisateur possède déjà.</w:t>
      </w:r>
    </w:p>
    <w:p w:rsidR="0039252F" w:rsidRPr="0039252F" w:rsidRDefault="0039252F" w:rsidP="0039252F">
      <w:pPr>
        <w:pStyle w:val="ds-markdown-paragraph"/>
        <w:numPr>
          <w:ilvl w:val="0"/>
          <w:numId w:val="43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Écran d'Accueil Post-Inscription (vide mais pas vide)</w:t>
      </w:r>
    </w:p>
    <w:p w:rsidR="0039252F" w:rsidRPr="0039252F" w:rsidRDefault="0039252F" w:rsidP="0039252F">
      <w:pPr>
        <w:pStyle w:val="ds-markdown-paragraph"/>
        <w:numPr>
          <w:ilvl w:val="1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Situation :</w:t>
      </w:r>
      <w:r w:rsidRPr="0039252F">
        <w:rPr>
          <w:rFonts w:ascii="Segoe UI" w:hAnsi="Segoe UI" w:cs="Segoe UI"/>
        </w:rPr>
        <w:t> Le </w:t>
      </w:r>
      <w:r w:rsidRPr="0039252F">
        <w:rPr>
          <w:rStyle w:val="CodeHTML"/>
          <w:rFonts w:ascii="Consolas" w:eastAsiaTheme="majorEastAsia" w:hAnsi="Consolas"/>
          <w:shd w:val="clear" w:color="auto" w:fill="2C2C2E"/>
        </w:rPr>
        <w:t>mainWallet</w:t>
      </w:r>
      <w:r w:rsidRPr="0039252F">
        <w:rPr>
          <w:rFonts w:ascii="Segoe UI" w:hAnsi="Segoe UI" w:cs="Segoe UI"/>
        </w:rPr>
        <w:t> est à 0.</w:t>
      </w:r>
    </w:p>
    <w:p w:rsidR="0039252F" w:rsidRPr="0039252F" w:rsidRDefault="0039252F" w:rsidP="0039252F">
      <w:pPr>
        <w:pStyle w:val="ds-markdown-paragraph"/>
        <w:numPr>
          <w:ilvl w:val="1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CTA Principal :</w:t>
      </w:r>
      <w:r w:rsidRPr="0039252F">
        <w:rPr>
          <w:rFonts w:ascii="Segoe UI" w:hAnsi="Segoe UI" w:cs="Segoe UI"/>
        </w:rPr>
        <w:t> "Acheter du crédit ou un Pass maintenant" (bouton très visible).</w:t>
      </w:r>
    </w:p>
    <w:p w:rsidR="0039252F" w:rsidRPr="0039252F" w:rsidRDefault="0039252F" w:rsidP="0039252F">
      <w:pPr>
        <w:pStyle w:val="ds-markdown-paragraph"/>
        <w:numPr>
          <w:ilvl w:val="1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CTA Secondaire :</w:t>
      </w:r>
      <w:r w:rsidRPr="0039252F">
        <w:rPr>
          <w:rFonts w:ascii="Segoe UI" w:hAnsi="Segoe UI" w:cs="Segoe UI"/>
        </w:rPr>
        <w:t> "Ajouter de l'argent sur mon portefeuille".</w:t>
      </w:r>
    </w:p>
    <w:p w:rsidR="0039252F" w:rsidRPr="0039252F" w:rsidRDefault="0039252F" w:rsidP="0039252F">
      <w:pPr>
        <w:pStyle w:val="ds-markdown-paragraph"/>
        <w:numPr>
          <w:ilvl w:val="0"/>
          <w:numId w:val="43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Parcours "Acheter du Crédit pour moi-même"</w:t>
      </w:r>
    </w:p>
    <w:p w:rsidR="0039252F" w:rsidRPr="0039252F" w:rsidRDefault="0039252F" w:rsidP="0039252F">
      <w:pPr>
        <w:pStyle w:val="ds-markdown-paragraph"/>
        <w:numPr>
          <w:ilvl w:val="1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Étape 1 - Choix du produit :</w:t>
      </w:r>
      <w:r w:rsidRPr="0039252F">
        <w:rPr>
          <w:rFonts w:ascii="Segoe UI" w:hAnsi="Segoe UI" w:cs="Segoe UI"/>
        </w:rPr>
        <w:t> L'utilisateur sélectionne "Achat de crédit" ou "Souscription (Pass)".</w:t>
      </w:r>
    </w:p>
    <w:p w:rsidR="0039252F" w:rsidRPr="0039252F" w:rsidRDefault="0039252F" w:rsidP="0039252F">
      <w:pPr>
        <w:pStyle w:val="ds-markdown-paragraph"/>
        <w:numPr>
          <w:ilvl w:val="1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Étape 2 - Choix du montant/offre :</w:t>
      </w:r>
      <w:r w:rsidRPr="0039252F">
        <w:rPr>
          <w:rFonts w:ascii="Segoe UI" w:hAnsi="Segoe UI" w:cs="Segoe UI"/>
        </w:rPr>
        <w:t> Une liste simple des offres populaires pour son propre opérateur (détecté via son numéro) apparaît. (ex: "1 000 F d'airtime", "500 Mo pour 24h").</w:t>
      </w:r>
    </w:p>
    <w:p w:rsidR="0039252F" w:rsidRPr="0039252F" w:rsidRDefault="0039252F" w:rsidP="0039252F">
      <w:pPr>
        <w:pStyle w:val="ds-markdown-paragraph"/>
        <w:numPr>
          <w:ilvl w:val="1"/>
          <w:numId w:val="43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Étape 3 - Choix du moyen de paiement (La Proposition de Valeur !) :</w:t>
      </w:r>
    </w:p>
    <w:p w:rsidR="0039252F" w:rsidRPr="0039252F" w:rsidRDefault="0039252F" w:rsidP="0039252F">
      <w:pPr>
        <w:pStyle w:val="ds-markdown-paragraph"/>
        <w:numPr>
          <w:ilvl w:val="2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Message :</w:t>
      </w:r>
      <w:r w:rsidRPr="0039252F">
        <w:rPr>
          <w:rFonts w:ascii="Segoe UI" w:hAnsi="Segoe UI" w:cs="Segoe UI"/>
        </w:rPr>
        <w:t> "Payez avec l'un de vos portefeuilles préférés."</w:t>
      </w:r>
    </w:p>
    <w:p w:rsidR="00F05B7A" w:rsidRPr="00F05B7A" w:rsidRDefault="0039252F" w:rsidP="00F05B7A">
      <w:pPr>
        <w:pStyle w:val="ds-markdown-paragraph"/>
        <w:numPr>
          <w:ilvl w:val="2"/>
          <w:numId w:val="43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Options :</w:t>
      </w:r>
    </w:p>
    <w:p w:rsidR="00F05B7A" w:rsidRPr="0039252F" w:rsidRDefault="00F05B7A" w:rsidP="00F05B7A">
      <w:pPr>
        <w:pStyle w:val="ds-markdown-paragraph"/>
        <w:numPr>
          <w:ilvl w:val="3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[Ajouter Wave]</w:t>
      </w:r>
    </w:p>
    <w:p w:rsidR="0039252F" w:rsidRPr="0039252F" w:rsidRDefault="0039252F" w:rsidP="00F05B7A">
      <w:pPr>
        <w:pStyle w:val="ds-markdown-paragraph"/>
        <w:numPr>
          <w:ilvl w:val="3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[Ajouter Orange Money]</w:t>
      </w:r>
    </w:p>
    <w:p w:rsidR="0039252F" w:rsidRPr="0039252F" w:rsidRDefault="0039252F" w:rsidP="00F05B7A">
      <w:pPr>
        <w:pStyle w:val="ds-markdown-paragraph"/>
        <w:numPr>
          <w:ilvl w:val="3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[Ajouter MTN MoMo]</w:t>
      </w:r>
    </w:p>
    <w:p w:rsidR="0039252F" w:rsidRPr="0039252F" w:rsidRDefault="0039252F" w:rsidP="0039252F">
      <w:pPr>
        <w:pStyle w:val="ds-markdown-paragraph"/>
        <w:numPr>
          <w:ilvl w:val="3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(et plus bas) Carte bancaire, PayPal...</w:t>
      </w:r>
    </w:p>
    <w:p w:rsidR="0039252F" w:rsidRPr="0039252F" w:rsidRDefault="0039252F" w:rsidP="0039252F">
      <w:pPr>
        <w:pStyle w:val="ds-markdown-paragraph"/>
        <w:numPr>
          <w:ilvl w:val="2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L'utilisateur clique sur "Ajouter Orange Money" (par exemple).</w:t>
      </w:r>
    </w:p>
    <w:p w:rsidR="0039252F" w:rsidRPr="0039252F" w:rsidRDefault="0039252F" w:rsidP="0039252F">
      <w:pPr>
        <w:pStyle w:val="ds-markdown-paragraph"/>
        <w:numPr>
          <w:ilvl w:val="1"/>
          <w:numId w:val="43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Étape 4 - Ajout d'un </w:t>
      </w:r>
      <w:r w:rsidRPr="0039252F">
        <w:rPr>
          <w:rStyle w:val="CodeHTML"/>
          <w:rFonts w:ascii="Consolas" w:eastAsiaTheme="majorEastAsia" w:hAnsi="Consolas"/>
          <w:shd w:val="clear" w:color="auto" w:fill="2C2C2E"/>
        </w:rPr>
        <w:t>secondaryWallet</w:t>
      </w:r>
      <w:r w:rsidRPr="0039252F">
        <w:rPr>
          <w:rStyle w:val="lev"/>
          <w:rFonts w:ascii="Segoe UI" w:hAnsi="Segoe UI" w:cs="Segoe UI"/>
        </w:rPr>
        <w:t> en 2 clics :</w:t>
      </w:r>
    </w:p>
    <w:p w:rsidR="0039252F" w:rsidRPr="0039252F" w:rsidRDefault="0039252F" w:rsidP="0039252F">
      <w:pPr>
        <w:pStyle w:val="ds-markdown-paragraph"/>
        <w:numPr>
          <w:ilvl w:val="2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Popup simple :</w:t>
      </w:r>
      <w:r w:rsidRPr="0039252F">
        <w:rPr>
          <w:rFonts w:ascii="Segoe UI" w:hAnsi="Segoe UI" w:cs="Segoe UI"/>
        </w:rPr>
        <w:t> "Pour ajouter votre compte Orange Money, confirmez votre numéro."</w:t>
      </w:r>
    </w:p>
    <w:p w:rsidR="0039252F" w:rsidRPr="0039252F" w:rsidRDefault="0039252F" w:rsidP="0039252F">
      <w:pPr>
        <w:pStyle w:val="ds-markdown-paragraph"/>
        <w:numPr>
          <w:ilvl w:val="2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Numéro affiché :</w:t>
      </w:r>
      <w:r w:rsidRPr="0039252F">
        <w:rPr>
          <w:rFonts w:ascii="Segoe UI" w:hAnsi="Segoe UI" w:cs="Segoe UI"/>
        </w:rPr>
        <w:t> [Numéro de l'utilisateur] (pré-rempli depuis l'inscription).</w:t>
      </w:r>
    </w:p>
    <w:p w:rsidR="0039252F" w:rsidRPr="0039252F" w:rsidRDefault="0039252F" w:rsidP="0039252F">
      <w:pPr>
        <w:pStyle w:val="ds-markdown-paragraph"/>
        <w:numPr>
          <w:ilvl w:val="2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Bouton :</w:t>
      </w:r>
      <w:r w:rsidRPr="0039252F">
        <w:rPr>
          <w:rFonts w:ascii="Segoe UI" w:hAnsi="Segoe UI" w:cs="Segoe UI"/>
        </w:rPr>
        <w:t> "Confirmer et payer".</w:t>
      </w:r>
    </w:p>
    <w:p w:rsidR="0039252F" w:rsidRPr="0039252F" w:rsidRDefault="0039252F" w:rsidP="0039252F">
      <w:pPr>
        <w:pStyle w:val="ds-markdown-paragraph"/>
        <w:numPr>
          <w:ilvl w:val="2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Accentuation"/>
          <w:rFonts w:ascii="Segoe UI" w:eastAsiaTheme="majorEastAsia" w:hAnsi="Segoe UI" w:cs="Segoe UI"/>
        </w:rPr>
        <w:t>En arrière-plan, le système crée le </w:t>
      </w:r>
      <w:r w:rsidRPr="0039252F">
        <w:rPr>
          <w:rStyle w:val="CodeHTML"/>
          <w:rFonts w:ascii="Consolas" w:eastAsiaTheme="majorEastAsia" w:hAnsi="Consolas"/>
          <w:shd w:val="clear" w:color="auto" w:fill="2C2C2E"/>
        </w:rPr>
        <w:t>secondaryWallet</w:t>
      </w:r>
      <w:r w:rsidRPr="0039252F">
        <w:rPr>
          <w:rStyle w:val="Accentuation"/>
          <w:rFonts w:ascii="Segoe UI" w:eastAsiaTheme="majorEastAsia" w:hAnsi="Segoe UI" w:cs="Segoe UI"/>
        </w:rPr>
        <w:t> pour Orange Money avec les plafonds par défaut.</w:t>
      </w:r>
    </w:p>
    <w:p w:rsidR="0039252F" w:rsidRPr="0039252F" w:rsidRDefault="0039252F" w:rsidP="0039252F">
      <w:pPr>
        <w:pStyle w:val="ds-markdown-paragraph"/>
        <w:numPr>
          <w:ilvl w:val="1"/>
          <w:numId w:val="43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lastRenderedPageBreak/>
        <w:t>Étape 5 - Exécution du paiement :</w:t>
      </w:r>
    </w:p>
    <w:p w:rsidR="0039252F" w:rsidRPr="0039252F" w:rsidRDefault="0039252F" w:rsidP="0039252F">
      <w:pPr>
        <w:pStyle w:val="ds-markdown-paragraph"/>
        <w:numPr>
          <w:ilvl w:val="2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L'utilisateur est redirigé vers l'interface de paiement Orange Money (via API, WebView, ou instruction USSD si API non dispo).</w:t>
      </w:r>
    </w:p>
    <w:p w:rsidR="0039252F" w:rsidRPr="0039252F" w:rsidRDefault="0039252F" w:rsidP="0039252F">
      <w:pPr>
        <w:pStyle w:val="ds-markdown-paragraph"/>
        <w:numPr>
          <w:ilvl w:val="2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Message de statut :</w:t>
      </w:r>
      <w:r w:rsidRPr="0039252F">
        <w:rPr>
          <w:rFonts w:ascii="Segoe UI" w:hAnsi="Segoe UI" w:cs="Segoe UI"/>
        </w:rPr>
        <w:t> "Transaction en cours..."</w:t>
      </w:r>
    </w:p>
    <w:p w:rsidR="0039252F" w:rsidRPr="0039252F" w:rsidRDefault="0039252F" w:rsidP="0039252F">
      <w:pPr>
        <w:pStyle w:val="ds-markdown-paragraph"/>
        <w:numPr>
          <w:ilvl w:val="2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Succès !</w:t>
      </w:r>
      <w:r w:rsidRPr="0039252F">
        <w:rPr>
          <w:rFonts w:ascii="Segoe UI" w:hAnsi="Segoe UI" w:cs="Segoe UI"/>
        </w:rPr>
        <w:t> "Achat de 1 000 F de crédit réussi !"</w:t>
      </w:r>
    </w:p>
    <w:p w:rsidR="0039252F" w:rsidRPr="0039252F" w:rsidRDefault="0039252F" w:rsidP="0039252F">
      <w:pPr>
        <w:pStyle w:val="ds-markdown-paragraph"/>
        <w:numPr>
          <w:ilvl w:val="0"/>
          <w:numId w:val="43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Renforcement Positif</w:t>
      </w:r>
    </w:p>
    <w:p w:rsidR="0039252F" w:rsidRPr="0039252F" w:rsidRDefault="0039252F" w:rsidP="0039252F">
      <w:pPr>
        <w:pStyle w:val="ds-markdown-paragraph"/>
        <w:numPr>
          <w:ilvl w:val="1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Notification Push :</w:t>
      </w:r>
      <w:r w:rsidRPr="0039252F">
        <w:rPr>
          <w:rFonts w:ascii="Segoe UI" w:hAnsi="Segoe UI" w:cs="Segoe UI"/>
        </w:rPr>
        <w:t> "Crédit ajouté sur votre ligne. Merci d'utiliser TipTop_Transfer !"</w:t>
      </w:r>
    </w:p>
    <w:p w:rsidR="0039252F" w:rsidRPr="0039252F" w:rsidRDefault="0039252F" w:rsidP="0039252F">
      <w:pPr>
        <w:pStyle w:val="ds-markdown-paragraph"/>
        <w:numPr>
          <w:ilvl w:val="1"/>
          <w:numId w:val="43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Écran de Succès :</w:t>
      </w:r>
      <w:r w:rsidRPr="0039252F">
        <w:rPr>
          <w:rFonts w:ascii="Segoe UI" w:hAnsi="Segoe UI" w:cs="Segoe UI"/>
        </w:rPr>
        <w:t> Montrer un récapitulatif clair :</w:t>
      </w:r>
    </w:p>
    <w:p w:rsidR="0039252F" w:rsidRPr="0039252F" w:rsidRDefault="0039252F" w:rsidP="0039252F">
      <w:pPr>
        <w:pStyle w:val="ds-markdown-paragraph"/>
        <w:numPr>
          <w:ilvl w:val="2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"Vous avez acheté : 1 000 F de crédit pour le 07 XX XX XX XX"</w:t>
      </w:r>
    </w:p>
    <w:p w:rsidR="0039252F" w:rsidRPr="0039252F" w:rsidRDefault="0039252F" w:rsidP="0039252F">
      <w:pPr>
        <w:pStyle w:val="ds-markdown-paragraph"/>
        <w:numPr>
          <w:ilvl w:val="2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"Payé avec : Orange Money (07 YY YY YY YY)"</w:t>
      </w:r>
    </w:p>
    <w:p w:rsidR="0039252F" w:rsidRPr="0039252F" w:rsidRDefault="0039252F" w:rsidP="0039252F">
      <w:pPr>
        <w:pStyle w:val="ds-markdown-paragraph"/>
        <w:numPr>
          <w:ilvl w:val="2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"Frais de service : 10 F"</w:t>
      </w:r>
    </w:p>
    <w:p w:rsidR="0039252F" w:rsidRPr="0039252F" w:rsidRDefault="0039252F" w:rsidP="0039252F">
      <w:pPr>
        <w:pStyle w:val="ds-markdown-paragraph"/>
        <w:numPr>
          <w:ilvl w:val="2"/>
          <w:numId w:val="4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Nouveau CTA :</w:t>
      </w:r>
      <w:r w:rsidRPr="0039252F">
        <w:rPr>
          <w:rFonts w:ascii="Segoe UI" w:hAnsi="Segoe UI" w:cs="Segoe UI"/>
        </w:rPr>
        <w:t> "Découvrir les transferts d'argent" (pour l'étape suivante).</w:t>
      </w:r>
    </w:p>
    <w:p w:rsidR="0039252F" w:rsidRPr="0039252F" w:rsidRDefault="0039252F" w:rsidP="0039252F">
      <w:pPr>
        <w:pStyle w:val="Titre4"/>
        <w:shd w:val="clear" w:color="auto" w:fill="FFFFFF" w:themeFill="background1"/>
        <w:spacing w:before="240" w:after="240" w:line="420" w:lineRule="atLeast"/>
        <w:rPr>
          <w:rFonts w:ascii="Segoe UI" w:hAnsi="Segoe UI" w:cs="Segoe UI"/>
          <w:color w:val="auto"/>
        </w:rPr>
      </w:pPr>
      <w:r w:rsidRPr="0039252F">
        <w:rPr>
          <w:rFonts w:ascii="Segoe UI" w:hAnsi="Segoe UI" w:cs="Segoe UI"/>
          <w:color w:val="auto"/>
        </w:rPr>
        <w:t>Étape 3 : Démonstration de la Puissance - Premier Transfert (Fonction 2)</w:t>
      </w:r>
    </w:p>
    <w:p w:rsidR="0039252F" w:rsidRPr="0039252F" w:rsidRDefault="0039252F" w:rsidP="0039252F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Objectif :</w:t>
      </w:r>
      <w:r w:rsidRPr="0039252F">
        <w:rPr>
          <w:rFonts w:ascii="Segoe UI" w:hAnsi="Segoe UI" w:cs="Segoe UI"/>
        </w:rPr>
        <w:t> Montrer la fonctionnalité "killer" : la capacité à transférer</w:t>
      </w:r>
      <w:r w:rsidR="006E09D1">
        <w:rPr>
          <w:rFonts w:ascii="Segoe UI" w:hAnsi="Segoe UI" w:cs="Segoe UI"/>
        </w:rPr>
        <w:t xml:space="preserve"> ou recevoir </w:t>
      </w:r>
      <w:r w:rsidRPr="0039252F">
        <w:rPr>
          <w:rFonts w:ascii="Segoe UI" w:hAnsi="Segoe UI" w:cs="Segoe UI"/>
        </w:rPr>
        <w:t xml:space="preserve"> de l'argent entre différents opérateurs, en utilisant la flexibilité des </w:t>
      </w:r>
      <w:r w:rsidRPr="0039252F">
        <w:rPr>
          <w:rStyle w:val="CodeHTML"/>
          <w:rFonts w:ascii="Consolas" w:eastAsiaTheme="majorEastAsia" w:hAnsi="Consolas"/>
          <w:shd w:val="clear" w:color="auto" w:fill="2C2C2E"/>
        </w:rPr>
        <w:t>secondaryWallets</w:t>
      </w:r>
      <w:r w:rsidRPr="0039252F">
        <w:rPr>
          <w:rFonts w:ascii="Segoe UI" w:hAnsi="Segoe UI" w:cs="Segoe UI"/>
        </w:rPr>
        <w:t>.</w:t>
      </w:r>
    </w:p>
    <w:p w:rsidR="0039252F" w:rsidRPr="0039252F" w:rsidRDefault="0039252F" w:rsidP="0039252F">
      <w:pPr>
        <w:pStyle w:val="ds-markdown-paragraph"/>
        <w:numPr>
          <w:ilvl w:val="0"/>
          <w:numId w:val="44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Écran "Découvrez les Transferts" (Tutoriel court)</w:t>
      </w:r>
    </w:p>
    <w:p w:rsidR="0039252F" w:rsidRPr="0039252F" w:rsidRDefault="0039252F" w:rsidP="0039252F">
      <w:pPr>
        <w:pStyle w:val="ds-markdown-paragraph"/>
        <w:numPr>
          <w:ilvl w:val="1"/>
          <w:numId w:val="4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Message :</w:t>
      </w:r>
      <w:r w:rsidRPr="0039252F">
        <w:rPr>
          <w:rFonts w:ascii="Segoe UI" w:hAnsi="Segoe UI" w:cs="Segoe UI"/>
        </w:rPr>
        <w:t> "Vous pouvez maintenant envoyer</w:t>
      </w:r>
      <w:r w:rsidR="006E09D1">
        <w:rPr>
          <w:rFonts w:ascii="Segoe UI" w:hAnsi="Segoe UI" w:cs="Segoe UI"/>
        </w:rPr>
        <w:t xml:space="preserve"> ou recevoir de l'argent </w:t>
      </w:r>
      <w:r w:rsidR="004B0F66">
        <w:rPr>
          <w:rFonts w:ascii="Segoe UI" w:hAnsi="Segoe UI" w:cs="Segoe UI"/>
        </w:rPr>
        <w:t>vers/de</w:t>
      </w:r>
      <w:r w:rsidR="006E09D1">
        <w:rPr>
          <w:rFonts w:ascii="Segoe UI" w:hAnsi="Segoe UI" w:cs="Segoe UI"/>
        </w:rPr>
        <w:t xml:space="preserve"> tout le monde</w:t>
      </w:r>
      <w:r w:rsidRPr="0039252F">
        <w:rPr>
          <w:rFonts w:ascii="Segoe UI" w:hAnsi="Segoe UI" w:cs="Segoe UI"/>
        </w:rPr>
        <w:t>, même s'il</w:t>
      </w:r>
      <w:r w:rsidR="006E09D1">
        <w:rPr>
          <w:rFonts w:ascii="Segoe UI" w:hAnsi="Segoe UI" w:cs="Segoe UI"/>
        </w:rPr>
        <w:t>s n'ont</w:t>
      </w:r>
      <w:r w:rsidRPr="0039252F">
        <w:rPr>
          <w:rFonts w:ascii="Segoe UI" w:hAnsi="Segoe UI" w:cs="Segoe UI"/>
        </w:rPr>
        <w:t xml:space="preserve"> pas le même opérateur que vous."</w:t>
      </w:r>
    </w:p>
    <w:p w:rsidR="0039252F" w:rsidRPr="0039252F" w:rsidRDefault="0039252F" w:rsidP="0039252F">
      <w:pPr>
        <w:pStyle w:val="ds-markdown-paragraph"/>
        <w:numPr>
          <w:ilvl w:val="1"/>
          <w:numId w:val="4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Illustration :</w:t>
      </w:r>
      <w:r w:rsidRPr="0039252F">
        <w:rPr>
          <w:rFonts w:ascii="Segoe UI" w:hAnsi="Segoe UI" w:cs="Segoe UI"/>
        </w:rPr>
        <w:t> Une animation simple montrant de l'argent partant d'un portefeuille Orange Money vers un compte MTN MoMo.</w:t>
      </w:r>
    </w:p>
    <w:p w:rsidR="0039252F" w:rsidRPr="0039252F" w:rsidRDefault="0039252F" w:rsidP="0039252F">
      <w:pPr>
        <w:pStyle w:val="ds-markdown-paragraph"/>
        <w:numPr>
          <w:ilvl w:val="0"/>
          <w:numId w:val="44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 xml:space="preserve">Parcours "Envoyer </w:t>
      </w:r>
      <w:r w:rsidR="004B0F66">
        <w:rPr>
          <w:rStyle w:val="lev"/>
          <w:rFonts w:ascii="Segoe UI" w:hAnsi="Segoe UI" w:cs="Segoe UI"/>
        </w:rPr>
        <w:t>/</w:t>
      </w:r>
      <w:r w:rsidR="00A32163">
        <w:rPr>
          <w:rStyle w:val="lev"/>
          <w:rFonts w:ascii="Segoe UI" w:hAnsi="Segoe UI" w:cs="Segoe UI"/>
        </w:rPr>
        <w:t xml:space="preserve"> recevoir de l'argent </w:t>
      </w:r>
      <w:r w:rsidR="004B0F66">
        <w:rPr>
          <w:rStyle w:val="lev"/>
          <w:rFonts w:ascii="Segoe UI" w:hAnsi="Segoe UI" w:cs="Segoe UI"/>
        </w:rPr>
        <w:t>vers/</w:t>
      </w:r>
      <w:r w:rsidR="00A32163">
        <w:rPr>
          <w:rStyle w:val="lev"/>
          <w:rFonts w:ascii="Segoe UI" w:hAnsi="Segoe UI" w:cs="Segoe UI"/>
        </w:rPr>
        <w:t>d’</w:t>
      </w:r>
      <w:r w:rsidRPr="0039252F">
        <w:rPr>
          <w:rStyle w:val="lev"/>
          <w:rFonts w:ascii="Segoe UI" w:hAnsi="Segoe UI" w:cs="Segoe UI"/>
        </w:rPr>
        <w:t xml:space="preserve">un </w:t>
      </w:r>
      <w:r w:rsidR="004B0F66">
        <w:rPr>
          <w:rStyle w:val="lev"/>
          <w:rFonts w:ascii="Segoe UI" w:hAnsi="Segoe UI" w:cs="Segoe UI"/>
        </w:rPr>
        <w:t>opérateur de paiement different du votre</w:t>
      </w:r>
      <w:r w:rsidRPr="0039252F">
        <w:rPr>
          <w:rStyle w:val="lev"/>
          <w:rFonts w:ascii="Segoe UI" w:hAnsi="Segoe UI" w:cs="Segoe UI"/>
        </w:rPr>
        <w:t>"</w:t>
      </w:r>
    </w:p>
    <w:p w:rsidR="0039252F" w:rsidRPr="0039252F" w:rsidRDefault="0039252F" w:rsidP="0039252F">
      <w:pPr>
        <w:pStyle w:val="ds-markdown-paragraph"/>
        <w:numPr>
          <w:ilvl w:val="1"/>
          <w:numId w:val="44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Étape 1 - Choix du destinataire :</w:t>
      </w:r>
    </w:p>
    <w:p w:rsidR="0039252F" w:rsidRPr="0039252F" w:rsidRDefault="0039252F" w:rsidP="0039252F">
      <w:pPr>
        <w:pStyle w:val="ds-markdown-paragraph"/>
        <w:numPr>
          <w:ilvl w:val="2"/>
          <w:numId w:val="44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Proposer deux options mises en avant :</w:t>
      </w:r>
    </w:p>
    <w:p w:rsidR="0039252F" w:rsidRPr="0039252F" w:rsidRDefault="0039252F" w:rsidP="0039252F">
      <w:pPr>
        <w:pStyle w:val="ds-markdown-paragraph"/>
        <w:numPr>
          <w:ilvl w:val="3"/>
          <w:numId w:val="4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"Choisir un contact" (accès au répertoire).</w:t>
      </w:r>
    </w:p>
    <w:p w:rsidR="0039252F" w:rsidRPr="0039252F" w:rsidRDefault="0039252F" w:rsidP="0039252F">
      <w:pPr>
        <w:pStyle w:val="ds-markdown-paragraph"/>
        <w:numPr>
          <w:ilvl w:val="3"/>
          <w:numId w:val="4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"Saisir un numéro".</w:t>
      </w:r>
    </w:p>
    <w:p w:rsidR="0039252F" w:rsidRPr="0039252F" w:rsidRDefault="0039252F" w:rsidP="0039252F">
      <w:pPr>
        <w:pStyle w:val="ds-markdown-paragraph"/>
        <w:numPr>
          <w:ilvl w:val="2"/>
          <w:numId w:val="4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L'utilisateur saisit le numéro de son ami (ex: 05 XX XX XX XX, un numéro MTN).</w:t>
      </w:r>
    </w:p>
    <w:p w:rsidR="0039252F" w:rsidRPr="0039252F" w:rsidRDefault="0039252F" w:rsidP="0039252F">
      <w:pPr>
        <w:pStyle w:val="ds-markdown-paragraph"/>
        <w:numPr>
          <w:ilvl w:val="1"/>
          <w:numId w:val="44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Étape 2 - Montant et confirmation du destinataire :</w:t>
      </w:r>
    </w:p>
    <w:p w:rsidR="0039252F" w:rsidRPr="0039252F" w:rsidRDefault="0039252F" w:rsidP="0039252F">
      <w:pPr>
        <w:pStyle w:val="ds-markdown-paragraph"/>
        <w:numPr>
          <w:ilvl w:val="2"/>
          <w:numId w:val="4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Afficher : "Envoi à l'utilisateur : 05 XX XX XX XX (MTN-CI)".</w:t>
      </w:r>
    </w:p>
    <w:p w:rsidR="0039252F" w:rsidRPr="0039252F" w:rsidRDefault="0039252F" w:rsidP="0039252F">
      <w:pPr>
        <w:pStyle w:val="ds-markdown-paragraph"/>
        <w:numPr>
          <w:ilvl w:val="2"/>
          <w:numId w:val="4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Champ : "Montant (F CFA)".</w:t>
      </w:r>
    </w:p>
    <w:p w:rsidR="0039252F" w:rsidRPr="0039252F" w:rsidRDefault="0039252F" w:rsidP="0039252F">
      <w:pPr>
        <w:pStyle w:val="ds-markdown-paragraph"/>
        <w:numPr>
          <w:ilvl w:val="1"/>
          <w:numId w:val="44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Étape 3 - Choix de la source de paiement (Le moment clé) :</w:t>
      </w:r>
    </w:p>
    <w:p w:rsidR="0039252F" w:rsidRPr="0039252F" w:rsidRDefault="0039252F" w:rsidP="0039252F">
      <w:pPr>
        <w:pStyle w:val="ds-markdown-paragraph"/>
        <w:numPr>
          <w:ilvl w:val="2"/>
          <w:numId w:val="4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Message :</w:t>
      </w:r>
      <w:r w:rsidRPr="0039252F">
        <w:rPr>
          <w:rFonts w:ascii="Segoe UI" w:hAnsi="Segoe UI" w:cs="Segoe UI"/>
        </w:rPr>
        <w:t> "Prélevez depuis :"</w:t>
      </w:r>
    </w:p>
    <w:p w:rsidR="0039252F" w:rsidRPr="0039252F" w:rsidRDefault="0039252F" w:rsidP="0039252F">
      <w:pPr>
        <w:pStyle w:val="ds-markdown-paragraph"/>
        <w:numPr>
          <w:ilvl w:val="2"/>
          <w:numId w:val="4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lastRenderedPageBreak/>
        <w:t>Option A (si déjà ajouté) :</w:t>
      </w:r>
      <w:r w:rsidRPr="0039252F">
        <w:rPr>
          <w:rFonts w:ascii="Segoe UI" w:hAnsi="Segoe UI" w:cs="Segoe UI"/>
        </w:rPr>
        <w:t> "Orange Money (07 YY YY YY YY)</w:t>
      </w:r>
      <w:r w:rsidR="00BB1335">
        <w:rPr>
          <w:rFonts w:ascii="Segoe UI" w:hAnsi="Segoe UI" w:cs="Segoe UI"/>
        </w:rPr>
        <w:t>"</w:t>
      </w:r>
    </w:p>
    <w:p w:rsidR="0039252F" w:rsidRPr="0039252F" w:rsidRDefault="0039252F" w:rsidP="0039252F">
      <w:pPr>
        <w:pStyle w:val="ds-markdown-paragraph"/>
        <w:numPr>
          <w:ilvl w:val="2"/>
          <w:numId w:val="4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Option B :</w:t>
      </w:r>
      <w:r w:rsidRPr="0039252F">
        <w:rPr>
          <w:rFonts w:ascii="Segoe UI" w:hAnsi="Segoe UI" w:cs="Segoe UI"/>
        </w:rPr>
        <w:t> "Ajouter un autre portefeuille" (ex: MTN MoMo, Wave).</w:t>
      </w:r>
    </w:p>
    <w:p w:rsidR="0039252F" w:rsidRPr="0039252F" w:rsidRDefault="0039252F" w:rsidP="0039252F">
      <w:pPr>
        <w:pStyle w:val="ds-markdown-paragraph"/>
        <w:numPr>
          <w:ilvl w:val="2"/>
          <w:numId w:val="4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Explication :</w:t>
      </w:r>
      <w:r w:rsidRPr="0039252F">
        <w:rPr>
          <w:rFonts w:ascii="Segoe UI" w:hAnsi="Segoe UI" w:cs="Segoe UI"/>
        </w:rPr>
        <w:t> "Si vous choisissez Orange Money (votre opérateur), nous transférerons vers MTN (celui de votre ami) via notre système. Simple et rapide !"</w:t>
      </w:r>
    </w:p>
    <w:p w:rsidR="0039252F" w:rsidRPr="0039252F" w:rsidRDefault="0039252F" w:rsidP="0039252F">
      <w:pPr>
        <w:pStyle w:val="ds-markdown-paragraph"/>
        <w:numPr>
          <w:ilvl w:val="1"/>
          <w:numId w:val="44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Étape 4 - Récapitulatif et frais :</w:t>
      </w:r>
    </w:p>
    <w:p w:rsidR="0039252F" w:rsidRPr="0039252F" w:rsidRDefault="0039252F" w:rsidP="0039252F">
      <w:pPr>
        <w:pStyle w:val="ds-markdown-paragraph"/>
        <w:numPr>
          <w:ilvl w:val="2"/>
          <w:numId w:val="4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Afficher clairement : Montant, Frais (basés sur le </w:t>
      </w:r>
      <w:r w:rsidRPr="0039252F">
        <w:rPr>
          <w:rStyle w:val="CodeHTML"/>
          <w:rFonts w:ascii="Consolas" w:eastAsiaTheme="majorEastAsia" w:hAnsi="Consolas"/>
          <w:shd w:val="clear" w:color="auto" w:fill="2C2C2E"/>
        </w:rPr>
        <w:t>pricingModel</w:t>
      </w:r>
      <w:r w:rsidRPr="0039252F">
        <w:rPr>
          <w:rFonts w:ascii="Segoe UI" w:hAnsi="Segoe UI" w:cs="Segoe UI"/>
        </w:rPr>
        <w:t> correspondant), Total à payer, Portefeuille source, Portefeuille destination.</w:t>
      </w:r>
    </w:p>
    <w:p w:rsidR="0039252F" w:rsidRPr="0039252F" w:rsidRDefault="0039252F" w:rsidP="0039252F">
      <w:pPr>
        <w:pStyle w:val="ds-markdown-paragraph"/>
        <w:numPr>
          <w:ilvl w:val="2"/>
          <w:numId w:val="4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Bouton : "Confirmer le transfert".</w:t>
      </w:r>
    </w:p>
    <w:p w:rsidR="0039252F" w:rsidRPr="0039252F" w:rsidRDefault="0039252F" w:rsidP="0039252F">
      <w:pPr>
        <w:pStyle w:val="ds-markdown-paragraph"/>
        <w:numPr>
          <w:ilvl w:val="1"/>
          <w:numId w:val="44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Étape 5 - Succès !</w:t>
      </w:r>
    </w:p>
    <w:p w:rsidR="0039252F" w:rsidRPr="0039252F" w:rsidRDefault="0039252F" w:rsidP="0039252F">
      <w:pPr>
        <w:pStyle w:val="ds-markdown-paragraph"/>
        <w:numPr>
          <w:ilvl w:val="2"/>
          <w:numId w:val="4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"Transfert réussi ! 5 000 F ont été envoyés au 05 XX XX XX XX."</w:t>
      </w:r>
    </w:p>
    <w:p w:rsidR="0039252F" w:rsidRPr="0039252F" w:rsidRDefault="0039252F" w:rsidP="0039252F">
      <w:pPr>
        <w:pStyle w:val="ds-markdown-paragraph"/>
        <w:numPr>
          <w:ilvl w:val="2"/>
          <w:numId w:val="4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"Portefeuille source : Orange Money. Destination : Compte MTN de votre ami."</w:t>
      </w:r>
    </w:p>
    <w:p w:rsidR="0039252F" w:rsidRPr="0039252F" w:rsidRDefault="0039252F" w:rsidP="0039252F">
      <w:pPr>
        <w:pStyle w:val="ds-markdown-paragraph"/>
        <w:numPr>
          <w:ilvl w:val="0"/>
          <w:numId w:val="44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Prochaines étapes et "Evangelisation"</w:t>
      </w:r>
    </w:p>
    <w:p w:rsidR="00B75DFD" w:rsidRDefault="0039252F" w:rsidP="0039252F">
      <w:pPr>
        <w:pStyle w:val="ds-markdown-paragraph"/>
        <w:numPr>
          <w:ilvl w:val="1"/>
          <w:numId w:val="4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Message de fin d'onboarding :</w:t>
      </w:r>
      <w:r w:rsidRPr="0039252F">
        <w:rPr>
          <w:rFonts w:ascii="Segoe UI" w:hAnsi="Segoe UI" w:cs="Segoe UI"/>
        </w:rPr>
        <w:t> </w:t>
      </w:r>
    </w:p>
    <w:p w:rsidR="0039252F" w:rsidRDefault="0039252F" w:rsidP="00B75DFD">
      <w:pPr>
        <w:pStyle w:val="ds-markdown-paragraph"/>
        <w:shd w:val="clear" w:color="auto" w:fill="FFFFFF" w:themeFill="background1"/>
        <w:spacing w:after="0" w:afterAutospacing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"Félicitations ! Vous maîtrisez l'essentiel. Invitez vos amis à télécharger TipTop_Transfer pour leur envoyer</w:t>
      </w:r>
      <w:r w:rsidR="00786351">
        <w:rPr>
          <w:rFonts w:ascii="Segoe UI" w:hAnsi="Segoe UI" w:cs="Segoe UI"/>
        </w:rPr>
        <w:t xml:space="preserve"> et recevoir</w:t>
      </w:r>
      <w:r w:rsidRPr="0039252F">
        <w:rPr>
          <w:rFonts w:ascii="Segoe UI" w:hAnsi="Segoe UI" w:cs="Segoe UI"/>
        </w:rPr>
        <w:t xml:space="preserve"> de l'argent encore plus facilement."</w:t>
      </w:r>
    </w:p>
    <w:p w:rsidR="00B75DFD" w:rsidRPr="0039252F" w:rsidRDefault="00B75DFD" w:rsidP="00B75DFD">
      <w:pPr>
        <w:pStyle w:val="ds-markdown-paragraph"/>
        <w:shd w:val="clear" w:color="auto" w:fill="FFFFFF" w:themeFill="background1"/>
        <w:spacing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Bouton = « OK et effectuer une nouvelle transaction »</w:t>
      </w:r>
    </w:p>
    <w:p w:rsidR="0039252F" w:rsidRPr="0039252F" w:rsidRDefault="008936CA" w:rsidP="0039252F">
      <w:pPr>
        <w:shd w:val="clear" w:color="auto" w:fill="FFFFFF" w:themeFill="background1"/>
        <w:spacing w:before="480" w:after="480"/>
        <w:rPr>
          <w:rFonts w:ascii="Times New Roman" w:hAnsi="Times New Roman" w:cs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39252F" w:rsidRPr="0039252F" w:rsidRDefault="0039252F" w:rsidP="0039252F">
      <w:pPr>
        <w:pStyle w:val="Titre3"/>
        <w:shd w:val="clear" w:color="auto" w:fill="FFFFFF" w:themeFill="background1"/>
        <w:spacing w:before="480" w:after="240" w:line="450" w:lineRule="atLeast"/>
        <w:rPr>
          <w:rFonts w:ascii="Segoe UI" w:hAnsi="Segoe UI" w:cs="Segoe UI"/>
          <w:color w:val="auto"/>
          <w:sz w:val="30"/>
          <w:szCs w:val="30"/>
        </w:rPr>
      </w:pPr>
      <w:r w:rsidRPr="0039252F">
        <w:rPr>
          <w:rFonts w:ascii="Segoe UI" w:hAnsi="Segoe UI" w:cs="Segoe UI"/>
          <w:color w:val="auto"/>
          <w:sz w:val="30"/>
          <w:szCs w:val="30"/>
        </w:rPr>
        <w:t>Points d'Optimisation Clés dans ce Flow</w:t>
      </w:r>
    </w:p>
    <w:p w:rsidR="0039252F" w:rsidRPr="0039252F" w:rsidRDefault="0039252F" w:rsidP="0039252F">
      <w:pPr>
        <w:pStyle w:val="ds-markdown-paragraph"/>
        <w:numPr>
          <w:ilvl w:val="0"/>
          <w:numId w:val="45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Inscription par Téléphone :</w:t>
      </w:r>
      <w:r w:rsidRPr="0039252F">
        <w:rPr>
          <w:rFonts w:ascii="Segoe UI" w:hAnsi="Segoe UI" w:cs="Segoe UI"/>
        </w:rPr>
        <w:t> Élimine la friction des emails et mots de passe. Le numéro est votre clé de voûte.</w:t>
      </w:r>
    </w:p>
    <w:p w:rsidR="0039252F" w:rsidRPr="0039252F" w:rsidRDefault="0039252F" w:rsidP="0039252F">
      <w:pPr>
        <w:pStyle w:val="ds-markdown-paragraph"/>
        <w:numPr>
          <w:ilvl w:val="0"/>
          <w:numId w:val="45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"Ajout de Wallet" Contextuel :</w:t>
      </w:r>
      <w:r w:rsidRPr="0039252F">
        <w:rPr>
          <w:rFonts w:ascii="Segoe UI" w:hAnsi="Segoe UI" w:cs="Segoe UI"/>
        </w:rPr>
        <w:t> On ne demande pas à l'utilisateur d'ajouter tous ses portefeuilles d'un coup. On le lui propose </w:t>
      </w:r>
      <w:r w:rsidRPr="0039252F">
        <w:rPr>
          <w:rStyle w:val="lev"/>
          <w:rFonts w:ascii="Segoe UI" w:hAnsi="Segoe UI" w:cs="Segoe UI"/>
        </w:rPr>
        <w:t>au moment du besoin</w:t>
      </w:r>
      <w:r w:rsidRPr="0039252F">
        <w:rPr>
          <w:rFonts w:ascii="Segoe UI" w:hAnsi="Segoe UI" w:cs="Segoe UI"/>
        </w:rPr>
        <w:t> (pour acheter ou pour envoyer), ce qui est bien plus efficace.</w:t>
      </w:r>
    </w:p>
    <w:p w:rsidR="0039252F" w:rsidRPr="0039252F" w:rsidRDefault="0039252F" w:rsidP="0039252F">
      <w:pPr>
        <w:pStyle w:val="ds-markdown-paragraph"/>
        <w:numPr>
          <w:ilvl w:val="0"/>
          <w:numId w:val="45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Valeur Immédiate (Achat de Crédit</w:t>
      </w:r>
      <w:r w:rsidR="00B41AEA">
        <w:rPr>
          <w:rStyle w:val="lev"/>
          <w:rFonts w:ascii="Segoe UI" w:hAnsi="Segoe UI" w:cs="Segoe UI"/>
        </w:rPr>
        <w:t xml:space="preserve"> ou </w:t>
      </w:r>
      <w:r w:rsidR="00790D00">
        <w:rPr>
          <w:rStyle w:val="lev"/>
          <w:rFonts w:ascii="Segoe UI" w:hAnsi="Segoe UI" w:cs="Segoe UI"/>
        </w:rPr>
        <w:t>S</w:t>
      </w:r>
      <w:r w:rsidR="00B41AEA">
        <w:rPr>
          <w:rStyle w:val="lev"/>
          <w:rFonts w:ascii="Segoe UI" w:hAnsi="Segoe UI" w:cs="Segoe UI"/>
        </w:rPr>
        <w:t>ouscription</w:t>
      </w:r>
      <w:r w:rsidR="00790D00">
        <w:rPr>
          <w:rStyle w:val="lev"/>
          <w:rFonts w:ascii="Segoe UI" w:hAnsi="Segoe UI" w:cs="Segoe UI"/>
        </w:rPr>
        <w:t xml:space="preserve"> Pass</w:t>
      </w:r>
      <w:bookmarkStart w:id="0" w:name="_GoBack"/>
      <w:bookmarkEnd w:id="0"/>
      <w:r w:rsidRPr="0039252F">
        <w:rPr>
          <w:rStyle w:val="lev"/>
          <w:rFonts w:ascii="Segoe UI" w:hAnsi="Segoe UI" w:cs="Segoe UI"/>
        </w:rPr>
        <w:t>) :</w:t>
      </w:r>
      <w:r w:rsidRPr="0039252F">
        <w:rPr>
          <w:rFonts w:ascii="Segoe UI" w:hAnsi="Segoe UI" w:cs="Segoe UI"/>
        </w:rPr>
        <w:t> La première action est un "gain rapide" que tout le monde comprend et qui est immédiatement utile. Cela crée une habitude positive.</w:t>
      </w:r>
    </w:p>
    <w:p w:rsidR="0039252F" w:rsidRPr="0039252F" w:rsidRDefault="0039252F" w:rsidP="0039252F">
      <w:pPr>
        <w:pStyle w:val="ds-markdown-paragraph"/>
        <w:numPr>
          <w:ilvl w:val="0"/>
          <w:numId w:val="45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Mise en Avant de la Flexibilité (Transfert) :</w:t>
      </w:r>
      <w:r w:rsidRPr="0039252F">
        <w:rPr>
          <w:rFonts w:ascii="Segoe UI" w:hAnsi="Segoe UI" w:cs="Segoe UI"/>
        </w:rPr>
        <w:t> Le tutoriel est intégré à l'action. En faisant son premier transfert, l'utilisateur comprend par lui-même la puissance de l'interopérabilité.</w:t>
      </w:r>
    </w:p>
    <w:p w:rsidR="0039252F" w:rsidRPr="0039252F" w:rsidRDefault="0039252F" w:rsidP="0039252F">
      <w:pPr>
        <w:pStyle w:val="ds-markdown-paragraph"/>
        <w:numPr>
          <w:ilvl w:val="0"/>
          <w:numId w:val="45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t>Clarté des Frais et du Processus :</w:t>
      </w:r>
      <w:r w:rsidRPr="0039252F">
        <w:rPr>
          <w:rFonts w:ascii="Segoe UI" w:hAnsi="Segoe UI" w:cs="Segoe UI"/>
        </w:rPr>
        <w:t> L'interface est transparente sur ce qui est prélevé, d'où et vers où. Cela construit la confiance.</w:t>
      </w:r>
    </w:p>
    <w:p w:rsidR="0039252F" w:rsidRPr="0039252F" w:rsidRDefault="0039252F" w:rsidP="0039252F">
      <w:pPr>
        <w:pStyle w:val="ds-markdown-paragraph"/>
        <w:numPr>
          <w:ilvl w:val="0"/>
          <w:numId w:val="45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39252F">
        <w:rPr>
          <w:rStyle w:val="lev"/>
          <w:rFonts w:ascii="Segoe UI" w:hAnsi="Segoe UI" w:cs="Segoe UI"/>
        </w:rPr>
        <w:lastRenderedPageBreak/>
        <w:t>Évangelisation Intégrée :</w:t>
      </w:r>
      <w:r w:rsidRPr="0039252F">
        <w:rPr>
          <w:rFonts w:ascii="Segoe UI" w:hAnsi="Segoe UI" w:cs="Segoe UI"/>
        </w:rPr>
        <w:t> L'invitation est proposée au moment le plus opportun (juste après un transfert réussi vers un non-utilisateur), capitalisant sur la preuve sociale et l'utilité du service.</w:t>
      </w:r>
    </w:p>
    <w:p w:rsidR="0039252F" w:rsidRPr="0039252F" w:rsidRDefault="0039252F" w:rsidP="0039252F">
      <w:pPr>
        <w:pStyle w:val="ds-markdown-paragraph"/>
        <w:shd w:val="clear" w:color="auto" w:fill="FFFFFF" w:themeFill="background1"/>
        <w:spacing w:before="240" w:beforeAutospacing="0"/>
        <w:rPr>
          <w:rFonts w:ascii="Segoe UI" w:hAnsi="Segoe UI" w:cs="Segoe UI"/>
        </w:rPr>
      </w:pPr>
      <w:r w:rsidRPr="0039252F">
        <w:rPr>
          <w:rFonts w:ascii="Segoe UI" w:hAnsi="Segoe UI" w:cs="Segoe UI"/>
        </w:rPr>
        <w:t>Cet onboarding guide l'utilisateur d'une découverte passive à une utilisation active des deux fonctions fondamentales, en rendant tangibles vos concepts de </w:t>
      </w:r>
      <w:r w:rsidRPr="0039252F">
        <w:rPr>
          <w:rStyle w:val="CodeHTML"/>
          <w:rFonts w:ascii="Consolas" w:eastAsiaTheme="majorEastAsia" w:hAnsi="Consolas"/>
          <w:shd w:val="clear" w:color="auto" w:fill="2C2C2E"/>
        </w:rPr>
        <w:t>mainWallet</w:t>
      </w:r>
      <w:r w:rsidRPr="0039252F">
        <w:rPr>
          <w:rFonts w:ascii="Segoe UI" w:hAnsi="Segoe UI" w:cs="Segoe UI"/>
        </w:rPr>
        <w:t> et </w:t>
      </w:r>
      <w:r w:rsidRPr="0039252F">
        <w:rPr>
          <w:rStyle w:val="CodeHTML"/>
          <w:rFonts w:ascii="Consolas" w:eastAsiaTheme="majorEastAsia" w:hAnsi="Consolas"/>
          <w:shd w:val="clear" w:color="auto" w:fill="2C2C2E"/>
        </w:rPr>
        <w:t>secondaryWallet</w:t>
      </w:r>
      <w:r w:rsidRPr="0039252F">
        <w:rPr>
          <w:rFonts w:ascii="Segoe UI" w:hAnsi="Segoe UI" w:cs="Segoe UI"/>
        </w:rPr>
        <w:t> à travers des actions simples et valorisantes.</w:t>
      </w:r>
    </w:p>
    <w:p w:rsidR="00C96998" w:rsidRPr="0039252F" w:rsidRDefault="00C96998" w:rsidP="0039252F">
      <w:pPr>
        <w:shd w:val="clear" w:color="auto" w:fill="FFFFFF" w:themeFill="background1"/>
      </w:pPr>
    </w:p>
    <w:sectPr w:rsidR="00C96998" w:rsidRPr="0039252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36CA" w:rsidRDefault="008936CA" w:rsidP="00644DEC">
      <w:pPr>
        <w:spacing w:after="0" w:line="240" w:lineRule="auto"/>
      </w:pPr>
      <w:r>
        <w:separator/>
      </w:r>
    </w:p>
  </w:endnote>
  <w:endnote w:type="continuationSeparator" w:id="0">
    <w:p w:rsidR="008936CA" w:rsidRDefault="008936CA" w:rsidP="00644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CAF" w:rsidRDefault="00495CA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3991691"/>
      <w:docPartObj>
        <w:docPartGallery w:val="Page Numbers (Bottom of Page)"/>
        <w:docPartUnique/>
      </w:docPartObj>
    </w:sdtPr>
    <w:sdtEndPr>
      <w:rPr>
        <w:b/>
      </w:rPr>
    </w:sdtEndPr>
    <w:sdtContent>
      <w:p w:rsidR="00495CAF" w:rsidRPr="00C03107" w:rsidRDefault="00495CAF">
        <w:pPr>
          <w:pStyle w:val="Pieddepage"/>
          <w:jc w:val="right"/>
          <w:rPr>
            <w:b/>
          </w:rPr>
        </w:pPr>
        <w:r w:rsidRPr="00C03107">
          <w:rPr>
            <w:b/>
          </w:rPr>
          <w:fldChar w:fldCharType="begin"/>
        </w:r>
        <w:r w:rsidRPr="00C03107">
          <w:rPr>
            <w:b/>
          </w:rPr>
          <w:instrText>PAGE   \* MERGEFORMAT</w:instrText>
        </w:r>
        <w:r w:rsidRPr="00C03107">
          <w:rPr>
            <w:b/>
          </w:rPr>
          <w:fldChar w:fldCharType="separate"/>
        </w:r>
        <w:r w:rsidR="00790D00" w:rsidRPr="00790D00">
          <w:rPr>
            <w:b/>
            <w:noProof/>
            <w:lang w:val="fr-FR"/>
          </w:rPr>
          <w:t>5</w:t>
        </w:r>
        <w:r w:rsidRPr="00C03107">
          <w:rPr>
            <w:b/>
          </w:rPr>
          <w:fldChar w:fldCharType="end"/>
        </w:r>
      </w:p>
    </w:sdtContent>
  </w:sdt>
  <w:p w:rsidR="00495CAF" w:rsidRDefault="00495CA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CAF" w:rsidRDefault="00495CA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36CA" w:rsidRDefault="008936CA" w:rsidP="00644DEC">
      <w:pPr>
        <w:spacing w:after="0" w:line="240" w:lineRule="auto"/>
      </w:pPr>
      <w:r>
        <w:separator/>
      </w:r>
    </w:p>
  </w:footnote>
  <w:footnote w:type="continuationSeparator" w:id="0">
    <w:p w:rsidR="008936CA" w:rsidRDefault="008936CA" w:rsidP="00644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CAF" w:rsidRDefault="00495CA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CAF" w:rsidRDefault="00495CA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CAF" w:rsidRDefault="00495CA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4C5445"/>
    <w:multiLevelType w:val="multilevel"/>
    <w:tmpl w:val="47D6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04294"/>
    <w:multiLevelType w:val="multilevel"/>
    <w:tmpl w:val="BD66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42614"/>
    <w:multiLevelType w:val="multilevel"/>
    <w:tmpl w:val="1646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22C2B"/>
    <w:multiLevelType w:val="multilevel"/>
    <w:tmpl w:val="2F04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67DCF"/>
    <w:multiLevelType w:val="multilevel"/>
    <w:tmpl w:val="9FC49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D77079"/>
    <w:multiLevelType w:val="multilevel"/>
    <w:tmpl w:val="204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85D21"/>
    <w:multiLevelType w:val="multilevel"/>
    <w:tmpl w:val="0DFA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907E7"/>
    <w:multiLevelType w:val="multilevel"/>
    <w:tmpl w:val="A938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7133B"/>
    <w:multiLevelType w:val="hybridMultilevel"/>
    <w:tmpl w:val="F19A336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CD96CB0"/>
    <w:multiLevelType w:val="multilevel"/>
    <w:tmpl w:val="E062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806980"/>
    <w:multiLevelType w:val="multilevel"/>
    <w:tmpl w:val="55AC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55543"/>
    <w:multiLevelType w:val="multilevel"/>
    <w:tmpl w:val="7598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5236D"/>
    <w:multiLevelType w:val="multilevel"/>
    <w:tmpl w:val="677A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DF1787"/>
    <w:multiLevelType w:val="multilevel"/>
    <w:tmpl w:val="7996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35EC4"/>
    <w:multiLevelType w:val="multilevel"/>
    <w:tmpl w:val="A60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E3B10"/>
    <w:multiLevelType w:val="hybridMultilevel"/>
    <w:tmpl w:val="1B249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3915D4"/>
    <w:multiLevelType w:val="multilevel"/>
    <w:tmpl w:val="18DAA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9D1EBC"/>
    <w:multiLevelType w:val="multilevel"/>
    <w:tmpl w:val="B082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EA7FC4"/>
    <w:multiLevelType w:val="multilevel"/>
    <w:tmpl w:val="B3F0A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42498D"/>
    <w:multiLevelType w:val="multilevel"/>
    <w:tmpl w:val="C6880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E7749A"/>
    <w:multiLevelType w:val="multilevel"/>
    <w:tmpl w:val="F71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45F58"/>
    <w:multiLevelType w:val="multilevel"/>
    <w:tmpl w:val="E4A4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983E06"/>
    <w:multiLevelType w:val="multilevel"/>
    <w:tmpl w:val="7CA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E70F1E"/>
    <w:multiLevelType w:val="multilevel"/>
    <w:tmpl w:val="5E86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AD325A"/>
    <w:multiLevelType w:val="multilevel"/>
    <w:tmpl w:val="CB00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532A03"/>
    <w:multiLevelType w:val="multilevel"/>
    <w:tmpl w:val="FDF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0B52CC"/>
    <w:multiLevelType w:val="multilevel"/>
    <w:tmpl w:val="2ADA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D13526"/>
    <w:multiLevelType w:val="multilevel"/>
    <w:tmpl w:val="76B0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3B353B"/>
    <w:multiLevelType w:val="multilevel"/>
    <w:tmpl w:val="C8D0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431C9"/>
    <w:multiLevelType w:val="multilevel"/>
    <w:tmpl w:val="2EDC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7578F"/>
    <w:multiLevelType w:val="multilevel"/>
    <w:tmpl w:val="A160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BD6F55"/>
    <w:multiLevelType w:val="multilevel"/>
    <w:tmpl w:val="D6FAB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E620B5"/>
    <w:multiLevelType w:val="multilevel"/>
    <w:tmpl w:val="D4F0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233C38"/>
    <w:multiLevelType w:val="multilevel"/>
    <w:tmpl w:val="F1CA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E067B6"/>
    <w:multiLevelType w:val="multilevel"/>
    <w:tmpl w:val="D9E0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F01DC9"/>
    <w:multiLevelType w:val="multilevel"/>
    <w:tmpl w:val="AD4E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544051"/>
    <w:multiLevelType w:val="multilevel"/>
    <w:tmpl w:val="287C9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037146"/>
    <w:multiLevelType w:val="multilevel"/>
    <w:tmpl w:val="AE56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8E1D85"/>
    <w:multiLevelType w:val="multilevel"/>
    <w:tmpl w:val="7B2C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26"/>
  </w:num>
  <w:num w:numId="9">
    <w:abstractNumId w:val="17"/>
  </w:num>
  <w:num w:numId="10">
    <w:abstractNumId w:val="32"/>
  </w:num>
  <w:num w:numId="11">
    <w:abstractNumId w:val="7"/>
  </w:num>
  <w:num w:numId="12">
    <w:abstractNumId w:val="40"/>
  </w:num>
  <w:num w:numId="13">
    <w:abstractNumId w:val="38"/>
  </w:num>
  <w:num w:numId="14">
    <w:abstractNumId w:val="29"/>
  </w:num>
  <w:num w:numId="15">
    <w:abstractNumId w:val="23"/>
  </w:num>
  <w:num w:numId="16">
    <w:abstractNumId w:val="28"/>
  </w:num>
  <w:num w:numId="17">
    <w:abstractNumId w:val="35"/>
  </w:num>
  <w:num w:numId="18">
    <w:abstractNumId w:val="41"/>
  </w:num>
  <w:num w:numId="19">
    <w:abstractNumId w:val="18"/>
  </w:num>
  <w:num w:numId="20">
    <w:abstractNumId w:val="11"/>
  </w:num>
  <w:num w:numId="21">
    <w:abstractNumId w:val="20"/>
  </w:num>
  <w:num w:numId="22">
    <w:abstractNumId w:val="12"/>
  </w:num>
  <w:num w:numId="23">
    <w:abstractNumId w:val="13"/>
  </w:num>
  <w:num w:numId="24">
    <w:abstractNumId w:val="36"/>
  </w:num>
  <w:num w:numId="25">
    <w:abstractNumId w:val="31"/>
  </w:num>
  <w:num w:numId="26">
    <w:abstractNumId w:val="9"/>
  </w:num>
  <w:num w:numId="27">
    <w:abstractNumId w:val="15"/>
  </w:num>
  <w:num w:numId="28">
    <w:abstractNumId w:val="33"/>
  </w:num>
  <w:num w:numId="29">
    <w:abstractNumId w:val="43"/>
  </w:num>
  <w:num w:numId="30">
    <w:abstractNumId w:val="34"/>
  </w:num>
  <w:num w:numId="31">
    <w:abstractNumId w:val="16"/>
  </w:num>
  <w:num w:numId="32">
    <w:abstractNumId w:val="14"/>
  </w:num>
  <w:num w:numId="33">
    <w:abstractNumId w:val="21"/>
  </w:num>
  <w:num w:numId="34">
    <w:abstractNumId w:val="19"/>
  </w:num>
  <w:num w:numId="35">
    <w:abstractNumId w:val="30"/>
  </w:num>
  <w:num w:numId="36">
    <w:abstractNumId w:val="39"/>
  </w:num>
  <w:num w:numId="37">
    <w:abstractNumId w:val="22"/>
  </w:num>
  <w:num w:numId="38">
    <w:abstractNumId w:val="10"/>
  </w:num>
  <w:num w:numId="39">
    <w:abstractNumId w:val="6"/>
  </w:num>
  <w:num w:numId="40">
    <w:abstractNumId w:val="42"/>
  </w:num>
  <w:num w:numId="41">
    <w:abstractNumId w:val="44"/>
  </w:num>
  <w:num w:numId="42">
    <w:abstractNumId w:val="37"/>
  </w:num>
  <w:num w:numId="43">
    <w:abstractNumId w:val="24"/>
  </w:num>
  <w:num w:numId="44">
    <w:abstractNumId w:val="25"/>
  </w:num>
  <w:num w:numId="45">
    <w:abstractNumId w:val="2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5692"/>
    <w:rsid w:val="00034616"/>
    <w:rsid w:val="000550A0"/>
    <w:rsid w:val="0006063C"/>
    <w:rsid w:val="000A2CD2"/>
    <w:rsid w:val="000A3CC0"/>
    <w:rsid w:val="000E40CB"/>
    <w:rsid w:val="00110DBC"/>
    <w:rsid w:val="001336A8"/>
    <w:rsid w:val="00140D83"/>
    <w:rsid w:val="0015074B"/>
    <w:rsid w:val="00177BD6"/>
    <w:rsid w:val="001F1E54"/>
    <w:rsid w:val="001F3BBC"/>
    <w:rsid w:val="002738C2"/>
    <w:rsid w:val="00275C44"/>
    <w:rsid w:val="0029639D"/>
    <w:rsid w:val="002D4442"/>
    <w:rsid w:val="00326F90"/>
    <w:rsid w:val="0039252F"/>
    <w:rsid w:val="0039709A"/>
    <w:rsid w:val="003D661B"/>
    <w:rsid w:val="00426CDA"/>
    <w:rsid w:val="00495CAF"/>
    <w:rsid w:val="004A376B"/>
    <w:rsid w:val="004B0F66"/>
    <w:rsid w:val="004F7CB7"/>
    <w:rsid w:val="005401C2"/>
    <w:rsid w:val="005F1C01"/>
    <w:rsid w:val="00625E16"/>
    <w:rsid w:val="00644DEC"/>
    <w:rsid w:val="006909DC"/>
    <w:rsid w:val="006A309A"/>
    <w:rsid w:val="006D1A9B"/>
    <w:rsid w:val="006E09D1"/>
    <w:rsid w:val="006E2ACF"/>
    <w:rsid w:val="006F3357"/>
    <w:rsid w:val="007402F3"/>
    <w:rsid w:val="00747BB8"/>
    <w:rsid w:val="00786351"/>
    <w:rsid w:val="00790D00"/>
    <w:rsid w:val="00811FD9"/>
    <w:rsid w:val="00817CE9"/>
    <w:rsid w:val="00830875"/>
    <w:rsid w:val="00885657"/>
    <w:rsid w:val="008936CA"/>
    <w:rsid w:val="009001B7"/>
    <w:rsid w:val="009123CF"/>
    <w:rsid w:val="00927EC3"/>
    <w:rsid w:val="009325E9"/>
    <w:rsid w:val="009565CE"/>
    <w:rsid w:val="00957E90"/>
    <w:rsid w:val="0097054C"/>
    <w:rsid w:val="00996656"/>
    <w:rsid w:val="009E07CA"/>
    <w:rsid w:val="00A03B53"/>
    <w:rsid w:val="00A32163"/>
    <w:rsid w:val="00A50443"/>
    <w:rsid w:val="00A95697"/>
    <w:rsid w:val="00AA1D8D"/>
    <w:rsid w:val="00B41AEA"/>
    <w:rsid w:val="00B47730"/>
    <w:rsid w:val="00B51FD9"/>
    <w:rsid w:val="00B5433E"/>
    <w:rsid w:val="00B75DFD"/>
    <w:rsid w:val="00B872E4"/>
    <w:rsid w:val="00BB1335"/>
    <w:rsid w:val="00C03107"/>
    <w:rsid w:val="00C17542"/>
    <w:rsid w:val="00C3376C"/>
    <w:rsid w:val="00C42F3C"/>
    <w:rsid w:val="00C478BD"/>
    <w:rsid w:val="00C96998"/>
    <w:rsid w:val="00CB0664"/>
    <w:rsid w:val="00CC6202"/>
    <w:rsid w:val="00CC6957"/>
    <w:rsid w:val="00CF2318"/>
    <w:rsid w:val="00D6404B"/>
    <w:rsid w:val="00D82841"/>
    <w:rsid w:val="00D9129E"/>
    <w:rsid w:val="00DE3529"/>
    <w:rsid w:val="00E2474E"/>
    <w:rsid w:val="00F05B7A"/>
    <w:rsid w:val="00F30AEB"/>
    <w:rsid w:val="00F90FFB"/>
    <w:rsid w:val="00FC693F"/>
    <w:rsid w:val="00FC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7091F6"/>
  <w14:defaultImageDpi w14:val="300"/>
  <w15:docId w15:val="{6DEFAD1B-5820-4378-AB43-F7FF3DDDF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738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738C2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2738C2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Policepardfaut"/>
    <w:rsid w:val="002738C2"/>
  </w:style>
  <w:style w:type="character" w:customStyle="1" w:styleId="hljs-attribute">
    <w:name w:val="hljs-attribute"/>
    <w:basedOn w:val="Policepardfaut"/>
    <w:rsid w:val="002738C2"/>
  </w:style>
  <w:style w:type="paragraph" w:styleId="NormalWeb">
    <w:name w:val="Normal (Web)"/>
    <w:basedOn w:val="Normal"/>
    <w:uiPriority w:val="99"/>
    <w:unhideWhenUsed/>
    <w:rsid w:val="00273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whitespace-normal">
    <w:name w:val="whitespace-normal"/>
    <w:basedOn w:val="Policepardfaut"/>
    <w:rsid w:val="002738C2"/>
  </w:style>
  <w:style w:type="character" w:customStyle="1" w:styleId="hljs-comment">
    <w:name w:val="hljs-comment"/>
    <w:basedOn w:val="Policepardfaut"/>
    <w:rsid w:val="006909DC"/>
  </w:style>
  <w:style w:type="character" w:customStyle="1" w:styleId="hljs-keyword">
    <w:name w:val="hljs-keyword"/>
    <w:basedOn w:val="Policepardfaut"/>
    <w:rsid w:val="006909DC"/>
  </w:style>
  <w:style w:type="character" w:customStyle="1" w:styleId="hljs-type">
    <w:name w:val="hljs-type"/>
    <w:basedOn w:val="Policepardfaut"/>
    <w:rsid w:val="006909DC"/>
  </w:style>
  <w:style w:type="character" w:customStyle="1" w:styleId="hljs-number">
    <w:name w:val="hljs-number"/>
    <w:basedOn w:val="Policepardfaut"/>
    <w:rsid w:val="006909DC"/>
  </w:style>
  <w:style w:type="character" w:customStyle="1" w:styleId="hljs-string">
    <w:name w:val="hljs-string"/>
    <w:basedOn w:val="Policepardfaut"/>
    <w:rsid w:val="006909DC"/>
  </w:style>
  <w:style w:type="character" w:customStyle="1" w:styleId="hljs-deletion">
    <w:name w:val="hljs-deletion"/>
    <w:basedOn w:val="Policepardfaut"/>
    <w:rsid w:val="00817CE9"/>
  </w:style>
  <w:style w:type="character" w:customStyle="1" w:styleId="hljs-operator">
    <w:name w:val="hljs-operator"/>
    <w:basedOn w:val="Policepardfaut"/>
    <w:rsid w:val="00817CE9"/>
  </w:style>
  <w:style w:type="character" w:customStyle="1" w:styleId="vkekvd">
    <w:name w:val="vkekvd"/>
    <w:basedOn w:val="Policepardfaut"/>
    <w:rsid w:val="001F1E54"/>
  </w:style>
  <w:style w:type="character" w:customStyle="1" w:styleId="t286pc">
    <w:name w:val="t286pc"/>
    <w:basedOn w:val="Policepardfaut"/>
    <w:rsid w:val="001F1E54"/>
  </w:style>
  <w:style w:type="character" w:customStyle="1" w:styleId="dtet0b">
    <w:name w:val="dtet0b"/>
    <w:basedOn w:val="Policepardfaut"/>
    <w:rsid w:val="001F1E54"/>
  </w:style>
  <w:style w:type="character" w:customStyle="1" w:styleId="hljs-emphasis">
    <w:name w:val="hljs-emphasis"/>
    <w:basedOn w:val="Policepardfaut"/>
    <w:rsid w:val="00A95697"/>
  </w:style>
  <w:style w:type="character" w:customStyle="1" w:styleId="hljs-code">
    <w:name w:val="hljs-code"/>
    <w:basedOn w:val="Policepardfaut"/>
    <w:rsid w:val="00A95697"/>
  </w:style>
  <w:style w:type="paragraph" w:customStyle="1" w:styleId="ds-markdown-paragraph">
    <w:name w:val="ds-markdown-paragraph"/>
    <w:basedOn w:val="Normal"/>
    <w:rsid w:val="00E24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39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9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0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6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9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9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9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29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0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48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0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3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35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00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8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16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712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6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220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37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847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5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902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47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266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27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97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840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13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86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6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1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1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41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45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2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0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4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72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064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0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00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788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6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862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6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558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6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475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7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7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16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82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66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83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027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8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5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3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75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7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2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8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45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83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4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0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175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1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E9CC04-4CF6-447C-B6A6-B81A704BB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1717</TotalTime>
  <Pages>5</Pages>
  <Words>1125</Words>
  <Characters>6191</Characters>
  <Application>Microsoft Office Word</Application>
  <DocSecurity>0</DocSecurity>
  <Lines>51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BALE</cp:lastModifiedBy>
  <cp:revision>72</cp:revision>
  <dcterms:created xsi:type="dcterms:W3CDTF">2013-12-23T23:15:00Z</dcterms:created>
  <dcterms:modified xsi:type="dcterms:W3CDTF">2026-02-28T10:43:00Z</dcterms:modified>
  <cp:category/>
</cp:coreProperties>
</file>