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C2E3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225056727" o:spid="_x0000_s1026" style="position:absolute;margin-left:-46pt;margin-top:-45pt;width:597.6pt;height:842.2pt;z-index:-251658240;mso-wrap-distance-left:0;mso-wrap-distance-right:0" coordorigin="15448" coordsize="760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">
                <v:group id="Agrupar 1" o:spid="_x0000_s1027" style="position:absolute;left:15512;width:75895;height:75600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" fillcolor="#a5a5a5 [3206]" strokecolor="#44546a [3202]" strokeweight="1pt">
                    <v:fill opacity="13107f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4" o:spid="_x0000_s1030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" filled="f" strokecolor="#44546a [3202]" strokeweight="2.2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  <w:bookmarkStart w:id="1" w:name="_GoBack"/>
                          <w:bookmarkEnd w:id="1"/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4E6F76">
        <w:trPr>
          <w:trHeight w:val="1152"/>
        </w:trPr>
        <w:tc>
          <w:tcPr>
            <w:tcW w:w="10080" w:type="dxa"/>
            <w:gridSpan w:val="4"/>
          </w:tcPr>
          <w:p w:rsidR="004E6F76" w:rsidRDefault="005C2E32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F76">
        <w:trPr>
          <w:trHeight w:val="300"/>
        </w:trPr>
        <w:tc>
          <w:tcPr>
            <w:tcW w:w="10080" w:type="dxa"/>
            <w:gridSpan w:val="4"/>
          </w:tcPr>
          <w:p w:rsidR="004E6F76" w:rsidRDefault="005C2E32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4E6F76">
        <w:trPr>
          <w:trHeight w:val="378"/>
        </w:trPr>
        <w:tc>
          <w:tcPr>
            <w:tcW w:w="10080" w:type="dxa"/>
            <w:gridSpan w:val="4"/>
          </w:tcPr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</w:tr>
      <w:tr w:rsidR="004E6F76" w:rsidTr="00E21A18">
        <w:trPr>
          <w:trHeight w:val="80"/>
        </w:trPr>
        <w:tc>
          <w:tcPr>
            <w:tcW w:w="2520" w:type="dxa"/>
            <w:vMerge w:val="restart"/>
          </w:tcPr>
          <w:p w:rsidR="004E6F76" w:rsidRDefault="00E21A18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</w:t>
            </w:r>
            <w:r w:rsidR="00665731">
              <w:rPr>
                <w:rFonts w:ascii="Arial" w:eastAsia="Arial" w:hAnsi="Arial" w:cs="Arial"/>
                <w:color w:val="323E4F"/>
              </w:rPr>
              <w:t>02/05</w:t>
            </w:r>
            <w:r w:rsidR="005C2E32">
              <w:rPr>
                <w:rFonts w:ascii="Arial" w:eastAsia="Arial" w:hAnsi="Arial" w:cs="Arial"/>
                <w:color w:val="323E4F"/>
              </w:rPr>
              <w:t>/2024</w:t>
            </w:r>
          </w:p>
          <w:p w:rsidR="004E6F76" w:rsidRDefault="005C2E3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4E6F76" w:rsidRDefault="004E6F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Raquel </w:t>
            </w: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Massae</w:t>
            </w:r>
            <w:proofErr w:type="spellEnd"/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4E6F76" w:rsidRPr="00665731" w:rsidRDefault="005C2E32" w:rsidP="00665731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E6F76" w:rsidRDefault="004E6F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225056728" o:spid="_x0000_s1031" alt="Decorativo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" fillcolor="#fffcfb" strokecolor="#44546a [3202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4E6F76" w:rsidRDefault="004E6F76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shd w:val="clear" w:color="auto" w:fill="auto"/>
          </w:tcPr>
          <w:p w:rsidR="002B40A9" w:rsidRPr="00665731" w:rsidRDefault="002B40A9" w:rsidP="00665731">
            <w:pPr>
              <w:pStyle w:val="PargrafodaLista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</w:p>
          <w:p w:rsidR="00665731" w:rsidRPr="00665731" w:rsidRDefault="00665731" w:rsidP="00665731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665731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Conclusão do desenvolvimento das páginas em HTML e CSS.</w:t>
            </w:r>
          </w:p>
          <w:p w:rsidR="00665731" w:rsidRPr="00665731" w:rsidRDefault="00665731" w:rsidP="00665731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665731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Implementação bem-sucedida do banco de dados com as questões para o certificado.</w:t>
            </w:r>
          </w:p>
          <w:p w:rsidR="00665731" w:rsidRPr="00665731" w:rsidRDefault="00665731" w:rsidP="00665731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665731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Planejamento detalhado das atividades para a Sprint 03.</w:t>
            </w:r>
          </w:p>
          <w:p w:rsidR="004E6F76" w:rsidRPr="00665731" w:rsidRDefault="00665731" w:rsidP="00665731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665731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Atualização do GitHub para refletir o progresso do projeto.</w:t>
            </w:r>
          </w:p>
        </w:tc>
      </w:tr>
      <w:tr w:rsidR="004E6F76" w:rsidTr="00E21A18">
        <w:trPr>
          <w:trHeight w:val="10332"/>
        </w:trPr>
        <w:tc>
          <w:tcPr>
            <w:tcW w:w="2520" w:type="dxa"/>
            <w:vMerge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4E6F76" w:rsidRDefault="004E6F76"/>
        </w:tc>
        <w:tc>
          <w:tcPr>
            <w:tcW w:w="529" w:type="dxa"/>
            <w:tcBorders>
              <w:left w:val="single" w:sz="18" w:space="0" w:color="4472C4"/>
            </w:tcBorders>
          </w:tcPr>
          <w:p w:rsidR="004E6F76" w:rsidRDefault="004E6F7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  <w:shd w:val="clear" w:color="auto" w:fill="auto"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E6F76" w:rsidRDefault="004E6F76"/>
    <w:sectPr w:rsidR="004E6F76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8F"/>
    <w:multiLevelType w:val="multilevel"/>
    <w:tmpl w:val="2BB62D5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C5403"/>
    <w:multiLevelType w:val="hybridMultilevel"/>
    <w:tmpl w:val="88D4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1D8"/>
    <w:multiLevelType w:val="hybridMultilevel"/>
    <w:tmpl w:val="9AAC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378"/>
    <w:multiLevelType w:val="multilevel"/>
    <w:tmpl w:val="22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4232"/>
    <w:multiLevelType w:val="multilevel"/>
    <w:tmpl w:val="6E809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6"/>
    <w:rsid w:val="002B40A9"/>
    <w:rsid w:val="004E6F76"/>
    <w:rsid w:val="005C2E32"/>
    <w:rsid w:val="005D2877"/>
    <w:rsid w:val="00665731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10B4"/>
  <w15:docId w15:val="{5D680A07-62A1-450B-8585-A219761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4436CB-C8AC-4000-8642-BCA739CE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LAB-79</dc:creator>
  <cp:lastModifiedBy>LAB-79</cp:lastModifiedBy>
  <cp:revision>3</cp:revision>
  <dcterms:created xsi:type="dcterms:W3CDTF">2024-05-07T22:07:00Z</dcterms:created>
  <dcterms:modified xsi:type="dcterms:W3CDTF">2024-05-07T22:12:00Z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