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2671"/>
        <w:gridCol w:w="3704"/>
        <w:gridCol w:w="2481"/>
      </w:tblGrid>
      <w:tr w:rsidR="008A5E4F" w:rsidRPr="000B21F9" w14:paraId="13C79758" w14:textId="77777777" w:rsidTr="00382839">
        <w:trPr>
          <w:trHeight w:val="695"/>
        </w:trPr>
        <w:tc>
          <w:tcPr>
            <w:tcW w:w="2943" w:type="dxa"/>
          </w:tcPr>
          <w:p w14:paraId="5A4B09DC" w14:textId="77777777" w:rsidR="008A5E4F" w:rsidRPr="00263637" w:rsidRDefault="008A5E4F" w:rsidP="00382839">
            <w:pPr>
              <w:pStyle w:val="Cabealho"/>
              <w:rPr>
                <w:sz w:val="28"/>
                <w:szCs w:val="28"/>
              </w:rPr>
            </w:pPr>
            <w:r>
              <w:object w:dxaOrig="2724" w:dyaOrig="1308" w14:anchorId="11ADF98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8.8pt;height:42.6pt" o:ole="">
                  <v:imagedata r:id="rId6" o:title=""/>
                </v:shape>
                <o:OLEObject Type="Embed" ProgID="PBrush" ShapeID="_x0000_i1025" DrawAspect="Content" ObjectID="_1820079583" r:id="rId7"/>
              </w:object>
            </w:r>
          </w:p>
        </w:tc>
        <w:tc>
          <w:tcPr>
            <w:tcW w:w="4536" w:type="dxa"/>
          </w:tcPr>
          <w:p w14:paraId="0BC617E3" w14:textId="77777777" w:rsidR="008A5E4F" w:rsidRDefault="008A5E4F" w:rsidP="00382839">
            <w:pPr>
              <w:pStyle w:val="Cabealho"/>
              <w:jc w:val="center"/>
              <w:rPr>
                <w:rFonts w:ascii="Calibri" w:hAnsi="Calibri" w:cs="Calibri"/>
              </w:rPr>
            </w:pPr>
            <w:r w:rsidRPr="00446269">
              <w:rPr>
                <w:noProof/>
              </w:rPr>
              <w:drawing>
                <wp:inline distT="0" distB="0" distL="0" distR="0" wp14:anchorId="5581F76E" wp14:editId="75FE2747">
                  <wp:extent cx="885825" cy="590550"/>
                  <wp:effectExtent l="0" t="0" r="9525" b="0"/>
                  <wp:docPr id="155703549" name="Imagem 2" descr="Resultado de imagem para logo c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Resultado de imagem para logo c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bottom"/>
          </w:tcPr>
          <w:p w14:paraId="498F2692" w14:textId="77777777" w:rsidR="008A5E4F" w:rsidRPr="000B21F9" w:rsidRDefault="008A5E4F" w:rsidP="00382839">
            <w:pPr>
              <w:pStyle w:val="Cabealho"/>
              <w:jc w:val="right"/>
              <w:rPr>
                <w:rFonts w:ascii="Arial" w:hAnsi="Arial" w:cs="Arial"/>
              </w:rPr>
            </w:pPr>
            <w:r w:rsidRPr="00446269">
              <w:rPr>
                <w:noProof/>
              </w:rPr>
              <w:drawing>
                <wp:inline distT="0" distB="0" distL="0" distR="0" wp14:anchorId="3235B359" wp14:editId="14140962">
                  <wp:extent cx="876300" cy="590550"/>
                  <wp:effectExtent l="0" t="0" r="0" b="0"/>
                  <wp:docPr id="611428256" name="Imagem 1" descr="Logotipo, nome da empresa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428256" name="Imagem 1" descr="Logotipo, nome da empresa&#10;&#10;O conteúdo gerado por IA pode estar incorre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05B873" w14:textId="77777777" w:rsidR="008A5E4F" w:rsidRPr="008A5E4F" w:rsidRDefault="008A5E4F" w:rsidP="008A5E4F">
      <w:pPr>
        <w:pStyle w:val="Cabealho"/>
        <w:spacing w:before="120" w:after="120"/>
        <w:jc w:val="center"/>
        <w:rPr>
          <w:b/>
          <w:bCs/>
          <w:lang w:val="pt-BR"/>
        </w:rPr>
      </w:pPr>
      <w:r w:rsidRPr="008A5E4F">
        <w:rPr>
          <w:rFonts w:ascii="Calibri" w:hAnsi="Calibri" w:cs="Calibri"/>
          <w:b/>
          <w:bCs/>
          <w:lang w:val="pt-BR"/>
        </w:rPr>
        <w:t>Experiência do Usuário – DSM – Prof.ª Lucineide – 2º Semestre/2025</w:t>
      </w:r>
    </w:p>
    <w:p w14:paraId="766FCBD5" w14:textId="77FB38EA" w:rsidR="00DE311F" w:rsidRDefault="00000000">
      <w:pPr>
        <w:pStyle w:val="Ttulo1"/>
        <w:rPr>
          <w:lang w:val="pt-BR"/>
        </w:rPr>
      </w:pPr>
      <w:r w:rsidRPr="008A5E4F">
        <w:rPr>
          <w:lang w:val="pt-BR"/>
        </w:rPr>
        <w:t xml:space="preserve">Mapa de Expectativas e Priorização </w:t>
      </w:r>
      <w:proofErr w:type="spellStart"/>
      <w:r w:rsidRPr="008A5E4F">
        <w:rPr>
          <w:lang w:val="pt-BR"/>
        </w:rPr>
        <w:t>MoSCoW</w:t>
      </w:r>
      <w:proofErr w:type="spellEnd"/>
    </w:p>
    <w:p w14:paraId="4A8AB3A3" w14:textId="77777777" w:rsidR="008A5E4F" w:rsidRPr="008A5E4F" w:rsidRDefault="008A5E4F" w:rsidP="008A5E4F">
      <w:pPr>
        <w:rPr>
          <w:lang w:val="pt-BR"/>
        </w:rPr>
      </w:pPr>
    </w:p>
    <w:p w14:paraId="39EBA496" w14:textId="77777777" w:rsidR="00DE311F" w:rsidRDefault="00000000">
      <w:pPr>
        <w:pStyle w:val="Ttulo2"/>
      </w:pPr>
      <w:r>
        <w:t xml:space="preserve">Mapa de </w:t>
      </w:r>
      <w:proofErr w:type="spellStart"/>
      <w:r>
        <w:t>Expectativas</w:t>
      </w:r>
      <w:proofErr w:type="spellEnd"/>
    </w:p>
    <w:p w14:paraId="26220629" w14:textId="77777777" w:rsidR="008A5E4F" w:rsidRPr="008A5E4F" w:rsidRDefault="008A5E4F" w:rsidP="008A5E4F"/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E311F" w14:paraId="41858807" w14:textId="77777777">
        <w:tc>
          <w:tcPr>
            <w:tcW w:w="2880" w:type="dxa"/>
            <w:shd w:val="clear" w:color="auto" w:fill="006400"/>
          </w:tcPr>
          <w:p w14:paraId="2015F239" w14:textId="77777777" w:rsidR="00DE311F" w:rsidRDefault="00000000">
            <w:r>
              <w:rPr>
                <w:b/>
                <w:color w:val="FFFFFF"/>
              </w:rPr>
              <w:t>Sentimentos desejados</w:t>
            </w:r>
          </w:p>
        </w:tc>
        <w:tc>
          <w:tcPr>
            <w:tcW w:w="2880" w:type="dxa"/>
            <w:shd w:val="clear" w:color="auto" w:fill="2F4F4F"/>
          </w:tcPr>
          <w:p w14:paraId="04FA457C" w14:textId="77777777" w:rsidR="00DE311F" w:rsidRDefault="00000000">
            <w:r>
              <w:rPr>
                <w:b/>
                <w:color w:val="FFFFFF"/>
              </w:rPr>
              <w:t>Funcionalidades essenciais</w:t>
            </w:r>
          </w:p>
        </w:tc>
        <w:tc>
          <w:tcPr>
            <w:tcW w:w="2880" w:type="dxa"/>
            <w:shd w:val="clear" w:color="auto" w:fill="5C2E2E"/>
          </w:tcPr>
          <w:p w14:paraId="1048522F" w14:textId="77777777" w:rsidR="00DE311F" w:rsidRDefault="00000000">
            <w:r>
              <w:rPr>
                <w:b/>
                <w:color w:val="FFFFFF"/>
              </w:rPr>
              <w:t>Frustrações a evitar</w:t>
            </w:r>
          </w:p>
        </w:tc>
      </w:tr>
      <w:tr w:rsidR="00DE311F" w:rsidRPr="008A5E4F" w14:paraId="3A03A14E" w14:textId="77777777">
        <w:tc>
          <w:tcPr>
            <w:tcW w:w="2880" w:type="dxa"/>
            <w:shd w:val="clear" w:color="auto" w:fill="013220"/>
          </w:tcPr>
          <w:p w14:paraId="3AC03BCD" w14:textId="77777777" w:rsidR="00DE311F" w:rsidRPr="008A5E4F" w:rsidRDefault="00000000">
            <w:pPr>
              <w:rPr>
                <w:lang w:val="pt-BR"/>
              </w:rPr>
            </w:pPr>
            <w:r w:rsidRPr="008A5E4F">
              <w:rPr>
                <w:color w:val="FFFFFF"/>
                <w:sz w:val="20"/>
                <w:lang w:val="pt-BR"/>
              </w:rPr>
              <w:t>Praticidade – navegação simples e intuitiva.</w:t>
            </w:r>
          </w:p>
        </w:tc>
        <w:tc>
          <w:tcPr>
            <w:tcW w:w="2880" w:type="dxa"/>
            <w:shd w:val="clear" w:color="auto" w:fill="27408B"/>
          </w:tcPr>
          <w:p w14:paraId="7BC2F758" w14:textId="77777777" w:rsidR="00DE311F" w:rsidRPr="008A5E4F" w:rsidRDefault="00000000">
            <w:pPr>
              <w:rPr>
                <w:lang w:val="pt-BR"/>
              </w:rPr>
            </w:pPr>
            <w:r w:rsidRPr="008A5E4F">
              <w:rPr>
                <w:color w:val="FFFFFF"/>
                <w:sz w:val="20"/>
                <w:lang w:val="pt-BR"/>
              </w:rPr>
              <w:t>Captura de imagens em tempo real via microscópio.</w:t>
            </w:r>
          </w:p>
        </w:tc>
        <w:tc>
          <w:tcPr>
            <w:tcW w:w="2880" w:type="dxa"/>
            <w:shd w:val="clear" w:color="auto" w:fill="3B2F2F"/>
          </w:tcPr>
          <w:p w14:paraId="0197DCF0" w14:textId="77777777" w:rsidR="00DE311F" w:rsidRPr="008A5E4F" w:rsidRDefault="00000000">
            <w:pPr>
              <w:rPr>
                <w:lang w:val="pt-BR"/>
              </w:rPr>
            </w:pPr>
            <w:r w:rsidRPr="008A5E4F">
              <w:rPr>
                <w:color w:val="FFFFFF"/>
                <w:sz w:val="20"/>
                <w:lang w:val="pt-BR"/>
              </w:rPr>
              <w:t>Interface confusa e difícil de usar.</w:t>
            </w:r>
          </w:p>
        </w:tc>
      </w:tr>
      <w:tr w:rsidR="00DE311F" w:rsidRPr="008A5E4F" w14:paraId="1E6D753C" w14:textId="77777777">
        <w:tc>
          <w:tcPr>
            <w:tcW w:w="2880" w:type="dxa"/>
            <w:shd w:val="clear" w:color="auto" w:fill="013220"/>
          </w:tcPr>
          <w:p w14:paraId="384FF711" w14:textId="77777777" w:rsidR="00DE311F" w:rsidRPr="008A5E4F" w:rsidRDefault="00000000">
            <w:pPr>
              <w:rPr>
                <w:lang w:val="pt-BR"/>
              </w:rPr>
            </w:pPr>
            <w:r w:rsidRPr="008A5E4F">
              <w:rPr>
                <w:color w:val="FFFFFF"/>
                <w:sz w:val="20"/>
                <w:lang w:val="pt-BR"/>
              </w:rPr>
              <w:t>Engajamento – incentivo ao uso em atividades acadêmicas.</w:t>
            </w:r>
          </w:p>
        </w:tc>
        <w:tc>
          <w:tcPr>
            <w:tcW w:w="2880" w:type="dxa"/>
            <w:shd w:val="clear" w:color="auto" w:fill="27408B"/>
          </w:tcPr>
          <w:p w14:paraId="6EC62249" w14:textId="2C3D42CE" w:rsidR="00DE311F" w:rsidRPr="008A5E4F" w:rsidRDefault="00000000">
            <w:pPr>
              <w:rPr>
                <w:lang w:val="pt-BR"/>
              </w:rPr>
            </w:pPr>
            <w:r w:rsidRPr="008A5E4F">
              <w:rPr>
                <w:color w:val="FFFFFF"/>
                <w:sz w:val="20"/>
                <w:lang w:val="pt-BR"/>
              </w:rPr>
              <w:t xml:space="preserve">Transmissão das imagens via Wi-Fi para </w:t>
            </w:r>
            <w:r w:rsidR="008A5E4F">
              <w:rPr>
                <w:color w:val="FFFFFF"/>
                <w:sz w:val="20"/>
                <w:lang w:val="pt-BR"/>
              </w:rPr>
              <w:t xml:space="preserve">rede </w:t>
            </w:r>
            <w:proofErr w:type="gramStart"/>
            <w:r w:rsidR="008A5E4F">
              <w:rPr>
                <w:color w:val="FFFFFF"/>
                <w:sz w:val="20"/>
                <w:lang w:val="pt-BR"/>
              </w:rPr>
              <w:t xml:space="preserve">local </w:t>
            </w:r>
            <w:r w:rsidRPr="008A5E4F">
              <w:rPr>
                <w:color w:val="FFFFFF"/>
                <w:sz w:val="20"/>
                <w:lang w:val="pt-BR"/>
              </w:rPr>
              <w:t>.</w:t>
            </w:r>
            <w:proofErr w:type="gramEnd"/>
          </w:p>
        </w:tc>
        <w:tc>
          <w:tcPr>
            <w:tcW w:w="2880" w:type="dxa"/>
            <w:shd w:val="clear" w:color="auto" w:fill="3B2F2F"/>
          </w:tcPr>
          <w:p w14:paraId="421E45ED" w14:textId="77777777" w:rsidR="00DE311F" w:rsidRPr="008A5E4F" w:rsidRDefault="00000000">
            <w:pPr>
              <w:rPr>
                <w:lang w:val="pt-BR"/>
              </w:rPr>
            </w:pPr>
            <w:r w:rsidRPr="008A5E4F">
              <w:rPr>
                <w:color w:val="FFFFFF"/>
                <w:sz w:val="20"/>
                <w:lang w:val="pt-BR"/>
              </w:rPr>
              <w:t>Lentidão na transmissão das imagens.</w:t>
            </w:r>
          </w:p>
        </w:tc>
      </w:tr>
      <w:tr w:rsidR="00DE311F" w14:paraId="02151BA3" w14:textId="77777777">
        <w:tc>
          <w:tcPr>
            <w:tcW w:w="2880" w:type="dxa"/>
            <w:shd w:val="clear" w:color="auto" w:fill="013220"/>
          </w:tcPr>
          <w:p w14:paraId="683733FE" w14:textId="77777777" w:rsidR="00DE311F" w:rsidRPr="008A5E4F" w:rsidRDefault="00000000">
            <w:pPr>
              <w:rPr>
                <w:lang w:val="pt-BR"/>
              </w:rPr>
            </w:pPr>
            <w:r w:rsidRPr="008A5E4F">
              <w:rPr>
                <w:color w:val="FFFFFF"/>
                <w:sz w:val="20"/>
                <w:lang w:val="pt-BR"/>
              </w:rPr>
              <w:t>Eficiência – economia de tempo e redução de falhas humanas.</w:t>
            </w:r>
          </w:p>
        </w:tc>
        <w:tc>
          <w:tcPr>
            <w:tcW w:w="2880" w:type="dxa"/>
            <w:shd w:val="clear" w:color="auto" w:fill="27408B"/>
          </w:tcPr>
          <w:p w14:paraId="28D29621" w14:textId="77777777" w:rsidR="00DE311F" w:rsidRPr="008A5E4F" w:rsidRDefault="00000000">
            <w:pPr>
              <w:rPr>
                <w:lang w:val="pt-BR"/>
              </w:rPr>
            </w:pPr>
            <w:r w:rsidRPr="008A5E4F">
              <w:rPr>
                <w:color w:val="FFFFFF"/>
                <w:sz w:val="20"/>
                <w:lang w:val="pt-BR"/>
              </w:rPr>
              <w:t>Aplicativo mobile e interface Web integrados.</w:t>
            </w:r>
          </w:p>
        </w:tc>
        <w:tc>
          <w:tcPr>
            <w:tcW w:w="2880" w:type="dxa"/>
            <w:shd w:val="clear" w:color="auto" w:fill="3B2F2F"/>
          </w:tcPr>
          <w:p w14:paraId="31D63752" w14:textId="77777777" w:rsidR="00DE311F" w:rsidRDefault="00000000">
            <w:proofErr w:type="spellStart"/>
            <w:r>
              <w:rPr>
                <w:color w:val="FFFFFF"/>
                <w:sz w:val="20"/>
              </w:rPr>
              <w:t>Necessidade</w:t>
            </w:r>
            <w:proofErr w:type="spellEnd"/>
            <w:r>
              <w:rPr>
                <w:color w:val="FFFFFF"/>
                <w:sz w:val="20"/>
              </w:rPr>
              <w:t xml:space="preserve"> de </w:t>
            </w:r>
            <w:proofErr w:type="spellStart"/>
            <w:r>
              <w:rPr>
                <w:color w:val="FFFFFF"/>
                <w:sz w:val="20"/>
              </w:rPr>
              <w:t>manutenção</w:t>
            </w:r>
            <w:proofErr w:type="spellEnd"/>
            <w:r>
              <w:rPr>
                <w:color w:val="FFFFFF"/>
                <w:sz w:val="20"/>
              </w:rPr>
              <w:t xml:space="preserve"> </w:t>
            </w:r>
            <w:proofErr w:type="spellStart"/>
            <w:r>
              <w:rPr>
                <w:color w:val="FFFFFF"/>
                <w:sz w:val="20"/>
              </w:rPr>
              <w:t>constante</w:t>
            </w:r>
            <w:proofErr w:type="spellEnd"/>
            <w:r>
              <w:rPr>
                <w:color w:val="FFFFFF"/>
                <w:sz w:val="20"/>
              </w:rPr>
              <w:t>.</w:t>
            </w:r>
          </w:p>
        </w:tc>
      </w:tr>
      <w:tr w:rsidR="00DE311F" w:rsidRPr="008A5E4F" w14:paraId="09D5E8AE" w14:textId="77777777">
        <w:tc>
          <w:tcPr>
            <w:tcW w:w="2880" w:type="dxa"/>
            <w:shd w:val="clear" w:color="auto" w:fill="013220"/>
          </w:tcPr>
          <w:p w14:paraId="7ED1DD54" w14:textId="77777777" w:rsidR="00DE311F" w:rsidRPr="008A5E4F" w:rsidRDefault="00000000">
            <w:pPr>
              <w:rPr>
                <w:lang w:val="pt-BR"/>
              </w:rPr>
            </w:pPr>
            <w:r w:rsidRPr="008A5E4F">
              <w:rPr>
                <w:color w:val="FFFFFF"/>
                <w:sz w:val="20"/>
                <w:lang w:val="pt-BR"/>
              </w:rPr>
              <w:t>Confiança – estabilidade e confiabilidade do sistema.</w:t>
            </w:r>
          </w:p>
        </w:tc>
        <w:tc>
          <w:tcPr>
            <w:tcW w:w="2880" w:type="dxa"/>
            <w:shd w:val="clear" w:color="auto" w:fill="27408B"/>
          </w:tcPr>
          <w:p w14:paraId="5424EAA9" w14:textId="758709EC" w:rsidR="00DE311F" w:rsidRPr="008A5E4F" w:rsidRDefault="00445E7D">
            <w:pPr>
              <w:rPr>
                <w:lang w:val="pt-BR"/>
              </w:rPr>
            </w:pPr>
            <w:r w:rsidRPr="008A5E4F">
              <w:rPr>
                <w:color w:val="FFFFFF"/>
                <w:sz w:val="20"/>
                <w:lang w:val="pt-BR"/>
              </w:rPr>
              <w:t>Compatibilidade com os microscópios ópticos da Fatec Jacareí.</w:t>
            </w:r>
          </w:p>
        </w:tc>
        <w:tc>
          <w:tcPr>
            <w:tcW w:w="2880" w:type="dxa"/>
            <w:shd w:val="clear" w:color="auto" w:fill="3B2F2F"/>
          </w:tcPr>
          <w:p w14:paraId="274B2BA4" w14:textId="77777777" w:rsidR="00DE311F" w:rsidRPr="008A5E4F" w:rsidRDefault="00000000">
            <w:pPr>
              <w:rPr>
                <w:lang w:val="pt-BR"/>
              </w:rPr>
            </w:pPr>
            <w:r w:rsidRPr="008A5E4F">
              <w:rPr>
                <w:color w:val="FFFFFF"/>
                <w:sz w:val="20"/>
                <w:lang w:val="pt-BR"/>
              </w:rPr>
              <w:t>Falhas frequentes de conexão Wi-Fi.</w:t>
            </w:r>
          </w:p>
        </w:tc>
      </w:tr>
      <w:tr w:rsidR="00DE311F" w14:paraId="3842341E" w14:textId="77777777">
        <w:tc>
          <w:tcPr>
            <w:tcW w:w="2880" w:type="dxa"/>
            <w:shd w:val="clear" w:color="auto" w:fill="013220"/>
          </w:tcPr>
          <w:p w14:paraId="6E4C143B" w14:textId="77777777" w:rsidR="00DE311F" w:rsidRPr="008A5E4F" w:rsidRDefault="00000000">
            <w:pPr>
              <w:rPr>
                <w:lang w:val="pt-BR"/>
              </w:rPr>
            </w:pPr>
            <w:r w:rsidRPr="008A5E4F">
              <w:rPr>
                <w:color w:val="FFFFFF"/>
                <w:sz w:val="20"/>
                <w:lang w:val="pt-BR"/>
              </w:rPr>
              <w:t>Acessibilidade – facilidade de acesso para múltiplos usuários.</w:t>
            </w:r>
          </w:p>
        </w:tc>
        <w:tc>
          <w:tcPr>
            <w:tcW w:w="2880" w:type="dxa"/>
            <w:shd w:val="clear" w:color="auto" w:fill="27408B"/>
          </w:tcPr>
          <w:p w14:paraId="77B0FE09" w14:textId="589498F8" w:rsidR="00DE311F" w:rsidRPr="008A5E4F" w:rsidRDefault="00DE311F">
            <w:pPr>
              <w:rPr>
                <w:lang w:val="pt-BR"/>
              </w:rPr>
            </w:pPr>
          </w:p>
        </w:tc>
        <w:tc>
          <w:tcPr>
            <w:tcW w:w="2880" w:type="dxa"/>
            <w:shd w:val="clear" w:color="auto" w:fill="3B2F2F"/>
          </w:tcPr>
          <w:p w14:paraId="5C0EA0F8" w14:textId="77777777" w:rsidR="00DE311F" w:rsidRDefault="00000000">
            <w:proofErr w:type="spellStart"/>
            <w:r>
              <w:rPr>
                <w:color w:val="FFFFFF"/>
                <w:sz w:val="20"/>
              </w:rPr>
              <w:t>Incompatibilidade</w:t>
            </w:r>
            <w:proofErr w:type="spellEnd"/>
            <w:r>
              <w:rPr>
                <w:color w:val="FFFFFF"/>
                <w:sz w:val="20"/>
              </w:rPr>
              <w:t xml:space="preserve"> com </w:t>
            </w:r>
            <w:proofErr w:type="spellStart"/>
            <w:r>
              <w:rPr>
                <w:color w:val="FFFFFF"/>
                <w:sz w:val="20"/>
              </w:rPr>
              <w:t>dispositivos</w:t>
            </w:r>
            <w:proofErr w:type="spellEnd"/>
            <w:r>
              <w:rPr>
                <w:color w:val="FFFFFF"/>
                <w:sz w:val="20"/>
              </w:rPr>
              <w:t xml:space="preserve"> </w:t>
            </w:r>
            <w:proofErr w:type="spellStart"/>
            <w:r>
              <w:rPr>
                <w:color w:val="FFFFFF"/>
                <w:sz w:val="20"/>
              </w:rPr>
              <w:t>móveis</w:t>
            </w:r>
            <w:proofErr w:type="spellEnd"/>
            <w:r>
              <w:rPr>
                <w:color w:val="FFFFFF"/>
                <w:sz w:val="20"/>
              </w:rPr>
              <w:t>.</w:t>
            </w:r>
          </w:p>
        </w:tc>
      </w:tr>
    </w:tbl>
    <w:p w14:paraId="5ED63D8F" w14:textId="77777777" w:rsidR="00DE311F" w:rsidRDefault="00DE311F"/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E311F" w14:paraId="1FDE8586" w14:textId="77777777">
        <w:tc>
          <w:tcPr>
            <w:tcW w:w="4320" w:type="dxa"/>
            <w:shd w:val="clear" w:color="auto" w:fill="666600"/>
          </w:tcPr>
          <w:p w14:paraId="5C048EE8" w14:textId="77777777" w:rsidR="00DE311F" w:rsidRDefault="00000000">
            <w:r>
              <w:rPr>
                <w:b/>
                <w:color w:val="FFFFFF"/>
              </w:rPr>
              <w:t>Indicadores de Sucesso</w:t>
            </w:r>
          </w:p>
        </w:tc>
        <w:tc>
          <w:tcPr>
            <w:tcW w:w="4320" w:type="dxa"/>
            <w:shd w:val="clear" w:color="auto" w:fill="4B0082"/>
          </w:tcPr>
          <w:p w14:paraId="35EB5311" w14:textId="77777777" w:rsidR="00DE311F" w:rsidRDefault="00000000">
            <w:r>
              <w:rPr>
                <w:b/>
                <w:color w:val="FFFFFF"/>
              </w:rPr>
              <w:t>Requisitos de UX</w:t>
            </w:r>
          </w:p>
        </w:tc>
      </w:tr>
      <w:tr w:rsidR="00DE311F" w14:paraId="742DC866" w14:textId="77777777">
        <w:tc>
          <w:tcPr>
            <w:tcW w:w="4320" w:type="dxa"/>
            <w:shd w:val="clear" w:color="auto" w:fill="666633"/>
          </w:tcPr>
          <w:p w14:paraId="36B5310F" w14:textId="77777777" w:rsidR="00DE311F" w:rsidRPr="008A5E4F" w:rsidRDefault="00000000">
            <w:pPr>
              <w:rPr>
                <w:lang w:val="pt-BR"/>
              </w:rPr>
            </w:pPr>
            <w:r w:rsidRPr="008A5E4F">
              <w:rPr>
                <w:color w:val="FFFFFF"/>
                <w:sz w:val="20"/>
                <w:lang w:val="pt-BR"/>
              </w:rPr>
              <w:t>Latência menor que 2s na transmissão.</w:t>
            </w:r>
          </w:p>
        </w:tc>
        <w:tc>
          <w:tcPr>
            <w:tcW w:w="4320" w:type="dxa"/>
            <w:shd w:val="clear" w:color="auto" w:fill="6A5ACD"/>
          </w:tcPr>
          <w:p w14:paraId="6027DBF2" w14:textId="77777777" w:rsidR="00DE311F" w:rsidRDefault="00000000">
            <w:r>
              <w:rPr>
                <w:color w:val="FFFFFF"/>
                <w:sz w:val="20"/>
              </w:rPr>
              <w:t xml:space="preserve">Interface simples e </w:t>
            </w:r>
            <w:proofErr w:type="spellStart"/>
            <w:r>
              <w:rPr>
                <w:color w:val="FFFFFF"/>
                <w:sz w:val="20"/>
              </w:rPr>
              <w:t>intuitiva</w:t>
            </w:r>
            <w:proofErr w:type="spellEnd"/>
            <w:r>
              <w:rPr>
                <w:color w:val="FFFFFF"/>
                <w:sz w:val="20"/>
              </w:rPr>
              <w:t>.</w:t>
            </w:r>
          </w:p>
        </w:tc>
      </w:tr>
      <w:tr w:rsidR="00DE311F" w14:paraId="7A1DDE0F" w14:textId="77777777">
        <w:tc>
          <w:tcPr>
            <w:tcW w:w="4320" w:type="dxa"/>
            <w:shd w:val="clear" w:color="auto" w:fill="666633"/>
          </w:tcPr>
          <w:p w14:paraId="1B6DEA11" w14:textId="77777777" w:rsidR="00DE311F" w:rsidRPr="008A5E4F" w:rsidRDefault="00000000">
            <w:pPr>
              <w:rPr>
                <w:lang w:val="pt-BR"/>
              </w:rPr>
            </w:pPr>
            <w:r w:rsidRPr="008A5E4F">
              <w:rPr>
                <w:color w:val="FFFFFF"/>
                <w:sz w:val="20"/>
                <w:lang w:val="pt-BR"/>
              </w:rPr>
              <w:t>90% dos alunos acessam sem ajuda técnica.</w:t>
            </w:r>
          </w:p>
        </w:tc>
        <w:tc>
          <w:tcPr>
            <w:tcW w:w="4320" w:type="dxa"/>
            <w:shd w:val="clear" w:color="auto" w:fill="6A5ACD"/>
          </w:tcPr>
          <w:p w14:paraId="62B94F23" w14:textId="77777777" w:rsidR="00DE311F" w:rsidRDefault="00000000">
            <w:proofErr w:type="spellStart"/>
            <w:r>
              <w:rPr>
                <w:color w:val="FFFFFF"/>
                <w:sz w:val="20"/>
              </w:rPr>
              <w:t>Compatibilidade</w:t>
            </w:r>
            <w:proofErr w:type="spellEnd"/>
            <w:r>
              <w:rPr>
                <w:color w:val="FFFFFF"/>
                <w:sz w:val="20"/>
              </w:rPr>
              <w:t xml:space="preserve"> com </w:t>
            </w:r>
            <w:proofErr w:type="spellStart"/>
            <w:r>
              <w:rPr>
                <w:color w:val="FFFFFF"/>
                <w:sz w:val="20"/>
              </w:rPr>
              <w:t>navegadores</w:t>
            </w:r>
            <w:proofErr w:type="spellEnd"/>
            <w:r>
              <w:rPr>
                <w:color w:val="FFFFFF"/>
                <w:sz w:val="20"/>
              </w:rPr>
              <w:t xml:space="preserve"> </w:t>
            </w:r>
            <w:proofErr w:type="spellStart"/>
            <w:r>
              <w:rPr>
                <w:color w:val="FFFFFF"/>
                <w:sz w:val="20"/>
              </w:rPr>
              <w:t>comuns</w:t>
            </w:r>
            <w:proofErr w:type="spellEnd"/>
            <w:r>
              <w:rPr>
                <w:color w:val="FFFFFF"/>
                <w:sz w:val="20"/>
              </w:rPr>
              <w:t>.</w:t>
            </w:r>
          </w:p>
        </w:tc>
      </w:tr>
      <w:tr w:rsidR="00DE311F" w:rsidRPr="008A5E4F" w14:paraId="1C776754" w14:textId="77777777">
        <w:tc>
          <w:tcPr>
            <w:tcW w:w="4320" w:type="dxa"/>
            <w:shd w:val="clear" w:color="auto" w:fill="666633"/>
          </w:tcPr>
          <w:p w14:paraId="66DCD850" w14:textId="77777777" w:rsidR="00DE311F" w:rsidRPr="008A5E4F" w:rsidRDefault="00000000">
            <w:pPr>
              <w:rPr>
                <w:lang w:val="pt-BR"/>
              </w:rPr>
            </w:pPr>
            <w:r w:rsidRPr="008A5E4F">
              <w:rPr>
                <w:color w:val="FFFFFF"/>
                <w:sz w:val="20"/>
                <w:lang w:val="pt-BR"/>
              </w:rPr>
              <w:t>80% de avaliações positivas de professores.</w:t>
            </w:r>
          </w:p>
        </w:tc>
        <w:tc>
          <w:tcPr>
            <w:tcW w:w="4320" w:type="dxa"/>
            <w:shd w:val="clear" w:color="auto" w:fill="6A5ACD"/>
          </w:tcPr>
          <w:p w14:paraId="4163606F" w14:textId="77777777" w:rsidR="00DE311F" w:rsidRPr="008A5E4F" w:rsidRDefault="00000000">
            <w:pPr>
              <w:rPr>
                <w:lang w:val="pt-BR"/>
              </w:rPr>
            </w:pPr>
            <w:r w:rsidRPr="008A5E4F">
              <w:rPr>
                <w:color w:val="FFFFFF"/>
                <w:sz w:val="20"/>
                <w:lang w:val="pt-BR"/>
              </w:rPr>
              <w:t>Botões e textos acessíveis (contraste/tamanho).</w:t>
            </w:r>
          </w:p>
        </w:tc>
      </w:tr>
      <w:tr w:rsidR="00DE311F" w:rsidRPr="008A5E4F" w14:paraId="7E8B86A1" w14:textId="77777777">
        <w:tc>
          <w:tcPr>
            <w:tcW w:w="4320" w:type="dxa"/>
            <w:shd w:val="clear" w:color="auto" w:fill="666633"/>
          </w:tcPr>
          <w:p w14:paraId="2BC3D5A9" w14:textId="37013ED6" w:rsidR="00DE311F" w:rsidRPr="008A5E4F" w:rsidRDefault="00000000">
            <w:pPr>
              <w:rPr>
                <w:lang w:val="pt-BR"/>
              </w:rPr>
            </w:pPr>
            <w:r w:rsidRPr="008A5E4F">
              <w:rPr>
                <w:color w:val="FFFFFF"/>
                <w:sz w:val="20"/>
                <w:lang w:val="pt-BR"/>
              </w:rPr>
              <w:t xml:space="preserve">Sistema com </w:t>
            </w:r>
            <w:r w:rsidR="008A5E4F">
              <w:rPr>
                <w:color w:val="FFFFFF"/>
                <w:sz w:val="20"/>
                <w:lang w:val="pt-BR"/>
              </w:rPr>
              <w:t>80</w:t>
            </w:r>
            <w:r w:rsidRPr="008A5E4F">
              <w:rPr>
                <w:color w:val="FFFFFF"/>
                <w:sz w:val="20"/>
                <w:lang w:val="pt-BR"/>
              </w:rPr>
              <w:t xml:space="preserve">% de </w:t>
            </w:r>
            <w:proofErr w:type="spellStart"/>
            <w:r w:rsidRPr="008A5E4F">
              <w:rPr>
                <w:color w:val="FFFFFF"/>
                <w:sz w:val="20"/>
                <w:lang w:val="pt-BR"/>
              </w:rPr>
              <w:t>uptime</w:t>
            </w:r>
            <w:proofErr w:type="spellEnd"/>
            <w:r w:rsidRPr="008A5E4F">
              <w:rPr>
                <w:color w:val="FFFFFF"/>
                <w:sz w:val="20"/>
                <w:lang w:val="pt-BR"/>
              </w:rPr>
              <w:t xml:space="preserve"> nos testes.</w:t>
            </w:r>
          </w:p>
        </w:tc>
        <w:tc>
          <w:tcPr>
            <w:tcW w:w="4320" w:type="dxa"/>
            <w:shd w:val="clear" w:color="auto" w:fill="6A5ACD"/>
          </w:tcPr>
          <w:p w14:paraId="12E88D90" w14:textId="77777777" w:rsidR="00DE311F" w:rsidRPr="008A5E4F" w:rsidRDefault="00000000">
            <w:pPr>
              <w:rPr>
                <w:lang w:val="pt-BR"/>
              </w:rPr>
            </w:pPr>
            <w:r w:rsidRPr="008A5E4F">
              <w:rPr>
                <w:color w:val="FFFFFF"/>
                <w:sz w:val="20"/>
                <w:lang w:val="pt-BR"/>
              </w:rPr>
              <w:t>Suporte a múltiplos usuários simultâneos.</w:t>
            </w:r>
          </w:p>
        </w:tc>
      </w:tr>
      <w:tr w:rsidR="00445E7D" w:rsidRPr="008A5E4F" w14:paraId="25DFF960" w14:textId="77777777">
        <w:tc>
          <w:tcPr>
            <w:tcW w:w="4320" w:type="dxa"/>
            <w:shd w:val="clear" w:color="auto" w:fill="666633"/>
          </w:tcPr>
          <w:p w14:paraId="62171319" w14:textId="77777777" w:rsidR="00445E7D" w:rsidRPr="008A5E4F" w:rsidRDefault="00445E7D">
            <w:pPr>
              <w:rPr>
                <w:color w:val="FFFFFF"/>
                <w:sz w:val="20"/>
                <w:lang w:val="pt-BR"/>
              </w:rPr>
            </w:pPr>
          </w:p>
        </w:tc>
        <w:tc>
          <w:tcPr>
            <w:tcW w:w="4320" w:type="dxa"/>
            <w:shd w:val="clear" w:color="auto" w:fill="6A5ACD"/>
          </w:tcPr>
          <w:p w14:paraId="2A44A0F7" w14:textId="77777777" w:rsidR="00445E7D" w:rsidRPr="008A5E4F" w:rsidRDefault="00445E7D">
            <w:pPr>
              <w:rPr>
                <w:color w:val="FFFFFF"/>
                <w:sz w:val="20"/>
                <w:lang w:val="pt-BR"/>
              </w:rPr>
            </w:pPr>
          </w:p>
        </w:tc>
      </w:tr>
    </w:tbl>
    <w:p w14:paraId="49B8CCF8" w14:textId="77777777" w:rsidR="00DE311F" w:rsidRDefault="00000000">
      <w:pPr>
        <w:pStyle w:val="Ttulo2"/>
      </w:pPr>
      <w:proofErr w:type="spellStart"/>
      <w:r>
        <w:lastRenderedPageBreak/>
        <w:t>Priorização</w:t>
      </w:r>
      <w:proofErr w:type="spellEnd"/>
      <w:r>
        <w:t xml:space="preserve"> </w:t>
      </w:r>
      <w:proofErr w:type="spellStart"/>
      <w:r>
        <w:t>MoSCoW</w:t>
      </w:r>
      <w:proofErr w:type="spellEnd"/>
    </w:p>
    <w:p w14:paraId="5B6E44A1" w14:textId="77777777" w:rsidR="00445E7D" w:rsidRPr="00445E7D" w:rsidRDefault="00445E7D" w:rsidP="00445E7D"/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E311F" w:rsidRPr="008A5E4F" w14:paraId="415E27E4" w14:textId="77777777">
        <w:tc>
          <w:tcPr>
            <w:tcW w:w="2160" w:type="dxa"/>
            <w:shd w:val="clear" w:color="auto" w:fill="2F4F4F"/>
          </w:tcPr>
          <w:p w14:paraId="519C10F2" w14:textId="77777777" w:rsidR="00DE311F" w:rsidRDefault="00000000">
            <w:r>
              <w:rPr>
                <w:b/>
                <w:color w:val="FFFFFF"/>
              </w:rPr>
              <w:t>Obrigatórios (Must Have)</w:t>
            </w:r>
          </w:p>
        </w:tc>
        <w:tc>
          <w:tcPr>
            <w:tcW w:w="2160" w:type="dxa"/>
            <w:shd w:val="clear" w:color="auto" w:fill="556B2F"/>
          </w:tcPr>
          <w:p w14:paraId="6B42FF5C" w14:textId="77777777" w:rsidR="00DE311F" w:rsidRDefault="00000000">
            <w:r>
              <w:rPr>
                <w:b/>
                <w:color w:val="FFFFFF"/>
              </w:rPr>
              <w:t>Importantes (Should Have)</w:t>
            </w:r>
          </w:p>
        </w:tc>
        <w:tc>
          <w:tcPr>
            <w:tcW w:w="2160" w:type="dxa"/>
            <w:shd w:val="clear" w:color="auto" w:fill="483D8B"/>
          </w:tcPr>
          <w:p w14:paraId="044B5866" w14:textId="77777777" w:rsidR="00DE311F" w:rsidRDefault="00000000">
            <w:r>
              <w:rPr>
                <w:b/>
                <w:color w:val="FFFFFF"/>
              </w:rPr>
              <w:t>Desejáveis (Could Have)</w:t>
            </w:r>
          </w:p>
        </w:tc>
        <w:tc>
          <w:tcPr>
            <w:tcW w:w="2160" w:type="dxa"/>
            <w:shd w:val="clear" w:color="auto" w:fill="800000"/>
          </w:tcPr>
          <w:p w14:paraId="598AEACA" w14:textId="77777777" w:rsidR="00DE311F" w:rsidRPr="008A5E4F" w:rsidRDefault="00000000">
            <w:pPr>
              <w:rPr>
                <w:lang w:val="pt-BR"/>
              </w:rPr>
            </w:pPr>
            <w:r w:rsidRPr="008A5E4F">
              <w:rPr>
                <w:b/>
                <w:color w:val="FFFFFF"/>
                <w:lang w:val="pt-BR"/>
              </w:rPr>
              <w:t>Não serão feitos agora (</w:t>
            </w:r>
            <w:proofErr w:type="spellStart"/>
            <w:r w:rsidRPr="008A5E4F">
              <w:rPr>
                <w:b/>
                <w:color w:val="FFFFFF"/>
                <w:lang w:val="pt-BR"/>
              </w:rPr>
              <w:t>Won’t</w:t>
            </w:r>
            <w:proofErr w:type="spellEnd"/>
            <w:r w:rsidRPr="008A5E4F">
              <w:rPr>
                <w:b/>
                <w:color w:val="FFFFFF"/>
                <w:lang w:val="pt-BR"/>
              </w:rPr>
              <w:t xml:space="preserve"> </w:t>
            </w:r>
            <w:proofErr w:type="spellStart"/>
            <w:r w:rsidRPr="008A5E4F">
              <w:rPr>
                <w:b/>
                <w:color w:val="FFFFFF"/>
                <w:lang w:val="pt-BR"/>
              </w:rPr>
              <w:t>Have</w:t>
            </w:r>
            <w:proofErr w:type="spellEnd"/>
            <w:r w:rsidRPr="008A5E4F">
              <w:rPr>
                <w:b/>
                <w:color w:val="FFFFFF"/>
                <w:lang w:val="pt-BR"/>
              </w:rPr>
              <w:t>)</w:t>
            </w:r>
          </w:p>
        </w:tc>
      </w:tr>
      <w:tr w:rsidR="008A5E4F" w:rsidRPr="008A5E4F" w14:paraId="3B31D573" w14:textId="77777777">
        <w:tc>
          <w:tcPr>
            <w:tcW w:w="2160" w:type="dxa"/>
            <w:shd w:val="clear" w:color="auto" w:fill="2F4F4F"/>
          </w:tcPr>
          <w:p w14:paraId="542D2DDE" w14:textId="77777777" w:rsidR="008A5E4F" w:rsidRPr="008A5E4F" w:rsidRDefault="008A5E4F" w:rsidP="008A5E4F">
            <w:pPr>
              <w:rPr>
                <w:lang w:val="pt-BR"/>
              </w:rPr>
            </w:pPr>
            <w:r w:rsidRPr="008A5E4F">
              <w:rPr>
                <w:color w:val="FFFFFF"/>
                <w:sz w:val="20"/>
                <w:lang w:val="pt-BR"/>
              </w:rPr>
              <w:t>Captura e transmissão em tempo real.</w:t>
            </w:r>
          </w:p>
        </w:tc>
        <w:tc>
          <w:tcPr>
            <w:tcW w:w="2160" w:type="dxa"/>
            <w:shd w:val="clear" w:color="auto" w:fill="556B2F"/>
          </w:tcPr>
          <w:p w14:paraId="644587E5" w14:textId="2A46A6E0" w:rsidR="008A5E4F" w:rsidRPr="008A5E4F" w:rsidRDefault="008A5E4F" w:rsidP="008A5E4F">
            <w:pPr>
              <w:rPr>
                <w:lang w:val="pt-BR"/>
              </w:rPr>
            </w:pPr>
            <w:r w:rsidRPr="008A5E4F">
              <w:rPr>
                <w:color w:val="FFFFFF"/>
                <w:sz w:val="20"/>
                <w:lang w:val="pt-BR"/>
              </w:rPr>
              <w:t>Estabilidade da conexão Wi-Fi.</w:t>
            </w:r>
          </w:p>
        </w:tc>
        <w:tc>
          <w:tcPr>
            <w:tcW w:w="2160" w:type="dxa"/>
            <w:shd w:val="clear" w:color="auto" w:fill="483D8B"/>
          </w:tcPr>
          <w:p w14:paraId="5A7B4BC2" w14:textId="28635647" w:rsidR="008A5E4F" w:rsidRDefault="008A5E4F" w:rsidP="008A5E4F">
            <w:r>
              <w:rPr>
                <w:color w:val="FFFFFF"/>
                <w:sz w:val="20"/>
              </w:rPr>
              <w:t xml:space="preserve">Salvar imagens </w:t>
            </w:r>
            <w:proofErr w:type="spellStart"/>
            <w:r>
              <w:rPr>
                <w:color w:val="FFFFFF"/>
                <w:sz w:val="20"/>
              </w:rPr>
              <w:t>selecionadas</w:t>
            </w:r>
            <w:proofErr w:type="spellEnd"/>
            <w:r>
              <w:rPr>
                <w:color w:val="FFFFFF"/>
                <w:sz w:val="20"/>
              </w:rPr>
              <w:t>.</w:t>
            </w:r>
          </w:p>
        </w:tc>
        <w:tc>
          <w:tcPr>
            <w:tcW w:w="2160" w:type="dxa"/>
            <w:shd w:val="clear" w:color="auto" w:fill="800000"/>
          </w:tcPr>
          <w:p w14:paraId="47163D13" w14:textId="77777777" w:rsidR="008A5E4F" w:rsidRPr="008A5E4F" w:rsidRDefault="008A5E4F" w:rsidP="008A5E4F">
            <w:pPr>
              <w:rPr>
                <w:lang w:val="pt-BR"/>
              </w:rPr>
            </w:pPr>
            <w:r w:rsidRPr="008A5E4F">
              <w:rPr>
                <w:color w:val="FFFFFF"/>
                <w:sz w:val="20"/>
                <w:lang w:val="pt-BR"/>
              </w:rPr>
              <w:t>Reconhecimento automático de padrões biológicos.</w:t>
            </w:r>
          </w:p>
        </w:tc>
      </w:tr>
      <w:tr w:rsidR="008A5E4F" w:rsidRPr="008A5E4F" w14:paraId="22EC7010" w14:textId="77777777">
        <w:tc>
          <w:tcPr>
            <w:tcW w:w="2160" w:type="dxa"/>
            <w:shd w:val="clear" w:color="auto" w:fill="2F4F4F"/>
          </w:tcPr>
          <w:p w14:paraId="01D66490" w14:textId="77777777" w:rsidR="008A5E4F" w:rsidRPr="008A5E4F" w:rsidRDefault="008A5E4F" w:rsidP="008A5E4F">
            <w:pPr>
              <w:rPr>
                <w:lang w:val="pt-BR"/>
              </w:rPr>
            </w:pPr>
            <w:r w:rsidRPr="008A5E4F">
              <w:rPr>
                <w:color w:val="FFFFFF"/>
                <w:sz w:val="20"/>
                <w:lang w:val="pt-BR"/>
              </w:rPr>
              <w:t>Aplicativo mobile e interface web.</w:t>
            </w:r>
          </w:p>
        </w:tc>
        <w:tc>
          <w:tcPr>
            <w:tcW w:w="2160" w:type="dxa"/>
            <w:shd w:val="clear" w:color="auto" w:fill="556B2F"/>
          </w:tcPr>
          <w:p w14:paraId="18DC9C3E" w14:textId="7CFFD62B" w:rsidR="008A5E4F" w:rsidRDefault="008A5E4F" w:rsidP="008A5E4F"/>
        </w:tc>
        <w:tc>
          <w:tcPr>
            <w:tcW w:w="2160" w:type="dxa"/>
            <w:shd w:val="clear" w:color="auto" w:fill="483D8B"/>
          </w:tcPr>
          <w:p w14:paraId="6262A547" w14:textId="1C84FA38" w:rsidR="008A5E4F" w:rsidRPr="008A5E4F" w:rsidRDefault="008A5E4F" w:rsidP="008A5E4F">
            <w:pPr>
              <w:rPr>
                <w:lang w:val="pt-BR"/>
              </w:rPr>
            </w:pPr>
          </w:p>
        </w:tc>
        <w:tc>
          <w:tcPr>
            <w:tcW w:w="2160" w:type="dxa"/>
            <w:shd w:val="clear" w:color="auto" w:fill="800000"/>
          </w:tcPr>
          <w:p w14:paraId="7D6B92D2" w14:textId="763CB1B6" w:rsidR="008A5E4F" w:rsidRPr="008A5E4F" w:rsidRDefault="008A5E4F" w:rsidP="008A5E4F">
            <w:pPr>
              <w:rPr>
                <w:lang w:val="pt-BR"/>
              </w:rPr>
            </w:pPr>
            <w:r w:rsidRPr="008A5E4F">
              <w:rPr>
                <w:color w:val="FFFFFF"/>
                <w:sz w:val="20"/>
                <w:lang w:val="pt-BR"/>
              </w:rPr>
              <w:t xml:space="preserve">Exportação em múltiplos formatos </w:t>
            </w:r>
          </w:p>
        </w:tc>
      </w:tr>
      <w:tr w:rsidR="008A5E4F" w:rsidRPr="008A5E4F" w14:paraId="0625D80B" w14:textId="77777777">
        <w:tc>
          <w:tcPr>
            <w:tcW w:w="2160" w:type="dxa"/>
            <w:shd w:val="clear" w:color="auto" w:fill="2F4F4F"/>
          </w:tcPr>
          <w:p w14:paraId="6393CD55" w14:textId="3367F5C3" w:rsidR="008A5E4F" w:rsidRPr="008A5E4F" w:rsidRDefault="008A5E4F" w:rsidP="008A5E4F">
            <w:pPr>
              <w:rPr>
                <w:lang w:val="pt-BR"/>
              </w:rPr>
            </w:pPr>
          </w:p>
        </w:tc>
        <w:tc>
          <w:tcPr>
            <w:tcW w:w="2160" w:type="dxa"/>
            <w:shd w:val="clear" w:color="auto" w:fill="556B2F"/>
          </w:tcPr>
          <w:p w14:paraId="38392692" w14:textId="4C985C73" w:rsidR="008A5E4F" w:rsidRPr="008A5E4F" w:rsidRDefault="008A5E4F" w:rsidP="008A5E4F">
            <w:pPr>
              <w:rPr>
                <w:lang w:val="pt-BR"/>
              </w:rPr>
            </w:pPr>
          </w:p>
        </w:tc>
        <w:tc>
          <w:tcPr>
            <w:tcW w:w="2160" w:type="dxa"/>
            <w:shd w:val="clear" w:color="auto" w:fill="483D8B"/>
          </w:tcPr>
          <w:p w14:paraId="03899013" w14:textId="347FEA58" w:rsidR="008A5E4F" w:rsidRDefault="008A5E4F" w:rsidP="008A5E4F"/>
        </w:tc>
        <w:tc>
          <w:tcPr>
            <w:tcW w:w="2160" w:type="dxa"/>
            <w:shd w:val="clear" w:color="auto" w:fill="800000"/>
          </w:tcPr>
          <w:p w14:paraId="4F68E4FF" w14:textId="77777777" w:rsidR="008A5E4F" w:rsidRPr="008A5E4F" w:rsidRDefault="008A5E4F" w:rsidP="008A5E4F">
            <w:pPr>
              <w:rPr>
                <w:lang w:val="pt-BR"/>
              </w:rPr>
            </w:pPr>
            <w:r w:rsidRPr="008A5E4F">
              <w:rPr>
                <w:color w:val="FFFFFF"/>
                <w:sz w:val="20"/>
                <w:lang w:val="pt-BR"/>
              </w:rPr>
              <w:t>Aplicativo iOS (foco inicial em Android/Web).</w:t>
            </w:r>
          </w:p>
        </w:tc>
      </w:tr>
      <w:tr w:rsidR="008A5E4F" w:rsidRPr="008A5E4F" w14:paraId="231FF952" w14:textId="77777777">
        <w:tc>
          <w:tcPr>
            <w:tcW w:w="2160" w:type="dxa"/>
            <w:shd w:val="clear" w:color="auto" w:fill="2F4F4F"/>
          </w:tcPr>
          <w:p w14:paraId="74DDC375" w14:textId="364C0405" w:rsidR="008A5E4F" w:rsidRPr="008A5E4F" w:rsidRDefault="008A5E4F" w:rsidP="008A5E4F">
            <w:pPr>
              <w:rPr>
                <w:lang w:val="pt-BR"/>
              </w:rPr>
            </w:pPr>
          </w:p>
        </w:tc>
        <w:tc>
          <w:tcPr>
            <w:tcW w:w="2160" w:type="dxa"/>
            <w:shd w:val="clear" w:color="auto" w:fill="556B2F"/>
          </w:tcPr>
          <w:p w14:paraId="7AA058CF" w14:textId="737CA402" w:rsidR="008A5E4F" w:rsidRPr="008A5E4F" w:rsidRDefault="008A5E4F" w:rsidP="008A5E4F">
            <w:pPr>
              <w:rPr>
                <w:lang w:val="pt-BR"/>
              </w:rPr>
            </w:pPr>
          </w:p>
        </w:tc>
        <w:tc>
          <w:tcPr>
            <w:tcW w:w="2160" w:type="dxa"/>
            <w:shd w:val="clear" w:color="auto" w:fill="483D8B"/>
          </w:tcPr>
          <w:p w14:paraId="747C0065" w14:textId="6B21440E" w:rsidR="008A5E4F" w:rsidRPr="008A5E4F" w:rsidRDefault="008A5E4F" w:rsidP="008A5E4F">
            <w:pPr>
              <w:rPr>
                <w:lang w:val="pt-BR"/>
              </w:rPr>
            </w:pPr>
          </w:p>
        </w:tc>
        <w:tc>
          <w:tcPr>
            <w:tcW w:w="2160" w:type="dxa"/>
            <w:shd w:val="clear" w:color="auto" w:fill="800000"/>
          </w:tcPr>
          <w:p w14:paraId="542824FE" w14:textId="77777777" w:rsidR="008A5E4F" w:rsidRPr="008A5E4F" w:rsidRDefault="008A5E4F" w:rsidP="008A5E4F">
            <w:pPr>
              <w:rPr>
                <w:lang w:val="pt-BR"/>
              </w:rPr>
            </w:pPr>
          </w:p>
        </w:tc>
      </w:tr>
    </w:tbl>
    <w:p w14:paraId="1CAC787D" w14:textId="77777777" w:rsidR="009B06F7" w:rsidRPr="008A5E4F" w:rsidRDefault="009B06F7">
      <w:pPr>
        <w:rPr>
          <w:lang w:val="pt-BR"/>
        </w:rPr>
      </w:pPr>
    </w:p>
    <w:sectPr w:rsidR="009B06F7" w:rsidRPr="008A5E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5963287">
    <w:abstractNumId w:val="8"/>
  </w:num>
  <w:num w:numId="2" w16cid:durableId="633759903">
    <w:abstractNumId w:val="6"/>
  </w:num>
  <w:num w:numId="3" w16cid:durableId="1872451107">
    <w:abstractNumId w:val="5"/>
  </w:num>
  <w:num w:numId="4" w16cid:durableId="560337181">
    <w:abstractNumId w:val="4"/>
  </w:num>
  <w:num w:numId="5" w16cid:durableId="1916621326">
    <w:abstractNumId w:val="7"/>
  </w:num>
  <w:num w:numId="6" w16cid:durableId="154690572">
    <w:abstractNumId w:val="3"/>
  </w:num>
  <w:num w:numId="7" w16cid:durableId="200360775">
    <w:abstractNumId w:val="2"/>
  </w:num>
  <w:num w:numId="8" w16cid:durableId="1680228496">
    <w:abstractNumId w:val="1"/>
  </w:num>
  <w:num w:numId="9" w16cid:durableId="1115367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5E7D"/>
    <w:rsid w:val="007A444C"/>
    <w:rsid w:val="008A5E4F"/>
    <w:rsid w:val="009B06F7"/>
    <w:rsid w:val="00AA1D8D"/>
    <w:rsid w:val="00B47730"/>
    <w:rsid w:val="00CB0664"/>
    <w:rsid w:val="00DE31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BCC7EA"/>
  <w14:defaultImageDpi w14:val="300"/>
  <w15:docId w15:val="{4FB03452-0695-4B96-8005-2CE862F21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264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MARIA EDUARDA FERREIRA SILVA</cp:lastModifiedBy>
  <cp:revision>3</cp:revision>
  <dcterms:created xsi:type="dcterms:W3CDTF">2013-12-23T23:15:00Z</dcterms:created>
  <dcterms:modified xsi:type="dcterms:W3CDTF">2025-09-22T23:53:00Z</dcterms:modified>
  <cp:category/>
</cp:coreProperties>
</file>