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寝空拓扑项目说明文档</w:t>
      </w:r>
    </w:p>
    <w:p>
      <w:pPr>
        <w:pStyle w:val="Subtitle"/>
      </w:pPr>
      <w:r>
        <w:t>DormTopology 3D</w:t>
      </w:r>
    </w:p>
    <w:p>
      <w:r>
        <w:t>团队  fufuuuuuu    ｜    2026年10月18日</w:t>
      </w:r>
    </w:p>
    <w:p>
      <w:r>
        <w:t xml:space="preserve">项目仓库  </w:t>
      </w:r>
      <w:hyperlink r:id="rId11">
        <w:r>
          <w:rPr>
            <w:color w:val="000000"/>
            <w:rFonts w:ascii="Microsoft YaHei" w:eastAsia="微软雅黑"/>
          </w:rPr>
          <w:t>github.com/Techathon-fufu/DormTopology</w:t>
        </w:r>
      </w:hyperlink>
    </w:p>
    <w:p>
      <w:pPr>
        <w:pStyle w:val="Heading1"/>
      </w:pPr>
      <w:r>
        <w:t>项目简介</w:t>
      </w:r>
    </w:p>
    <w:p>
      <w:r>
        <w:t>寝空拓扑是一款面向宿舍桌面的三维整理与理线工具。我们想解决一个很日常的问题：桌上东西不少，收拾起来却总差一点顺手。显示器挪好了，充电线够不到；小物件塞进空位，下面的抽屉又拉不开。与其搬完一圈再重来，我们希望让大家先在屏幕里试一试。</w:t>
      </w:r>
    </w:p>
    <w:p>
      <w:r>
        <w:t>在三维工作台中，用户可以添加自己的物品，确认尺寸和位置，再预览整理建议、安排设备连接、检查线缆路线。觉得方案合适，就照着整理动画一步步动手；想知道具体改了哪里，也能随时查看整理前后的摆放。</w:t>
      </w:r>
    </w:p>
    <w:p>
      <w:r>
        <w:t>项目把宿舍桌面当作一个有真实限制的小空间：书架有层高，物品需要支撑，抽屉前要留出拉开的余地。我们的出发点很简单，让整理建议落到能放下、拿得到、用得顺的具体位置上。目前作品面向桌面浏览器，处于比赛原型持续完善阶段。</w:t>
      </w:r>
    </w:p>
    <w:p>
      <w:pPr>
        <w:pStyle w:val="Heading1"/>
      </w:pPr>
      <w:r>
        <w:t>成员信息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240"/>
        <w:gridCol w:w="5198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2F2F2"/>
          </w:tcPr>
          <w:p>
            <w:pPr>
              <w:spacing w:after="0" w:line="280" w:lineRule="exact"/>
              <w:jc w:val="center"/>
            </w:pPr>
            <w:r>
              <w:rPr>
                <w:b/>
                <w:sz w:val="21"/>
              </w:rPr>
              <w:t>成员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2F2F2"/>
          </w:tcPr>
          <w:p>
            <w:pPr>
              <w:spacing w:after="0" w:line="280" w:lineRule="exact"/>
              <w:jc w:val="center"/>
            </w:pPr>
            <w:r>
              <w:rPr>
                <w:b/>
                <w:sz w:val="21"/>
              </w:rPr>
              <w:t>专业及年级</w:t>
            </w:r>
          </w:p>
        </w:tc>
        <w:tc>
          <w:tcPr>
            <w:tcW w:type="dxa" w:w="51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2F2F2"/>
          </w:tcPr>
          <w:p>
            <w:pPr>
              <w:spacing w:after="0" w:line="280" w:lineRule="exact"/>
              <w:jc w:val="left"/>
            </w:pPr>
            <w:r>
              <w:rPr>
                <w:b/>
                <w:sz w:val="21"/>
              </w:rPr>
              <w:t>主要分工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付运杰</w:t>
              <w:br/>
              <w:t>队长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生物医学工程</w:t>
              <w:br/>
              <w:t>大一</w:t>
            </w:r>
          </w:p>
        </w:tc>
        <w:tc>
          <w:tcPr>
            <w:tcW w:type="dxa" w:w="51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b w:val="0"/>
                <w:sz w:val="21"/>
              </w:rPr>
              <w:t>创意构思与产品设计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姜戴哲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电子信息工程</w:t>
              <w:br/>
              <w:t>大一</w:t>
            </w:r>
          </w:p>
        </w:tc>
        <w:tc>
          <w:tcPr>
            <w:tcW w:type="dxa" w:w="51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b w:val="0"/>
                <w:sz w:val="21"/>
              </w:rPr>
              <w:t>前端设计与前后端协同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王云汉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电子信息工程</w:t>
              <w:br/>
              <w:t>大一</w:t>
            </w:r>
          </w:p>
        </w:tc>
        <w:tc>
          <w:tcPr>
            <w:tcW w:type="dxa" w:w="51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b w:val="0"/>
                <w:sz w:val="21"/>
              </w:rPr>
              <w:t>前端设计与产品展示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钱胤辰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计算机科学与技术</w:t>
              <w:br/>
              <w:t>大一</w:t>
            </w:r>
          </w:p>
        </w:tc>
        <w:tc>
          <w:tcPr>
            <w:tcW w:type="dxa" w:w="51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b w:val="0"/>
                <w:sz w:val="21"/>
              </w:rPr>
              <w:t>后端算法生成</w:t>
            </w:r>
          </w:p>
        </w:tc>
      </w:tr>
    </w:tbl>
    <w:p>
      <w:pPr>
        <w:spacing w:before="180"/>
      </w:pPr>
      <w:r>
        <w:t xml:space="preserve">联系队长  付运杰    </w:t>
      </w:r>
      <w:hyperlink r:id="rId12">
        <w:r>
          <w:rPr>
            <w:color w:val="000000"/>
            <w:rFonts w:ascii="Microsoft YaHei" w:eastAsia="微软雅黑"/>
          </w:rPr>
          <w:t>fuyj12026@shanghaitech.edu.cn</w:t>
        </w:r>
      </w:hyperlink>
    </w:p>
    <w:p>
      <w:r>
        <w:br w:type="page"/>
      </w:r>
    </w:p>
    <w:p>
      <w:pPr>
        <w:pStyle w:val="Heading1"/>
      </w:pPr>
      <w:r>
        <w:t>功能说明</w:t>
      </w:r>
    </w:p>
    <w:p>
      <w:pPr>
        <w:pStyle w:val="Heading2"/>
      </w:pPr>
      <w:r>
        <w:t>从物品库搭起自己的桌面</w:t>
      </w:r>
    </w:p>
    <w:p>
      <w:r>
        <w:t>用户可以从实例物品库中挑选物品，加入当前场景，也可以创建自定义物品。每件物品的尺寸和位置都能继续调整，方便把演示桌面改成自己熟悉的样子。尺寸需要由用户确认，照片和默认模型不替代实际测量。</w:t>
      </w:r>
    </w:p>
    <w:p>
      <w:pPr>
        <w:pStyle w:val="Heading2"/>
      </w:pPr>
      <w:r>
        <w:t>在三维空间里边看边改</w:t>
      </w:r>
    </w:p>
    <w:p>
      <w:r>
        <w:t>工作台支持选择、移动、旋转和缩放物品，操作后可以撤销。桌体、书架和抽屉提供具体的空间参照。鼠标拖动几下，就能先看看杯子放在手边是否顺手、较高的物品能否放进书架，再决定要不要真的挪过去。</w:t>
      </w:r>
    </w:p>
    <w:p>
      <w:pPr>
        <w:pStyle w:val="Heading2"/>
      </w:pPr>
      <w:r>
        <w:t>预览整理方案再决定是否采用</w:t>
      </w:r>
    </w:p>
    <w:p>
      <w:r>
        <w:t>整理算法根据物品尺寸与可用区域寻找摆放位置，检查边界、碰撞、支撑和层高，并为抽屉开口及滑出路径保留空间。固定物品会作为约束保留。方案先供用户预览，确认后再应用；遇到放不下或存在冲突的物品，会留下明确反馈。</w:t>
      </w:r>
    </w:p>
    <w:p>
      <w:pPr>
        <w:pStyle w:val="Heading2"/>
      </w:pPr>
      <w:r>
        <w:t>把设备连接和线缆路线一起考虑</w:t>
      </w:r>
    </w:p>
    <w:p>
      <w:r>
        <w:t>用户可以为物品标记接口、确认连接关系，再查看走线建议。系统结合场景中的障碍物、允许通行区域与线长检查路线。长度不足、接口被挡或路线不可行时，需要调整连接或物品摆放。整理之后，也要基于新的场景重新检查线缆，避免沿用已经过期的结果。</w:t>
      </w:r>
    </w:p>
    <w:p>
      <w:pPr>
        <w:pStyle w:val="Heading2"/>
      </w:pPr>
      <w:r>
        <w:t>用自己的桌面照片生成场地模型</w:t>
      </w:r>
    </w:p>
    <w:p>
      <w:r>
        <w:t>场地建模的设计是让用户先给自己的桌面拍张照，再将照片交给 Rodin AI 生成场地模型。确认尺寸与可用区域后，就能围绕自己的桌面添加物品、尝试整理，不必一直使用预设场景。目前这一步以演示流程呈现，真实场地模型接入仍待完成。</w:t>
      </w:r>
    </w:p>
    <w:p>
      <w:pPr>
        <w:pStyle w:val="Heading2"/>
      </w:pPr>
      <w:r>
        <w:t>用单件照片补充物品模型</w:t>
      </w:r>
    </w:p>
    <w:p>
      <w:r>
        <w:t>工作台中的照片生成模型功能已接入 Rodin AI，由后端提交生成任务。默认采用 Extreme Low 预设，英文提示词为“Generate a simple model.”。模型生成期间保留简化外观，完成后替换显示模型，同时保留物品的位置、尺寸与接口等信息。失败时可以重试。</w:t>
      </w:r>
    </w:p>
    <w:p>
      <w:pPr>
        <w:pStyle w:val="Heading2"/>
      </w:pPr>
      <w:r>
        <w:t>照着整理动画动手</w:t>
      </w:r>
    </w:p>
    <w:p>
      <w:r>
        <w:t>确认整理结果后，用户可以查看整理过程，并通过前后对比确认哪些物品发生了移动。动画把方案拆成更容易跟随的操作，方便用户回到真实桌面，一件件完成调整。</w:t>
      </w:r>
    </w:p>
    <w:p>
      <w:r>
        <w:br w:type="page"/>
      </w:r>
    </w:p>
    <w:p>
      <w:pPr>
        <w:pStyle w:val="Heading1"/>
      </w:pPr>
      <w:r>
        <w:t>功能说明续</w:t>
      </w:r>
    </w:p>
    <w:p>
      <w:pPr>
        <w:pStyle w:val="Heading2"/>
      </w:pPr>
      <w:r>
        <w:t>当前版本的实现情况</w:t>
      </w:r>
    </w:p>
    <w:p>
      <w:r>
        <w:t>目前作品已具备三维物品编辑、实例物品库、整理方案预览、接线与走线规划、整理动画和前后对比等原型能力。复杂场景中的约束与异常处理仍在持续校验，个别接线路径还需要继续调试，现阶段不将所有场景都视为已通过验收。</w:t>
      </w:r>
    </w:p>
    <w:p>
      <w:r>
        <w:t>开场的桌面照片生成流程保留为演示，用来说明从照片进入工作台的使用过程。工作台里的单件照片生成模型使用独立的 Rodin 接入流程；目前已完成账户认证和本地流程检查，尚未完成付费生成、下载及新模型显示的完整实测。两部分的验证状态分别说明。</w:t>
      </w:r>
    </w:p>
    <w:p>
      <w:r>
        <w:t>项目主要使用 React、TypeScript、Three.js 及相关三维组件构建前端，以 FastAPI 和 Python 承接后端服务与布局、走线计算，使用 SQLite 与本地文件保存数据。代码与项目资料可通过前述仓库查看。</w:t>
      </w:r>
    </w:p>
    <w:p>
      <w:pPr>
        <w:pStyle w:val="Heading1"/>
      </w:pPr>
      <w:r>
        <w:t>原创声明</w:t>
      </w:r>
    </w:p>
    <w:p>
      <w:r>
        <w:t>我们是 fufuuuuuu 团队，现就寝空拓扑 DormTopology 3D 项目作出以下声明。</w:t>
      </w:r>
    </w:p>
    <w:p>
      <w:r>
        <w:t>本项目由团队围绕宿舍桌面整理这一具体需求共同完成。团队负责项目创意与产品设计、交互界面、前后端协同、布局与走线算法的开发整合，以及演示内容和展示方案。成员分工如前文所列，作品以本团队实际完成的内容参赛。</w:t>
      </w:r>
    </w:p>
    <w:p>
      <w:r>
        <w:t>开发过程中，我们使用了开源框架、第三方工具及外部 AI 服务。React、Three.js、FastAPI 等依赖的权利归各自权利人所有，Rodin AI 提供模型生成能力；相关依赖、模型和素材应遵循各自的许可及使用约定。原创声明针对团队完成的设计与开发工作，不将第三方成果声明为团队独占原创。</w:t>
      </w:r>
    </w:p>
    <w:p>
      <w:r>
        <w:t>团队在开发与文档整理中使用 AI 工具辅助编码、排查问题和润色文字，由成员负责审查、整合与验证。我们如实区分演示内容、真实接口接入和已经完成的验证，不把占位效果或尚未完成的实测描述为已实现成果。</w:t>
      </w:r>
    </w:p>
    <w:p>
      <w:r>
        <w:t>我们对本说明文档所列团队信息与项目介绍负责，并愿意根据赛事要求补充项目源码、设计过程和相关说明。</w:t>
      </w:r>
    </w:p>
    <w:p>
      <w:pPr>
        <w:spacing w:before="200" w:line="360" w:lineRule="exact"/>
      </w:pPr>
      <w:r>
        <w:t>声明团队  fufuuuuuu</w:t>
        <w:br/>
        <w:t>团队成员  付运杰  姜戴哲  王云汉  钱胤辰</w:t>
        <w:br/>
        <w:t>日期  2026年10月18日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00000"/>
        <w:sz w:val="18"/>
      </w:rPr>
      <w:t>寝空拓扑 DormTopology 3D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napToGrid w:val="0"/>
      <w:spacing w:line="330" w:lineRule="exact" w:after="140"/>
    </w:pPr>
    <w:rPr>
      <w:rFonts w:ascii="Microsoft YaHei" w:hAnsi="Microsoft YaHei" w:eastAsia="微软雅黑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/>
      <w:outlineLvl w:val="0"/>
      <w:snapToGrid w:val="0"/>
    </w:pPr>
    <w:rPr>
      <w:rFonts w:asciiTheme="majorHAnsi" w:eastAsiaTheme="majorEastAsia" w:hAnsiTheme="majorHAnsi" w:cstheme="majorBidi" w:ascii="Microsoft YaHei" w:hAnsi="Microsoft YaHei" w:eastAsia="微软雅黑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120"/>
      <w:outlineLvl w:val="1"/>
      <w:snapToGrid w:val="0"/>
    </w:pPr>
    <w:rPr>
      <w:rFonts w:asciiTheme="majorHAnsi" w:eastAsiaTheme="majorEastAsia" w:hAnsiTheme="majorHAnsi" w:cstheme="majorBidi" w:ascii="Microsoft YaHei" w:hAnsi="Microsoft YaHei" w:eastAsia="微软雅黑"/>
      <w:b/>
      <w:bCs/>
      <w:i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20" w:line="240" w:lineRule="auto" w:before="0"/>
      <w:contextualSpacing/>
      <w:snapToGrid w:val="0"/>
    </w:pPr>
    <w:rPr>
      <w:rFonts w:asciiTheme="majorHAnsi" w:eastAsiaTheme="majorEastAsia" w:hAnsiTheme="majorHAnsi" w:cstheme="majorBidi" w:ascii="Microsoft YaHei" w:hAnsi="Microsoft YaHei" w:eastAsia="微软雅黑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napToGrid w:val="0"/>
      <w:spacing w:before="0" w:after="120"/>
    </w:pPr>
    <w:rPr>
      <w:rFonts w:asciiTheme="majorHAnsi" w:eastAsiaTheme="majorEastAsia" w:hAnsiTheme="majorHAnsi" w:cstheme="majorBidi" w:ascii="Microsoft YaHei" w:hAnsi="Microsoft YaHei" w:eastAsia="微软雅黑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Techathon-fufu/DormTopology" TargetMode="External"/><Relationship Id="rId12" Type="http://schemas.openxmlformats.org/officeDocument/2006/relationships/hyperlink" Target="mailto:fuyj12026@shanghaitech.edu.c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寝空拓扑项目说明文档</dc:title>
  <dc:subject>项目简介 成员信息 功能说明 原创声明</dc:subject>
  <dc:creator>fufuuuuuu</dc:creator>
  <cp:keywords>DormTopology, 寝空拓扑, 项目说明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