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Calibri" w:cs="Calibri" w:eastAsia="Calibri" w:hAnsi="Calibri"/>
          <w:b/>
          <w:bCs/>
          <w:color w:val="22C55E"/>
          <w:sz w:val="64"/>
          <w:szCs w:val="64"/>
        </w:rPr>
        <w:t xml:space="preserve">JobFit Pro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User Guide &amp; Help Wiki</w:t>
      </w:r>
    </w:p>
    <w:p>
      <w:pPr>
        <w:spacing w:after="144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Version 2.0  ·  March 2026</w:t>
      </w:r>
    </w:p>
    <w:p>
      <w:pPr>
        <w:pBdr>
          <w:bottom w:val="single" w:color="E2E8F0" w:sz="4"/>
        </w:pBdr>
        <w:spacing w:after="160"/>
      </w:pPr>
    </w:p>
    <w:p>
      <w:pPr>
        <w:pStyle w:val="Heading1"/>
        <w:pBdr>
          <w:bottom w:val="single" w:color="22C55E" w:sz="8"/>
        </w:pBdr>
        <w:spacing w:before="240" w:after="120"/>
      </w:pPr>
      <w:r>
        <w:rPr>
          <w:rFonts w:ascii="Calibri" w:cs="Calibri" w:eastAsia="Calibri" w:hAnsi="Calibri"/>
          <w:b/>
          <w:bCs/>
          <w:color w:val="22C55E"/>
          <w:sz w:val="32"/>
          <w:szCs w:val="32"/>
        </w:rPr>
        <w:t xml:space="preserve">Overview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JobFit Pro is an AI-powered resume tailoring desktop application for Windows. It analyzes your resume against a job description and rewrites it to maximize keyword alignment, ATS compatibility, and recruiter impact — in seconds.</w:t>
      </w:r>
    </w:p>
    <w:p>
      <w:pPr>
        <w:spacing w:after="120"/>
      </w:pP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Key capabilities: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AI-tailored resumes with honesty guardrails — no fabricated experience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ATS keyword scoring with section-by-section breakdown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Personalized pre-tailor questionnaire generated from your resume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Cover letter generation in four tones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Resume Builder for creating or editing resumes from scratch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Five professional export styles (Prestige, Swiss, Spearmint, Coral, Modern Writer)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Cloud sync via Supabase — history and preferences follow you across devices</w:t>
      </w:r>
    </w:p>
    <w:p>
      <w:pPr>
        <w:spacing w:after="200"/>
      </w:pPr>
    </w:p>
    <w:p>
      <w:pPr>
        <w:pBdr>
          <w:bottom w:val="single" w:color="E2E8F0" w:sz="4"/>
        </w:pBdr>
        <w:spacing w:after="160"/>
      </w:pPr>
    </w:p>
    <w:p>
      <w:pPr>
        <w:pStyle w:val="Heading1"/>
        <w:pBdr>
          <w:bottom w:val="single" w:color="22C55E" w:sz="8"/>
        </w:pBdr>
        <w:spacing w:before="240" w:after="120"/>
      </w:pPr>
      <w:r>
        <w:rPr>
          <w:rFonts w:ascii="Calibri" w:cs="Calibri" w:eastAsia="Calibri" w:hAnsi="Calibri"/>
          <w:b/>
          <w:bCs/>
          <w:color w:val="22C55E"/>
          <w:sz w:val="32"/>
          <w:szCs w:val="32"/>
        </w:rPr>
        <w:t xml:space="preserve">Getting Started</w:t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Signing In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Launch JobFit Pro. The sign-in dialog appears automatically.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Enter your email and password. Check 'Remember Me' to stay logged in.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Sign In. If this is your first visit, click 'Create an account' first.</w:t>
      </w:r>
    </w:p>
    <w:p>
      <w:pPr>
        <w:spacing w:before="40" w:after="80"/>
        <w:ind w:left="360"/>
      </w:pPr>
      <w:r>
        <w:rPr>
          <w:rFonts w:ascii="Calibri" w:cs="Calibri" w:eastAsia="Calibri" w:hAnsi="Calibri"/>
          <w:b/>
          <w:bCs/>
          <w:color w:val="22C55E"/>
          <w:sz w:val="19"/>
          <w:szCs w:val="19"/>
        </w:rPr>
        <w:t xml:space="preserve">💡  Tip: </w:t>
      </w:r>
      <w:r>
        <w:rPr>
          <w:rFonts w:ascii="Calibri" w:cs="Calibri" w:eastAsia="Calibri" w:hAnsi="Calibri"/>
          <w:i/>
          <w:iCs/>
          <w:color w:val="1E293B"/>
          <w:sz w:val="19"/>
          <w:szCs w:val="19"/>
        </w:rPr>
        <w:t xml:space="preserve">Enable 'Remember Me' to skip sign-in for 30 minutes after closing the app. After that, a quick re-authentication is required.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Navigating the App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The sidebar on the left contains five tabs: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Tailor 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Tailor</w:t>
      </w:r>
    </w:p>
    <w:p>
      <w:pPr>
        <w:pStyle w:val="ListParagraph"/>
        <w:numPr>
          <w:ilvl w:val="0"/>
          <w:numId w:val="4"/>
        </w:numPr>
        <w:spacing w:before="0" w:after="40"/>
      </w:pPr>
      <w:r>
        <w:rPr>
          <w:rFonts w:ascii="Calibri" w:cs="Calibri" w:eastAsia="Calibri" w:hAnsi="Calibri"/>
          <w:color w:val="64748B"/>
          <w:sz w:val="19"/>
          <w:szCs w:val="19"/>
        </w:rPr>
        <w:t xml:space="preserve">Main workspace for resume tailoring and ATS analysis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History 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History</w:t>
      </w:r>
    </w:p>
    <w:p>
      <w:pPr>
        <w:pStyle w:val="ListParagraph"/>
        <w:numPr>
          <w:ilvl w:val="0"/>
          <w:numId w:val="4"/>
        </w:numPr>
        <w:spacing w:before="0" w:after="40"/>
      </w:pPr>
      <w:r>
        <w:rPr>
          <w:rFonts w:ascii="Calibri" w:cs="Calibri" w:eastAsia="Calibri" w:hAnsi="Calibri"/>
          <w:color w:val="64748B"/>
          <w:sz w:val="19"/>
          <w:szCs w:val="19"/>
        </w:rPr>
        <w:t xml:space="preserve">All past tailoring sessions with scores, PDFs, and cover letters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Settings 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Settings</w:t>
      </w:r>
    </w:p>
    <w:p>
      <w:pPr>
        <w:pStyle w:val="ListParagraph"/>
        <w:numPr>
          <w:ilvl w:val="0"/>
          <w:numId w:val="4"/>
        </w:numPr>
        <w:spacing w:before="0" w:after="40"/>
      </w:pPr>
      <w:r>
        <w:rPr>
          <w:rFonts w:ascii="Calibri" w:cs="Calibri" w:eastAsia="Calibri" w:hAnsi="Calibri"/>
          <w:color w:val="64748B"/>
          <w:sz w:val="19"/>
          <w:szCs w:val="19"/>
        </w:rPr>
        <w:t xml:space="preserve">API status, model preference, tailoring defaults, style selection, cloud sync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Cover Letter 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Cover Letter</w:t>
      </w:r>
    </w:p>
    <w:p>
      <w:pPr>
        <w:pStyle w:val="ListParagraph"/>
        <w:numPr>
          <w:ilvl w:val="0"/>
          <w:numId w:val="4"/>
        </w:numPr>
        <w:spacing w:before="0" w:after="40"/>
      </w:pPr>
      <w:r>
        <w:rPr>
          <w:rFonts w:ascii="Calibri" w:cs="Calibri" w:eastAsia="Calibri" w:hAnsi="Calibri"/>
          <w:color w:val="64748B"/>
          <w:sz w:val="19"/>
          <w:szCs w:val="19"/>
        </w:rPr>
        <w:t xml:space="preserve">Generate AI-written cover letters from any tailoring session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Builder 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Builder</w:t>
      </w:r>
    </w:p>
    <w:p>
      <w:pPr>
        <w:pStyle w:val="ListParagraph"/>
        <w:numPr>
          <w:ilvl w:val="0"/>
          <w:numId w:val="4"/>
        </w:numPr>
        <w:spacing w:before="0" w:after="40"/>
      </w:pPr>
      <w:r>
        <w:rPr>
          <w:rFonts w:ascii="Calibri" w:cs="Calibri" w:eastAsia="Calibri" w:hAnsi="Calibri"/>
          <w:color w:val="64748B"/>
          <w:sz w:val="19"/>
          <w:szCs w:val="19"/>
        </w:rPr>
        <w:t xml:space="preserve">Create or edit a resume from scratch with live preview</w:t>
      </w:r>
    </w:p>
    <w:p>
      <w:pPr>
        <w:spacing w:before="40" w:after="80"/>
        <w:ind w:left="360"/>
      </w:pPr>
      <w:r>
        <w:rPr>
          <w:rFonts w:ascii="Calibri" w:cs="Calibri" w:eastAsia="Calibri" w:hAnsi="Calibri"/>
          <w:b/>
          <w:bCs/>
          <w:color w:val="22C55E"/>
          <w:sz w:val="19"/>
          <w:szCs w:val="19"/>
        </w:rPr>
        <w:t xml:space="preserve">💡  Tip: </w:t>
      </w:r>
      <w:r>
        <w:rPr>
          <w:rFonts w:ascii="Calibri" w:cs="Calibri" w:eastAsia="Calibri" w:hAnsi="Calibri"/>
          <w:i/>
          <w:iCs/>
          <w:color w:val="1E293B"/>
          <w:sz w:val="19"/>
          <w:szCs w:val="19"/>
        </w:rPr>
        <w:t xml:space="preserve">A red badge dot on a tab means something is ready — typically your ATS score after tailoring.</w:t>
      </w:r>
    </w:p>
    <w:p>
      <w:pPr>
        <w:spacing w:after="200"/>
      </w:pPr>
    </w:p>
    <w:p>
      <w:pPr>
        <w:pBdr>
          <w:bottom w:val="single" w:color="E2E8F0" w:sz="4"/>
        </w:pBdr>
        <w:spacing w:after="160"/>
      </w:pPr>
    </w:p>
    <w:p>
      <w:pPr>
        <w:pStyle w:val="Heading1"/>
        <w:pBdr>
          <w:bottom w:val="single" w:color="22C55E" w:sz="8"/>
        </w:pBdr>
        <w:spacing w:before="240" w:after="120"/>
      </w:pPr>
      <w:r>
        <w:rPr>
          <w:rFonts w:ascii="Calibri" w:cs="Calibri" w:eastAsia="Calibri" w:hAnsi="Calibri"/>
          <w:b/>
          <w:bCs/>
          <w:color w:val="22C55E"/>
          <w:sz w:val="32"/>
          <w:szCs w:val="32"/>
        </w:rPr>
        <w:t xml:space="preserve">Tailor Tab</w:t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Loading a Job Description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Paste the job posting URL into the 'Job URL' field at the top.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'Fetch Description'. JobFit Pro scrapes the page and cleans the text automatically.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Alternatively, paste the job description directly into the box and click 'Use Pasted Text'.</w:t>
      </w:r>
    </w:p>
    <w:p>
      <w:pPr>
        <w:spacing w:before="40" w:after="80"/>
        <w:ind w:left="360"/>
      </w:pPr>
      <w:r>
        <w:rPr>
          <w:rFonts w:ascii="Calibri" w:cs="Calibri" w:eastAsia="Calibri" w:hAnsi="Calibri"/>
          <w:b/>
          <w:bCs/>
          <w:color w:val="22C55E"/>
          <w:sz w:val="19"/>
          <w:szCs w:val="19"/>
        </w:rPr>
        <w:t xml:space="preserve">💡  Tip: </w:t>
      </w:r>
      <w:r>
        <w:rPr>
          <w:rFonts w:ascii="Calibri" w:cs="Calibri" w:eastAsia="Calibri" w:hAnsi="Calibri"/>
          <w:i/>
          <w:iCs/>
          <w:color w:val="1E293B"/>
          <w:sz w:val="19"/>
          <w:szCs w:val="19"/>
        </w:rPr>
        <w:t xml:space="preserve">LinkedIn and most ATS portals (Workday, Greenhouse, Lever) work with URL fetch. For sites that block scraping, paste the text manually.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Loading Your Resume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'Browse' next to the Resume field, or drag and drop a PDF or DOCX file.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 resume text loads into the left preview pane.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'↩ Last Resume' to instantly reload the last file you used.</w:t>
      </w:r>
    </w:p>
    <w:p>
      <w:pPr>
        <w:spacing w:before="40" w:after="80"/>
        <w:ind w:left="360"/>
      </w:pPr>
      <w:r>
        <w:rPr>
          <w:rFonts w:ascii="Calibri" w:cs="Calibri" w:eastAsia="Calibri" w:hAnsi="Calibri"/>
          <w:b/>
          <w:bCs/>
          <w:color w:val="F59E0B"/>
          <w:sz w:val="19"/>
          <w:szCs w:val="19"/>
        </w:rPr>
        <w:t xml:space="preserve">📝  Note: </w:t>
      </w:r>
      <w:r>
        <w:rPr>
          <w:rFonts w:ascii="Calibri" w:cs="Calibri" w:eastAsia="Calibri" w:hAnsi="Calibri"/>
          <w:i/>
          <w:iCs/>
          <w:color w:val="1E293B"/>
          <w:sz w:val="19"/>
          <w:szCs w:val="19"/>
        </w:rPr>
        <w:t xml:space="preserve">Your resume is processed locally — it is never stored on any server without your explicit action.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Tailoring Options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The Tailoring Options bar offers four toggles: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Emphasize job keywords — mirrors the employer's exact terminology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Keep similar length — avoids aggressive trimming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Limit resume to 1–2 pages — ~450–650 words target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Limit resume to 1 page — strict single-page enforcement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ATS-friendly formatting — removes tables, columns, icons (recommended)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The Personalized Questions Dialog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When you click 'Tailor Resume', JobFit Pro first generates 4–5 personalized questions based on your specific resume and the job description. This takes a few seconds.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Questions may include multiple choice, yes/no, or open text fields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Each question has an optional '+ Add a clarification or note' expander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 this to correct anything the AI may have misread — e.g. 'I no longer work there'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'Skip — Tailor Without Context' to bypass the dialog entirely</w:t>
      </w:r>
    </w:p>
    <w:p>
      <w:pPr>
        <w:spacing w:before="40" w:after="80"/>
        <w:ind w:left="360"/>
      </w:pPr>
      <w:r>
        <w:rPr>
          <w:rFonts w:ascii="Calibri" w:cs="Calibri" w:eastAsia="Calibri" w:hAnsi="Calibri"/>
          <w:b/>
          <w:bCs/>
          <w:color w:val="22C55E"/>
          <w:sz w:val="19"/>
          <w:szCs w:val="19"/>
        </w:rPr>
        <w:t xml:space="preserve">💡  Tip: </w:t>
      </w:r>
      <w:r>
        <w:rPr>
          <w:rFonts w:ascii="Calibri" w:cs="Calibri" w:eastAsia="Calibri" w:hAnsi="Calibri"/>
          <w:i/>
          <w:iCs/>
          <w:color w:val="1E293B"/>
          <w:sz w:val="19"/>
          <w:szCs w:val="19"/>
        </w:rPr>
        <w:t xml:space="preserve">The more context you provide, the more accurately the AI can frame your experience for this specific role.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The Tailored Result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tailored resume appears in the output panel on the right.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ATS score notification appears in the bottom right corner within a few seconds.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'Export DOCX' or 'Export PDF' to save the result in your chosen style.</w:t>
      </w:r>
    </w:p>
    <w:p>
      <w:pPr>
        <w:spacing w:before="40" w:after="80"/>
        <w:ind w:left="360"/>
      </w:pPr>
      <w:r>
        <w:rPr>
          <w:rFonts w:ascii="Calibri" w:cs="Calibri" w:eastAsia="Calibri" w:hAnsi="Calibri"/>
          <w:b/>
          <w:bCs/>
          <w:color w:val="22C55E"/>
          <w:sz w:val="19"/>
          <w:szCs w:val="19"/>
        </w:rPr>
        <w:t xml:space="preserve">💡  Tip: </w:t>
      </w:r>
      <w:r>
        <w:rPr>
          <w:rFonts w:ascii="Calibri" w:cs="Calibri" w:eastAsia="Calibri" w:hAnsi="Calibri"/>
          <w:i/>
          <w:iCs/>
          <w:color w:val="1E293B"/>
          <w:sz w:val="19"/>
          <w:szCs w:val="19"/>
        </w:rPr>
        <w:t xml:space="preserve">The export style is set in the Settings tab. Change it there before exporting if needed.</w:t>
      </w:r>
    </w:p>
    <w:p>
      <w:pPr>
        <w:spacing w:after="200"/>
      </w:pPr>
    </w:p>
    <w:p>
      <w:pPr>
        <w:pBdr>
          <w:bottom w:val="single" w:color="E2E8F0" w:sz="4"/>
        </w:pBdr>
        <w:spacing w:after="160"/>
      </w:pPr>
    </w:p>
    <w:p>
      <w:pPr>
        <w:pStyle w:val="Heading1"/>
        <w:pBdr>
          <w:bottom w:val="single" w:color="22C55E" w:sz="8"/>
        </w:pBdr>
        <w:spacing w:before="240" w:after="120"/>
      </w:pPr>
      <w:r>
        <w:rPr>
          <w:rFonts w:ascii="Calibri" w:cs="Calibri" w:eastAsia="Calibri" w:hAnsi="Calibri"/>
          <w:b/>
          <w:bCs/>
          <w:color w:val="22C55E"/>
          <w:sz w:val="32"/>
          <w:szCs w:val="32"/>
        </w:rPr>
        <w:t xml:space="preserve">ATS Breakdown Panel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The ATS panel slides in from the right edge of the Tailor tab after analysis completes. Pull the tab handle to open or close it at any time.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What the Panel Shows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ATS Match Score — overall keyword and relevance alignment (0–100)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AI Detection — whether your resume reads as human or AI-written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Section Scores — per-section alignment (Summary, Experience, Skills, Education)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Matched Keywords — keywords from the job description found in your resume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Suggested Keyword Additions — plausible missing skills (hover for reasoning)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Keyword Frequency — visual bars showing keyword prominence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Actionable Suggestions — specific improvements ranked by impact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Deep AI Analysis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Click 'Run Deep AI Analysis' for an extended OpenAI-powered assessment that includes: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Fabrication check — flags anything inconsistent with your real background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Additional improvement suggestions</w:t>
      </w:r>
    </w:p>
    <w:p>
      <w:pPr>
        <w:spacing w:before="40" w:after="80"/>
        <w:ind w:left="360"/>
      </w:pPr>
      <w:r>
        <w:rPr>
          <w:rFonts w:ascii="Calibri" w:cs="Calibri" w:eastAsia="Calibri" w:hAnsi="Calibri"/>
          <w:b/>
          <w:bCs/>
          <w:color w:val="22C55E"/>
          <w:sz w:val="19"/>
          <w:szCs w:val="19"/>
        </w:rPr>
        <w:t xml:space="preserve">💡  Tip: </w:t>
      </w:r>
      <w:r>
        <w:rPr>
          <w:rFonts w:ascii="Calibri" w:cs="Calibri" w:eastAsia="Calibri" w:hAnsi="Calibri"/>
          <w:i/>
          <w:iCs/>
          <w:color w:val="1E293B"/>
          <w:sz w:val="19"/>
          <w:szCs w:val="19"/>
        </w:rPr>
        <w:t xml:space="preserve">Deep analysis costs one extra API call and takes 5–10 seconds.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Replaying Past Analysis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From the History tab, click 'View ATS' on any row to replay the stored analysis for that session — no new API call required.</w:t>
      </w:r>
    </w:p>
    <w:p>
      <w:pPr>
        <w:spacing w:after="200"/>
      </w:pPr>
    </w:p>
    <w:p>
      <w:pPr>
        <w:pBdr>
          <w:bottom w:val="single" w:color="E2E8F0" w:sz="4"/>
        </w:pBdr>
        <w:spacing w:after="160"/>
      </w:pPr>
    </w:p>
    <w:p>
      <w:pPr>
        <w:pStyle w:val="Heading1"/>
        <w:pBdr>
          <w:bottom w:val="single" w:color="22C55E" w:sz="8"/>
        </w:pBdr>
        <w:spacing w:before="240" w:after="120"/>
      </w:pPr>
      <w:r>
        <w:rPr>
          <w:rFonts w:ascii="Calibri" w:cs="Calibri" w:eastAsia="Calibri" w:hAnsi="Calibri"/>
          <w:b/>
          <w:bCs/>
          <w:color w:val="22C55E"/>
          <w:sz w:val="32"/>
          <w:szCs w:val="32"/>
        </w:rPr>
        <w:t xml:space="preserve">History Tab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Every tailoring session is saved automatically. The history table shows: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Company and role (editable inline — double-click to edit)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Resume link — click 'Open PDF' to view the saved tailored resume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Date and time of the session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ATS score button — click 'View ATS' to replay the breakdown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Cover letter button — click 'View' to read and copy the cover letter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Managing History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the trash icon on any row to delete a single entry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Select multiple rows (Shift+click or Ctrl+click) and click 'Delete Selected'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'Refresh' to reload history from disk after external changes</w:t>
      </w:r>
    </w:p>
    <w:p>
      <w:pPr>
        <w:spacing w:after="200"/>
      </w:pPr>
    </w:p>
    <w:p>
      <w:pPr>
        <w:pBdr>
          <w:bottom w:val="single" w:color="E2E8F0" w:sz="4"/>
        </w:pBdr>
        <w:spacing w:after="160"/>
      </w:pPr>
    </w:p>
    <w:p>
      <w:pPr>
        <w:pStyle w:val="Heading1"/>
        <w:pBdr>
          <w:bottom w:val="single" w:color="22C55E" w:sz="8"/>
        </w:pBdr>
        <w:spacing w:before="240" w:after="120"/>
      </w:pPr>
      <w:r>
        <w:rPr>
          <w:rFonts w:ascii="Calibri" w:cs="Calibri" w:eastAsia="Calibri" w:hAnsi="Calibri"/>
          <w:b/>
          <w:bCs/>
          <w:color w:val="22C55E"/>
          <w:sz w:val="32"/>
          <w:szCs w:val="32"/>
        </w:rPr>
        <w:t xml:space="preserve">Cover Letter Generator</w:t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Generating a Cover Letter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Ensure you have a tailored resume or loaded resume in the current session.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Navigate to the Cover Letter tab.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Select your preferred tone: Professional, Friendly, Confident, or Creative.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Select length: Short (3 paragraphs), Medium (4 paragraphs), or Long (5+ paragraphs).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Optionally add a highlight — a specific achievement or skill to emphasize.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'Generate Cover Letter'.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Source Selection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The cover letter source is chosen automatically: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a tailored resume exists in the session → uses the tailored version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only an uploaded resume exists → uses the uploaded version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neither exists → prompts you to load a resume first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Editing and Exporting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output area is fully editable — refine the letter before exporting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'Export DOCX' or 'Export PDF' to save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cover letter is automatically saved to your tailoring history for this session</w:t>
      </w:r>
    </w:p>
    <w:p>
      <w:pPr>
        <w:spacing w:before="40" w:after="80"/>
        <w:ind w:left="360"/>
      </w:pPr>
      <w:r>
        <w:rPr>
          <w:rFonts w:ascii="Calibri" w:cs="Calibri" w:eastAsia="Calibri" w:hAnsi="Calibri"/>
          <w:b/>
          <w:bCs/>
          <w:color w:val="22C55E"/>
          <w:sz w:val="19"/>
          <w:szCs w:val="19"/>
        </w:rPr>
        <w:t xml:space="preserve">💡  Tip: </w:t>
      </w:r>
      <w:r>
        <w:rPr>
          <w:rFonts w:ascii="Calibri" w:cs="Calibri" w:eastAsia="Calibri" w:hAnsi="Calibri"/>
          <w:i/>
          <w:iCs/>
          <w:color w:val="1E293B"/>
          <w:sz w:val="19"/>
          <w:szCs w:val="19"/>
        </w:rPr>
        <w:t xml:space="preserve">Cover letters are stored per tailoring session. If you re-tailor, generate a new letter.</w:t>
      </w:r>
    </w:p>
    <w:p>
      <w:pPr>
        <w:spacing w:after="200"/>
      </w:pPr>
    </w:p>
    <w:p>
      <w:pPr>
        <w:pBdr>
          <w:bottom w:val="single" w:color="E2E8F0" w:sz="4"/>
        </w:pBdr>
        <w:spacing w:after="160"/>
      </w:pPr>
    </w:p>
    <w:p>
      <w:pPr>
        <w:pStyle w:val="Heading1"/>
        <w:pBdr>
          <w:bottom w:val="single" w:color="22C55E" w:sz="8"/>
        </w:pBdr>
        <w:spacing w:before="240" w:after="120"/>
      </w:pPr>
      <w:r>
        <w:rPr>
          <w:rFonts w:ascii="Calibri" w:cs="Calibri" w:eastAsia="Calibri" w:hAnsi="Calibri"/>
          <w:b/>
          <w:bCs/>
          <w:color w:val="22C55E"/>
          <w:sz w:val="32"/>
          <w:szCs w:val="32"/>
        </w:rPr>
        <w:t xml:space="preserve">Resume Builder</w:t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Entry Points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The Builder tab offers three ways to start: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+ New — clears the form for a completely blank resume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⬆ Import — loads a PDF or DOCX and pre-fills all fields it can detect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↩ Use Tailored — pulls the current tailored resume from the Tailor tab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Filling In Sections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Each section is an expandable card. All fields auto-update the live preview on the right within 500ms of your last keystroke.</w:t>
      </w:r>
    </w:p>
    <w:p>
      <w:pPr>
        <w:spacing w:after="120"/>
      </w:pP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Personal Information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Phone auto-formats to (XXX) XXX-XXXX as you type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Email shows domain suggestion chips (@gmail, @outlook, @yahoo, @icloud, @hotmail) when you type @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LinkedIn — enter only your handle (e.g. antonioleejr). The full URL is built automatically.</w:t>
      </w:r>
    </w:p>
    <w:p>
      <w:pPr>
        <w:spacing w:after="120"/>
      </w:pP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Work Experience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'+ Add Role' to add each position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Check 'Current' to mark an ongoing role — the end date field locks and shows a forbidden cursor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'✨ Improve' to AI-rewrite your bullet points using the WHAT + HOW + RESULT formula</w:t>
      </w:r>
    </w:p>
    <w:p>
      <w:pPr>
        <w:spacing w:before="40" w:after="80"/>
        <w:ind w:left="360"/>
      </w:pPr>
      <w:r>
        <w:rPr>
          <w:rFonts w:ascii="Calibri" w:cs="Calibri" w:eastAsia="Calibri" w:hAnsi="Calibri"/>
          <w:b/>
          <w:bCs/>
          <w:color w:val="22C55E"/>
          <w:sz w:val="19"/>
          <w:szCs w:val="19"/>
        </w:rPr>
        <w:t xml:space="preserve">💡  Tip: </w:t>
      </w:r>
      <w:r>
        <w:rPr>
          <w:rFonts w:ascii="Calibri" w:cs="Calibri" w:eastAsia="Calibri" w:hAnsi="Calibri"/>
          <w:i/>
          <w:iCs/>
          <w:color w:val="1E293B"/>
          <w:sz w:val="19"/>
          <w:szCs w:val="19"/>
        </w:rPr>
        <w:t xml:space="preserve">Add rough bullet points first, then use Improve — the AI needs something to work with.</w:t>
      </w:r>
    </w:p>
    <w:p>
      <w:pPr>
        <w:spacing w:after="120"/>
      </w:pP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Check 'Currently Enrolled' if you haven't graduated yet — graduation date locks accordingly</w:t>
      </w:r>
    </w:p>
    <w:p>
      <w:pPr>
        <w:spacing w:after="120"/>
      </w:pP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skills individually with a proficiency level: Beginner, Familiar, Proficient, or Expert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'✨ Suggest Skills' to have AI recommend plausible missing skills based on your experience</w:t>
      </w:r>
    </w:p>
    <w:p>
      <w:pPr>
        <w:spacing w:after="120"/>
      </w:pP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Projects, Certifications, Awards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Projects include a '✨ Improve' button for the description field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Certifications include issuer, date, and optional verification URL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Awards/Volunteer Work accepts one item per line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Exporting from Builder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'Export' in the top button bar.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Choose a save location and filename.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resume is rendered in your currently selected style from Settings.</w:t>
      </w:r>
    </w:p>
    <w:p>
      <w:pPr>
        <w:spacing w:before="40" w:after="80"/>
        <w:ind w:left="360"/>
      </w:pPr>
      <w:r>
        <w:rPr>
          <w:rFonts w:ascii="Calibri" w:cs="Calibri" w:eastAsia="Calibri" w:hAnsi="Calibri"/>
          <w:b/>
          <w:bCs/>
          <w:color w:val="22C55E"/>
          <w:sz w:val="19"/>
          <w:szCs w:val="19"/>
        </w:rPr>
        <w:t xml:space="preserve">💡  Tip: </w:t>
      </w:r>
      <w:r>
        <w:rPr>
          <w:rFonts w:ascii="Calibri" w:cs="Calibri" w:eastAsia="Calibri" w:hAnsi="Calibri"/>
          <w:i/>
          <w:iCs/>
          <w:color w:val="1E293B"/>
          <w:sz w:val="19"/>
          <w:szCs w:val="19"/>
        </w:rPr>
        <w:t xml:space="preserve">Change your export style in Settings → Default Resume Style before exporting.</w:t>
      </w:r>
    </w:p>
    <w:p>
      <w:pPr>
        <w:spacing w:after="200"/>
      </w:pPr>
    </w:p>
    <w:p>
      <w:pPr>
        <w:pBdr>
          <w:bottom w:val="single" w:color="E2E8F0" w:sz="4"/>
        </w:pBdr>
        <w:spacing w:after="160"/>
      </w:pPr>
    </w:p>
    <w:p>
      <w:pPr>
        <w:pStyle w:val="Heading1"/>
        <w:pBdr>
          <w:bottom w:val="single" w:color="22C55E" w:sz="8"/>
        </w:pBdr>
        <w:spacing w:before="240" w:after="120"/>
      </w:pPr>
      <w:r>
        <w:rPr>
          <w:rFonts w:ascii="Calibri" w:cs="Calibri" w:eastAsia="Calibri" w:hAnsi="Calibri"/>
          <w:b/>
          <w:bCs/>
          <w:color w:val="22C55E"/>
          <w:sz w:val="32"/>
          <w:szCs w:val="32"/>
        </w:rPr>
        <w:t xml:space="preserve">Settings</w:t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API Configuration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The API Configuration section shows your OpenAI connection status: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Green dot — API key is valid and reachable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Yellow dot — checking connection (appears briefly on startup)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Red dot — API key is missing, invalid, or network is unavailable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'Re-check' to manually test the connection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 the Model dropdown to select your preferred GPT model and click 'Save Model Preference'</w:t>
      </w:r>
    </w:p>
    <w:p>
      <w:pPr>
        <w:spacing w:before="40" w:after="80"/>
        <w:ind w:left="360"/>
      </w:pPr>
      <w:r>
        <w:rPr>
          <w:rFonts w:ascii="Calibri" w:cs="Calibri" w:eastAsia="Calibri" w:hAnsi="Calibri"/>
          <w:b/>
          <w:bCs/>
          <w:color w:val="F59E0B"/>
          <w:sz w:val="19"/>
          <w:szCs w:val="19"/>
        </w:rPr>
        <w:t xml:space="preserve">📝  Note: </w:t>
      </w:r>
      <w:r>
        <w:rPr>
          <w:rFonts w:ascii="Calibri" w:cs="Calibri" w:eastAsia="Calibri" w:hAnsi="Calibri"/>
          <w:i/>
          <w:iCs/>
          <w:color w:val="1E293B"/>
          <w:sz w:val="19"/>
          <w:szCs w:val="19"/>
        </w:rPr>
        <w:t xml:space="preserve">The API key itself is never shown in the UI — it is stored securely in your environment configuration.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Default Tailoring Preferences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Set the default state of the tailoring checkboxes. Click 'Save Preferences' to apply and sync to cloud.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Default Resume Style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Choose which visual style is applied when you export a tailored resume or builder resume: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Prestige — your signature style: centered header, clean black rules, Calibri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Swiss — minimal Arial, no color, all-caps headings with thin rules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Spearmint — Calibri with green accent, left-border section headings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Coral — Georgia serif, coral accent, centered name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Modern Writer — Calibri, navy accent, spaced-caps name, full-width rule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Style auto-saves on click. Use 'Save Style Preference' to confirm and push to cloud.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Cloud Sync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⬆ Push All to Cloud — uploads all local tailoring history to Supabase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⬇ Pull from Cloud — downloads and merges cloud history with local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Last synced timestamp shown beneath the buttons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History and preferences also sync automatically on each tailoring session</w:t>
      </w:r>
    </w:p>
    <w:p>
      <w:pPr>
        <w:spacing w:before="40" w:after="80"/>
        <w:ind w:left="360"/>
      </w:pPr>
      <w:r>
        <w:rPr>
          <w:rFonts w:ascii="Calibri" w:cs="Calibri" w:eastAsia="Calibri" w:hAnsi="Calibri"/>
          <w:b/>
          <w:bCs/>
          <w:color w:val="22C55E"/>
          <w:sz w:val="19"/>
          <w:szCs w:val="19"/>
        </w:rPr>
        <w:t xml:space="preserve">💡  Tip: </w:t>
      </w:r>
      <w:r>
        <w:rPr>
          <w:rFonts w:ascii="Calibri" w:cs="Calibri" w:eastAsia="Calibri" w:hAnsi="Calibri"/>
          <w:i/>
          <w:iCs/>
          <w:color w:val="1E293B"/>
          <w:sz w:val="19"/>
          <w:szCs w:val="19"/>
        </w:rPr>
        <w:t xml:space="preserve">Use Pull from Cloud when switching to a new PC to restore all your history.</w:t>
      </w:r>
    </w:p>
    <w:p>
      <w:pPr>
        <w:spacing w:after="200"/>
      </w:pPr>
    </w:p>
    <w:p>
      <w:pPr>
        <w:pBdr>
          <w:bottom w:val="single" w:color="E2E8F0" w:sz="4"/>
        </w:pBdr>
        <w:spacing w:after="160"/>
      </w:pPr>
    </w:p>
    <w:p>
      <w:pPr>
        <w:pStyle w:val="Heading1"/>
        <w:pBdr>
          <w:bottom w:val="single" w:color="22C55E" w:sz="8"/>
        </w:pBdr>
        <w:spacing w:before="240" w:after="120"/>
      </w:pPr>
      <w:r>
        <w:rPr>
          <w:rFonts w:ascii="Calibri" w:cs="Calibri" w:eastAsia="Calibri" w:hAnsi="Calibri"/>
          <w:b/>
          <w:bCs/>
          <w:color w:val="22C55E"/>
          <w:sz w:val="32"/>
          <w:szCs w:val="32"/>
        </w:rPr>
        <w:t xml:space="preserve">Keyboard Shortcuts</w:t>
      </w:r>
    </w:p>
    <w:p>
      <w:pPr>
        <w:spacing w:after="60"/>
      </w:pPr>
    </w:p>
    <w:p>
      <w:pPr>
        <w:tabs>
          <w:tab w:val="left" w:pos="2200"/>
        </w:tabs>
        <w:spacing w:after="60"/>
      </w:pPr>
      <w:r>
        <w:rPr>
          <w:rFonts w:ascii="Courier New" w:cs="Courier New" w:eastAsia="Courier New" w:hAnsi="Courier New"/>
          <w:b/>
          <w:bCs/>
          <w:color w:val="22C55E"/>
          <w:sz w:val="20"/>
          <w:szCs w:val="20"/>
        </w:rPr>
        <w:t xml:space="preserve">Ctrl + 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Tailor Resume</w:t>
      </w:r>
    </w:p>
    <w:p>
      <w:pPr>
        <w:tabs>
          <w:tab w:val="left" w:pos="2200"/>
        </w:tabs>
        <w:spacing w:after="60"/>
      </w:pPr>
      <w:r>
        <w:rPr>
          <w:rFonts w:ascii="Courier New" w:cs="Courier New" w:eastAsia="Courier New" w:hAnsi="Courier New"/>
          <w:b/>
          <w:bCs/>
          <w:color w:val="22C55E"/>
          <w:sz w:val="20"/>
          <w:szCs w:val="20"/>
        </w:rPr>
        <w:t xml:space="preserve">Ctrl + F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Fetch Job Description</w:t>
      </w:r>
    </w:p>
    <w:p>
      <w:pPr>
        <w:tabs>
          <w:tab w:val="left" w:pos="2200"/>
        </w:tabs>
        <w:spacing w:after="60"/>
      </w:pPr>
      <w:r>
        <w:rPr>
          <w:rFonts w:ascii="Courier New" w:cs="Courier New" w:eastAsia="Courier New" w:hAnsi="Courier New"/>
          <w:b/>
          <w:bCs/>
          <w:color w:val="22C55E"/>
          <w:sz w:val="20"/>
          <w:szCs w:val="20"/>
        </w:rPr>
        <w:t xml:space="preserve">Ctrl + O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Load Resume (Browse)</w:t>
      </w:r>
    </w:p>
    <w:p>
      <w:pPr>
        <w:tabs>
          <w:tab w:val="left" w:pos="2200"/>
        </w:tabs>
        <w:spacing w:after="60"/>
      </w:pPr>
      <w:r>
        <w:rPr>
          <w:rFonts w:ascii="Courier New" w:cs="Courier New" w:eastAsia="Courier New" w:hAnsi="Courier New"/>
          <w:b/>
          <w:bCs/>
          <w:color w:val="22C55E"/>
          <w:sz w:val="20"/>
          <w:szCs w:val="20"/>
        </w:rPr>
        <w:t xml:space="preserve">Ctrl + 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Export as DOCX</w:t>
      </w:r>
    </w:p>
    <w:p>
      <w:pPr>
        <w:tabs>
          <w:tab w:val="left" w:pos="2200"/>
        </w:tabs>
        <w:spacing w:after="60"/>
      </w:pPr>
      <w:r>
        <w:rPr>
          <w:rFonts w:ascii="Courier New" w:cs="Courier New" w:eastAsia="Courier New" w:hAnsi="Courier New"/>
          <w:b/>
          <w:bCs/>
          <w:color w:val="22C55E"/>
          <w:sz w:val="20"/>
          <w:szCs w:val="20"/>
        </w:rPr>
        <w:t xml:space="preserve">Ctrl + Shift + 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Export as PDF</w:t>
      </w:r>
    </w:p>
    <w:p>
      <w:pPr>
        <w:tabs>
          <w:tab w:val="left" w:pos="2200"/>
        </w:tabs>
        <w:spacing w:after="60"/>
      </w:pPr>
      <w:r>
        <w:rPr>
          <w:rFonts w:ascii="Courier New" w:cs="Courier New" w:eastAsia="Courier New" w:hAnsi="Courier New"/>
          <w:b/>
          <w:bCs/>
          <w:color w:val="22C55E"/>
          <w:sz w:val="20"/>
          <w:szCs w:val="20"/>
        </w:rPr>
        <w:t xml:space="preserve">Ctrl + H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Open Tailoring History</w:t>
      </w:r>
    </w:p>
    <w:p>
      <w:pPr>
        <w:tabs>
          <w:tab w:val="left" w:pos="2200"/>
        </w:tabs>
        <w:spacing w:after="60"/>
      </w:pPr>
      <w:r>
        <w:rPr>
          <w:rFonts w:ascii="Courier New" w:cs="Courier New" w:eastAsia="Courier New" w:hAnsi="Courier New"/>
          <w:b/>
          <w:bCs/>
          <w:color w:val="22C55E"/>
          <w:sz w:val="20"/>
          <w:szCs w:val="20"/>
        </w:rPr>
        <w:t xml:space="preserve">Ctrl + 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New Session (clear all fields)</w:t>
      </w:r>
    </w:p>
    <w:p>
      <w:pPr>
        <w:tabs>
          <w:tab w:val="left" w:pos="2200"/>
        </w:tabs>
        <w:spacing w:after="60"/>
      </w:pPr>
      <w:r>
        <w:rPr>
          <w:rFonts w:ascii="Courier New" w:cs="Courier New" w:eastAsia="Courier New" w:hAnsi="Courier New"/>
          <w:b/>
          <w:bCs/>
          <w:color w:val="22C55E"/>
          <w:sz w:val="20"/>
          <w:szCs w:val="20"/>
        </w:rPr>
        <w:t xml:space="preserve">Ctrl + 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Quit</w:t>
      </w:r>
    </w:p>
    <w:p>
      <w:pPr>
        <w:spacing w:after="200"/>
      </w:pPr>
    </w:p>
    <w:p>
      <w:pPr>
        <w:pBdr>
          <w:bottom w:val="single" w:color="E2E8F0" w:sz="4"/>
        </w:pBdr>
        <w:spacing w:after="160"/>
      </w:pPr>
    </w:p>
    <w:p>
      <w:pPr>
        <w:pStyle w:val="Heading1"/>
        <w:pBdr>
          <w:bottom w:val="single" w:color="22C55E" w:sz="8"/>
        </w:pBdr>
        <w:spacing w:before="240" w:after="120"/>
      </w:pPr>
      <w:r>
        <w:rPr>
          <w:rFonts w:ascii="Calibri" w:cs="Calibri" w:eastAsia="Calibri" w:hAnsi="Calibri"/>
          <w:b/>
          <w:bCs/>
          <w:color w:val="22C55E"/>
          <w:sz w:val="32"/>
          <w:szCs w:val="32"/>
        </w:rPr>
        <w:t xml:space="preserve">Troubleshooting</w:t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'No API key found' / Red connection dot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OPENAI_API_KEY environment variable is missing or invalid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Check your .env file in the project root contains OPENAI_API_KEY=sk-...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Restart the app after making changes to .env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Job description fetch returns empty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job site may block automated requests (LinkedIn, some ATS portals)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Solution: copy and paste the job description text manually, then click 'Use Pasted Text'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Tailored resume looks too generic / summary overstates experience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 the personalized questions dialog to clarify your goals and correct any misreadings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a clarification note to any question that seems inaccurate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AI is instructed to never fabricate experience — but your context helps it frame things accurately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ATS score stuck on Loading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This can happen if the AI returns a malformed JSON response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Try tailoring again — the analyzer has a built-in repair pass for truncated responses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it persists, check your model selection in Settings (gpt-4.1 recommended)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Export produces plain text instead of styled document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Ensure a style is selected in Settings → Default Resume Style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app falls back to plain export if the style engine encounters an error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Check the console for [EXPORT] error messages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Cloud sync shows 'column does not exist' error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 Supabase tailoring_history table may be missing columns added in a later migration</w:t>
      </w:r>
    </w:p>
    <w:p>
      <w:pPr>
        <w:pStyle w:val="ListParagraph"/>
        <w:numPr>
          <w:ilvl w:val="0"/>
          <w:numId w:val="2"/>
        </w:numPr>
        <w:spacing w:before="0"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Run the migration SQL from the project documentation to add the missing columns</w:t>
      </w:r>
    </w:p>
    <w:p>
      <w:pPr>
        <w:spacing w:after="200"/>
      </w:pPr>
    </w:p>
    <w:p>
      <w:pPr>
        <w:pBdr>
          <w:bottom w:val="single" w:color="E2E8F0" w:sz="4"/>
        </w:pBdr>
        <w:spacing w:after="160"/>
      </w:pPr>
    </w:p>
    <w:p>
      <w:pPr>
        <w:spacing w:before="16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JobFit Pro is developed by Antonio Lee  ·  </w:t>
      </w:r>
      <w:r>
        <w:rPr>
          <w:rFonts w:ascii="Calibri" w:cs="Calibri" w:eastAsia="Calibri" w:hAnsi="Calibri"/>
          <w:color w:val="22C55E"/>
          <w:sz w:val="18"/>
          <w:szCs w:val="18"/>
        </w:rPr>
        <w:t xml:space="preserve">github.com/Techdudetony</w:t>
      </w:r>
    </w:p>
    <w:sectPr>
      <w:footerReference w:type="default" r:id="rId6"/>
      <w:pgSz w:w="12240" w:h="15840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JobFit Pro User Guide  ·  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of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2026-03-14T20:01:38.196Z</dcterms:created>
  <dcterms:modified xsi:type="dcterms:W3CDTF">2026-03-14T20:01:38.197Z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